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F985CAA" w:rsidP="72E79EED" w:rsidRDefault="6F985CAA" w14:paraId="4ED0B8B1" w14:textId="04B18683">
      <w:pPr>
        <w:pStyle w:val="Normal"/>
        <w:ind w:left="0"/>
        <w:rPr>
          <w:rFonts w:ascii="Arial Nova" w:hAnsi="Arial Nova" w:eastAsia="Arial Nova" w:cs="Arial Nova"/>
          <w:color w:val="auto"/>
          <w:sz w:val="24"/>
          <w:szCs w:val="24"/>
        </w:rPr>
      </w:pPr>
      <w:r w:rsidRPr="72E79EED" w:rsidR="6F985CAA">
        <w:rPr>
          <w:rFonts w:ascii="Arial Nova" w:hAnsi="Arial Nova" w:eastAsia="Arial Nova" w:cs="Arial Nova"/>
          <w:color w:val="auto"/>
          <w:sz w:val="24"/>
          <w:szCs w:val="24"/>
        </w:rPr>
        <w:t xml:space="preserve">2306465 Tia Lewis </w:t>
      </w:r>
    </w:p>
    <w:p w:rsidR="55118FD9" w:rsidP="72E79EED" w:rsidRDefault="55118FD9" w14:paraId="653FED52" w14:textId="670544E4">
      <w:pPr>
        <w:rPr>
          <w:rFonts w:ascii="Arial Nova" w:hAnsi="Arial Nova" w:eastAsia="Arial Nova" w:cs="Arial Nova"/>
          <w:color w:val="auto"/>
          <w:sz w:val="24"/>
          <w:szCs w:val="24"/>
        </w:rPr>
      </w:pPr>
      <w:r w:rsidRPr="72E79EED" w:rsidR="500E0599">
        <w:rPr>
          <w:rFonts w:ascii="Arial Nova" w:hAnsi="Arial Nova" w:eastAsia="Arial Nova" w:cs="Arial Nova"/>
          <w:color w:val="auto"/>
          <w:sz w:val="24"/>
          <w:szCs w:val="24"/>
        </w:rPr>
        <w:t xml:space="preserve">Legal process assignment 1- </w:t>
      </w:r>
      <w:r w:rsidRPr="72E79EED" w:rsidR="30D4730D">
        <w:rPr>
          <w:rFonts w:ascii="Arial Nova" w:hAnsi="Arial Nova" w:eastAsia="Arial Nova" w:cs="Arial Nova"/>
          <w:color w:val="auto"/>
          <w:sz w:val="24"/>
          <w:szCs w:val="24"/>
        </w:rPr>
        <w:t xml:space="preserve">discuss the extent to which the doctrine of parliamentary sovereignty is a critical </w:t>
      </w:r>
      <w:r w:rsidRPr="72E79EED" w:rsidR="30D4730D">
        <w:rPr>
          <w:rFonts w:ascii="Arial Nova" w:hAnsi="Arial Nova" w:eastAsia="Arial Nova" w:cs="Arial Nova"/>
          <w:color w:val="auto"/>
          <w:sz w:val="24"/>
          <w:szCs w:val="24"/>
        </w:rPr>
        <w:t>component</w:t>
      </w:r>
      <w:r w:rsidRPr="72E79EED" w:rsidR="30D4730D">
        <w:rPr>
          <w:rFonts w:ascii="Arial Nova" w:hAnsi="Arial Nova" w:eastAsia="Arial Nova" w:cs="Arial Nova"/>
          <w:color w:val="auto"/>
          <w:sz w:val="24"/>
          <w:szCs w:val="24"/>
        </w:rPr>
        <w:t xml:space="preserve"> within the United Kingdom’s constitutiona</w:t>
      </w:r>
      <w:r w:rsidRPr="72E79EED" w:rsidR="1E24E203">
        <w:rPr>
          <w:rFonts w:ascii="Arial Nova" w:hAnsi="Arial Nova" w:eastAsia="Arial Nova" w:cs="Arial Nova"/>
          <w:color w:val="auto"/>
          <w:sz w:val="24"/>
          <w:szCs w:val="24"/>
        </w:rPr>
        <w:t>l</w:t>
      </w:r>
      <w:r w:rsidRPr="72E79EED" w:rsidR="0DFBF66F">
        <w:rPr>
          <w:rFonts w:ascii="Arial Nova" w:hAnsi="Arial Nova" w:eastAsia="Arial Nova" w:cs="Arial Nova"/>
          <w:color w:val="auto"/>
          <w:sz w:val="24"/>
          <w:szCs w:val="24"/>
        </w:rPr>
        <w:t>.</w:t>
      </w:r>
    </w:p>
    <w:p w:rsidR="67612176" w:rsidP="72E79EED" w:rsidRDefault="67612176" w14:paraId="01CDA7D5" w14:textId="0C1702EA">
      <w:pPr>
        <w:pStyle w:val="Normal"/>
        <w:rPr>
          <w:rFonts w:ascii="Arial Nova" w:hAnsi="Arial Nova" w:eastAsia="Arial Nova" w:cs="Arial Nova"/>
          <w:color w:val="auto"/>
          <w:sz w:val="24"/>
          <w:szCs w:val="24"/>
        </w:rPr>
      </w:pPr>
      <w:r w:rsidRPr="72E79EED" w:rsidR="7A7E6A71">
        <w:rPr>
          <w:rFonts w:ascii="Arial Nova" w:hAnsi="Arial Nova" w:eastAsia="Arial Nova" w:cs="Arial Nova"/>
          <w:color w:val="auto"/>
          <w:sz w:val="24"/>
          <w:szCs w:val="24"/>
        </w:rPr>
        <w:t xml:space="preserve">Within this essay it will </w:t>
      </w:r>
      <w:r w:rsidRPr="72E79EED" w:rsidR="58079B44">
        <w:rPr>
          <w:rFonts w:ascii="Arial Nova" w:hAnsi="Arial Nova" w:eastAsia="Arial Nova" w:cs="Arial Nova"/>
          <w:color w:val="auto"/>
          <w:sz w:val="24"/>
          <w:szCs w:val="24"/>
        </w:rPr>
        <w:t xml:space="preserve">define and illustrate the importance and principles of the constitutions within the United Kingdom, </w:t>
      </w:r>
      <w:r w:rsidRPr="72E79EED" w:rsidR="58079B44">
        <w:rPr>
          <w:rFonts w:ascii="Arial Nova" w:hAnsi="Arial Nova" w:eastAsia="Arial Nova" w:cs="Arial Nova"/>
          <w:color w:val="auto"/>
          <w:sz w:val="24"/>
          <w:szCs w:val="24"/>
        </w:rPr>
        <w:t>providing</w:t>
      </w:r>
      <w:r w:rsidRPr="72E79EED" w:rsidR="58079B44">
        <w:rPr>
          <w:rFonts w:ascii="Arial Nova" w:hAnsi="Arial Nova" w:eastAsia="Arial Nova" w:cs="Arial Nova"/>
          <w:color w:val="auto"/>
          <w:sz w:val="24"/>
          <w:szCs w:val="24"/>
        </w:rPr>
        <w:t xml:space="preserve"> information and </w:t>
      </w:r>
      <w:r w:rsidRPr="72E79EED" w:rsidR="59FC47EE">
        <w:rPr>
          <w:rFonts w:ascii="Arial Nova" w:hAnsi="Arial Nova" w:eastAsia="Arial Nova" w:cs="Arial Nova"/>
          <w:color w:val="auto"/>
          <w:sz w:val="24"/>
          <w:szCs w:val="24"/>
        </w:rPr>
        <w:t>examples</w:t>
      </w:r>
      <w:r w:rsidRPr="72E79EED" w:rsidR="58079B44">
        <w:rPr>
          <w:rFonts w:ascii="Arial Nova" w:hAnsi="Arial Nova" w:eastAsia="Arial Nova" w:cs="Arial Nova"/>
          <w:color w:val="auto"/>
          <w:sz w:val="24"/>
          <w:szCs w:val="24"/>
        </w:rPr>
        <w:t xml:space="preserve"> of how and why it is important towards all citizens within the coun</w:t>
      </w:r>
      <w:r w:rsidRPr="72E79EED" w:rsidR="177966F7">
        <w:rPr>
          <w:rFonts w:ascii="Arial Nova" w:hAnsi="Arial Nova" w:eastAsia="Arial Nova" w:cs="Arial Nova"/>
          <w:color w:val="auto"/>
          <w:sz w:val="24"/>
          <w:szCs w:val="24"/>
        </w:rPr>
        <w:t xml:space="preserve">try. </w:t>
      </w:r>
      <w:r w:rsidRPr="72E79EED" w:rsidR="676B3828">
        <w:rPr>
          <w:rFonts w:ascii="Arial Nova" w:hAnsi="Arial Nova" w:eastAsia="Arial Nova" w:cs="Arial Nova"/>
          <w:color w:val="auto"/>
          <w:sz w:val="24"/>
          <w:szCs w:val="24"/>
        </w:rPr>
        <w:t xml:space="preserve">This </w:t>
      </w:r>
      <w:r w:rsidRPr="72E79EED" w:rsidR="042CF25C">
        <w:rPr>
          <w:rFonts w:ascii="Arial Nova" w:hAnsi="Arial Nova" w:eastAsia="Arial Nova" w:cs="Arial Nova"/>
          <w:color w:val="auto"/>
          <w:sz w:val="24"/>
          <w:szCs w:val="24"/>
        </w:rPr>
        <w:t>assignment</w:t>
      </w:r>
      <w:r w:rsidRPr="72E79EED" w:rsidR="676B3828">
        <w:rPr>
          <w:rFonts w:ascii="Arial Nova" w:hAnsi="Arial Nova" w:eastAsia="Arial Nova" w:cs="Arial Nova"/>
          <w:color w:val="auto"/>
          <w:sz w:val="24"/>
          <w:szCs w:val="24"/>
        </w:rPr>
        <w:t xml:space="preserve"> will focus on the</w:t>
      </w:r>
      <w:r w:rsidRPr="72E79EED" w:rsidR="206A83E7">
        <w:rPr>
          <w:rFonts w:ascii="Arial Nova" w:hAnsi="Arial Nova" w:eastAsia="Arial Nova" w:cs="Arial Nova"/>
          <w:color w:val="auto"/>
          <w:sz w:val="24"/>
          <w:szCs w:val="24"/>
        </w:rPr>
        <w:t xml:space="preserve"> powers which the government has </w:t>
      </w:r>
      <w:r w:rsidRPr="72E79EED" w:rsidR="381E2E89">
        <w:rPr>
          <w:rFonts w:ascii="Arial Nova" w:hAnsi="Arial Nova" w:eastAsia="Arial Nova" w:cs="Arial Nova"/>
          <w:color w:val="auto"/>
          <w:sz w:val="24"/>
          <w:szCs w:val="24"/>
        </w:rPr>
        <w:t xml:space="preserve">and how they use it to their full potential. </w:t>
      </w:r>
      <w:r w:rsidRPr="72E79EED" w:rsidR="6EA7A66E">
        <w:rPr>
          <w:rFonts w:ascii="Arial Nova" w:hAnsi="Arial Nova" w:eastAsia="Arial Nova" w:cs="Arial Nova"/>
          <w:noProof w:val="0"/>
          <w:color w:val="000000" w:themeColor="text1" w:themeTint="FF" w:themeShade="FF"/>
          <w:sz w:val="24"/>
          <w:szCs w:val="24"/>
          <w:lang w:val="en-GB"/>
        </w:rPr>
        <w:t xml:space="preserve">A government is an organized system that creates and enforces laws and institutions within a society. It </w:t>
      </w:r>
      <w:r w:rsidRPr="72E79EED" w:rsidR="6EA7A66E">
        <w:rPr>
          <w:rFonts w:ascii="Arial Nova" w:hAnsi="Arial Nova" w:eastAsia="Arial Nova" w:cs="Arial Nova"/>
          <w:noProof w:val="0"/>
          <w:color w:val="000000" w:themeColor="text1" w:themeTint="FF" w:themeShade="FF"/>
          <w:sz w:val="24"/>
          <w:szCs w:val="24"/>
          <w:lang w:val="en-GB"/>
        </w:rPr>
        <w:t>is responsible for</w:t>
      </w:r>
      <w:r w:rsidRPr="72E79EED" w:rsidR="6EA7A66E">
        <w:rPr>
          <w:rFonts w:ascii="Arial Nova" w:hAnsi="Arial Nova" w:eastAsia="Arial Nova" w:cs="Arial Nova"/>
          <w:noProof w:val="0"/>
          <w:color w:val="000000" w:themeColor="text1" w:themeTint="FF" w:themeShade="FF"/>
          <w:sz w:val="24"/>
          <w:szCs w:val="24"/>
          <w:lang w:val="en-GB"/>
        </w:rPr>
        <w:t xml:space="preserve"> </w:t>
      </w:r>
      <w:r w:rsidRPr="72E79EED" w:rsidR="6EA7A66E">
        <w:rPr>
          <w:rFonts w:ascii="Arial Nova" w:hAnsi="Arial Nova" w:eastAsia="Arial Nova" w:cs="Arial Nova"/>
          <w:noProof w:val="0"/>
          <w:color w:val="000000" w:themeColor="text1" w:themeTint="FF" w:themeShade="FF"/>
          <w:sz w:val="24"/>
          <w:szCs w:val="24"/>
          <w:lang w:val="en-GB"/>
        </w:rPr>
        <w:t>maintaining</w:t>
      </w:r>
      <w:r w:rsidRPr="72E79EED" w:rsidR="6EA7A66E">
        <w:rPr>
          <w:rFonts w:ascii="Arial Nova" w:hAnsi="Arial Nova" w:eastAsia="Arial Nova" w:cs="Arial Nova"/>
          <w:noProof w:val="0"/>
          <w:color w:val="000000" w:themeColor="text1" w:themeTint="FF" w:themeShade="FF"/>
          <w:sz w:val="24"/>
          <w:szCs w:val="24"/>
          <w:lang w:val="en-GB"/>
        </w:rPr>
        <w:t xml:space="preserve"> order, delivering public services, and safeguarding the rights and freedoms of its citizens. Governments can take various forms and serve multiple functions.</w:t>
      </w:r>
      <w:r w:rsidRPr="72E79EED" w:rsidR="6EA7A66E">
        <w:rPr>
          <w:rFonts w:ascii="Arial Nova" w:hAnsi="Arial Nova" w:eastAsia="Arial Nova" w:cs="Arial Nova"/>
          <w:color w:val="auto"/>
          <w:sz w:val="24"/>
          <w:szCs w:val="24"/>
        </w:rPr>
        <w:t xml:space="preserve"> </w:t>
      </w:r>
      <w:r w:rsidRPr="72E79EED" w:rsidR="18535F46">
        <w:rPr>
          <w:rFonts w:ascii="Arial Nova" w:hAnsi="Arial Nova" w:eastAsia="Arial Nova" w:cs="Arial Nova"/>
          <w:color w:val="auto"/>
          <w:sz w:val="24"/>
          <w:szCs w:val="24"/>
        </w:rPr>
        <w:t xml:space="preserve">Within this essay it will show how laws can also be discussed by the public within the country by the </w:t>
      </w:r>
      <w:r w:rsidRPr="72E79EED" w:rsidR="07FB0F15">
        <w:rPr>
          <w:rFonts w:ascii="Arial Nova" w:hAnsi="Arial Nova" w:eastAsia="Arial Nova" w:cs="Arial Nova"/>
          <w:color w:val="auto"/>
          <w:sz w:val="24"/>
          <w:szCs w:val="24"/>
        </w:rPr>
        <w:t>public and how they have the power to change or remove new laws and regulations</w:t>
      </w:r>
      <w:r w:rsidRPr="72E79EED" w:rsidR="77E891D9">
        <w:rPr>
          <w:rFonts w:ascii="Arial Nova" w:hAnsi="Arial Nova" w:eastAsia="Arial Nova" w:cs="Arial Nova"/>
          <w:color w:val="auto"/>
          <w:sz w:val="24"/>
          <w:szCs w:val="24"/>
        </w:rPr>
        <w:t xml:space="preserve"> if the citizens within the country do not agree with the new regulations put in place. </w:t>
      </w:r>
      <w:r w:rsidRPr="72E79EED" w:rsidR="2C251D0B">
        <w:rPr>
          <w:rFonts w:ascii="Arial Nova" w:hAnsi="Arial Nova" w:eastAsia="Arial Nova" w:cs="Arial Nova"/>
          <w:color w:val="auto"/>
          <w:sz w:val="24"/>
          <w:szCs w:val="24"/>
        </w:rPr>
        <w:t xml:space="preserve">This will be </w:t>
      </w:r>
      <w:r w:rsidRPr="72E79EED" w:rsidR="0ECFD5D7">
        <w:rPr>
          <w:rFonts w:ascii="Arial Nova" w:hAnsi="Arial Nova" w:eastAsia="Arial Nova" w:cs="Arial Nova"/>
          <w:color w:val="auto"/>
          <w:sz w:val="24"/>
          <w:szCs w:val="24"/>
        </w:rPr>
        <w:t>discussed</w:t>
      </w:r>
      <w:r w:rsidRPr="72E79EED" w:rsidR="2C251D0B">
        <w:rPr>
          <w:rFonts w:ascii="Arial Nova" w:hAnsi="Arial Nova" w:eastAsia="Arial Nova" w:cs="Arial Nova"/>
          <w:color w:val="auto"/>
          <w:sz w:val="24"/>
          <w:szCs w:val="24"/>
        </w:rPr>
        <w:t xml:space="preserve"> </w:t>
      </w:r>
      <w:r w:rsidRPr="72E79EED" w:rsidR="0BF55698">
        <w:rPr>
          <w:rFonts w:ascii="Arial Nova" w:hAnsi="Arial Nova" w:eastAsia="Arial Nova" w:cs="Arial Nova"/>
          <w:color w:val="auto"/>
          <w:sz w:val="24"/>
          <w:szCs w:val="24"/>
        </w:rPr>
        <w:t xml:space="preserve">in the main body </w:t>
      </w:r>
      <w:r w:rsidRPr="72E79EED" w:rsidR="3362E2CC">
        <w:rPr>
          <w:rFonts w:ascii="Arial Nova" w:hAnsi="Arial Nova" w:eastAsia="Arial Nova" w:cs="Arial Nova"/>
          <w:color w:val="auto"/>
          <w:sz w:val="24"/>
          <w:szCs w:val="24"/>
        </w:rPr>
        <w:t xml:space="preserve">to cover all aspects of parliamentary sovereignty and how it is a critical </w:t>
      </w:r>
      <w:r w:rsidRPr="72E79EED" w:rsidR="3362E2CC">
        <w:rPr>
          <w:rFonts w:ascii="Arial Nova" w:hAnsi="Arial Nova" w:eastAsia="Arial Nova" w:cs="Arial Nova"/>
          <w:color w:val="auto"/>
          <w:sz w:val="24"/>
          <w:szCs w:val="24"/>
        </w:rPr>
        <w:t>component</w:t>
      </w:r>
      <w:r w:rsidRPr="72E79EED" w:rsidR="3362E2CC">
        <w:rPr>
          <w:rFonts w:ascii="Arial Nova" w:hAnsi="Arial Nova" w:eastAsia="Arial Nova" w:cs="Arial Nova"/>
          <w:color w:val="auto"/>
          <w:sz w:val="24"/>
          <w:szCs w:val="24"/>
        </w:rPr>
        <w:t xml:space="preserve"> within the United Kingdom’s constit</w:t>
      </w:r>
      <w:r w:rsidRPr="72E79EED" w:rsidR="4784AA98">
        <w:rPr>
          <w:rFonts w:ascii="Arial Nova" w:hAnsi="Arial Nova" w:eastAsia="Arial Nova" w:cs="Arial Nova"/>
          <w:color w:val="auto"/>
          <w:sz w:val="24"/>
          <w:szCs w:val="24"/>
        </w:rPr>
        <w:t xml:space="preserve">utional. </w:t>
      </w:r>
      <w:r w:rsidRPr="72E79EED" w:rsidR="3E9866B9">
        <w:rPr>
          <w:rFonts w:ascii="Arial Nova" w:hAnsi="Arial Nova" w:eastAsia="Arial Nova" w:cs="Arial Nova"/>
          <w:color w:val="auto"/>
          <w:sz w:val="24"/>
          <w:szCs w:val="24"/>
        </w:rPr>
        <w:t xml:space="preserve">Within the conclusion the reader will gain an understanding </w:t>
      </w:r>
      <w:r w:rsidRPr="72E79EED" w:rsidR="61AF5B86">
        <w:rPr>
          <w:rFonts w:ascii="Arial Nova" w:hAnsi="Arial Nova" w:eastAsia="Arial Nova" w:cs="Arial Nova"/>
          <w:color w:val="auto"/>
          <w:sz w:val="24"/>
          <w:szCs w:val="24"/>
        </w:rPr>
        <w:t xml:space="preserve">of parliamentary </w:t>
      </w:r>
      <w:r w:rsidRPr="72E79EED" w:rsidR="116FC934">
        <w:rPr>
          <w:rFonts w:ascii="Arial Nova" w:hAnsi="Arial Nova" w:eastAsia="Arial Nova" w:cs="Arial Nova"/>
          <w:color w:val="auto"/>
          <w:sz w:val="24"/>
          <w:szCs w:val="24"/>
        </w:rPr>
        <w:t>sovereignty</w:t>
      </w:r>
      <w:r w:rsidRPr="72E79EED" w:rsidR="61AF5B86">
        <w:rPr>
          <w:rFonts w:ascii="Arial Nova" w:hAnsi="Arial Nova" w:eastAsia="Arial Nova" w:cs="Arial Nova"/>
          <w:color w:val="auto"/>
          <w:sz w:val="24"/>
          <w:szCs w:val="24"/>
        </w:rPr>
        <w:t xml:space="preserve"> is a critical </w:t>
      </w:r>
      <w:r w:rsidRPr="72E79EED" w:rsidR="61AF5B86">
        <w:rPr>
          <w:rFonts w:ascii="Arial Nova" w:hAnsi="Arial Nova" w:eastAsia="Arial Nova" w:cs="Arial Nova"/>
          <w:color w:val="auto"/>
          <w:sz w:val="24"/>
          <w:szCs w:val="24"/>
        </w:rPr>
        <w:t>component</w:t>
      </w:r>
      <w:r w:rsidRPr="72E79EED" w:rsidR="61AF5B86">
        <w:rPr>
          <w:rFonts w:ascii="Arial Nova" w:hAnsi="Arial Nova" w:eastAsia="Arial Nova" w:cs="Arial Nova"/>
          <w:color w:val="auto"/>
          <w:sz w:val="24"/>
          <w:szCs w:val="24"/>
        </w:rPr>
        <w:t xml:space="preserve"> within the United Kingdom’s constitutional. </w:t>
      </w:r>
      <w:r w:rsidRPr="72E79EED" w:rsidR="087E6630">
        <w:rPr>
          <w:rFonts w:ascii="Arial Nova" w:hAnsi="Arial Nova" w:eastAsia="Arial Nova" w:cs="Arial Nova"/>
          <w:color w:val="auto"/>
          <w:sz w:val="24"/>
          <w:szCs w:val="24"/>
        </w:rPr>
        <w:t>Uk parliament defines constitutional as ‘the set of principles and rules by which a country is organised, and it is usually contained in one document.’ (UK Parliament, 2024)</w:t>
      </w:r>
      <w:r w:rsidRPr="72E79EED" w:rsidR="2606F550">
        <w:rPr>
          <w:rFonts w:ascii="Arial Nova" w:hAnsi="Arial Nova" w:eastAsia="Arial Nova" w:cs="Arial Nova"/>
          <w:color w:val="auto"/>
          <w:sz w:val="24"/>
          <w:szCs w:val="24"/>
        </w:rPr>
        <w:t xml:space="preserve"> </w:t>
      </w:r>
      <w:r w:rsidRPr="72E79EED" w:rsidR="7CC3EF28">
        <w:rPr>
          <w:rFonts w:ascii="Arial Nova" w:hAnsi="Arial Nova" w:eastAsia="Arial Nova" w:cs="Arial Nova"/>
          <w:noProof w:val="0"/>
          <w:color w:val="000000" w:themeColor="text1" w:themeTint="FF" w:themeShade="FF"/>
          <w:sz w:val="24"/>
          <w:szCs w:val="24"/>
          <w:lang w:val="en-GB"/>
        </w:rPr>
        <w:t xml:space="preserve">The UK constitution is unique in that it is not codified in a single document, but rather is composed of various sources, including statutes, common law, conventions, and works of authority. </w:t>
      </w:r>
      <w:r w:rsidRPr="72E79EED" w:rsidR="5C1661C1">
        <w:rPr>
          <w:rFonts w:ascii="Arial Nova" w:hAnsi="Arial Nova" w:eastAsia="Arial Nova" w:cs="Arial Nova"/>
          <w:noProof w:val="0"/>
          <w:color w:val="000000" w:themeColor="text1" w:themeTint="FF" w:themeShade="FF"/>
          <w:sz w:val="24"/>
          <w:szCs w:val="24"/>
          <w:lang w:val="en-GB"/>
        </w:rPr>
        <w:t xml:space="preserve">As researched the purpose of constitutions within the UK </w:t>
      </w:r>
      <w:r w:rsidRPr="72E79EED" w:rsidR="3351163A">
        <w:rPr>
          <w:rFonts w:ascii="Arial Nova" w:hAnsi="Arial Nova" w:eastAsia="Arial Nova" w:cs="Arial Nova"/>
          <w:noProof w:val="0"/>
          <w:color w:val="000000" w:themeColor="text1" w:themeTint="FF" w:themeShade="FF"/>
          <w:sz w:val="24"/>
          <w:szCs w:val="24"/>
          <w:lang w:val="en-GB"/>
        </w:rPr>
        <w:t>is</w:t>
      </w:r>
      <w:r w:rsidRPr="72E79EED" w:rsidR="5C1661C1">
        <w:rPr>
          <w:rFonts w:ascii="Arial Nova" w:hAnsi="Arial Nova" w:eastAsia="Arial Nova" w:cs="Arial Nova"/>
          <w:noProof w:val="0"/>
          <w:color w:val="000000" w:themeColor="text1" w:themeTint="FF" w:themeShade="FF"/>
          <w:sz w:val="24"/>
          <w:szCs w:val="24"/>
          <w:lang w:val="en-GB"/>
        </w:rPr>
        <w:t xml:space="preserve"> outlining the fundamental principles that guide its governance. It details the main state institutions and defines the relationships between them, such as those between the executive, legislature, and judiciary. It also restricts the exercise of power and specifies the rights and duties of citizens. (</w:t>
      </w:r>
      <w:r w:rsidRPr="72E79EED" w:rsidR="14D8E2B1">
        <w:rPr>
          <w:rFonts w:ascii="Arial Nova" w:hAnsi="Arial Nova" w:eastAsia="Arial Nova" w:cs="Arial Nova"/>
          <w:noProof w:val="0"/>
          <w:color w:val="000000" w:themeColor="text1" w:themeTint="FF" w:themeShade="FF"/>
          <w:sz w:val="24"/>
          <w:szCs w:val="24"/>
          <w:lang w:val="en-GB"/>
        </w:rPr>
        <w:t>London’s Global University, 2024)</w:t>
      </w:r>
      <w:r w:rsidRPr="72E79EED" w:rsidR="3A6B8811">
        <w:rPr>
          <w:rFonts w:ascii="Arial Nova" w:hAnsi="Arial Nova" w:eastAsia="Arial Nova" w:cs="Arial Nova"/>
          <w:noProof w:val="0"/>
          <w:color w:val="000000" w:themeColor="text1" w:themeTint="FF" w:themeShade="FF"/>
          <w:sz w:val="24"/>
          <w:szCs w:val="24"/>
          <w:lang w:val="en-GB"/>
        </w:rPr>
        <w:t xml:space="preserve"> </w:t>
      </w:r>
      <w:r w:rsidRPr="72E79EED" w:rsidR="3A6B8811">
        <w:rPr>
          <w:rFonts w:ascii="Arial Nova" w:hAnsi="Arial Nova" w:eastAsia="Arial Nova" w:cs="Arial Nova"/>
          <w:color w:val="auto"/>
          <w:sz w:val="24"/>
          <w:szCs w:val="24"/>
        </w:rPr>
        <w:t>and refer to it to how they should correlate with each other with the relationship between both political parties and citizens within the country.</w:t>
      </w:r>
      <w:r w:rsidRPr="72E79EED" w:rsidR="168646A0">
        <w:rPr>
          <w:rFonts w:ascii="Arial Nova" w:hAnsi="Arial Nova" w:eastAsia="Arial Nova" w:cs="Arial Nova"/>
          <w:color w:val="auto"/>
          <w:sz w:val="24"/>
          <w:szCs w:val="24"/>
        </w:rPr>
        <w:t xml:space="preserve"> </w:t>
      </w:r>
      <w:r w:rsidRPr="72E79EED" w:rsidR="5E3B2542">
        <w:rPr>
          <w:rFonts w:ascii="Arial Nova" w:hAnsi="Arial Nova" w:eastAsia="Arial Nova" w:cs="Arial Nova"/>
          <w:color w:val="auto"/>
          <w:sz w:val="24"/>
          <w:szCs w:val="24"/>
        </w:rPr>
        <w:t xml:space="preserve">Modern constitutional within the United Kingdom is the idea and priority to protect </w:t>
      </w:r>
      <w:r w:rsidRPr="72E79EED" w:rsidR="1CE00A74">
        <w:rPr>
          <w:rFonts w:ascii="Arial Nova" w:hAnsi="Arial Nova" w:eastAsia="Arial Nova" w:cs="Arial Nova"/>
          <w:color w:val="auto"/>
          <w:sz w:val="24"/>
          <w:szCs w:val="24"/>
        </w:rPr>
        <w:t>the rights of the certain fundamental human rights of individuals within the country</w:t>
      </w:r>
      <w:r w:rsidRPr="72E79EED" w:rsidR="41CCA3E3">
        <w:rPr>
          <w:rFonts w:ascii="Arial Nova" w:hAnsi="Arial Nova" w:eastAsia="Arial Nova" w:cs="Arial Nova"/>
          <w:color w:val="auto"/>
          <w:sz w:val="24"/>
          <w:szCs w:val="24"/>
        </w:rPr>
        <w:t xml:space="preserve">. Not all rules are in the constitution </w:t>
      </w:r>
      <w:r w:rsidRPr="72E79EED" w:rsidR="00718915">
        <w:rPr>
          <w:rFonts w:ascii="Arial Nova" w:hAnsi="Arial Nova" w:eastAsia="Arial Nova" w:cs="Arial Nova"/>
          <w:color w:val="auto"/>
          <w:sz w:val="24"/>
          <w:szCs w:val="24"/>
        </w:rPr>
        <w:t xml:space="preserve">but also exist. </w:t>
      </w:r>
      <w:r w:rsidRPr="72E79EED" w:rsidR="26AC1DA3">
        <w:rPr>
          <w:rFonts w:ascii="Arial Nova" w:hAnsi="Arial Nova" w:eastAsia="Arial Nova" w:cs="Arial Nova"/>
          <w:color w:val="auto"/>
          <w:sz w:val="24"/>
          <w:szCs w:val="24"/>
        </w:rPr>
        <w:t xml:space="preserve">Constitutions are created to reflect the way in which you want things to do. They </w:t>
      </w:r>
      <w:r w:rsidRPr="72E79EED" w:rsidR="6B336716">
        <w:rPr>
          <w:rFonts w:ascii="Arial Nova" w:hAnsi="Arial Nova" w:eastAsia="Arial Nova" w:cs="Arial Nova"/>
          <w:color w:val="auto"/>
          <w:sz w:val="24"/>
          <w:szCs w:val="24"/>
        </w:rPr>
        <w:t xml:space="preserve">start by naming it to get </w:t>
      </w:r>
      <w:r w:rsidRPr="72E79EED" w:rsidR="092ABEE1">
        <w:rPr>
          <w:rFonts w:ascii="Arial Nova" w:hAnsi="Arial Nova" w:eastAsia="Arial Nova" w:cs="Arial Nova"/>
          <w:color w:val="auto"/>
          <w:sz w:val="24"/>
          <w:szCs w:val="24"/>
        </w:rPr>
        <w:t>people's</w:t>
      </w:r>
      <w:r w:rsidRPr="72E79EED" w:rsidR="6B336716">
        <w:rPr>
          <w:rFonts w:ascii="Arial Nova" w:hAnsi="Arial Nova" w:eastAsia="Arial Nova" w:cs="Arial Nova"/>
          <w:color w:val="auto"/>
          <w:sz w:val="24"/>
          <w:szCs w:val="24"/>
        </w:rPr>
        <w:t xml:space="preserve"> attention and help them get interested within the constitution. </w:t>
      </w:r>
      <w:bookmarkStart w:name="_Int_xRBPVBrZ" w:id="1897267064"/>
      <w:r w:rsidRPr="72E79EED" w:rsidR="6B336716">
        <w:rPr>
          <w:rFonts w:ascii="Arial Nova" w:hAnsi="Arial Nova" w:eastAsia="Arial Nova" w:cs="Arial Nova"/>
          <w:color w:val="auto"/>
          <w:sz w:val="24"/>
          <w:szCs w:val="24"/>
        </w:rPr>
        <w:t xml:space="preserve">Aims and </w:t>
      </w:r>
      <w:r w:rsidRPr="72E79EED" w:rsidR="6B336716">
        <w:rPr>
          <w:rFonts w:ascii="Arial Nova" w:hAnsi="Arial Nova" w:eastAsia="Arial Nova" w:cs="Arial Nova"/>
          <w:color w:val="auto"/>
          <w:sz w:val="24"/>
          <w:szCs w:val="24"/>
        </w:rPr>
        <w:t>objectives</w:t>
      </w:r>
      <w:r w:rsidRPr="72E79EED" w:rsidR="6B336716">
        <w:rPr>
          <w:rFonts w:ascii="Arial Nova" w:hAnsi="Arial Nova" w:eastAsia="Arial Nova" w:cs="Arial Nova"/>
          <w:color w:val="auto"/>
          <w:sz w:val="24"/>
          <w:szCs w:val="24"/>
        </w:rPr>
        <w:t xml:space="preserve"> are </w:t>
      </w:r>
      <w:r w:rsidRPr="72E79EED" w:rsidR="6B336716">
        <w:rPr>
          <w:rFonts w:ascii="Arial Nova" w:hAnsi="Arial Nova" w:eastAsia="Arial Nova" w:cs="Arial Nova"/>
          <w:color w:val="auto"/>
          <w:sz w:val="24"/>
          <w:szCs w:val="24"/>
        </w:rPr>
        <w:t xml:space="preserve">a </w:t>
      </w:r>
      <w:r w:rsidRPr="72E79EED" w:rsidR="44A3756D">
        <w:rPr>
          <w:rFonts w:ascii="Arial Nova" w:hAnsi="Arial Nova" w:eastAsia="Arial Nova" w:cs="Arial Nova"/>
          <w:color w:val="auto"/>
          <w:sz w:val="24"/>
          <w:szCs w:val="24"/>
        </w:rPr>
        <w:t>must</w:t>
      </w:r>
      <w:r w:rsidRPr="72E79EED" w:rsidR="44A3756D">
        <w:rPr>
          <w:rFonts w:ascii="Arial Nova" w:hAnsi="Arial Nova" w:eastAsia="Arial Nova" w:cs="Arial Nova"/>
          <w:color w:val="auto"/>
          <w:sz w:val="24"/>
          <w:szCs w:val="24"/>
        </w:rPr>
        <w:t xml:space="preserve"> on what you want to achieve to make the purpose clear and give </w:t>
      </w:r>
      <w:r w:rsidRPr="72E79EED" w:rsidR="450A16EB">
        <w:rPr>
          <w:rFonts w:ascii="Arial Nova" w:hAnsi="Arial Nova" w:eastAsia="Arial Nova" w:cs="Arial Nova"/>
          <w:color w:val="auto"/>
          <w:sz w:val="24"/>
          <w:szCs w:val="24"/>
        </w:rPr>
        <w:t>an</w:t>
      </w:r>
      <w:r w:rsidRPr="72E79EED" w:rsidR="44A3756D">
        <w:rPr>
          <w:rFonts w:ascii="Arial Nova" w:hAnsi="Arial Nova" w:eastAsia="Arial Nova" w:cs="Arial Nova"/>
          <w:color w:val="auto"/>
          <w:sz w:val="24"/>
          <w:szCs w:val="24"/>
        </w:rPr>
        <w:t xml:space="preserve"> easy understanding.</w:t>
      </w:r>
      <w:bookmarkEnd w:id="1897267064"/>
      <w:r w:rsidRPr="72E79EED" w:rsidR="44A3756D">
        <w:rPr>
          <w:rFonts w:ascii="Arial Nova" w:hAnsi="Arial Nova" w:eastAsia="Arial Nova" w:cs="Arial Nova"/>
          <w:color w:val="auto"/>
          <w:sz w:val="24"/>
          <w:szCs w:val="24"/>
        </w:rPr>
        <w:t xml:space="preserve"> </w:t>
      </w:r>
      <w:r w:rsidRPr="72E79EED" w:rsidR="0F915545">
        <w:rPr>
          <w:rFonts w:ascii="Arial Nova" w:hAnsi="Arial Nova" w:eastAsia="Arial Nova" w:cs="Arial Nova"/>
          <w:color w:val="auto"/>
          <w:sz w:val="24"/>
          <w:szCs w:val="24"/>
        </w:rPr>
        <w:t xml:space="preserve">When creating a </w:t>
      </w:r>
      <w:r w:rsidRPr="72E79EED" w:rsidR="0F915545">
        <w:rPr>
          <w:rFonts w:ascii="Arial Nova" w:hAnsi="Arial Nova" w:eastAsia="Arial Nova" w:cs="Arial Nova"/>
          <w:color w:val="auto"/>
          <w:sz w:val="24"/>
          <w:szCs w:val="24"/>
        </w:rPr>
        <w:t>constitution</w:t>
      </w:r>
      <w:r w:rsidRPr="72E79EED" w:rsidR="0F915545">
        <w:rPr>
          <w:rFonts w:ascii="Arial Nova" w:hAnsi="Arial Nova" w:eastAsia="Arial Nova" w:cs="Arial Nova"/>
          <w:color w:val="auto"/>
          <w:sz w:val="24"/>
          <w:szCs w:val="24"/>
        </w:rPr>
        <w:t xml:space="preserve"> you must </w:t>
      </w:r>
      <w:r w:rsidRPr="72E79EED" w:rsidR="0F915545">
        <w:rPr>
          <w:rFonts w:ascii="Arial Nova" w:hAnsi="Arial Nova" w:eastAsia="Arial Nova" w:cs="Arial Nova"/>
          <w:color w:val="auto"/>
          <w:sz w:val="24"/>
          <w:szCs w:val="24"/>
        </w:rPr>
        <w:t>require</w:t>
      </w:r>
      <w:r w:rsidRPr="72E79EED" w:rsidR="0F915545">
        <w:rPr>
          <w:rFonts w:ascii="Arial Nova" w:hAnsi="Arial Nova" w:eastAsia="Arial Nova" w:cs="Arial Nova"/>
          <w:color w:val="auto"/>
          <w:sz w:val="24"/>
          <w:szCs w:val="24"/>
        </w:rPr>
        <w:t xml:space="preserve"> equal opportunities, rules of procedure and members. </w:t>
      </w:r>
      <w:r w:rsidRPr="72E79EED" w:rsidR="6DF61597">
        <w:rPr>
          <w:rFonts w:ascii="Arial Nova" w:hAnsi="Arial Nova" w:eastAsia="Arial Nova" w:cs="Arial Nova"/>
          <w:color w:val="auto"/>
          <w:sz w:val="24"/>
          <w:szCs w:val="24"/>
        </w:rPr>
        <w:t xml:space="preserve">It is prioritised that the United Kingdom’s prime ministers </w:t>
      </w:r>
      <w:r w:rsidRPr="72E79EED" w:rsidR="590D50B4">
        <w:rPr>
          <w:rFonts w:ascii="Arial Nova" w:hAnsi="Arial Nova" w:eastAsia="Arial Nova" w:cs="Arial Nova"/>
          <w:color w:val="auto"/>
          <w:sz w:val="24"/>
          <w:szCs w:val="24"/>
        </w:rPr>
        <w:t>is aware and clear to resign if he or she is not direct and se</w:t>
      </w:r>
      <w:r w:rsidRPr="72E79EED" w:rsidR="1A686B83">
        <w:rPr>
          <w:rFonts w:ascii="Arial Nova" w:hAnsi="Arial Nova" w:eastAsia="Arial Nova" w:cs="Arial Nova"/>
          <w:color w:val="auto"/>
          <w:sz w:val="24"/>
          <w:szCs w:val="24"/>
        </w:rPr>
        <w:t>lf-assured</w:t>
      </w:r>
      <w:r w:rsidRPr="72E79EED" w:rsidR="2C4EB81C">
        <w:rPr>
          <w:rFonts w:ascii="Arial Nova" w:hAnsi="Arial Nova" w:eastAsia="Arial Nova" w:cs="Arial Nova"/>
          <w:color w:val="auto"/>
          <w:sz w:val="24"/>
          <w:szCs w:val="24"/>
        </w:rPr>
        <w:t xml:space="preserve"> </w:t>
      </w:r>
      <w:r w:rsidRPr="72E79EED" w:rsidR="52F705E7">
        <w:rPr>
          <w:rFonts w:ascii="Arial Nova" w:hAnsi="Arial Nova" w:eastAsia="Arial Nova" w:cs="Arial Nova"/>
          <w:color w:val="auto"/>
          <w:sz w:val="24"/>
          <w:szCs w:val="24"/>
        </w:rPr>
        <w:t xml:space="preserve">as their roles and responsibilities are </w:t>
      </w:r>
      <w:r w:rsidRPr="72E79EED" w:rsidR="0BA12AB5">
        <w:rPr>
          <w:rFonts w:ascii="Arial Nova" w:hAnsi="Arial Nova" w:eastAsia="Arial Nova" w:cs="Arial Nova"/>
          <w:color w:val="auto"/>
          <w:sz w:val="24"/>
          <w:szCs w:val="24"/>
        </w:rPr>
        <w:t xml:space="preserve">crucial to </w:t>
      </w:r>
      <w:r w:rsidRPr="72E79EED" w:rsidR="25E821B8">
        <w:rPr>
          <w:rFonts w:ascii="Arial Nova" w:hAnsi="Arial Nova" w:eastAsia="Arial Nova" w:cs="Arial Nova"/>
          <w:color w:val="auto"/>
          <w:sz w:val="24"/>
          <w:szCs w:val="24"/>
        </w:rPr>
        <w:t>depend on as well as the</w:t>
      </w:r>
      <w:r w:rsidRPr="72E79EED" w:rsidR="0BA12AB5">
        <w:rPr>
          <w:rFonts w:ascii="Arial Nova" w:hAnsi="Arial Nova" w:eastAsia="Arial Nova" w:cs="Arial Nova"/>
          <w:color w:val="auto"/>
          <w:sz w:val="24"/>
          <w:szCs w:val="24"/>
        </w:rPr>
        <w:t xml:space="preserve"> house of commons and the alternative which the government has.</w:t>
      </w:r>
      <w:r w:rsidRPr="72E79EED" w:rsidR="79F2CD90">
        <w:rPr>
          <w:rFonts w:ascii="Arial Nova" w:hAnsi="Arial Nova" w:eastAsia="Arial Nova" w:cs="Arial Nova"/>
          <w:color w:val="auto"/>
          <w:sz w:val="24"/>
          <w:szCs w:val="24"/>
        </w:rPr>
        <w:t xml:space="preserve"> </w:t>
      </w:r>
      <w:r w:rsidRPr="72E79EED" w:rsidR="089395ED">
        <w:rPr>
          <w:rFonts w:ascii="Arial Nova" w:hAnsi="Arial Nova" w:eastAsia="Arial Nova" w:cs="Arial Nova"/>
          <w:noProof w:val="0"/>
          <w:color w:val="000000" w:themeColor="text1" w:themeTint="FF" w:themeShade="FF"/>
          <w:sz w:val="24"/>
          <w:szCs w:val="24"/>
          <w:lang w:val="en-GB"/>
        </w:rPr>
        <w:t xml:space="preserve">In the United Kingdom, the rule of law has historically been </w:t>
      </w:r>
      <w:r w:rsidRPr="72E79EED" w:rsidR="089395ED">
        <w:rPr>
          <w:rFonts w:ascii="Arial Nova" w:hAnsi="Arial Nova" w:eastAsia="Arial Nova" w:cs="Arial Nova"/>
          <w:noProof w:val="0"/>
          <w:color w:val="000000" w:themeColor="text1" w:themeTint="FF" w:themeShade="FF"/>
          <w:sz w:val="24"/>
          <w:szCs w:val="24"/>
          <w:lang w:val="en-GB"/>
        </w:rPr>
        <w:t>closely associated</w:t>
      </w:r>
      <w:r w:rsidRPr="72E79EED" w:rsidR="089395ED">
        <w:rPr>
          <w:rFonts w:ascii="Arial Nova" w:hAnsi="Arial Nova" w:eastAsia="Arial Nova" w:cs="Arial Nova"/>
          <w:noProof w:val="0"/>
          <w:color w:val="000000" w:themeColor="text1" w:themeTint="FF" w:themeShade="FF"/>
          <w:sz w:val="24"/>
          <w:szCs w:val="24"/>
          <w:lang w:val="en-GB"/>
        </w:rPr>
        <w:t xml:space="preserve"> with A.V. Dicey. Dicey introduced his view of the rule of law in his book, "Introduction to the Study of the Law of the Constitution." According to Dicey, the rule of law is one of the twin pillars of the British Constitution, alongside Parliamentary Sovereignty. Dicey highlighted three conceptions of the rule of law. First, no one can be punished or lawfully made to suffer in person or property unless they have breached a law </w:t>
      </w:r>
      <w:r w:rsidRPr="72E79EED" w:rsidR="089395ED">
        <w:rPr>
          <w:rFonts w:ascii="Arial Nova" w:hAnsi="Arial Nova" w:eastAsia="Arial Nova" w:cs="Arial Nova"/>
          <w:noProof w:val="0"/>
          <w:color w:val="000000" w:themeColor="text1" w:themeTint="FF" w:themeShade="FF"/>
          <w:sz w:val="24"/>
          <w:szCs w:val="24"/>
          <w:lang w:val="en-GB"/>
        </w:rPr>
        <w:t>established</w:t>
      </w:r>
      <w:r w:rsidRPr="72E79EED" w:rsidR="089395ED">
        <w:rPr>
          <w:rFonts w:ascii="Arial Nova" w:hAnsi="Arial Nova" w:eastAsia="Arial Nova" w:cs="Arial Nova"/>
          <w:noProof w:val="0"/>
          <w:color w:val="000000" w:themeColor="text1" w:themeTint="FF" w:themeShade="FF"/>
          <w:sz w:val="24"/>
          <w:szCs w:val="24"/>
          <w:lang w:val="en-GB"/>
        </w:rPr>
        <w:t xml:space="preserve"> in the ordinary manner and applied by an ordinary court. Additionally, there is an absolute supremacy or predominance of regular law over arbitrary power, meaning the state cannot act in an unlawful or arbitrary manner.</w:t>
      </w:r>
      <w:r w:rsidRPr="72E79EED" w:rsidR="67E60885">
        <w:rPr>
          <w:rFonts w:ascii="Arial Nova" w:hAnsi="Arial Nova" w:eastAsia="Arial Nova" w:cs="Arial Nova"/>
          <w:noProof w:val="0"/>
          <w:color w:val="000000" w:themeColor="text1" w:themeTint="FF" w:themeShade="FF"/>
          <w:sz w:val="24"/>
          <w:szCs w:val="24"/>
          <w:lang w:val="en-GB"/>
        </w:rPr>
        <w:t xml:space="preserve"> (Law Teacher, 2013)</w:t>
      </w:r>
      <w:r w:rsidRPr="72E79EED" w:rsidR="7585D691">
        <w:rPr>
          <w:rFonts w:ascii="Arial Nova" w:hAnsi="Arial Nova" w:eastAsia="Arial Nova" w:cs="Arial Nova"/>
          <w:noProof w:val="0"/>
          <w:color w:val="000000" w:themeColor="text1" w:themeTint="FF" w:themeShade="FF"/>
          <w:sz w:val="24"/>
          <w:szCs w:val="24"/>
          <w:lang w:val="en-GB"/>
        </w:rPr>
        <w:t xml:space="preserve"> </w:t>
      </w:r>
      <w:r w:rsidRPr="72E79EED" w:rsidR="29E100AE">
        <w:rPr>
          <w:rFonts w:ascii="Arial Nova" w:hAnsi="Arial Nova" w:eastAsia="Arial Nova" w:cs="Arial Nova"/>
          <w:noProof w:val="0"/>
          <w:color w:val="000000" w:themeColor="text1" w:themeTint="FF" w:themeShade="FF"/>
          <w:sz w:val="24"/>
          <w:szCs w:val="24"/>
          <w:lang w:val="en-GB"/>
        </w:rPr>
        <w:t>T</w:t>
      </w:r>
      <w:r w:rsidRPr="72E79EED" w:rsidR="2312D8D1">
        <w:rPr>
          <w:rFonts w:ascii="Arial Nova" w:hAnsi="Arial Nova" w:eastAsia="Arial Nova" w:cs="Arial Nova"/>
          <w:noProof w:val="0"/>
          <w:color w:val="000000" w:themeColor="text1" w:themeTint="FF" w:themeShade="FF"/>
          <w:sz w:val="24"/>
          <w:szCs w:val="24"/>
          <w:lang w:val="en-GB"/>
        </w:rPr>
        <w:t xml:space="preserve">he separation of powers </w:t>
      </w:r>
      <w:r w:rsidRPr="72E79EED" w:rsidR="2312D8D1">
        <w:rPr>
          <w:rFonts w:ascii="Arial Nova" w:hAnsi="Arial Nova" w:eastAsia="Arial Nova" w:cs="Arial Nova"/>
          <w:noProof w:val="0"/>
          <w:color w:val="000000" w:themeColor="text1" w:themeTint="FF" w:themeShade="FF"/>
          <w:sz w:val="24"/>
          <w:szCs w:val="24"/>
          <w:lang w:val="en-GB"/>
        </w:rPr>
        <w:t>comprises</w:t>
      </w:r>
      <w:r w:rsidRPr="72E79EED" w:rsidR="2312D8D1">
        <w:rPr>
          <w:rFonts w:ascii="Arial Nova" w:hAnsi="Arial Nova" w:eastAsia="Arial Nova" w:cs="Arial Nova"/>
          <w:noProof w:val="0"/>
          <w:color w:val="000000" w:themeColor="text1" w:themeTint="FF" w:themeShade="FF"/>
          <w:sz w:val="24"/>
          <w:szCs w:val="24"/>
          <w:lang w:val="en-GB"/>
        </w:rPr>
        <w:t xml:space="preserve"> three main branches: the legislature, the executive, and the judiciary. It is crucial that these branches </w:t>
      </w:r>
      <w:r w:rsidRPr="72E79EED" w:rsidR="2312D8D1">
        <w:rPr>
          <w:rFonts w:ascii="Arial Nova" w:hAnsi="Arial Nova" w:eastAsia="Arial Nova" w:cs="Arial Nova"/>
          <w:noProof w:val="0"/>
          <w:color w:val="000000" w:themeColor="text1" w:themeTint="FF" w:themeShade="FF"/>
          <w:sz w:val="24"/>
          <w:szCs w:val="24"/>
          <w:lang w:val="en-GB"/>
        </w:rPr>
        <w:t>remain</w:t>
      </w:r>
      <w:r w:rsidRPr="72E79EED" w:rsidR="2312D8D1">
        <w:rPr>
          <w:rFonts w:ascii="Arial Nova" w:hAnsi="Arial Nova" w:eastAsia="Arial Nova" w:cs="Arial Nova"/>
          <w:noProof w:val="0"/>
          <w:color w:val="000000" w:themeColor="text1" w:themeTint="FF" w:themeShade="FF"/>
          <w:sz w:val="24"/>
          <w:szCs w:val="24"/>
          <w:lang w:val="en-GB"/>
        </w:rPr>
        <w:t xml:space="preserve"> entirely distinct from one another, ensuring that no individual works in more than one branch simultaneously. This principle is supported by Mastermind R (2010, p. 11). The importance of </w:t>
      </w:r>
      <w:r w:rsidRPr="72E79EED" w:rsidR="2312D8D1">
        <w:rPr>
          <w:rFonts w:ascii="Arial Nova" w:hAnsi="Arial Nova" w:eastAsia="Arial Nova" w:cs="Arial Nova"/>
          <w:noProof w:val="0"/>
          <w:color w:val="000000" w:themeColor="text1" w:themeTint="FF" w:themeShade="FF"/>
          <w:sz w:val="24"/>
          <w:szCs w:val="24"/>
          <w:lang w:val="en-GB"/>
        </w:rPr>
        <w:t>maintaining</w:t>
      </w:r>
      <w:r w:rsidRPr="72E79EED" w:rsidR="2312D8D1">
        <w:rPr>
          <w:rFonts w:ascii="Arial Nova" w:hAnsi="Arial Nova" w:eastAsia="Arial Nova" w:cs="Arial Nova"/>
          <w:noProof w:val="0"/>
          <w:color w:val="000000" w:themeColor="text1" w:themeTint="FF" w:themeShade="FF"/>
          <w:sz w:val="24"/>
          <w:szCs w:val="24"/>
          <w:lang w:val="en-GB"/>
        </w:rPr>
        <w:t xml:space="preserve"> independence between the branches lies in fostering political fairness and ensuring freedom.</w:t>
      </w:r>
      <w:r w:rsidRPr="72E79EED" w:rsidR="6A183171">
        <w:rPr>
          <w:rFonts w:ascii="Arial Nova" w:hAnsi="Arial Nova" w:eastAsia="Arial Nova" w:cs="Arial Nova"/>
          <w:noProof w:val="0"/>
          <w:color w:val="000000" w:themeColor="text1" w:themeTint="FF" w:themeShade="FF"/>
          <w:sz w:val="24"/>
          <w:szCs w:val="24"/>
          <w:lang w:val="en-GB"/>
        </w:rPr>
        <w:t xml:space="preserve"> </w:t>
      </w:r>
      <w:r w:rsidRPr="72E79EED" w:rsidR="133C809C">
        <w:rPr>
          <w:rFonts w:ascii="Arial Nova" w:hAnsi="Arial Nova" w:eastAsia="Arial Nova" w:cs="Arial Nova"/>
          <w:noProof w:val="0"/>
          <w:color w:val="000000" w:themeColor="text1" w:themeTint="FF" w:themeShade="FF"/>
          <w:sz w:val="24"/>
          <w:szCs w:val="24"/>
          <w:lang w:val="en-GB"/>
        </w:rPr>
        <w:t xml:space="preserve">The legislature consists of the House of Commons, the House of Lords, and the Crown. Its primary role is to create laws and govern the country. The executive branch, also known as the cabinet, includes the Prime Minister and the ministers in charge of various government departments. The judiciary </w:t>
      </w:r>
      <w:r w:rsidRPr="72E79EED" w:rsidR="133C809C">
        <w:rPr>
          <w:rFonts w:ascii="Arial Nova" w:hAnsi="Arial Nova" w:eastAsia="Arial Nova" w:cs="Arial Nova"/>
          <w:noProof w:val="0"/>
          <w:color w:val="000000" w:themeColor="text1" w:themeTint="FF" w:themeShade="FF"/>
          <w:sz w:val="24"/>
          <w:szCs w:val="24"/>
          <w:lang w:val="en-GB"/>
        </w:rPr>
        <w:t>comprises</w:t>
      </w:r>
      <w:r w:rsidRPr="72E79EED" w:rsidR="133C809C">
        <w:rPr>
          <w:rFonts w:ascii="Arial Nova" w:hAnsi="Arial Nova" w:eastAsia="Arial Nova" w:cs="Arial Nova"/>
          <w:noProof w:val="0"/>
          <w:color w:val="000000" w:themeColor="text1" w:themeTint="FF" w:themeShade="FF"/>
          <w:sz w:val="24"/>
          <w:szCs w:val="24"/>
          <w:lang w:val="en-GB"/>
        </w:rPr>
        <w:t xml:space="preserve"> </w:t>
      </w:r>
      <w:r w:rsidRPr="72E79EED" w:rsidR="133C809C">
        <w:rPr>
          <w:rFonts w:ascii="Arial Nova" w:hAnsi="Arial Nova" w:eastAsia="Arial Nova" w:cs="Arial Nova"/>
          <w:noProof w:val="0"/>
          <w:color w:val="000000" w:themeColor="text1" w:themeTint="FF" w:themeShade="FF"/>
          <w:sz w:val="24"/>
          <w:szCs w:val="24"/>
          <w:lang w:val="en-GB"/>
        </w:rPr>
        <w:t>numerous</w:t>
      </w:r>
      <w:r w:rsidRPr="72E79EED" w:rsidR="133C809C">
        <w:rPr>
          <w:rFonts w:ascii="Arial Nova" w:hAnsi="Arial Nova" w:eastAsia="Arial Nova" w:cs="Arial Nova"/>
          <w:noProof w:val="0"/>
          <w:color w:val="000000" w:themeColor="text1" w:themeTint="FF" w:themeShade="FF"/>
          <w:sz w:val="24"/>
          <w:szCs w:val="24"/>
          <w:lang w:val="en-GB"/>
        </w:rPr>
        <w:t xml:space="preserve"> judges, including a Chief Justice, coroners, judges, and magistrates (also known as justices of the peace). This structure and the members of the United Kingdom's judiciary are outlined on the Courts and Tribunals Judiciary website (2023).</w:t>
      </w:r>
      <w:r w:rsidRPr="72E79EED" w:rsidR="03E943D7">
        <w:rPr>
          <w:rFonts w:ascii="Arial Nova" w:hAnsi="Arial Nova" w:eastAsia="Arial Nova" w:cs="Arial Nova"/>
          <w:noProof w:val="0"/>
          <w:color w:val="000000" w:themeColor="text1" w:themeTint="FF" w:themeShade="FF"/>
          <w:sz w:val="24"/>
          <w:szCs w:val="24"/>
          <w:lang w:val="en-GB"/>
        </w:rPr>
        <w:t xml:space="preserve"> </w:t>
      </w:r>
      <w:r w:rsidRPr="72E79EED" w:rsidR="57ADDB61">
        <w:rPr>
          <w:rFonts w:ascii="Arial Nova" w:hAnsi="Arial Nova" w:eastAsia="Arial Nova" w:cs="Arial Nova"/>
          <w:color w:val="auto"/>
          <w:sz w:val="24"/>
          <w:szCs w:val="24"/>
        </w:rPr>
        <w:t xml:space="preserve">Statutory constitutions, such as the Human Rights Act of 1998, which incorporates the European Convention on Human Rights into UK law, are examples of written or codified constitutions. It </w:t>
      </w:r>
      <w:r w:rsidRPr="72E79EED" w:rsidR="57ADDB61">
        <w:rPr>
          <w:rFonts w:ascii="Arial Nova" w:hAnsi="Arial Nova" w:eastAsia="Arial Nova" w:cs="Arial Nova"/>
          <w:color w:val="auto"/>
          <w:sz w:val="24"/>
          <w:szCs w:val="24"/>
        </w:rPr>
        <w:t>modified</w:t>
      </w:r>
      <w:r w:rsidRPr="72E79EED" w:rsidR="57ADDB61">
        <w:rPr>
          <w:rFonts w:ascii="Arial Nova" w:hAnsi="Arial Nova" w:eastAsia="Arial Nova" w:cs="Arial Nova"/>
          <w:color w:val="auto"/>
          <w:sz w:val="24"/>
          <w:szCs w:val="24"/>
        </w:rPr>
        <w:t xml:space="preserve"> and brought the judiciary up to date. A common law that was introduced consists of the precedents set by earlier decisions issued by the courts on common law constitutions.</w:t>
      </w:r>
      <w:r w:rsidRPr="72E79EED" w:rsidR="52A93E1B">
        <w:rPr>
          <w:rFonts w:ascii="Arial Nova" w:hAnsi="Arial Nova" w:eastAsia="Arial Nova" w:cs="Arial Nova"/>
          <w:color w:val="auto"/>
          <w:sz w:val="24"/>
          <w:szCs w:val="24"/>
        </w:rPr>
        <w:t xml:space="preserve"> The Prime Minister, for instance, needs to be a member of the House of Commons.  Another constitutional convention that outlines the monarch's historical rights is the Royal Prerogatives, which include the authority to mandate or supply passports. The ability of the UK constitution to change throughout time is essential for a variety of reasons. Political developments can have an impact on the judiciary's interpretation of constitutional principles.</w:t>
      </w:r>
      <w:r w:rsidRPr="72E79EED" w:rsidR="2A094923">
        <w:rPr>
          <w:rFonts w:ascii="Arial Nova" w:hAnsi="Arial Nova" w:eastAsia="Arial Nova" w:cs="Arial Nova"/>
          <w:color w:val="auto"/>
          <w:sz w:val="24"/>
          <w:szCs w:val="24"/>
        </w:rPr>
        <w:t xml:space="preserve"> </w:t>
      </w:r>
      <w:r w:rsidRPr="72E79EED" w:rsidR="5DE6F2CB">
        <w:rPr>
          <w:rFonts w:ascii="Arial Nova" w:hAnsi="Arial Nova" w:eastAsia="Arial Nova" w:cs="Arial Nova"/>
          <w:color w:val="auto"/>
          <w:sz w:val="24"/>
          <w:szCs w:val="24"/>
        </w:rPr>
        <w:t xml:space="preserve">Constitutional principles </w:t>
      </w:r>
      <w:r w:rsidRPr="72E79EED" w:rsidR="5DE6F2CB">
        <w:rPr>
          <w:rFonts w:ascii="Arial Nova" w:hAnsi="Arial Nova" w:eastAsia="Arial Nova" w:cs="Arial Nova"/>
          <w:color w:val="auto"/>
          <w:sz w:val="24"/>
          <w:szCs w:val="24"/>
        </w:rPr>
        <w:t>provide</w:t>
      </w:r>
      <w:r w:rsidRPr="72E79EED" w:rsidR="5DE6F2CB">
        <w:rPr>
          <w:rFonts w:ascii="Arial Nova" w:hAnsi="Arial Nova" w:eastAsia="Arial Nova" w:cs="Arial Nova"/>
          <w:color w:val="auto"/>
          <w:sz w:val="24"/>
          <w:szCs w:val="24"/>
        </w:rPr>
        <w:t xml:space="preserve"> a framework of liberal or democracy which </w:t>
      </w:r>
      <w:r w:rsidRPr="72E79EED" w:rsidR="5DE6F2CB">
        <w:rPr>
          <w:rFonts w:ascii="Arial Nova" w:hAnsi="Arial Nova" w:eastAsia="Arial Nova" w:cs="Arial Nova"/>
          <w:color w:val="auto"/>
          <w:sz w:val="24"/>
          <w:szCs w:val="24"/>
        </w:rPr>
        <w:t>provides</w:t>
      </w:r>
      <w:r w:rsidRPr="72E79EED" w:rsidR="5DE6F2CB">
        <w:rPr>
          <w:rFonts w:ascii="Arial Nova" w:hAnsi="Arial Nova" w:eastAsia="Arial Nova" w:cs="Arial Nova"/>
          <w:color w:val="auto"/>
          <w:sz w:val="24"/>
          <w:szCs w:val="24"/>
        </w:rPr>
        <w:t xml:space="preserve"> proper </w:t>
      </w:r>
      <w:r w:rsidRPr="72E79EED" w:rsidR="1B2BF7D9">
        <w:rPr>
          <w:rFonts w:ascii="Arial Nova" w:hAnsi="Arial Nova" w:eastAsia="Arial Nova" w:cs="Arial Nova"/>
          <w:color w:val="auto"/>
          <w:sz w:val="24"/>
          <w:szCs w:val="24"/>
        </w:rPr>
        <w:t xml:space="preserve">politics. </w:t>
      </w:r>
      <w:r w:rsidRPr="72E79EED" w:rsidR="6AFB080C">
        <w:rPr>
          <w:rFonts w:ascii="Arial Nova" w:hAnsi="Arial Nova" w:eastAsia="Arial Nova" w:cs="Arial Nova"/>
          <w:color w:val="auto"/>
          <w:sz w:val="24"/>
          <w:szCs w:val="24"/>
        </w:rPr>
        <w:t xml:space="preserve">These principles can be gathered into </w:t>
      </w:r>
      <w:r w:rsidRPr="72E79EED" w:rsidR="50B41109">
        <w:rPr>
          <w:rFonts w:ascii="Arial Nova" w:hAnsi="Arial Nova" w:eastAsia="Arial Nova" w:cs="Arial Nova"/>
          <w:color w:val="auto"/>
          <w:sz w:val="24"/>
          <w:szCs w:val="24"/>
        </w:rPr>
        <w:t>groups such</w:t>
      </w:r>
      <w:r w:rsidRPr="72E79EED" w:rsidR="6AFB080C">
        <w:rPr>
          <w:rFonts w:ascii="Arial Nova" w:hAnsi="Arial Nova" w:eastAsia="Arial Nova" w:cs="Arial Nova"/>
          <w:color w:val="auto"/>
          <w:sz w:val="24"/>
          <w:szCs w:val="24"/>
        </w:rPr>
        <w:t xml:space="preserve"> as institutional checks and balances, representative government, the </w:t>
      </w:r>
      <w:r w:rsidRPr="72E79EED" w:rsidR="1875C23C">
        <w:rPr>
          <w:rFonts w:ascii="Arial Nova" w:hAnsi="Arial Nova" w:eastAsia="Arial Nova" w:cs="Arial Nova"/>
          <w:color w:val="auto"/>
          <w:sz w:val="24"/>
          <w:szCs w:val="24"/>
        </w:rPr>
        <w:t>rule of law, protection of fundamental rights and integrity and public life standards</w:t>
      </w:r>
      <w:r w:rsidRPr="72E79EED" w:rsidR="1875C23C">
        <w:rPr>
          <w:rFonts w:ascii="Arial Nova" w:hAnsi="Arial Nova" w:eastAsia="Arial Nova" w:cs="Arial Nova"/>
          <w:color w:val="auto"/>
          <w:sz w:val="24"/>
          <w:szCs w:val="24"/>
        </w:rPr>
        <w:t>.</w:t>
      </w:r>
      <w:r w:rsidRPr="72E79EED" w:rsidR="1B2BF7D9">
        <w:rPr>
          <w:rFonts w:ascii="Arial Nova" w:hAnsi="Arial Nova" w:eastAsia="Arial Nova" w:cs="Arial Nova"/>
          <w:color w:val="auto"/>
          <w:sz w:val="24"/>
          <w:szCs w:val="24"/>
        </w:rPr>
        <w:t xml:space="preserve"> </w:t>
      </w:r>
      <w:r w:rsidRPr="72E79EED" w:rsidR="265B45CF">
        <w:rPr>
          <w:rFonts w:ascii="Arial Nova" w:hAnsi="Arial Nova" w:eastAsia="Arial Nova" w:cs="Arial Nova"/>
          <w:color w:val="auto"/>
          <w:sz w:val="24"/>
          <w:szCs w:val="24"/>
        </w:rPr>
        <w:t xml:space="preserve">(The Constitution Unit, 2024) </w:t>
      </w:r>
      <w:r w:rsidRPr="72E79EED" w:rsidR="1B2BF7D9">
        <w:rPr>
          <w:rFonts w:ascii="Arial Nova" w:hAnsi="Arial Nova" w:eastAsia="Arial Nova" w:cs="Arial Nova"/>
          <w:color w:val="auto"/>
          <w:sz w:val="24"/>
          <w:szCs w:val="24"/>
        </w:rPr>
        <w:t xml:space="preserve">Power </w:t>
      </w:r>
      <w:r w:rsidRPr="72E79EED" w:rsidR="366AFB2C">
        <w:rPr>
          <w:rFonts w:ascii="Arial Nova" w:hAnsi="Arial Nova" w:eastAsia="Arial Nova" w:cs="Arial Nova"/>
          <w:color w:val="auto"/>
          <w:sz w:val="24"/>
          <w:szCs w:val="24"/>
        </w:rPr>
        <w:t xml:space="preserve">can be limited by blocking, delaying or criticising decisions. Meanwhile, in the </w:t>
      </w:r>
      <w:r w:rsidRPr="72E79EED" w:rsidR="4C57497A">
        <w:rPr>
          <w:rFonts w:ascii="Arial Nova" w:hAnsi="Arial Nova" w:eastAsia="Arial Nova" w:cs="Arial Nova"/>
          <w:color w:val="auto"/>
          <w:sz w:val="24"/>
          <w:szCs w:val="24"/>
        </w:rPr>
        <w:t>democratic</w:t>
      </w:r>
      <w:r w:rsidRPr="72E79EED" w:rsidR="15BD6DC5">
        <w:rPr>
          <w:rFonts w:ascii="Arial Nova" w:hAnsi="Arial Nova" w:eastAsia="Arial Nova" w:cs="Arial Nova"/>
          <w:color w:val="auto"/>
          <w:sz w:val="24"/>
          <w:szCs w:val="24"/>
        </w:rPr>
        <w:t xml:space="preserve"> process balances prioritise a variety of interests and points of view</w:t>
      </w:r>
      <w:r w:rsidRPr="72E79EED" w:rsidR="546252F6">
        <w:rPr>
          <w:rFonts w:ascii="Arial Nova" w:hAnsi="Arial Nova" w:eastAsia="Arial Nova" w:cs="Arial Nova"/>
          <w:color w:val="auto"/>
          <w:sz w:val="24"/>
          <w:szCs w:val="24"/>
        </w:rPr>
        <w:t xml:space="preserve">. Within the </w:t>
      </w:r>
      <w:r w:rsidRPr="72E79EED" w:rsidR="546252F6">
        <w:rPr>
          <w:rFonts w:ascii="Arial Nova" w:hAnsi="Arial Nova" w:eastAsia="Arial Nova" w:cs="Arial Nova"/>
          <w:color w:val="auto"/>
          <w:sz w:val="24"/>
          <w:szCs w:val="24"/>
        </w:rPr>
        <w:t>U</w:t>
      </w:r>
      <w:r w:rsidRPr="72E79EED" w:rsidR="004D2291">
        <w:rPr>
          <w:rFonts w:ascii="Arial Nova" w:hAnsi="Arial Nova" w:eastAsia="Arial Nova" w:cs="Arial Nova"/>
          <w:color w:val="auto"/>
          <w:sz w:val="24"/>
          <w:szCs w:val="24"/>
        </w:rPr>
        <w:t xml:space="preserve">nited </w:t>
      </w:r>
      <w:r w:rsidRPr="72E79EED" w:rsidR="2FF8AF69">
        <w:rPr>
          <w:rFonts w:ascii="Arial Nova" w:hAnsi="Arial Nova" w:eastAsia="Arial Nova" w:cs="Arial Nova"/>
          <w:color w:val="auto"/>
          <w:sz w:val="24"/>
          <w:szCs w:val="24"/>
        </w:rPr>
        <w:t>Kingdom</w:t>
      </w:r>
      <w:r w:rsidRPr="72E79EED" w:rsidR="546252F6">
        <w:rPr>
          <w:rFonts w:ascii="Arial Nova" w:hAnsi="Arial Nova" w:eastAsia="Arial Nova" w:cs="Arial Nova"/>
          <w:color w:val="auto"/>
          <w:sz w:val="24"/>
          <w:szCs w:val="24"/>
        </w:rPr>
        <w:t>,</w:t>
      </w:r>
      <w:r w:rsidRPr="72E79EED" w:rsidR="546252F6">
        <w:rPr>
          <w:rFonts w:ascii="Arial Nova" w:hAnsi="Arial Nova" w:eastAsia="Arial Nova" w:cs="Arial Nova"/>
          <w:color w:val="auto"/>
          <w:sz w:val="24"/>
          <w:szCs w:val="24"/>
        </w:rPr>
        <w:t xml:space="preserve"> there is no checks or balances but there are main points of</w:t>
      </w:r>
      <w:r w:rsidRPr="72E79EED" w:rsidR="3FFDC035">
        <w:rPr>
          <w:rFonts w:ascii="Arial Nova" w:hAnsi="Arial Nova" w:eastAsia="Arial Nova" w:cs="Arial Nova"/>
          <w:color w:val="auto"/>
          <w:sz w:val="24"/>
          <w:szCs w:val="24"/>
        </w:rPr>
        <w:t xml:space="preserve"> institutions which play the same role as checks and balances. </w:t>
      </w:r>
      <w:r w:rsidRPr="72E79EED" w:rsidR="77442A54">
        <w:rPr>
          <w:rFonts w:ascii="Arial Nova" w:hAnsi="Arial Nova" w:eastAsia="Arial Nova" w:cs="Arial Nova"/>
          <w:color w:val="auto"/>
          <w:sz w:val="24"/>
          <w:szCs w:val="24"/>
        </w:rPr>
        <w:t xml:space="preserve">The </w:t>
      </w:r>
      <w:r w:rsidRPr="72E79EED" w:rsidR="5DF40892">
        <w:rPr>
          <w:rFonts w:ascii="Arial Nova" w:hAnsi="Arial Nova" w:eastAsia="Arial Nova" w:cs="Arial Nova"/>
          <w:color w:val="auto"/>
          <w:sz w:val="24"/>
          <w:szCs w:val="24"/>
        </w:rPr>
        <w:t xml:space="preserve">House of </w:t>
      </w:r>
      <w:r w:rsidRPr="72E79EED" w:rsidR="51B34D84">
        <w:rPr>
          <w:rFonts w:ascii="Arial Nova" w:hAnsi="Arial Nova" w:eastAsia="Arial Nova" w:cs="Arial Nova"/>
          <w:color w:val="auto"/>
          <w:sz w:val="24"/>
          <w:szCs w:val="24"/>
        </w:rPr>
        <w:t>C</w:t>
      </w:r>
      <w:r w:rsidRPr="72E79EED" w:rsidR="5DF40892">
        <w:rPr>
          <w:rFonts w:ascii="Arial Nova" w:hAnsi="Arial Nova" w:eastAsia="Arial Nova" w:cs="Arial Nova"/>
          <w:color w:val="auto"/>
          <w:sz w:val="24"/>
          <w:szCs w:val="24"/>
        </w:rPr>
        <w:t xml:space="preserve">ommons has the unusual authority </w:t>
      </w:r>
      <w:r w:rsidRPr="72E79EED" w:rsidR="32AC677F">
        <w:rPr>
          <w:rFonts w:ascii="Arial Nova" w:hAnsi="Arial Nova" w:eastAsia="Arial Nova" w:cs="Arial Nova"/>
          <w:color w:val="auto"/>
          <w:sz w:val="24"/>
          <w:szCs w:val="24"/>
        </w:rPr>
        <w:t xml:space="preserve">to </w:t>
      </w:r>
      <w:r w:rsidRPr="72E79EED" w:rsidR="32AC677F">
        <w:rPr>
          <w:rFonts w:ascii="Arial Nova" w:hAnsi="Arial Nova" w:eastAsia="Arial Nova" w:cs="Arial Nova"/>
          <w:color w:val="auto"/>
          <w:sz w:val="24"/>
          <w:szCs w:val="24"/>
        </w:rPr>
        <w:t>provide</w:t>
      </w:r>
      <w:r w:rsidRPr="72E79EED" w:rsidR="32AC677F">
        <w:rPr>
          <w:rFonts w:ascii="Arial Nova" w:hAnsi="Arial Nova" w:eastAsia="Arial Nova" w:cs="Arial Nova"/>
          <w:color w:val="auto"/>
          <w:sz w:val="24"/>
          <w:szCs w:val="24"/>
        </w:rPr>
        <w:t xml:space="preserve"> or deduct confidence in the government. The House of Lords also has a </w:t>
      </w:r>
      <w:r w:rsidRPr="72E79EED" w:rsidR="35E90F86">
        <w:rPr>
          <w:rFonts w:ascii="Arial Nova" w:hAnsi="Arial Nova" w:eastAsia="Arial Nova" w:cs="Arial Nova"/>
          <w:color w:val="auto"/>
          <w:sz w:val="24"/>
          <w:szCs w:val="24"/>
        </w:rPr>
        <w:t>major commitment to exam</w:t>
      </w:r>
      <w:r w:rsidRPr="72E79EED" w:rsidR="21847CC5">
        <w:rPr>
          <w:rFonts w:ascii="Arial Nova" w:hAnsi="Arial Nova" w:eastAsia="Arial Nova" w:cs="Arial Nova"/>
          <w:color w:val="auto"/>
          <w:sz w:val="24"/>
          <w:szCs w:val="24"/>
        </w:rPr>
        <w:t xml:space="preserve">ine carefully new laws, the responsibility for </w:t>
      </w:r>
      <w:r w:rsidRPr="72E79EED" w:rsidR="53E06750">
        <w:rPr>
          <w:rFonts w:ascii="Arial Nova" w:hAnsi="Arial Nova" w:eastAsia="Arial Nova" w:cs="Arial Nova"/>
          <w:color w:val="auto"/>
          <w:sz w:val="24"/>
          <w:szCs w:val="24"/>
        </w:rPr>
        <w:t>a wide range of activities of the administrative</w:t>
      </w:r>
      <w:r w:rsidRPr="72E79EED" w:rsidR="3332D9E9">
        <w:rPr>
          <w:rFonts w:ascii="Arial Nova" w:hAnsi="Arial Nova" w:eastAsia="Arial Nova" w:cs="Arial Nova"/>
          <w:color w:val="auto"/>
          <w:sz w:val="24"/>
          <w:szCs w:val="24"/>
        </w:rPr>
        <w:t xml:space="preserve">. </w:t>
      </w:r>
      <w:r w:rsidRPr="72E79EED" w:rsidR="5C6B816B">
        <w:rPr>
          <w:rFonts w:ascii="Arial Nova" w:hAnsi="Arial Nova" w:eastAsia="Arial Nova" w:cs="Arial Nova"/>
          <w:color w:val="auto"/>
          <w:sz w:val="24"/>
          <w:szCs w:val="24"/>
        </w:rPr>
        <w:t xml:space="preserve">The connection between courts, Parliments and executive </w:t>
      </w:r>
      <w:r w:rsidRPr="72E79EED" w:rsidR="4EEE88E9">
        <w:rPr>
          <w:rFonts w:ascii="Arial Nova" w:hAnsi="Arial Nova" w:eastAsia="Arial Nova" w:cs="Arial Nova"/>
          <w:color w:val="auto"/>
          <w:sz w:val="24"/>
          <w:szCs w:val="24"/>
        </w:rPr>
        <w:t>is to justify the code of belief of parliame</w:t>
      </w:r>
      <w:r w:rsidRPr="72E79EED" w:rsidR="2E40FB82">
        <w:rPr>
          <w:rFonts w:ascii="Arial Nova" w:hAnsi="Arial Nova" w:eastAsia="Arial Nova" w:cs="Arial Nova"/>
          <w:color w:val="auto"/>
          <w:sz w:val="24"/>
          <w:szCs w:val="24"/>
        </w:rPr>
        <w:t xml:space="preserve">ntary sovereignty. </w:t>
      </w:r>
      <w:r w:rsidRPr="72E79EED" w:rsidR="11831657">
        <w:rPr>
          <w:rFonts w:ascii="Arial Nova" w:hAnsi="Arial Nova" w:eastAsia="Arial Nova" w:cs="Arial Nova"/>
          <w:color w:val="auto"/>
          <w:sz w:val="24"/>
          <w:szCs w:val="24"/>
        </w:rPr>
        <w:t xml:space="preserve">The courts </w:t>
      </w:r>
      <w:r w:rsidRPr="72E79EED" w:rsidR="0BA0B215">
        <w:rPr>
          <w:rFonts w:ascii="Arial Nova" w:hAnsi="Arial Nova" w:eastAsia="Arial Nova" w:cs="Arial Nova"/>
          <w:color w:val="auto"/>
          <w:sz w:val="24"/>
          <w:szCs w:val="24"/>
        </w:rPr>
        <w:t>have</w:t>
      </w:r>
      <w:r w:rsidRPr="72E79EED" w:rsidR="11831657">
        <w:rPr>
          <w:rFonts w:ascii="Arial Nova" w:hAnsi="Arial Nova" w:eastAsia="Arial Nova" w:cs="Arial Nova"/>
          <w:color w:val="auto"/>
          <w:sz w:val="24"/>
          <w:szCs w:val="24"/>
        </w:rPr>
        <w:t xml:space="preserve"> the right and authority to interpret but however does not have the power to overturn a primary legislation. </w:t>
      </w:r>
      <w:r w:rsidRPr="72E79EED" w:rsidR="6FFB7BB1">
        <w:rPr>
          <w:rFonts w:ascii="Arial Nova" w:hAnsi="Arial Nova" w:eastAsia="Arial Nova" w:cs="Arial Nova"/>
          <w:color w:val="auto"/>
          <w:sz w:val="24"/>
          <w:szCs w:val="24"/>
        </w:rPr>
        <w:t xml:space="preserve">Those within the civil service </w:t>
      </w:r>
      <w:r w:rsidRPr="72E79EED" w:rsidR="6FFB7BB1">
        <w:rPr>
          <w:rFonts w:ascii="Arial Nova" w:hAnsi="Arial Nova" w:eastAsia="Arial Nova" w:cs="Arial Nova"/>
          <w:color w:val="auto"/>
          <w:sz w:val="24"/>
          <w:szCs w:val="24"/>
        </w:rPr>
        <w:t>are required to</w:t>
      </w:r>
      <w:r w:rsidRPr="72E79EED" w:rsidR="6FFB7BB1">
        <w:rPr>
          <w:rFonts w:ascii="Arial Nova" w:hAnsi="Arial Nova" w:eastAsia="Arial Nova" w:cs="Arial Nova"/>
          <w:color w:val="auto"/>
          <w:sz w:val="24"/>
          <w:szCs w:val="24"/>
        </w:rPr>
        <w:t xml:space="preserve"> be </w:t>
      </w:r>
      <w:r w:rsidRPr="72E79EED" w:rsidR="5AAB9C83">
        <w:rPr>
          <w:rFonts w:ascii="Arial Nova" w:hAnsi="Arial Nova" w:eastAsia="Arial Nova" w:cs="Arial Nova"/>
          <w:color w:val="auto"/>
          <w:sz w:val="24"/>
          <w:szCs w:val="24"/>
        </w:rPr>
        <w:t>unbiased politically and ensuring no mistakes are made within the government.</w:t>
      </w:r>
      <w:r w:rsidRPr="72E79EED" w:rsidR="195081B5">
        <w:rPr>
          <w:rFonts w:ascii="Arial Nova" w:hAnsi="Arial Nova" w:eastAsia="Arial Nova" w:cs="Arial Nova"/>
          <w:color w:val="auto"/>
          <w:sz w:val="24"/>
          <w:szCs w:val="24"/>
        </w:rPr>
        <w:t xml:space="preserve"> </w:t>
      </w:r>
      <w:r w:rsidRPr="72E79EED" w:rsidR="78A2F44D">
        <w:rPr>
          <w:rFonts w:ascii="Arial Nova" w:hAnsi="Arial Nova" w:eastAsia="Arial Nova" w:cs="Arial Nova"/>
          <w:color w:val="auto"/>
          <w:sz w:val="24"/>
          <w:szCs w:val="24"/>
        </w:rPr>
        <w:t xml:space="preserve">Representative government is a particular government </w:t>
      </w:r>
      <w:r w:rsidRPr="72E79EED" w:rsidR="169A4C18">
        <w:rPr>
          <w:rFonts w:ascii="Arial Nova" w:hAnsi="Arial Nova" w:eastAsia="Arial Nova" w:cs="Arial Nova"/>
          <w:color w:val="auto"/>
          <w:sz w:val="24"/>
          <w:szCs w:val="24"/>
        </w:rPr>
        <w:t xml:space="preserve">which is selected by citizens within a community to elect </w:t>
      </w:r>
      <w:r w:rsidRPr="72E79EED" w:rsidR="69A3C40A">
        <w:rPr>
          <w:rFonts w:ascii="Arial Nova" w:hAnsi="Arial Nova" w:eastAsia="Arial Nova" w:cs="Arial Nova"/>
          <w:color w:val="auto"/>
          <w:sz w:val="24"/>
          <w:szCs w:val="24"/>
        </w:rPr>
        <w:t xml:space="preserve">on whom to </w:t>
      </w:r>
      <w:r w:rsidRPr="72E79EED" w:rsidR="69A3C40A">
        <w:rPr>
          <w:rFonts w:ascii="Arial Nova" w:hAnsi="Arial Nova" w:eastAsia="Arial Nova" w:cs="Arial Nova"/>
          <w:color w:val="auto"/>
          <w:sz w:val="24"/>
          <w:szCs w:val="24"/>
        </w:rPr>
        <w:t>represent</w:t>
      </w:r>
      <w:r w:rsidRPr="72E79EED" w:rsidR="69A3C40A">
        <w:rPr>
          <w:rFonts w:ascii="Arial Nova" w:hAnsi="Arial Nova" w:eastAsia="Arial Nova" w:cs="Arial Nova"/>
          <w:color w:val="auto"/>
          <w:sz w:val="24"/>
          <w:szCs w:val="24"/>
        </w:rPr>
        <w:t>, lead and be a spoke</w:t>
      </w:r>
      <w:r w:rsidRPr="72E79EED" w:rsidR="3491A3E2">
        <w:rPr>
          <w:rFonts w:ascii="Arial Nova" w:hAnsi="Arial Nova" w:eastAsia="Arial Nova" w:cs="Arial Nova"/>
          <w:color w:val="auto"/>
          <w:sz w:val="24"/>
          <w:szCs w:val="24"/>
        </w:rPr>
        <w:t>sperson for the public. This is completed by a voting process t</w:t>
      </w:r>
      <w:r w:rsidRPr="72E79EED" w:rsidR="6086F809">
        <w:rPr>
          <w:rFonts w:ascii="Arial Nova" w:hAnsi="Arial Nova" w:eastAsia="Arial Nova" w:cs="Arial Nova"/>
          <w:color w:val="auto"/>
          <w:sz w:val="24"/>
          <w:szCs w:val="24"/>
        </w:rPr>
        <w:t xml:space="preserve">o </w:t>
      </w:r>
      <w:r w:rsidRPr="72E79EED" w:rsidR="6086F809">
        <w:rPr>
          <w:rFonts w:ascii="Arial Nova" w:hAnsi="Arial Nova" w:eastAsia="Arial Nova" w:cs="Arial Nova"/>
          <w:color w:val="auto"/>
          <w:sz w:val="24"/>
          <w:szCs w:val="24"/>
        </w:rPr>
        <w:t>provide</w:t>
      </w:r>
      <w:r w:rsidRPr="72E79EED" w:rsidR="6086F809">
        <w:rPr>
          <w:rFonts w:ascii="Arial Nova" w:hAnsi="Arial Nova" w:eastAsia="Arial Nova" w:cs="Arial Nova"/>
          <w:color w:val="auto"/>
          <w:sz w:val="24"/>
          <w:szCs w:val="24"/>
        </w:rPr>
        <w:t xml:space="preserve"> the final political power, as voting allows citizens to </w:t>
      </w:r>
      <w:r w:rsidRPr="72E79EED" w:rsidR="5288FBAC">
        <w:rPr>
          <w:rFonts w:ascii="Arial Nova" w:hAnsi="Arial Nova" w:eastAsia="Arial Nova" w:cs="Arial Nova"/>
          <w:color w:val="auto"/>
          <w:sz w:val="24"/>
          <w:szCs w:val="24"/>
        </w:rPr>
        <w:t xml:space="preserve">express their opinions while influencing their future within the nation. </w:t>
      </w:r>
      <w:r w:rsidRPr="72E79EED" w:rsidR="6A19BD12">
        <w:rPr>
          <w:rFonts w:ascii="Arial Nova" w:hAnsi="Arial Nova" w:eastAsia="Arial Nova" w:cs="Arial Nova"/>
          <w:color w:val="auto"/>
          <w:sz w:val="24"/>
          <w:szCs w:val="24"/>
        </w:rPr>
        <w:t>‘The rule of law is the foundation for healthy communities of justice, opportunity, and peace’ (William. H</w:t>
      </w:r>
      <w:r w:rsidRPr="72E79EED" w:rsidR="28BEA244">
        <w:rPr>
          <w:rFonts w:ascii="Arial Nova" w:hAnsi="Arial Nova" w:eastAsia="Arial Nova" w:cs="Arial Nova"/>
          <w:color w:val="auto"/>
          <w:sz w:val="24"/>
          <w:szCs w:val="24"/>
        </w:rPr>
        <w:t xml:space="preserve">, 2019). </w:t>
      </w:r>
      <w:r w:rsidRPr="72E79EED" w:rsidR="28BEA244">
        <w:rPr>
          <w:rFonts w:ascii="Arial Nova" w:hAnsi="Arial Nova" w:eastAsia="Arial Nova" w:cs="Arial Nova"/>
          <w:color w:val="auto"/>
          <w:sz w:val="24"/>
          <w:szCs w:val="24"/>
        </w:rPr>
        <w:t>The rule of law is a sys</w:t>
      </w:r>
      <w:r w:rsidRPr="72E79EED" w:rsidR="6D45EBB7">
        <w:rPr>
          <w:rFonts w:ascii="Arial Nova" w:hAnsi="Arial Nova" w:eastAsia="Arial Nova" w:cs="Arial Nova"/>
          <w:color w:val="auto"/>
          <w:sz w:val="24"/>
          <w:szCs w:val="24"/>
        </w:rPr>
        <w:t xml:space="preserve">tem that process rules and regulations while ensuring human rights are </w:t>
      </w:r>
      <w:r w:rsidRPr="72E79EED" w:rsidR="6DCA1DD9">
        <w:rPr>
          <w:rFonts w:ascii="Arial Nova" w:hAnsi="Arial Nova" w:eastAsia="Arial Nova" w:cs="Arial Nova"/>
          <w:color w:val="auto"/>
          <w:sz w:val="24"/>
          <w:szCs w:val="24"/>
        </w:rPr>
        <w:t>not affected to ensure it is fair and efficient.</w:t>
      </w:r>
      <w:r w:rsidRPr="72E79EED" w:rsidR="6DCA1DD9">
        <w:rPr>
          <w:rFonts w:ascii="Arial Nova" w:hAnsi="Arial Nova" w:eastAsia="Arial Nova" w:cs="Arial Nova"/>
          <w:color w:val="auto"/>
          <w:sz w:val="24"/>
          <w:szCs w:val="24"/>
        </w:rPr>
        <w:t xml:space="preserve"> </w:t>
      </w:r>
      <w:r w:rsidRPr="72E79EED" w:rsidR="3A21479C">
        <w:rPr>
          <w:rFonts w:ascii="Arial Nova" w:hAnsi="Arial Nova" w:eastAsia="Arial Nova" w:cs="Arial Nova"/>
          <w:color w:val="auto"/>
          <w:sz w:val="24"/>
          <w:szCs w:val="24"/>
        </w:rPr>
        <w:t xml:space="preserve">Integrity and standards in public life is the confidence within a democratic system which is the publics opinions on how they view </w:t>
      </w:r>
      <w:r w:rsidRPr="72E79EED" w:rsidR="0D2ABF8F">
        <w:rPr>
          <w:rFonts w:ascii="Arial Nova" w:hAnsi="Arial Nova" w:eastAsia="Arial Nova" w:cs="Arial Nova"/>
          <w:color w:val="auto"/>
          <w:sz w:val="24"/>
          <w:szCs w:val="24"/>
        </w:rPr>
        <w:t>politicians for example, within a dishonest or untrustworthy matter</w:t>
      </w:r>
      <w:r w:rsidRPr="72E79EED" w:rsidR="23B48D78">
        <w:rPr>
          <w:rFonts w:ascii="Arial Nova" w:hAnsi="Arial Nova" w:eastAsia="Arial Nova" w:cs="Arial Nova"/>
          <w:color w:val="auto"/>
          <w:sz w:val="24"/>
          <w:szCs w:val="24"/>
        </w:rPr>
        <w:t xml:space="preserve">. </w:t>
      </w:r>
      <w:r w:rsidRPr="72E79EED" w:rsidR="28B3A83A">
        <w:rPr>
          <w:rFonts w:ascii="Arial Nova" w:hAnsi="Arial Nova" w:eastAsia="Arial Nova" w:cs="Arial Nova"/>
          <w:color w:val="auto"/>
          <w:sz w:val="24"/>
          <w:szCs w:val="24"/>
        </w:rPr>
        <w:t xml:space="preserve">One of the fundamental principles of the United Kingdom's constitution is parliamentary sovereignty. It is the United Kingdom's most significant constitution. This includes the parliament, which has the ultimate power to enact or repeal laws. This prevents parliament from passing and revising laws and guarantees that the courts cannot override its legislation. The parliament might theoretically pass laws that, in the extremely unlikely event that they reduce the population by 95%. </w:t>
      </w:r>
      <w:r w:rsidRPr="72E79EED" w:rsidR="20D2E00E">
        <w:rPr>
          <w:rFonts w:ascii="Arial Nova" w:hAnsi="Arial Nova" w:eastAsia="Arial Nova" w:cs="Arial Nova"/>
          <w:color w:val="auto"/>
          <w:sz w:val="24"/>
          <w:szCs w:val="24"/>
        </w:rPr>
        <w:t xml:space="preserve">Because it follows a procedure, Parliament is the highest body that makes laws. which allows any member of parliament to propose a new bill. A bill is first brought before parliament, usually in the house of commons where it is drafted, debated, and revised. If the commons </w:t>
      </w:r>
      <w:r w:rsidRPr="72E79EED" w:rsidR="20D2E00E">
        <w:rPr>
          <w:rFonts w:ascii="Arial Nova" w:hAnsi="Arial Nova" w:eastAsia="Arial Nova" w:cs="Arial Nova"/>
          <w:color w:val="auto"/>
          <w:sz w:val="24"/>
          <w:szCs w:val="24"/>
        </w:rPr>
        <w:t>approves</w:t>
      </w:r>
      <w:r w:rsidRPr="72E79EED" w:rsidR="20D2E00E">
        <w:rPr>
          <w:rFonts w:ascii="Arial Nova" w:hAnsi="Arial Nova" w:eastAsia="Arial Nova" w:cs="Arial Nova"/>
          <w:color w:val="auto"/>
          <w:sz w:val="24"/>
          <w:szCs w:val="24"/>
        </w:rPr>
        <w:t xml:space="preserve">, it then moves to the house of lords, where </w:t>
      </w:r>
      <w:r w:rsidRPr="72E79EED" w:rsidR="20D2E00E">
        <w:rPr>
          <w:rFonts w:ascii="Arial Nova" w:hAnsi="Arial Nova" w:eastAsia="Arial Nova" w:cs="Arial Nova"/>
          <w:color w:val="auto"/>
          <w:sz w:val="24"/>
          <w:szCs w:val="24"/>
        </w:rPr>
        <w:t>additional</w:t>
      </w:r>
      <w:r w:rsidRPr="72E79EED" w:rsidR="20D2E00E">
        <w:rPr>
          <w:rFonts w:ascii="Arial Nova" w:hAnsi="Arial Nova" w:eastAsia="Arial Nova" w:cs="Arial Nova"/>
          <w:color w:val="auto"/>
          <w:sz w:val="24"/>
          <w:szCs w:val="24"/>
        </w:rPr>
        <w:t xml:space="preserve"> changes are made to guarantee that the new law will </w:t>
      </w:r>
      <w:r w:rsidRPr="72E79EED" w:rsidR="20D2E00E">
        <w:rPr>
          <w:rFonts w:ascii="Arial Nova" w:hAnsi="Arial Nova" w:eastAsia="Arial Nova" w:cs="Arial Nova"/>
          <w:color w:val="auto"/>
          <w:sz w:val="24"/>
          <w:szCs w:val="24"/>
        </w:rPr>
        <w:t>benefit</w:t>
      </w:r>
      <w:r w:rsidRPr="72E79EED" w:rsidR="20D2E00E">
        <w:rPr>
          <w:rFonts w:ascii="Arial Nova" w:hAnsi="Arial Nova" w:eastAsia="Arial Nova" w:cs="Arial Nova"/>
          <w:color w:val="auto"/>
          <w:sz w:val="24"/>
          <w:szCs w:val="24"/>
        </w:rPr>
        <w:t xml:space="preserve"> all citizens, not just a select few. The new law will be sent for royal assent, where the king or queen will sign it and </w:t>
      </w:r>
      <w:r w:rsidRPr="72E79EED" w:rsidR="20D2E00E">
        <w:rPr>
          <w:rFonts w:ascii="Arial Nova" w:hAnsi="Arial Nova" w:eastAsia="Arial Nova" w:cs="Arial Nova"/>
          <w:color w:val="auto"/>
          <w:sz w:val="24"/>
          <w:szCs w:val="24"/>
        </w:rPr>
        <w:t>deem</w:t>
      </w:r>
      <w:r w:rsidRPr="72E79EED" w:rsidR="20D2E00E">
        <w:rPr>
          <w:rFonts w:ascii="Arial Nova" w:hAnsi="Arial Nova" w:eastAsia="Arial Nova" w:cs="Arial Nova"/>
          <w:color w:val="auto"/>
          <w:sz w:val="24"/>
          <w:szCs w:val="24"/>
        </w:rPr>
        <w:t xml:space="preserve"> it an act, once both houses have agreed.</w:t>
      </w:r>
      <w:r w:rsidRPr="72E79EED" w:rsidR="72C4E4DD">
        <w:rPr>
          <w:rFonts w:ascii="Arial Nova" w:hAnsi="Arial Nova" w:eastAsia="Arial Nova" w:cs="Arial Nova"/>
          <w:color w:val="auto"/>
          <w:sz w:val="24"/>
          <w:szCs w:val="24"/>
        </w:rPr>
        <w:t xml:space="preserve"> </w:t>
      </w:r>
      <w:r w:rsidRPr="72E79EED" w:rsidR="0105AAB7">
        <w:rPr>
          <w:rFonts w:ascii="Arial Nova" w:hAnsi="Arial Nova" w:eastAsia="Arial Nova" w:cs="Arial Nova"/>
          <w:noProof w:val="0"/>
          <w:color w:val="000000" w:themeColor="text1" w:themeTint="FF" w:themeShade="FF"/>
          <w:sz w:val="24"/>
          <w:szCs w:val="24"/>
          <w:lang w:val="en-GB"/>
        </w:rPr>
        <w:t xml:space="preserve">Given the </w:t>
      </w:r>
      <w:r w:rsidRPr="72E79EED" w:rsidR="0105AAB7">
        <w:rPr>
          <w:rFonts w:ascii="Arial Nova" w:hAnsi="Arial Nova" w:eastAsia="Arial Nova" w:cs="Arial Nova"/>
          <w:noProof w:val="0"/>
          <w:color w:val="000000" w:themeColor="text1" w:themeTint="FF" w:themeShade="FF"/>
          <w:sz w:val="24"/>
          <w:szCs w:val="24"/>
          <w:lang w:val="en-GB"/>
        </w:rPr>
        <w:t>perception</w:t>
      </w:r>
      <w:r w:rsidRPr="72E79EED" w:rsidR="0105AAB7">
        <w:rPr>
          <w:rFonts w:ascii="Arial Nova" w:hAnsi="Arial Nova" w:eastAsia="Arial Nova" w:cs="Arial Nova"/>
          <w:noProof w:val="0"/>
          <w:color w:val="000000" w:themeColor="text1" w:themeTint="FF" w:themeShade="FF"/>
          <w:sz w:val="24"/>
          <w:szCs w:val="24"/>
          <w:lang w:val="en-GB"/>
        </w:rPr>
        <w:t xml:space="preserve"> of parliament as the supreme authority, it is not surprising that there is always a debate about whether it or its rules need to be reformed.</w:t>
      </w:r>
      <w:r w:rsidRPr="72E79EED" w:rsidR="22D4C859">
        <w:rPr>
          <w:rFonts w:ascii="Arial Nova" w:hAnsi="Arial Nova" w:eastAsia="Arial Nova" w:cs="Arial Nova"/>
          <w:noProof w:val="0"/>
          <w:color w:val="000000" w:themeColor="text1" w:themeTint="FF" w:themeShade="FF"/>
          <w:sz w:val="24"/>
          <w:szCs w:val="24"/>
          <w:lang w:val="en-GB"/>
        </w:rPr>
        <w:t xml:space="preserve"> One reform suggestion is to strengthen judicial review. This would enhance the judiciary's powers to review and potentially strike down legislation that conflicts with constitutional principles or fundamental rights.</w:t>
      </w:r>
      <w:r w:rsidRPr="72E79EED" w:rsidR="6CB1E658">
        <w:rPr>
          <w:rFonts w:ascii="Arial Nova" w:hAnsi="Arial Nova" w:eastAsia="Arial Nova" w:cs="Arial Nova"/>
          <w:noProof w:val="0"/>
          <w:color w:val="000000" w:themeColor="text1" w:themeTint="FF" w:themeShade="FF"/>
          <w:sz w:val="24"/>
          <w:szCs w:val="24"/>
          <w:lang w:val="en-GB"/>
        </w:rPr>
        <w:t xml:space="preserve"> The reforms are intended to preserve the rule of law and public services by addressing the strain that the increase in unforgiveable court reviews has imposed on them.</w:t>
      </w:r>
      <w:r w:rsidRPr="72E79EED" w:rsidR="2DEA8B0B">
        <w:rPr>
          <w:rFonts w:ascii="Arial Nova" w:hAnsi="Arial Nova" w:eastAsia="Arial Nova" w:cs="Arial Nova"/>
          <w:noProof w:val="0"/>
          <w:color w:val="000000" w:themeColor="text1" w:themeTint="FF" w:themeShade="FF"/>
          <w:sz w:val="24"/>
          <w:szCs w:val="24"/>
          <w:lang w:val="en-GB"/>
        </w:rPr>
        <w:t xml:space="preserve"> (</w:t>
      </w:r>
      <w:r w:rsidRPr="72E79EED" w:rsidR="2DEA8B0B">
        <w:rPr>
          <w:rFonts w:ascii="Arial Nova" w:hAnsi="Arial Nova" w:eastAsia="Arial Nova" w:cs="Arial Nova"/>
          <w:noProof w:val="0"/>
          <w:sz w:val="24"/>
          <w:szCs w:val="24"/>
          <w:lang w:val="en-GB"/>
        </w:rPr>
        <w:t>Ministry of justice, 2019)</w:t>
      </w:r>
      <w:r w:rsidRPr="72E79EED" w:rsidR="15A6AF9D">
        <w:rPr>
          <w:rFonts w:ascii="Arial Nova" w:hAnsi="Arial Nova" w:eastAsia="Arial Nova" w:cs="Arial Nova"/>
          <w:noProof w:val="0"/>
          <w:sz w:val="24"/>
          <w:szCs w:val="24"/>
          <w:lang w:val="en-GB"/>
        </w:rPr>
        <w:t xml:space="preserve"> An </w:t>
      </w:r>
      <w:r w:rsidRPr="72E79EED" w:rsidR="15A6AF9D">
        <w:rPr>
          <w:rFonts w:ascii="Arial Nova" w:hAnsi="Arial Nova" w:eastAsia="Arial Nova" w:cs="Arial Nova"/>
          <w:noProof w:val="0"/>
          <w:sz w:val="24"/>
          <w:szCs w:val="24"/>
          <w:lang w:val="en-GB"/>
        </w:rPr>
        <w:t>additional</w:t>
      </w:r>
      <w:r w:rsidRPr="72E79EED" w:rsidR="15A6AF9D">
        <w:rPr>
          <w:rFonts w:ascii="Arial Nova" w:hAnsi="Arial Nova" w:eastAsia="Arial Nova" w:cs="Arial Nova"/>
          <w:noProof w:val="0"/>
          <w:sz w:val="24"/>
          <w:szCs w:val="24"/>
          <w:lang w:val="en-GB"/>
        </w:rPr>
        <w:t xml:space="preserve"> reform proposal is to allow lawmakers and judges to exercise greater creativity in their legal decision-making, as </w:t>
      </w:r>
      <w:r w:rsidRPr="72E79EED" w:rsidR="15A6AF9D">
        <w:rPr>
          <w:rFonts w:ascii="Arial Nova" w:hAnsi="Arial Nova" w:eastAsia="Arial Nova" w:cs="Arial Nova"/>
          <w:noProof w:val="0"/>
          <w:sz w:val="24"/>
          <w:szCs w:val="24"/>
          <w:lang w:val="en-GB"/>
        </w:rPr>
        <w:t>demonstrated</w:t>
      </w:r>
      <w:r w:rsidRPr="72E79EED" w:rsidR="15A6AF9D">
        <w:rPr>
          <w:rFonts w:ascii="Arial Nova" w:hAnsi="Arial Nova" w:eastAsia="Arial Nova" w:cs="Arial Nova"/>
          <w:noProof w:val="0"/>
          <w:sz w:val="24"/>
          <w:szCs w:val="24"/>
          <w:lang w:val="en-GB"/>
        </w:rPr>
        <w:t xml:space="preserve"> by the Lawyer Portal (2023). </w:t>
      </w:r>
      <w:r w:rsidRPr="72E79EED" w:rsidR="1089B633">
        <w:rPr>
          <w:rFonts w:ascii="Arial Nova" w:hAnsi="Arial Nova" w:eastAsia="Arial Nova" w:cs="Arial Nova"/>
          <w:noProof w:val="0"/>
          <w:sz w:val="24"/>
          <w:szCs w:val="24"/>
          <w:lang w:val="en-GB"/>
        </w:rPr>
        <w:t xml:space="preserve">Another reform proposal is to replace parliamentary sovereignty with constitutional sovereignty. This would be </w:t>
      </w:r>
      <w:r w:rsidRPr="72E79EED" w:rsidR="1089B633">
        <w:rPr>
          <w:rFonts w:ascii="Arial Nova" w:hAnsi="Arial Nova" w:eastAsia="Arial Nova" w:cs="Arial Nova"/>
          <w:noProof w:val="0"/>
          <w:sz w:val="24"/>
          <w:szCs w:val="24"/>
          <w:lang w:val="en-GB"/>
        </w:rPr>
        <w:t>advantageous</w:t>
      </w:r>
      <w:r w:rsidRPr="72E79EED" w:rsidR="1089B633">
        <w:rPr>
          <w:rFonts w:ascii="Arial Nova" w:hAnsi="Arial Nova" w:eastAsia="Arial Nova" w:cs="Arial Nova"/>
          <w:noProof w:val="0"/>
          <w:sz w:val="24"/>
          <w:szCs w:val="24"/>
          <w:lang w:val="en-GB"/>
        </w:rPr>
        <w:t xml:space="preserve"> for the UK since it would guarantee that their devolution agreements are unchangeable and continuous.  The uncodified nature of the UK constitution grants parliament the authority to peacefully reject the current settlement agreements without providing any explanation</w:t>
      </w:r>
      <w:r w:rsidRPr="72E79EED" w:rsidR="1089B633">
        <w:rPr>
          <w:rFonts w:ascii="Arial Nova" w:hAnsi="Arial Nova" w:eastAsia="Arial Nova" w:cs="Arial Nova"/>
          <w:noProof w:val="0"/>
          <w:sz w:val="24"/>
          <w:szCs w:val="24"/>
          <w:lang w:val="en-GB"/>
        </w:rPr>
        <w:t xml:space="preserve">. </w:t>
      </w:r>
      <w:r w:rsidRPr="72E79EED" w:rsidR="67612176">
        <w:rPr>
          <w:rFonts w:ascii="Arial Nova" w:hAnsi="Arial Nova" w:eastAsia="Arial Nova" w:cs="Arial Nova"/>
          <w:color w:val="auto"/>
          <w:sz w:val="24"/>
          <w:szCs w:val="24"/>
        </w:rPr>
        <w:t xml:space="preserve">Overall, in </w:t>
      </w:r>
      <w:r w:rsidRPr="72E79EED" w:rsidR="20BD3E7E">
        <w:rPr>
          <w:rFonts w:ascii="Arial Nova" w:hAnsi="Arial Nova" w:eastAsia="Arial Nova" w:cs="Arial Nova"/>
          <w:color w:val="auto"/>
          <w:sz w:val="24"/>
          <w:szCs w:val="24"/>
        </w:rPr>
        <w:t>conclusion</w:t>
      </w:r>
      <w:r w:rsidRPr="72E79EED" w:rsidR="67612176">
        <w:rPr>
          <w:rFonts w:ascii="Arial Nova" w:hAnsi="Arial Nova" w:eastAsia="Arial Nova" w:cs="Arial Nova"/>
          <w:color w:val="auto"/>
          <w:sz w:val="24"/>
          <w:szCs w:val="24"/>
        </w:rPr>
        <w:t xml:space="preserve"> </w:t>
      </w:r>
      <w:r w:rsidRPr="72E79EED" w:rsidR="70F6196E">
        <w:rPr>
          <w:rFonts w:ascii="Arial Nova" w:hAnsi="Arial Nova" w:eastAsia="Arial Nova" w:cs="Arial Nova"/>
          <w:color w:val="auto"/>
          <w:sz w:val="24"/>
          <w:szCs w:val="24"/>
        </w:rPr>
        <w:t xml:space="preserve">constitutional conventions </w:t>
      </w:r>
      <w:r w:rsidRPr="72E79EED" w:rsidR="1A7EB671">
        <w:rPr>
          <w:rFonts w:ascii="Arial Nova" w:hAnsi="Arial Nova" w:eastAsia="Arial Nova" w:cs="Arial Nova"/>
          <w:color w:val="auto"/>
          <w:sz w:val="24"/>
          <w:szCs w:val="24"/>
        </w:rPr>
        <w:t xml:space="preserve">are vital within the United Kingdom as they </w:t>
      </w:r>
      <w:r w:rsidRPr="72E79EED" w:rsidR="76DC8591">
        <w:rPr>
          <w:rFonts w:ascii="Arial Nova" w:hAnsi="Arial Nova" w:eastAsia="Arial Nova" w:cs="Arial Nova"/>
          <w:color w:val="auto"/>
          <w:sz w:val="24"/>
          <w:szCs w:val="24"/>
        </w:rPr>
        <w:t>shape, amend the legal system,</w:t>
      </w:r>
      <w:r w:rsidRPr="72E79EED" w:rsidR="1A7EB671">
        <w:rPr>
          <w:rFonts w:ascii="Arial Nova" w:hAnsi="Arial Nova" w:eastAsia="Arial Nova" w:cs="Arial Nova"/>
          <w:color w:val="auto"/>
          <w:sz w:val="24"/>
          <w:szCs w:val="24"/>
        </w:rPr>
        <w:t xml:space="preserve"> and </w:t>
      </w:r>
      <w:r w:rsidRPr="72E79EED" w:rsidR="47753E7E">
        <w:rPr>
          <w:rFonts w:ascii="Arial Nova" w:hAnsi="Arial Nova" w:eastAsia="Arial Nova" w:cs="Arial Nova"/>
          <w:color w:val="auto"/>
          <w:sz w:val="24"/>
          <w:szCs w:val="24"/>
        </w:rPr>
        <w:t xml:space="preserve">organise the principles of </w:t>
      </w:r>
      <w:r w:rsidRPr="72E79EED" w:rsidR="08D0594D">
        <w:rPr>
          <w:rFonts w:ascii="Arial Nova" w:hAnsi="Arial Nova" w:eastAsia="Arial Nova" w:cs="Arial Nova"/>
          <w:color w:val="auto"/>
          <w:sz w:val="24"/>
          <w:szCs w:val="24"/>
        </w:rPr>
        <w:t xml:space="preserve">the UK. </w:t>
      </w:r>
      <w:r w:rsidRPr="72E79EED" w:rsidR="6023EEED">
        <w:rPr>
          <w:rFonts w:ascii="Arial Nova" w:hAnsi="Arial Nova" w:eastAsia="Arial Nova" w:cs="Arial Nova"/>
          <w:color w:val="auto"/>
          <w:sz w:val="24"/>
          <w:szCs w:val="24"/>
        </w:rPr>
        <w:t xml:space="preserve">Constitutional conventions may not be written down into a document but however are still important within Britain </w:t>
      </w:r>
      <w:r w:rsidRPr="72E79EED" w:rsidR="00D17C55">
        <w:rPr>
          <w:rFonts w:ascii="Arial Nova" w:hAnsi="Arial Nova" w:eastAsia="Arial Nova" w:cs="Arial Nova"/>
          <w:color w:val="auto"/>
          <w:sz w:val="24"/>
          <w:szCs w:val="24"/>
        </w:rPr>
        <w:t xml:space="preserve">this is due to the fact they are able to change if circumstances change </w:t>
      </w:r>
      <w:r w:rsidRPr="72E79EED" w:rsidR="00D17C55">
        <w:rPr>
          <w:rFonts w:ascii="Arial Nova" w:hAnsi="Arial Nova" w:eastAsia="Arial Nova" w:cs="Arial Nova"/>
          <w:color w:val="auto"/>
          <w:sz w:val="24"/>
          <w:szCs w:val="24"/>
        </w:rPr>
        <w:t>whereas</w:t>
      </w:r>
      <w:r w:rsidRPr="72E79EED" w:rsidR="00D17C55">
        <w:rPr>
          <w:rFonts w:ascii="Arial Nova" w:hAnsi="Arial Nova" w:eastAsia="Arial Nova" w:cs="Arial Nova"/>
          <w:color w:val="auto"/>
          <w:sz w:val="24"/>
          <w:szCs w:val="24"/>
        </w:rPr>
        <w:t xml:space="preserve"> written laws can only be removed. </w:t>
      </w:r>
      <w:r w:rsidRPr="72E79EED" w:rsidR="4CF6D28E">
        <w:rPr>
          <w:rFonts w:ascii="Arial Nova" w:hAnsi="Arial Nova" w:eastAsia="Arial Nova" w:cs="Arial Nova"/>
          <w:color w:val="auto"/>
          <w:sz w:val="24"/>
          <w:szCs w:val="24"/>
        </w:rPr>
        <w:t xml:space="preserve">Overall, laws and regulations are </w:t>
      </w:r>
      <w:r w:rsidRPr="72E79EED" w:rsidR="4CF6D28E">
        <w:rPr>
          <w:rFonts w:ascii="Arial Nova" w:hAnsi="Arial Nova" w:eastAsia="Arial Nova" w:cs="Arial Nova"/>
          <w:color w:val="auto"/>
          <w:sz w:val="24"/>
          <w:szCs w:val="24"/>
        </w:rPr>
        <w:t>very important</w:t>
      </w:r>
      <w:r w:rsidRPr="72E79EED" w:rsidR="4CF6D28E">
        <w:rPr>
          <w:rFonts w:ascii="Arial Nova" w:hAnsi="Arial Nova" w:eastAsia="Arial Nova" w:cs="Arial Nova"/>
          <w:color w:val="auto"/>
          <w:sz w:val="24"/>
          <w:szCs w:val="24"/>
        </w:rPr>
        <w:t xml:space="preserve"> due to it keeps everything in order, peace and helps everything run smoothly with no </w:t>
      </w:r>
      <w:r w:rsidRPr="72E79EED" w:rsidR="21017E67">
        <w:rPr>
          <w:rFonts w:ascii="Arial Nova" w:hAnsi="Arial Nova" w:eastAsia="Arial Nova" w:cs="Arial Nova"/>
          <w:color w:val="auto"/>
          <w:sz w:val="24"/>
          <w:szCs w:val="24"/>
        </w:rPr>
        <w:t>complications or issues.</w:t>
      </w:r>
    </w:p>
    <w:p w:rsidR="4643B7E8" w:rsidP="72E79EED" w:rsidRDefault="4643B7E8" w14:paraId="78440052" w14:textId="1D0135CD">
      <w:pPr>
        <w:pStyle w:val="Normal"/>
        <w:rPr>
          <w:rFonts w:ascii="Arial Nova" w:hAnsi="Arial Nova" w:eastAsia="Arial Nova" w:cs="Arial Nova"/>
          <w:color w:val="auto"/>
          <w:sz w:val="24"/>
          <w:szCs w:val="24"/>
        </w:rPr>
      </w:pPr>
    </w:p>
    <w:p w:rsidR="67664B2C" w:rsidP="72E79EED" w:rsidRDefault="67664B2C" w14:paraId="0EE5738F" w14:textId="032E7B0D">
      <w:pPr>
        <w:pStyle w:val="Normal"/>
        <w:rPr>
          <w:rFonts w:ascii="Arial Nova" w:hAnsi="Arial Nova" w:eastAsia="Arial Nova" w:cs="Arial Nova"/>
          <w:color w:val="auto"/>
          <w:sz w:val="24"/>
          <w:szCs w:val="24"/>
        </w:rPr>
      </w:pPr>
      <w:r w:rsidRPr="72E79EED" w:rsidR="67664B2C">
        <w:rPr>
          <w:rFonts w:ascii="Arial Nova" w:hAnsi="Arial Nova" w:eastAsia="Arial Nova" w:cs="Arial Nova"/>
          <w:color w:val="auto"/>
          <w:sz w:val="24"/>
          <w:szCs w:val="24"/>
        </w:rPr>
        <w:t xml:space="preserve">Reference list- </w:t>
      </w:r>
    </w:p>
    <w:p w:rsidR="00CBCB65" w:rsidP="72E79EED" w:rsidRDefault="00CBCB65" w14:paraId="78B66C6A" w14:textId="6F8F2B59">
      <w:pPr>
        <w:pStyle w:val="Normal"/>
        <w:rPr>
          <w:rFonts w:ascii="Arial Nova" w:hAnsi="Arial Nova" w:eastAsia="Arial Nova" w:cs="Arial Nova"/>
          <w:noProof w:val="0"/>
          <w:sz w:val="24"/>
          <w:szCs w:val="24"/>
          <w:lang w:val="en-GB"/>
        </w:rPr>
      </w:pPr>
      <w:r w:rsidRPr="72E79EED" w:rsidR="00CBCB65">
        <w:rPr>
          <w:rFonts w:ascii="Arial Nova" w:hAnsi="Arial Nova" w:eastAsia="Arial Nova" w:cs="Arial Nova"/>
          <w:noProof w:val="0"/>
          <w:sz w:val="24"/>
          <w:szCs w:val="24"/>
          <w:lang w:val="en-GB"/>
        </w:rPr>
        <w:t xml:space="preserve">Courts and tribunals judiciary website (2023) Who are the judiciary? Available at: </w:t>
      </w:r>
      <w:hyperlink r:id="R6d68fc9eb7c54c6e">
        <w:r w:rsidRPr="72E79EED" w:rsidR="00CBCB65">
          <w:rPr>
            <w:rStyle w:val="Hyperlink"/>
            <w:rFonts w:ascii="Arial Nova" w:hAnsi="Arial Nova" w:eastAsia="Arial Nova" w:cs="Arial Nova"/>
            <w:noProof w:val="0"/>
            <w:sz w:val="24"/>
            <w:szCs w:val="24"/>
            <w:lang w:val="en-GB"/>
          </w:rPr>
          <w:t>https://www.judiciary.uk/structure-of-courts-and-tribunals-system/</w:t>
        </w:r>
      </w:hyperlink>
      <w:r w:rsidRPr="72E79EED" w:rsidR="00CBCB65">
        <w:rPr>
          <w:rFonts w:ascii="Arial Nova" w:hAnsi="Arial Nova" w:eastAsia="Arial Nova" w:cs="Arial Nova"/>
          <w:noProof w:val="0"/>
          <w:sz w:val="24"/>
          <w:szCs w:val="24"/>
          <w:lang w:val="en-GB"/>
        </w:rPr>
        <w:t xml:space="preserve"> accessed on: 11/06/2024</w:t>
      </w:r>
    </w:p>
    <w:p w:rsidR="62B99554" w:rsidP="72E79EED" w:rsidRDefault="62B99554" w14:paraId="1FC32C3A" w14:textId="7D4D8237">
      <w:pPr>
        <w:pStyle w:val="Normal"/>
        <w:rPr>
          <w:rFonts w:ascii="Arial Nova" w:hAnsi="Arial Nova" w:eastAsia="Arial Nova" w:cs="Arial Nova"/>
          <w:noProof w:val="0"/>
          <w:sz w:val="24"/>
          <w:szCs w:val="24"/>
          <w:lang w:val="en-GB"/>
        </w:rPr>
      </w:pPr>
      <w:r w:rsidRPr="72E79EED" w:rsidR="62B99554">
        <w:rPr>
          <w:rFonts w:ascii="Arial Nova" w:hAnsi="Arial Nova" w:eastAsia="Arial Nova" w:cs="Arial Nova"/>
          <w:noProof w:val="0"/>
          <w:sz w:val="24"/>
          <w:szCs w:val="24"/>
          <w:lang w:val="en-GB"/>
        </w:rPr>
        <w:t>Law Teacher. November 2013. Dicey and the Rule of Law. [online]. Available from: https://www.lawteacher.net/free-law-essays/constitutional-law/dicey-rule-of-law-8355.php?vref=1 [Accessed 11 June 2024]. Accessed on: 11/06/2024</w:t>
      </w:r>
    </w:p>
    <w:p w:rsidR="62B99554" w:rsidP="72E79EED" w:rsidRDefault="62B99554" w14:paraId="12C4D916" w14:textId="07347E76">
      <w:pPr>
        <w:pStyle w:val="Normal"/>
        <w:rPr>
          <w:rFonts w:ascii="Arial Nova" w:hAnsi="Arial Nova" w:eastAsia="Arial Nova" w:cs="Arial Nova"/>
          <w:noProof w:val="0"/>
          <w:sz w:val="24"/>
          <w:szCs w:val="24"/>
          <w:lang w:val="en-GB"/>
        </w:rPr>
      </w:pPr>
      <w:r w:rsidRPr="72E79EED" w:rsidR="62B99554">
        <w:rPr>
          <w:rFonts w:ascii="Arial Nova" w:hAnsi="Arial Nova" w:eastAsia="Arial Nova" w:cs="Arial Nova"/>
          <w:noProof w:val="0"/>
          <w:color w:val="auto"/>
          <w:sz w:val="24"/>
          <w:szCs w:val="24"/>
          <w:lang w:val="en-GB"/>
        </w:rPr>
        <w:t xml:space="preserve">The lawyer portal (2023) the pros and cons of an ‘unwritten’ constitution. Available at: </w:t>
      </w:r>
      <w:hyperlink w:anchor=":~:text=Unwritten%20constitutions%20can%20lead%20to,leading%20to%20disputes%20and%20disagreements" r:id="R240bf7893bf949e3">
        <w:r w:rsidRPr="72E79EED" w:rsidR="62B99554">
          <w:rPr>
            <w:rStyle w:val="Hyperlink"/>
            <w:rFonts w:ascii="Arial Nova" w:hAnsi="Arial Nova" w:eastAsia="Arial Nova" w:cs="Arial Nova"/>
            <w:noProof w:val="0"/>
            <w:sz w:val="24"/>
            <w:szCs w:val="24"/>
            <w:lang w:val="en-GB"/>
          </w:rPr>
          <w:t>https://www.thelawyerportal.com/blog/the-pros-and-cons-of-having-an-unwritten-constitution/#:~:text=Unwritten%20constitutions%20can%20lead%20to,leading%20to%20disputes%20and%20disagreements</w:t>
        </w:r>
      </w:hyperlink>
      <w:r w:rsidRPr="72E79EED" w:rsidR="62B99554">
        <w:rPr>
          <w:rFonts w:ascii="Arial Nova" w:hAnsi="Arial Nova" w:eastAsia="Arial Nova" w:cs="Arial Nova"/>
          <w:noProof w:val="0"/>
          <w:sz w:val="24"/>
          <w:szCs w:val="24"/>
          <w:lang w:val="en-GB"/>
        </w:rPr>
        <w:t xml:space="preserve"> (accessed on 12/06/2024)</w:t>
      </w:r>
    </w:p>
    <w:p w:rsidR="62B99554" w:rsidP="72E79EED" w:rsidRDefault="62B99554" w14:paraId="7808FF33" w14:textId="3040F110">
      <w:pPr>
        <w:pStyle w:val="Normal"/>
        <w:rPr>
          <w:rFonts w:ascii="Arial Nova" w:hAnsi="Arial Nova" w:eastAsia="Arial Nova" w:cs="Arial Nova"/>
          <w:noProof w:val="0"/>
          <w:sz w:val="24"/>
          <w:szCs w:val="24"/>
          <w:lang w:val="en-GB"/>
        </w:rPr>
      </w:pPr>
      <w:r w:rsidRPr="72E79EED" w:rsidR="62B99554">
        <w:rPr>
          <w:rFonts w:ascii="Arial Nova" w:hAnsi="Arial Nova" w:eastAsia="Arial Nova" w:cs="Arial Nova"/>
          <w:sz w:val="24"/>
          <w:szCs w:val="24"/>
        </w:rPr>
        <w:t xml:space="preserve">London’s Global University (2024) what is constitution? Available at: </w:t>
      </w:r>
      <w:hyperlink w:anchor=":~:text=A%20constitution%20is%20the%20rule,executive%2C%20legislature%20and%20judiciary)." r:id="Rd1e072bbce3c4312">
        <w:r w:rsidRPr="72E79EED" w:rsidR="62B99554">
          <w:rPr>
            <w:rStyle w:val="Hyperlink"/>
            <w:rFonts w:ascii="Arial Nova" w:hAnsi="Arial Nova" w:eastAsia="Arial Nova" w:cs="Arial Nova"/>
            <w:noProof w:val="0"/>
            <w:sz w:val="24"/>
            <w:szCs w:val="24"/>
            <w:lang w:val="en-GB"/>
          </w:rPr>
          <w:t>https://www.ucl.ac.uk/constitution-unit/explainers/what-constitution#:~:text=A%20constitution%20is%20the%20rule,executive%2C%20legislature%20and%20judiciary).</w:t>
        </w:r>
      </w:hyperlink>
      <w:r w:rsidRPr="72E79EED" w:rsidR="62B99554">
        <w:rPr>
          <w:rFonts w:ascii="Arial Nova" w:hAnsi="Arial Nova" w:eastAsia="Arial Nova" w:cs="Arial Nova"/>
          <w:noProof w:val="0"/>
          <w:sz w:val="24"/>
          <w:szCs w:val="24"/>
          <w:lang w:val="en-GB"/>
        </w:rPr>
        <w:t xml:space="preserve"> Accessed on: 10/06/2024</w:t>
      </w:r>
    </w:p>
    <w:p w:rsidR="62B99554" w:rsidP="72E79EED" w:rsidRDefault="62B99554" w14:paraId="14A04261" w14:textId="3397AD9C">
      <w:pPr>
        <w:pStyle w:val="Normal"/>
        <w:rPr>
          <w:rFonts w:ascii="Arial Nova" w:hAnsi="Arial Nova" w:eastAsia="Arial Nova" w:cs="Arial Nova"/>
          <w:noProof w:val="0"/>
          <w:sz w:val="24"/>
          <w:szCs w:val="24"/>
          <w:lang w:val="en-GB"/>
        </w:rPr>
      </w:pPr>
      <w:r w:rsidRPr="72E79EED" w:rsidR="62B99554">
        <w:rPr>
          <w:rFonts w:ascii="Arial Nova" w:hAnsi="Arial Nova" w:eastAsia="Arial Nova" w:cs="Arial Nova"/>
          <w:noProof w:val="0"/>
          <w:sz w:val="24"/>
          <w:szCs w:val="24"/>
          <w:lang w:val="en-GB"/>
        </w:rPr>
        <w:t>Masterman. R. 2010. The separation of power in the contemporary constitution: judicial competence and independent in the United Kingdom. Cambridge University Press. Accessed on: 11/06/2024</w:t>
      </w:r>
    </w:p>
    <w:p w:rsidR="62B99554" w:rsidP="72E79EED" w:rsidRDefault="62B99554" w14:paraId="73769060" w14:textId="742E7670">
      <w:pPr>
        <w:pStyle w:val="Normal"/>
        <w:rPr>
          <w:rFonts w:ascii="Arial Nova" w:hAnsi="Arial Nova" w:eastAsia="Arial Nova" w:cs="Arial Nova"/>
          <w:noProof w:val="0"/>
          <w:sz w:val="24"/>
          <w:szCs w:val="24"/>
          <w:lang w:val="en-GB"/>
        </w:rPr>
      </w:pPr>
      <w:r w:rsidRPr="72E79EED" w:rsidR="62B99554">
        <w:rPr>
          <w:rFonts w:ascii="Arial Nova" w:hAnsi="Arial Nova" w:eastAsia="Arial Nova" w:cs="Arial Nova"/>
          <w:b w:val="0"/>
          <w:bCs w:val="0"/>
          <w:noProof w:val="0"/>
          <w:color w:val="auto"/>
          <w:sz w:val="24"/>
          <w:szCs w:val="24"/>
          <w:lang w:val="en-GB"/>
        </w:rPr>
        <w:t xml:space="preserve">Ministry of justice (2019) proposals for further reform. available at: </w:t>
      </w:r>
      <w:hyperlink w:anchor=":~:text=The%20Government%20is%20inviting%20views,and%20the%20rule%20of%20law." r:id="R7b87c94060544ef7">
        <w:r w:rsidRPr="72E79EED" w:rsidR="62B99554">
          <w:rPr>
            <w:rStyle w:val="Hyperlink"/>
            <w:rFonts w:ascii="Arial Nova" w:hAnsi="Arial Nova" w:eastAsia="Arial Nova" w:cs="Arial Nova"/>
            <w:noProof w:val="0"/>
            <w:sz w:val="24"/>
            <w:szCs w:val="24"/>
            <w:lang w:val="en-GB"/>
          </w:rPr>
          <w:t>https://consult.justice.gov.uk/digital-communications/judicial-review/#:~:text=The%20Government%20is%20inviting%20views,and%20the%20rule%20of%20law.</w:t>
        </w:r>
      </w:hyperlink>
      <w:r w:rsidRPr="72E79EED" w:rsidR="62B99554">
        <w:rPr>
          <w:rFonts w:ascii="Arial Nova" w:hAnsi="Arial Nova" w:eastAsia="Arial Nova" w:cs="Arial Nova"/>
          <w:noProof w:val="0"/>
          <w:sz w:val="24"/>
          <w:szCs w:val="24"/>
          <w:lang w:val="en-GB"/>
        </w:rPr>
        <w:t xml:space="preserve"> Accessed on: 12/06/2024</w:t>
      </w:r>
    </w:p>
    <w:p w:rsidR="62B99554" w:rsidP="72E79EED" w:rsidRDefault="62B99554" w14:paraId="066C7060" w14:textId="4A87AB5A">
      <w:pPr>
        <w:rPr>
          <w:rFonts w:ascii="Arial Nova" w:hAnsi="Arial Nova" w:eastAsia="Arial Nova" w:cs="Arial Nova"/>
          <w:color w:val="auto"/>
          <w:sz w:val="24"/>
          <w:szCs w:val="24"/>
        </w:rPr>
      </w:pPr>
      <w:r w:rsidRPr="72E79EED" w:rsidR="62B99554">
        <w:rPr>
          <w:rFonts w:ascii="Arial Nova" w:hAnsi="Arial Nova" w:eastAsia="Arial Nova" w:cs="Arial Nova"/>
          <w:b w:val="0"/>
          <w:bCs w:val="0"/>
          <w:noProof w:val="0"/>
          <w:color w:val="auto"/>
          <w:sz w:val="24"/>
          <w:szCs w:val="24"/>
          <w:lang w:val="en-GB"/>
        </w:rPr>
        <w:t xml:space="preserve">The Constitution Unit (2024) What are checks and balances? Available at: </w:t>
      </w:r>
      <w:hyperlink r:id="R0a4ef8272e754c9a">
        <w:r w:rsidRPr="72E79EED" w:rsidR="62B99554">
          <w:rPr>
            <w:rStyle w:val="Hyperlink"/>
            <w:rFonts w:ascii="Arial Nova" w:hAnsi="Arial Nova" w:eastAsia="Arial Nova" w:cs="Arial Nova"/>
            <w:noProof w:val="0"/>
            <w:color w:val="auto"/>
            <w:sz w:val="24"/>
            <w:szCs w:val="24"/>
            <w:lang w:val="en-GB"/>
          </w:rPr>
          <w:t>https://www.ucl.ac.uk/constitution-unit/explainers/what-are-checks-and-balances</w:t>
        </w:r>
      </w:hyperlink>
      <w:r w:rsidRPr="72E79EED" w:rsidR="62B99554">
        <w:rPr>
          <w:rFonts w:ascii="Arial Nova" w:hAnsi="Arial Nova" w:eastAsia="Arial Nova" w:cs="Arial Nova"/>
          <w:color w:val="auto"/>
          <w:sz w:val="24"/>
          <w:szCs w:val="24"/>
        </w:rPr>
        <w:t xml:space="preserve"> Assessed on: 19/04/2024</w:t>
      </w:r>
    </w:p>
    <w:p w:rsidR="3AC575D3" w:rsidP="72E79EED" w:rsidRDefault="3AC575D3" w14:paraId="51F858CC" w14:textId="15F4EAEC">
      <w:pPr>
        <w:rPr>
          <w:rFonts w:ascii="Arial Nova" w:hAnsi="Arial Nova" w:eastAsia="Arial Nova" w:cs="Arial Nova"/>
          <w:color w:val="auto"/>
          <w:sz w:val="24"/>
          <w:szCs w:val="24"/>
        </w:rPr>
      </w:pPr>
      <w:r w:rsidRPr="72E79EED" w:rsidR="3AC575D3">
        <w:rPr>
          <w:rFonts w:ascii="Arial Nova" w:hAnsi="Arial Nova" w:eastAsia="Arial Nova" w:cs="Arial Nova"/>
          <w:noProof w:val="0"/>
          <w:color w:val="auto"/>
          <w:sz w:val="24"/>
          <w:szCs w:val="24"/>
          <w:lang w:val="en-GB"/>
        </w:rPr>
        <w:t>U</w:t>
      </w:r>
      <w:r w:rsidRPr="72E79EED" w:rsidR="0E450C1F">
        <w:rPr>
          <w:rFonts w:ascii="Arial Nova" w:hAnsi="Arial Nova" w:eastAsia="Arial Nova" w:cs="Arial Nova"/>
          <w:noProof w:val="0"/>
          <w:color w:val="auto"/>
          <w:sz w:val="24"/>
          <w:szCs w:val="24"/>
          <w:lang w:val="en-GB"/>
        </w:rPr>
        <w:t>K</w:t>
      </w:r>
      <w:r w:rsidRPr="72E79EED" w:rsidR="3AC575D3">
        <w:rPr>
          <w:rFonts w:ascii="Arial Nova" w:hAnsi="Arial Nova" w:eastAsia="Arial Nova" w:cs="Arial Nova"/>
          <w:noProof w:val="0"/>
          <w:color w:val="auto"/>
          <w:sz w:val="24"/>
          <w:szCs w:val="24"/>
          <w:lang w:val="en-GB"/>
        </w:rPr>
        <w:t xml:space="preserve"> </w:t>
      </w:r>
      <w:r w:rsidRPr="72E79EED" w:rsidR="6542A757">
        <w:rPr>
          <w:rFonts w:ascii="Arial Nova" w:hAnsi="Arial Nova" w:eastAsia="Arial Nova" w:cs="Arial Nova"/>
          <w:noProof w:val="0"/>
          <w:color w:val="auto"/>
          <w:sz w:val="24"/>
          <w:szCs w:val="24"/>
          <w:lang w:val="en-GB"/>
        </w:rPr>
        <w:t>P</w:t>
      </w:r>
      <w:r w:rsidRPr="72E79EED" w:rsidR="3AC575D3">
        <w:rPr>
          <w:rFonts w:ascii="Arial Nova" w:hAnsi="Arial Nova" w:eastAsia="Arial Nova" w:cs="Arial Nova"/>
          <w:noProof w:val="0"/>
          <w:color w:val="auto"/>
          <w:sz w:val="24"/>
          <w:szCs w:val="24"/>
          <w:lang w:val="en-GB"/>
        </w:rPr>
        <w:t>arliament</w:t>
      </w:r>
      <w:r w:rsidRPr="72E79EED" w:rsidR="73390198">
        <w:rPr>
          <w:rFonts w:ascii="Arial Nova" w:hAnsi="Arial Nova" w:eastAsia="Arial Nova" w:cs="Arial Nova"/>
          <w:noProof w:val="0"/>
          <w:color w:val="auto"/>
          <w:sz w:val="24"/>
          <w:szCs w:val="24"/>
          <w:lang w:val="en-GB"/>
        </w:rPr>
        <w:t xml:space="preserve"> (2024) constitution. </w:t>
      </w:r>
      <w:r w:rsidRPr="72E79EED" w:rsidR="3FBCAE33">
        <w:rPr>
          <w:rFonts w:ascii="Arial Nova" w:hAnsi="Arial Nova" w:eastAsia="Arial Nova" w:cs="Arial Nova"/>
          <w:noProof w:val="0"/>
          <w:color w:val="auto"/>
          <w:sz w:val="24"/>
          <w:szCs w:val="24"/>
          <w:lang w:val="en-GB"/>
        </w:rPr>
        <w:t xml:space="preserve">available at: </w:t>
      </w:r>
      <w:hyperlink r:id="R9ea7f329cc7e4aab">
        <w:r w:rsidRPr="72E79EED" w:rsidR="3AC575D3">
          <w:rPr>
            <w:rStyle w:val="Hyperlink"/>
            <w:rFonts w:ascii="Arial Nova" w:hAnsi="Arial Nova" w:eastAsia="Arial Nova" w:cs="Arial Nova"/>
            <w:noProof w:val="0"/>
            <w:color w:val="auto"/>
            <w:sz w:val="24"/>
            <w:szCs w:val="24"/>
            <w:lang w:val="en-GB"/>
          </w:rPr>
          <w:t>https://www.parliament.uk/site-information/glossary/constitution/</w:t>
        </w:r>
      </w:hyperlink>
      <w:r w:rsidRPr="72E79EED" w:rsidR="15191676">
        <w:rPr>
          <w:rFonts w:ascii="Arial Nova" w:hAnsi="Arial Nova" w:eastAsia="Arial Nova" w:cs="Arial Nova"/>
          <w:color w:val="auto"/>
          <w:sz w:val="24"/>
          <w:szCs w:val="24"/>
        </w:rPr>
        <w:t xml:space="preserve"> </w:t>
      </w:r>
      <w:r w:rsidRPr="72E79EED" w:rsidR="3BA13DAE">
        <w:rPr>
          <w:rFonts w:ascii="Arial Nova" w:hAnsi="Arial Nova" w:eastAsia="Arial Nova" w:cs="Arial Nova"/>
          <w:color w:val="auto"/>
          <w:sz w:val="24"/>
          <w:szCs w:val="24"/>
        </w:rPr>
        <w:t xml:space="preserve"> assessed </w:t>
      </w:r>
      <w:r w:rsidRPr="72E79EED" w:rsidR="3BA13DAE">
        <w:rPr>
          <w:rFonts w:ascii="Arial Nova" w:hAnsi="Arial Nova" w:eastAsia="Arial Nova" w:cs="Arial Nova"/>
          <w:color w:val="auto"/>
          <w:sz w:val="24"/>
          <w:szCs w:val="24"/>
        </w:rPr>
        <w:t>on:</w:t>
      </w:r>
      <w:r w:rsidRPr="72E79EED" w:rsidR="3BA13DAE">
        <w:rPr>
          <w:rFonts w:ascii="Arial Nova" w:hAnsi="Arial Nova" w:eastAsia="Arial Nova" w:cs="Arial Nova"/>
          <w:color w:val="auto"/>
          <w:sz w:val="24"/>
          <w:szCs w:val="24"/>
        </w:rPr>
        <w:t xml:space="preserve"> 19/04/2024</w:t>
      </w:r>
    </w:p>
    <w:p w:rsidR="13861FE2" w:rsidP="72E79EED" w:rsidRDefault="13861FE2" w14:paraId="1E6849DE" w14:textId="3B4DDFB6">
      <w:pPr>
        <w:rPr>
          <w:rFonts w:ascii="Arial Nova" w:hAnsi="Arial Nova" w:eastAsia="Arial Nova" w:cs="Arial Nova"/>
          <w:color w:val="auto"/>
          <w:sz w:val="24"/>
          <w:szCs w:val="24"/>
        </w:rPr>
      </w:pPr>
      <w:r w:rsidRPr="72E79EED" w:rsidR="13861FE2">
        <w:rPr>
          <w:rFonts w:ascii="Arial Nova" w:hAnsi="Arial Nova" w:eastAsia="Arial Nova" w:cs="Arial Nova"/>
          <w:noProof w:val="0"/>
          <w:color w:val="auto"/>
          <w:sz w:val="24"/>
          <w:szCs w:val="24"/>
          <w:lang w:val="en-GB"/>
        </w:rPr>
        <w:t xml:space="preserve">Uk Parliament (2024) Parliamentary Sovereignty. available at- </w:t>
      </w:r>
      <w:hyperlink r:id="R1903eca41840474b">
        <w:r w:rsidRPr="72E79EED" w:rsidR="13861FE2">
          <w:rPr>
            <w:rStyle w:val="Hyperlink"/>
            <w:rFonts w:ascii="Arial Nova" w:hAnsi="Arial Nova" w:eastAsia="Arial Nova" w:cs="Arial Nova"/>
            <w:noProof w:val="0"/>
            <w:color w:val="auto"/>
            <w:sz w:val="24"/>
            <w:szCs w:val="24"/>
            <w:lang w:val="en-GB"/>
          </w:rPr>
          <w:t>https://www.parliament.uk/site-information/glossary/parliamentary-sovereignty/</w:t>
        </w:r>
      </w:hyperlink>
      <w:r w:rsidRPr="72E79EED" w:rsidR="13861FE2">
        <w:rPr>
          <w:rFonts w:ascii="Arial Nova" w:hAnsi="Arial Nova" w:eastAsia="Arial Nova" w:cs="Arial Nova"/>
          <w:color w:val="auto"/>
          <w:sz w:val="24"/>
          <w:szCs w:val="24"/>
        </w:rPr>
        <w:t xml:space="preserve">  assessed on: 19/04/2024</w:t>
      </w:r>
    </w:p>
    <w:p w:rsidR="529EE8C7" w:rsidP="72E79EED" w:rsidRDefault="529EE8C7" w14:paraId="077628C2" w14:textId="6CAEFD1F">
      <w:pPr>
        <w:rPr>
          <w:rFonts w:ascii="Arial Nova" w:hAnsi="Arial Nova" w:eastAsia="Arial Nova" w:cs="Arial Nova"/>
          <w:noProof w:val="0"/>
          <w:color w:val="auto"/>
          <w:sz w:val="24"/>
          <w:szCs w:val="24"/>
          <w:lang w:val="en-GB"/>
        </w:rPr>
      </w:pPr>
      <w:r w:rsidRPr="72E79EED" w:rsidR="529EE8C7">
        <w:rPr>
          <w:rFonts w:ascii="Arial Nova" w:hAnsi="Arial Nova" w:eastAsia="Arial Nova" w:cs="Arial Nova"/>
          <w:noProof w:val="0"/>
          <w:color w:val="auto"/>
          <w:sz w:val="24"/>
          <w:szCs w:val="24"/>
          <w:lang w:val="en-GB"/>
        </w:rPr>
        <w:t xml:space="preserve">world justice programme. (2024) What is the rule of law? Available at: </w:t>
      </w:r>
      <w:hyperlink r:id="Rfdadd92d0e534343">
        <w:r w:rsidRPr="72E79EED" w:rsidR="529EE8C7">
          <w:rPr>
            <w:rStyle w:val="Hyperlink"/>
            <w:rFonts w:ascii="Arial Nova" w:hAnsi="Arial Nova" w:eastAsia="Arial Nova" w:cs="Arial Nova"/>
            <w:noProof w:val="0"/>
            <w:color w:val="auto"/>
            <w:sz w:val="24"/>
            <w:szCs w:val="24"/>
            <w:lang w:val="en-GB"/>
          </w:rPr>
          <w:t>https://worldjusticeproject.org/about-us/overview/what-rule-law</w:t>
        </w:r>
      </w:hyperlink>
      <w:r w:rsidRPr="72E79EED" w:rsidR="529EE8C7">
        <w:rPr>
          <w:rFonts w:ascii="Arial Nova" w:hAnsi="Arial Nova" w:eastAsia="Arial Nova" w:cs="Arial Nova"/>
          <w:noProof w:val="0"/>
          <w:color w:val="auto"/>
          <w:sz w:val="24"/>
          <w:szCs w:val="24"/>
          <w:lang w:val="en-GB"/>
        </w:rPr>
        <w:t xml:space="preserve"> assessed on:19/04/2024</w:t>
      </w:r>
    </w:p>
    <w:p w:rsidR="72E79EED" w:rsidP="72E79EED" w:rsidRDefault="72E79EED" w14:paraId="59E57633" w14:textId="3628B51A">
      <w:pPr>
        <w:pStyle w:val="Normal"/>
        <w:rPr>
          <w:rFonts w:ascii="Arial Nova" w:hAnsi="Arial Nova" w:eastAsia="Arial Nova" w:cs="Arial Nova"/>
          <w:color w:val="auto"/>
          <w:sz w:val="24"/>
          <w:szCs w:val="24"/>
        </w:rPr>
      </w:pPr>
    </w:p>
    <w:p w:rsidR="72E79EED" w:rsidP="72E79EED" w:rsidRDefault="72E79EED" w14:paraId="070AEE87" w14:textId="3382E7DF">
      <w:pPr>
        <w:pStyle w:val="Normal"/>
        <w:rPr>
          <w:rFonts w:ascii="Calibri" w:hAnsi="Calibri" w:eastAsia="Calibri" w:cs="Calibri"/>
          <w:noProof w:val="0"/>
          <w:sz w:val="22"/>
          <w:szCs w:val="22"/>
          <w:lang w:val="en-GB"/>
        </w:rPr>
      </w:pPr>
    </w:p>
    <w:p w:rsidR="72E79EED" w:rsidP="72E79EED" w:rsidRDefault="72E79EED" w14:paraId="5294ADFE" w14:textId="61A70CB3">
      <w:pPr>
        <w:pStyle w:val="Normal"/>
        <w:rPr>
          <w:rFonts w:ascii="Calibri" w:hAnsi="Calibri" w:eastAsia="Calibri" w:cs="Calibri"/>
          <w:noProof w:val="0"/>
          <w:sz w:val="22"/>
          <w:szCs w:val="22"/>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3pwUatJT" int2:invalidationBookmarkName="" int2:hashCode="luSLOYMWoVho2v" int2:id="LmctQcGU">
      <int2:state int2:type="WordDesignerPullQuotesAnnotation" int2:value="Reviewed"/>
    </int2:bookmark>
    <int2:bookmark int2:bookmarkName="_Int_0B8RZs4B" int2:invalidationBookmarkName="" int2:hashCode="G+VfmOrG7jxbx8" int2:id="AZ69mi1F">
      <int2:state int2:type="AugLoop_Text_Critique" int2:value="Rejected"/>
    </int2:bookmark>
    <int2:bookmark int2:bookmarkName="_Int_VLEz0S2Y" int2:invalidationBookmarkName="" int2:hashCode="XEbAsqc9Rn7weH" int2:id="KUyLopso">
      <int2:state int2:type="AugLoop_Text_Critique" int2:value="Rejected"/>
    </int2:bookmark>
    <int2:bookmark int2:bookmarkName="_Int_xRBPVBrZ" int2:invalidationBookmarkName="" int2:hashCode="4PC7k0ebnNh7LP" int2:id="SzB9GTNu">
      <int2:state int2:type="WordDesignerPullQuotes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5f72c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691af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CAC868"/>
    <w:rsid w:val="00467C66"/>
    <w:rsid w:val="004D2291"/>
    <w:rsid w:val="005F1CC9"/>
    <w:rsid w:val="00718915"/>
    <w:rsid w:val="00A3B48A"/>
    <w:rsid w:val="00AEB955"/>
    <w:rsid w:val="00B6A6DB"/>
    <w:rsid w:val="00CBCB65"/>
    <w:rsid w:val="00D17C55"/>
    <w:rsid w:val="0105AAB7"/>
    <w:rsid w:val="0110A04A"/>
    <w:rsid w:val="01279214"/>
    <w:rsid w:val="015ABFFB"/>
    <w:rsid w:val="017EF450"/>
    <w:rsid w:val="01BD9021"/>
    <w:rsid w:val="01E0FAD3"/>
    <w:rsid w:val="025C4E86"/>
    <w:rsid w:val="02746419"/>
    <w:rsid w:val="02852DA6"/>
    <w:rsid w:val="02C3269A"/>
    <w:rsid w:val="02D07805"/>
    <w:rsid w:val="036C2587"/>
    <w:rsid w:val="03D1A07D"/>
    <w:rsid w:val="03E943D7"/>
    <w:rsid w:val="0427E9FE"/>
    <w:rsid w:val="042CF25C"/>
    <w:rsid w:val="044E0D92"/>
    <w:rsid w:val="04838B83"/>
    <w:rsid w:val="048BE055"/>
    <w:rsid w:val="052279E6"/>
    <w:rsid w:val="054D0302"/>
    <w:rsid w:val="054E0A97"/>
    <w:rsid w:val="0590B112"/>
    <w:rsid w:val="05E9DDF3"/>
    <w:rsid w:val="06224CCA"/>
    <w:rsid w:val="0648B40F"/>
    <w:rsid w:val="06B74DEB"/>
    <w:rsid w:val="06CEF245"/>
    <w:rsid w:val="06F7C91A"/>
    <w:rsid w:val="07B0BFC5"/>
    <w:rsid w:val="07E4A9C8"/>
    <w:rsid w:val="07E696E8"/>
    <w:rsid w:val="07EE35D4"/>
    <w:rsid w:val="07FB0F15"/>
    <w:rsid w:val="083A9572"/>
    <w:rsid w:val="0871C4BE"/>
    <w:rsid w:val="087E6630"/>
    <w:rsid w:val="089395ED"/>
    <w:rsid w:val="08D0594D"/>
    <w:rsid w:val="08FEE9AC"/>
    <w:rsid w:val="092ABEE1"/>
    <w:rsid w:val="094E7B6F"/>
    <w:rsid w:val="09876B98"/>
    <w:rsid w:val="09ADFEB7"/>
    <w:rsid w:val="0A5D8921"/>
    <w:rsid w:val="0A602720"/>
    <w:rsid w:val="0A9C248C"/>
    <w:rsid w:val="0AB3377C"/>
    <w:rsid w:val="0ABD4F16"/>
    <w:rsid w:val="0AE86087"/>
    <w:rsid w:val="0B13E541"/>
    <w:rsid w:val="0B2095E1"/>
    <w:rsid w:val="0BA0B215"/>
    <w:rsid w:val="0BA12AB5"/>
    <w:rsid w:val="0BACB9EC"/>
    <w:rsid w:val="0BD223F7"/>
    <w:rsid w:val="0BF55698"/>
    <w:rsid w:val="0C56976F"/>
    <w:rsid w:val="0C855C44"/>
    <w:rsid w:val="0C8CB708"/>
    <w:rsid w:val="0CC251F8"/>
    <w:rsid w:val="0CF84715"/>
    <w:rsid w:val="0D165CBD"/>
    <w:rsid w:val="0D2ABF8F"/>
    <w:rsid w:val="0D2D19B2"/>
    <w:rsid w:val="0D41787C"/>
    <w:rsid w:val="0D629CBB"/>
    <w:rsid w:val="0D942D22"/>
    <w:rsid w:val="0DC70E0A"/>
    <w:rsid w:val="0DE68021"/>
    <w:rsid w:val="0DE8D209"/>
    <w:rsid w:val="0DFBF66F"/>
    <w:rsid w:val="0E081A73"/>
    <w:rsid w:val="0E450C1F"/>
    <w:rsid w:val="0ECFD5D7"/>
    <w:rsid w:val="0F09C4B9"/>
    <w:rsid w:val="0F2616B5"/>
    <w:rsid w:val="0F915545"/>
    <w:rsid w:val="0FA3EAD4"/>
    <w:rsid w:val="0FA9644F"/>
    <w:rsid w:val="0FE5A9C6"/>
    <w:rsid w:val="100B88AD"/>
    <w:rsid w:val="1014951B"/>
    <w:rsid w:val="1036E4D6"/>
    <w:rsid w:val="1045EA12"/>
    <w:rsid w:val="104FEE9F"/>
    <w:rsid w:val="1089B633"/>
    <w:rsid w:val="112EB19A"/>
    <w:rsid w:val="112EF713"/>
    <w:rsid w:val="116A503F"/>
    <w:rsid w:val="116FC934"/>
    <w:rsid w:val="11831657"/>
    <w:rsid w:val="11B38AB5"/>
    <w:rsid w:val="121BFB70"/>
    <w:rsid w:val="1241657B"/>
    <w:rsid w:val="129B91BB"/>
    <w:rsid w:val="12B9F144"/>
    <w:rsid w:val="12CA81FB"/>
    <w:rsid w:val="12DB8B96"/>
    <w:rsid w:val="12E10511"/>
    <w:rsid w:val="13018E68"/>
    <w:rsid w:val="130620A0"/>
    <w:rsid w:val="133C809C"/>
    <w:rsid w:val="13861FE2"/>
    <w:rsid w:val="147F9664"/>
    <w:rsid w:val="14A19CD3"/>
    <w:rsid w:val="14CAC868"/>
    <w:rsid w:val="14CD7A33"/>
    <w:rsid w:val="14D8E2B1"/>
    <w:rsid w:val="15191676"/>
    <w:rsid w:val="1571C7EA"/>
    <w:rsid w:val="15A6AF9D"/>
    <w:rsid w:val="15BD6DC5"/>
    <w:rsid w:val="15C3D533"/>
    <w:rsid w:val="15EFAE16"/>
    <w:rsid w:val="1618A5D3"/>
    <w:rsid w:val="163DC162"/>
    <w:rsid w:val="1655517A"/>
    <w:rsid w:val="165D03CE"/>
    <w:rsid w:val="168646A0"/>
    <w:rsid w:val="169A4C18"/>
    <w:rsid w:val="17533BBA"/>
    <w:rsid w:val="177966F7"/>
    <w:rsid w:val="17CCA0D6"/>
    <w:rsid w:val="17D991C3"/>
    <w:rsid w:val="17E69288"/>
    <w:rsid w:val="1820C4D4"/>
    <w:rsid w:val="183E28A8"/>
    <w:rsid w:val="18535F46"/>
    <w:rsid w:val="18588FB9"/>
    <w:rsid w:val="18700654"/>
    <w:rsid w:val="1875C23C"/>
    <w:rsid w:val="18BA1CE2"/>
    <w:rsid w:val="18CB83B6"/>
    <w:rsid w:val="190275C7"/>
    <w:rsid w:val="190F03B4"/>
    <w:rsid w:val="191872C3"/>
    <w:rsid w:val="193236E5"/>
    <w:rsid w:val="194F77AE"/>
    <w:rsid w:val="195081B5"/>
    <w:rsid w:val="1961A8AA"/>
    <w:rsid w:val="19666C1E"/>
    <w:rsid w:val="198262E9"/>
    <w:rsid w:val="19B0875C"/>
    <w:rsid w:val="19D10CDF"/>
    <w:rsid w:val="19FB383D"/>
    <w:rsid w:val="1A05FB0E"/>
    <w:rsid w:val="1A123D15"/>
    <w:rsid w:val="1A686B83"/>
    <w:rsid w:val="1A7EB671"/>
    <w:rsid w:val="1A9CB746"/>
    <w:rsid w:val="1AABDACC"/>
    <w:rsid w:val="1AB25F8D"/>
    <w:rsid w:val="1B10DE57"/>
    <w:rsid w:val="1B113285"/>
    <w:rsid w:val="1B1E334A"/>
    <w:rsid w:val="1B2486CF"/>
    <w:rsid w:val="1B2BF7D9"/>
    <w:rsid w:val="1B9548BC"/>
    <w:rsid w:val="1BA72D2C"/>
    <w:rsid w:val="1BAD53D8"/>
    <w:rsid w:val="1BAE0D76"/>
    <w:rsid w:val="1C56063D"/>
    <w:rsid w:val="1C78EC25"/>
    <w:rsid w:val="1C7F6D3E"/>
    <w:rsid w:val="1CACAEB8"/>
    <w:rsid w:val="1CAD02E6"/>
    <w:rsid w:val="1CB036CB"/>
    <w:rsid w:val="1CD0E358"/>
    <w:rsid w:val="1CE00A74"/>
    <w:rsid w:val="1CEA17E2"/>
    <w:rsid w:val="1D31191D"/>
    <w:rsid w:val="1D3D1528"/>
    <w:rsid w:val="1D95E327"/>
    <w:rsid w:val="1DBCCF62"/>
    <w:rsid w:val="1DC194BF"/>
    <w:rsid w:val="1DE22D76"/>
    <w:rsid w:val="1DE274D7"/>
    <w:rsid w:val="1DEA004F"/>
    <w:rsid w:val="1DFFE81C"/>
    <w:rsid w:val="1E24E203"/>
    <w:rsid w:val="1E77902D"/>
    <w:rsid w:val="1EB89FA1"/>
    <w:rsid w:val="1EBE4C7E"/>
    <w:rsid w:val="1ECCE97E"/>
    <w:rsid w:val="1ED3AA13"/>
    <w:rsid w:val="1F578DF3"/>
    <w:rsid w:val="1F630A93"/>
    <w:rsid w:val="1FACE578"/>
    <w:rsid w:val="1FC94C77"/>
    <w:rsid w:val="1FDC6570"/>
    <w:rsid w:val="1FF7D6E2"/>
    <w:rsid w:val="20192A5D"/>
    <w:rsid w:val="206A83E7"/>
    <w:rsid w:val="20986313"/>
    <w:rsid w:val="20BD3E7E"/>
    <w:rsid w:val="20D2E00E"/>
    <w:rsid w:val="21017E67"/>
    <w:rsid w:val="211F167C"/>
    <w:rsid w:val="213D71D7"/>
    <w:rsid w:val="215B62FE"/>
    <w:rsid w:val="21807409"/>
    <w:rsid w:val="21847CC5"/>
    <w:rsid w:val="21BE0F30"/>
    <w:rsid w:val="21E92C3C"/>
    <w:rsid w:val="221F41C8"/>
    <w:rsid w:val="22315EEF"/>
    <w:rsid w:val="225F76CB"/>
    <w:rsid w:val="22818C75"/>
    <w:rsid w:val="22929B0D"/>
    <w:rsid w:val="22D4C859"/>
    <w:rsid w:val="2312D8D1"/>
    <w:rsid w:val="2316CD2F"/>
    <w:rsid w:val="23356CC7"/>
    <w:rsid w:val="23402671"/>
    <w:rsid w:val="2367DCC0"/>
    <w:rsid w:val="237FD81F"/>
    <w:rsid w:val="2384FC9D"/>
    <w:rsid w:val="2397637D"/>
    <w:rsid w:val="23B48D78"/>
    <w:rsid w:val="23E55C28"/>
    <w:rsid w:val="23FC982E"/>
    <w:rsid w:val="247F2DE4"/>
    <w:rsid w:val="24B814CB"/>
    <w:rsid w:val="251359D0"/>
    <w:rsid w:val="2520CCFE"/>
    <w:rsid w:val="252F6760"/>
    <w:rsid w:val="25513817"/>
    <w:rsid w:val="2554EFBC"/>
    <w:rsid w:val="25865BC7"/>
    <w:rsid w:val="2598688F"/>
    <w:rsid w:val="25AA9EAD"/>
    <w:rsid w:val="25BBA63C"/>
    <w:rsid w:val="25E821B8"/>
    <w:rsid w:val="2606F550"/>
    <w:rsid w:val="2653E52C"/>
    <w:rsid w:val="265B45CF"/>
    <w:rsid w:val="2690FA28"/>
    <w:rsid w:val="26AC1DA3"/>
    <w:rsid w:val="271CFCEA"/>
    <w:rsid w:val="27EA13A3"/>
    <w:rsid w:val="27F5609C"/>
    <w:rsid w:val="284BF00A"/>
    <w:rsid w:val="28B3A83A"/>
    <w:rsid w:val="28BEA244"/>
    <w:rsid w:val="28CBDCCF"/>
    <w:rsid w:val="28CEB84F"/>
    <w:rsid w:val="28E9CE83"/>
    <w:rsid w:val="2946D9A2"/>
    <w:rsid w:val="29937374"/>
    <w:rsid w:val="29E100AE"/>
    <w:rsid w:val="2A094923"/>
    <w:rsid w:val="2A197D4F"/>
    <w:rsid w:val="2A3B8B7A"/>
    <w:rsid w:val="2A5A560D"/>
    <w:rsid w:val="2AB15ECB"/>
    <w:rsid w:val="2ACA7186"/>
    <w:rsid w:val="2AFAC114"/>
    <w:rsid w:val="2B27564F"/>
    <w:rsid w:val="2B581277"/>
    <w:rsid w:val="2B6A690D"/>
    <w:rsid w:val="2B8AEE90"/>
    <w:rsid w:val="2BAFD63F"/>
    <w:rsid w:val="2C251D0B"/>
    <w:rsid w:val="2C4EB81C"/>
    <w:rsid w:val="2CC98694"/>
    <w:rsid w:val="2CD8A5B8"/>
    <w:rsid w:val="2CDA5723"/>
    <w:rsid w:val="2D06396E"/>
    <w:rsid w:val="2D26BEF1"/>
    <w:rsid w:val="2D2EF204"/>
    <w:rsid w:val="2D6222A1"/>
    <w:rsid w:val="2D732C3C"/>
    <w:rsid w:val="2DC503B0"/>
    <w:rsid w:val="2DD7F569"/>
    <w:rsid w:val="2DE4DC40"/>
    <w:rsid w:val="2DEA8B0B"/>
    <w:rsid w:val="2E40FB82"/>
    <w:rsid w:val="2E66E497"/>
    <w:rsid w:val="2E8AC509"/>
    <w:rsid w:val="2E953665"/>
    <w:rsid w:val="2E9A0CC7"/>
    <w:rsid w:val="2F5A9BF7"/>
    <w:rsid w:val="2F84CFEE"/>
    <w:rsid w:val="2F86FC73"/>
    <w:rsid w:val="2FB46599"/>
    <w:rsid w:val="2FF8AF69"/>
    <w:rsid w:val="30012756"/>
    <w:rsid w:val="3037DC6E"/>
    <w:rsid w:val="303CB76D"/>
    <w:rsid w:val="306B4A13"/>
    <w:rsid w:val="30D4730D"/>
    <w:rsid w:val="312E0CBF"/>
    <w:rsid w:val="3140D1A4"/>
    <w:rsid w:val="31734D0F"/>
    <w:rsid w:val="319697D3"/>
    <w:rsid w:val="319CF7B7"/>
    <w:rsid w:val="31E60168"/>
    <w:rsid w:val="3217A0F1"/>
    <w:rsid w:val="32294144"/>
    <w:rsid w:val="32AC677F"/>
    <w:rsid w:val="32E3A6CA"/>
    <w:rsid w:val="32EE05D6"/>
    <w:rsid w:val="3332D9E9"/>
    <w:rsid w:val="3336847D"/>
    <w:rsid w:val="333694C9"/>
    <w:rsid w:val="334CB68F"/>
    <w:rsid w:val="3350352B"/>
    <w:rsid w:val="3351163A"/>
    <w:rsid w:val="3362E2CC"/>
    <w:rsid w:val="33C8A3B6"/>
    <w:rsid w:val="340E8F5D"/>
    <w:rsid w:val="3491A3E2"/>
    <w:rsid w:val="34A31142"/>
    <w:rsid w:val="34AE9707"/>
    <w:rsid w:val="34C2B32F"/>
    <w:rsid w:val="34D6261B"/>
    <w:rsid w:val="35299EF2"/>
    <w:rsid w:val="35E90F86"/>
    <w:rsid w:val="35EC7EED"/>
    <w:rsid w:val="366AFB2C"/>
    <w:rsid w:val="366E253F"/>
    <w:rsid w:val="367848CD"/>
    <w:rsid w:val="36C9D92C"/>
    <w:rsid w:val="36D1E077"/>
    <w:rsid w:val="37AD5BBF"/>
    <w:rsid w:val="380DC6DD"/>
    <w:rsid w:val="381E2E89"/>
    <w:rsid w:val="383B9A7C"/>
    <w:rsid w:val="3851AF16"/>
    <w:rsid w:val="3876B483"/>
    <w:rsid w:val="38E01FBF"/>
    <w:rsid w:val="3918AD92"/>
    <w:rsid w:val="39413E27"/>
    <w:rsid w:val="39C4FEE6"/>
    <w:rsid w:val="3A0B5998"/>
    <w:rsid w:val="3A0CE4CA"/>
    <w:rsid w:val="3A13F985"/>
    <w:rsid w:val="3A16EC95"/>
    <w:rsid w:val="3A21479C"/>
    <w:rsid w:val="3A2580B5"/>
    <w:rsid w:val="3A327D18"/>
    <w:rsid w:val="3A6B454B"/>
    <w:rsid w:val="3A6B8811"/>
    <w:rsid w:val="3AC575D3"/>
    <w:rsid w:val="3B346CF2"/>
    <w:rsid w:val="3B80D2B1"/>
    <w:rsid w:val="3BA13DAE"/>
    <w:rsid w:val="3C208A55"/>
    <w:rsid w:val="3CA170F6"/>
    <w:rsid w:val="3CF8A7AA"/>
    <w:rsid w:val="3D39136F"/>
    <w:rsid w:val="3D99D6FF"/>
    <w:rsid w:val="3E1ED2EA"/>
    <w:rsid w:val="3E81624B"/>
    <w:rsid w:val="3E9866B9"/>
    <w:rsid w:val="3EADC489"/>
    <w:rsid w:val="3EB72886"/>
    <w:rsid w:val="3ED02EA4"/>
    <w:rsid w:val="3EDAF3E1"/>
    <w:rsid w:val="3EFD3FAA"/>
    <w:rsid w:val="3F328768"/>
    <w:rsid w:val="3FBCAE33"/>
    <w:rsid w:val="3FCA237A"/>
    <w:rsid w:val="3FD911B8"/>
    <w:rsid w:val="3FFDC035"/>
    <w:rsid w:val="4007D9BF"/>
    <w:rsid w:val="401711A7"/>
    <w:rsid w:val="401EAC99"/>
    <w:rsid w:val="406E5D63"/>
    <w:rsid w:val="4071EFFC"/>
    <w:rsid w:val="40FFD221"/>
    <w:rsid w:val="418AC73C"/>
    <w:rsid w:val="41CCA3E3"/>
    <w:rsid w:val="41E5654B"/>
    <w:rsid w:val="423A1715"/>
    <w:rsid w:val="423D2913"/>
    <w:rsid w:val="423EABDF"/>
    <w:rsid w:val="426A282A"/>
    <w:rsid w:val="426B9C97"/>
    <w:rsid w:val="426DD9A8"/>
    <w:rsid w:val="42747100"/>
    <w:rsid w:val="428DB617"/>
    <w:rsid w:val="42A585E5"/>
    <w:rsid w:val="42AA8F26"/>
    <w:rsid w:val="42DA8200"/>
    <w:rsid w:val="42E1CAE7"/>
    <w:rsid w:val="436A6845"/>
    <w:rsid w:val="43A39FC7"/>
    <w:rsid w:val="44007F10"/>
    <w:rsid w:val="442C9186"/>
    <w:rsid w:val="446A49E1"/>
    <w:rsid w:val="4476452A"/>
    <w:rsid w:val="4482F26F"/>
    <w:rsid w:val="44A3756D"/>
    <w:rsid w:val="44E34880"/>
    <w:rsid w:val="44FB9963"/>
    <w:rsid w:val="45037A58"/>
    <w:rsid w:val="450A16EB"/>
    <w:rsid w:val="45618CC2"/>
    <w:rsid w:val="4571B7D7"/>
    <w:rsid w:val="45A1C8EC"/>
    <w:rsid w:val="45C97EC9"/>
    <w:rsid w:val="462F9CAE"/>
    <w:rsid w:val="4643B7E8"/>
    <w:rsid w:val="46744CA5"/>
    <w:rsid w:val="469F4AB9"/>
    <w:rsid w:val="46BA2083"/>
    <w:rsid w:val="470D8838"/>
    <w:rsid w:val="472739ED"/>
    <w:rsid w:val="47753E7E"/>
    <w:rsid w:val="4784AA98"/>
    <w:rsid w:val="47983271"/>
    <w:rsid w:val="47ABD117"/>
    <w:rsid w:val="47F98DC1"/>
    <w:rsid w:val="4823EAA7"/>
    <w:rsid w:val="4854A6CF"/>
    <w:rsid w:val="4865DAA2"/>
    <w:rsid w:val="4874043E"/>
    <w:rsid w:val="48774D40"/>
    <w:rsid w:val="488D1418"/>
    <w:rsid w:val="48A63C75"/>
    <w:rsid w:val="48A95899"/>
    <w:rsid w:val="48BC5BC6"/>
    <w:rsid w:val="48E55CE0"/>
    <w:rsid w:val="48F30299"/>
    <w:rsid w:val="48F53814"/>
    <w:rsid w:val="48F697B7"/>
    <w:rsid w:val="49673D70"/>
    <w:rsid w:val="49C3D751"/>
    <w:rsid w:val="49D7819D"/>
    <w:rsid w:val="49E27603"/>
    <w:rsid w:val="49F07730"/>
    <w:rsid w:val="49FE33B7"/>
    <w:rsid w:val="4A01AB03"/>
    <w:rsid w:val="4A1ACED1"/>
    <w:rsid w:val="4A34FDE5"/>
    <w:rsid w:val="4A3B82A6"/>
    <w:rsid w:val="4AA03F53"/>
    <w:rsid w:val="4B59937F"/>
    <w:rsid w:val="4B604C23"/>
    <w:rsid w:val="4B9D7B64"/>
    <w:rsid w:val="4BB69F32"/>
    <w:rsid w:val="4BBC2FBC"/>
    <w:rsid w:val="4BF69EA1"/>
    <w:rsid w:val="4C030224"/>
    <w:rsid w:val="4C50B2B6"/>
    <w:rsid w:val="4C56C5A8"/>
    <w:rsid w:val="4C57497A"/>
    <w:rsid w:val="4CF6D28E"/>
    <w:rsid w:val="4D51D200"/>
    <w:rsid w:val="4D796525"/>
    <w:rsid w:val="4E0D3F42"/>
    <w:rsid w:val="4E3AAE93"/>
    <w:rsid w:val="4E995922"/>
    <w:rsid w:val="4EEE88E9"/>
    <w:rsid w:val="4F581374"/>
    <w:rsid w:val="4F9902E3"/>
    <w:rsid w:val="500E0599"/>
    <w:rsid w:val="50934AFE"/>
    <w:rsid w:val="5096DE86"/>
    <w:rsid w:val="50B41109"/>
    <w:rsid w:val="50C09ADE"/>
    <w:rsid w:val="50F3E3D5"/>
    <w:rsid w:val="50FCCD8E"/>
    <w:rsid w:val="511184B8"/>
    <w:rsid w:val="511A344C"/>
    <w:rsid w:val="5140C494"/>
    <w:rsid w:val="51B34D84"/>
    <w:rsid w:val="51D48BB9"/>
    <w:rsid w:val="52527D25"/>
    <w:rsid w:val="5288FBAC"/>
    <w:rsid w:val="528AB184"/>
    <w:rsid w:val="529EE8C7"/>
    <w:rsid w:val="52A93E1B"/>
    <w:rsid w:val="52AC514D"/>
    <w:rsid w:val="52F705E7"/>
    <w:rsid w:val="531714BB"/>
    <w:rsid w:val="53A5D79A"/>
    <w:rsid w:val="53E06750"/>
    <w:rsid w:val="53EE4D86"/>
    <w:rsid w:val="5402D4A8"/>
    <w:rsid w:val="54573A7D"/>
    <w:rsid w:val="546252F6"/>
    <w:rsid w:val="55118FD9"/>
    <w:rsid w:val="55455046"/>
    <w:rsid w:val="555D8178"/>
    <w:rsid w:val="557B465F"/>
    <w:rsid w:val="557D177A"/>
    <w:rsid w:val="559650FF"/>
    <w:rsid w:val="55A57917"/>
    <w:rsid w:val="55B3265E"/>
    <w:rsid w:val="55CD7DAB"/>
    <w:rsid w:val="55DD0845"/>
    <w:rsid w:val="55E6C150"/>
    <w:rsid w:val="56856C10"/>
    <w:rsid w:val="569FAC60"/>
    <w:rsid w:val="56C94259"/>
    <w:rsid w:val="570559A1"/>
    <w:rsid w:val="5746CF0B"/>
    <w:rsid w:val="574AC8E4"/>
    <w:rsid w:val="5778D8A6"/>
    <w:rsid w:val="5778FFE4"/>
    <w:rsid w:val="578EB817"/>
    <w:rsid w:val="57A75AF8"/>
    <w:rsid w:val="57ADDB61"/>
    <w:rsid w:val="57F823CA"/>
    <w:rsid w:val="58079B44"/>
    <w:rsid w:val="580B70A0"/>
    <w:rsid w:val="586512BA"/>
    <w:rsid w:val="58A5DAA2"/>
    <w:rsid w:val="590D50B4"/>
    <w:rsid w:val="5951BE03"/>
    <w:rsid w:val="59639DD8"/>
    <w:rsid w:val="59953347"/>
    <w:rsid w:val="59A6BCA3"/>
    <w:rsid w:val="59FC47EE"/>
    <w:rsid w:val="5A2C4C6C"/>
    <w:rsid w:val="5A4B1235"/>
    <w:rsid w:val="5A54AD44"/>
    <w:rsid w:val="5A5D9095"/>
    <w:rsid w:val="5A5FD5B3"/>
    <w:rsid w:val="5A728C4D"/>
    <w:rsid w:val="5AAB9C83"/>
    <w:rsid w:val="5AB07968"/>
    <w:rsid w:val="5ABA7231"/>
    <w:rsid w:val="5ABFDB42"/>
    <w:rsid w:val="5AED8E64"/>
    <w:rsid w:val="5B24526F"/>
    <w:rsid w:val="5B364B1C"/>
    <w:rsid w:val="5B4CD012"/>
    <w:rsid w:val="5BE1FA59"/>
    <w:rsid w:val="5C1661C1"/>
    <w:rsid w:val="5C2396D2"/>
    <w:rsid w:val="5C33E0BC"/>
    <w:rsid w:val="5C3DA940"/>
    <w:rsid w:val="5C4830D0"/>
    <w:rsid w:val="5C6B816B"/>
    <w:rsid w:val="5C7D05F1"/>
    <w:rsid w:val="5C8712A7"/>
    <w:rsid w:val="5CD316D8"/>
    <w:rsid w:val="5CE8A073"/>
    <w:rsid w:val="5D2556BD"/>
    <w:rsid w:val="5D557E18"/>
    <w:rsid w:val="5D739AE9"/>
    <w:rsid w:val="5DE6F2CB"/>
    <w:rsid w:val="5DF2D3D4"/>
    <w:rsid w:val="5DF40892"/>
    <w:rsid w:val="5DFC7324"/>
    <w:rsid w:val="5E3B2542"/>
    <w:rsid w:val="5E6E3337"/>
    <w:rsid w:val="5E8470D4"/>
    <w:rsid w:val="5E8CE5E2"/>
    <w:rsid w:val="5F002F24"/>
    <w:rsid w:val="5F0A2269"/>
    <w:rsid w:val="5F3346D6"/>
    <w:rsid w:val="5F3D4844"/>
    <w:rsid w:val="5F5B3794"/>
    <w:rsid w:val="5FC5DA86"/>
    <w:rsid w:val="5FE891BA"/>
    <w:rsid w:val="60204135"/>
    <w:rsid w:val="6023EEED"/>
    <w:rsid w:val="604AFCE3"/>
    <w:rsid w:val="60743179"/>
    <w:rsid w:val="6086F809"/>
    <w:rsid w:val="60972A0E"/>
    <w:rsid w:val="60B2A8C1"/>
    <w:rsid w:val="60BB43A8"/>
    <w:rsid w:val="61111A63"/>
    <w:rsid w:val="61374EB7"/>
    <w:rsid w:val="6195A468"/>
    <w:rsid w:val="61A358D9"/>
    <w:rsid w:val="61AF5B86"/>
    <w:rsid w:val="61C45E9B"/>
    <w:rsid w:val="61E69C08"/>
    <w:rsid w:val="6288A416"/>
    <w:rsid w:val="6292D856"/>
    <w:rsid w:val="62B6AF3F"/>
    <w:rsid w:val="62B99554"/>
    <w:rsid w:val="62D217CF"/>
    <w:rsid w:val="62FF7A8A"/>
    <w:rsid w:val="633FD6EE"/>
    <w:rsid w:val="635BB533"/>
    <w:rsid w:val="637A5C96"/>
    <w:rsid w:val="63826C69"/>
    <w:rsid w:val="6382B6B4"/>
    <w:rsid w:val="63DCA743"/>
    <w:rsid w:val="64247477"/>
    <w:rsid w:val="64C9676C"/>
    <w:rsid w:val="650E01B9"/>
    <w:rsid w:val="651E3CCA"/>
    <w:rsid w:val="6523D291"/>
    <w:rsid w:val="6542A757"/>
    <w:rsid w:val="6544CB68"/>
    <w:rsid w:val="654D7DDB"/>
    <w:rsid w:val="65640C2E"/>
    <w:rsid w:val="659A3CA8"/>
    <w:rsid w:val="65A926CA"/>
    <w:rsid w:val="65CA7918"/>
    <w:rsid w:val="65F95906"/>
    <w:rsid w:val="664E3FD8"/>
    <w:rsid w:val="66686EEC"/>
    <w:rsid w:val="66859536"/>
    <w:rsid w:val="66E5FCD9"/>
    <w:rsid w:val="6706CB87"/>
    <w:rsid w:val="6720C6A5"/>
    <w:rsid w:val="6728B19B"/>
    <w:rsid w:val="6746F3D3"/>
    <w:rsid w:val="67612176"/>
    <w:rsid w:val="67664B2C"/>
    <w:rsid w:val="676AA196"/>
    <w:rsid w:val="676B3828"/>
    <w:rsid w:val="67805BE7"/>
    <w:rsid w:val="67AF9712"/>
    <w:rsid w:val="67DAD22F"/>
    <w:rsid w:val="67E60885"/>
    <w:rsid w:val="67EA1039"/>
    <w:rsid w:val="680A6A5B"/>
    <w:rsid w:val="68129A5D"/>
    <w:rsid w:val="6816ACA8"/>
    <w:rsid w:val="68501A7B"/>
    <w:rsid w:val="685D6F6E"/>
    <w:rsid w:val="689FC1D6"/>
    <w:rsid w:val="68BC9706"/>
    <w:rsid w:val="68C481FC"/>
    <w:rsid w:val="6930F9C8"/>
    <w:rsid w:val="6936A6F3"/>
    <w:rsid w:val="693B67BD"/>
    <w:rsid w:val="6942609C"/>
    <w:rsid w:val="6976A290"/>
    <w:rsid w:val="6985E09A"/>
    <w:rsid w:val="69957208"/>
    <w:rsid w:val="69A3C40A"/>
    <w:rsid w:val="69B0A065"/>
    <w:rsid w:val="69EBEADC"/>
    <w:rsid w:val="6A04FBBC"/>
    <w:rsid w:val="6A183171"/>
    <w:rsid w:val="6A19BD12"/>
    <w:rsid w:val="6A1EF46B"/>
    <w:rsid w:val="6A3C6C6B"/>
    <w:rsid w:val="6A60AC6C"/>
    <w:rsid w:val="6A8F93DB"/>
    <w:rsid w:val="6A90036A"/>
    <w:rsid w:val="6ACB41CC"/>
    <w:rsid w:val="6AE0EAD2"/>
    <w:rsid w:val="6AFB080C"/>
    <w:rsid w:val="6B2C7638"/>
    <w:rsid w:val="6B336716"/>
    <w:rsid w:val="6B53F8AA"/>
    <w:rsid w:val="6B74981D"/>
    <w:rsid w:val="6BA0CC1D"/>
    <w:rsid w:val="6BF0C79E"/>
    <w:rsid w:val="6C2430BE"/>
    <w:rsid w:val="6C68CF55"/>
    <w:rsid w:val="6CB1E658"/>
    <w:rsid w:val="6CC6F06B"/>
    <w:rsid w:val="6CCF625F"/>
    <w:rsid w:val="6CEFC90B"/>
    <w:rsid w:val="6D1D0A71"/>
    <w:rsid w:val="6D3C9C7E"/>
    <w:rsid w:val="6D45EBB7"/>
    <w:rsid w:val="6D60F4C8"/>
    <w:rsid w:val="6D76318F"/>
    <w:rsid w:val="6DBF22EE"/>
    <w:rsid w:val="6DCA1DD9"/>
    <w:rsid w:val="6DD3433D"/>
    <w:rsid w:val="6DF61597"/>
    <w:rsid w:val="6E02E28E"/>
    <w:rsid w:val="6E035C6E"/>
    <w:rsid w:val="6E421DA1"/>
    <w:rsid w:val="6E5A5214"/>
    <w:rsid w:val="6EA7A66E"/>
    <w:rsid w:val="6F1988D0"/>
    <w:rsid w:val="6F286860"/>
    <w:rsid w:val="6F4695F3"/>
    <w:rsid w:val="6F5BD180"/>
    <w:rsid w:val="6F6707B3"/>
    <w:rsid w:val="6F935B52"/>
    <w:rsid w:val="6F985CAA"/>
    <w:rsid w:val="6F9EB2EF"/>
    <w:rsid w:val="6FFB7BB1"/>
    <w:rsid w:val="700483E5"/>
    <w:rsid w:val="700C8AFB"/>
    <w:rsid w:val="7025AE6F"/>
    <w:rsid w:val="7050BFE0"/>
    <w:rsid w:val="7098958A"/>
    <w:rsid w:val="70D4C409"/>
    <w:rsid w:val="70F6196E"/>
    <w:rsid w:val="713A8350"/>
    <w:rsid w:val="715EA654"/>
    <w:rsid w:val="719D2F64"/>
    <w:rsid w:val="71C33A2E"/>
    <w:rsid w:val="723465EB"/>
    <w:rsid w:val="72C4E4DD"/>
    <w:rsid w:val="72CAFC14"/>
    <w:rsid w:val="72D94622"/>
    <w:rsid w:val="72E79EED"/>
    <w:rsid w:val="72FC8C7B"/>
    <w:rsid w:val="73390198"/>
    <w:rsid w:val="7379C683"/>
    <w:rsid w:val="738860A2"/>
    <w:rsid w:val="73D0364C"/>
    <w:rsid w:val="73D706F0"/>
    <w:rsid w:val="74BEFF7C"/>
    <w:rsid w:val="74F77659"/>
    <w:rsid w:val="751596E4"/>
    <w:rsid w:val="7536DF37"/>
    <w:rsid w:val="75513D04"/>
    <w:rsid w:val="7572D751"/>
    <w:rsid w:val="7585D691"/>
    <w:rsid w:val="75D615EA"/>
    <w:rsid w:val="75F1E603"/>
    <w:rsid w:val="76217C30"/>
    <w:rsid w:val="765ACFDD"/>
    <w:rsid w:val="765BBDF9"/>
    <w:rsid w:val="7675E48E"/>
    <w:rsid w:val="7689955C"/>
    <w:rsid w:val="769346BA"/>
    <w:rsid w:val="76D4B71F"/>
    <w:rsid w:val="76DC8591"/>
    <w:rsid w:val="76DC96AB"/>
    <w:rsid w:val="7707D70E"/>
    <w:rsid w:val="770EA7B2"/>
    <w:rsid w:val="77442A54"/>
    <w:rsid w:val="779E6D37"/>
    <w:rsid w:val="77DA6B2A"/>
    <w:rsid w:val="77DF507D"/>
    <w:rsid w:val="77E891D9"/>
    <w:rsid w:val="782A01DE"/>
    <w:rsid w:val="78413A04"/>
    <w:rsid w:val="7869EDC1"/>
    <w:rsid w:val="78A2350D"/>
    <w:rsid w:val="78A2F44D"/>
    <w:rsid w:val="78B7330C"/>
    <w:rsid w:val="78D38AED"/>
    <w:rsid w:val="7905D3DD"/>
    <w:rsid w:val="793A3D98"/>
    <w:rsid w:val="79763B8B"/>
    <w:rsid w:val="79CAE77C"/>
    <w:rsid w:val="79E90807"/>
    <w:rsid w:val="79F2CD90"/>
    <w:rsid w:val="79F940F8"/>
    <w:rsid w:val="7A08C2B8"/>
    <w:rsid w:val="7A0BFE4E"/>
    <w:rsid w:val="7A3F77D0"/>
    <w:rsid w:val="7A5F281C"/>
    <w:rsid w:val="7A7E63AD"/>
    <w:rsid w:val="7A7E6A71"/>
    <w:rsid w:val="7ABBB517"/>
    <w:rsid w:val="7AF99FC4"/>
    <w:rsid w:val="7B2019B4"/>
    <w:rsid w:val="7B3E4455"/>
    <w:rsid w:val="7BA084E8"/>
    <w:rsid w:val="7BDB4831"/>
    <w:rsid w:val="7CB9DF48"/>
    <w:rsid w:val="7CC3EF28"/>
    <w:rsid w:val="7CEBFD75"/>
    <w:rsid w:val="7CECE11E"/>
    <w:rsid w:val="7CF2758C"/>
    <w:rsid w:val="7D277C06"/>
    <w:rsid w:val="7D96625B"/>
    <w:rsid w:val="7E56E41C"/>
    <w:rsid w:val="7E978CED"/>
    <w:rsid w:val="7EA3FF7C"/>
    <w:rsid w:val="7EAA008B"/>
    <w:rsid w:val="7EB2988F"/>
    <w:rsid w:val="7EC34C67"/>
    <w:rsid w:val="7F2CC331"/>
    <w:rsid w:val="7FADBC8B"/>
    <w:rsid w:val="7FCFB0F9"/>
    <w:rsid w:val="7FEE1B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AC868"/>
  <w15:chartTrackingRefBased/>
  <w15:docId w15:val="{06A71D63-3A9D-4113-8CDA-A29255CD69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643B7E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643B7E8"/>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643B7E8"/>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643B7E8"/>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643B7E8"/>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643B7E8"/>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643B7E8"/>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643B7E8"/>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643B7E8"/>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643B7E8"/>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643B7E8"/>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643B7E8"/>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643B7E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643B7E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643B7E8"/>
    <w:pPr>
      <w:spacing/>
      <w:ind w:left="720"/>
      <w:contextualSpacing/>
    </w:pPr>
  </w:style>
  <w:style w:type="character" w:styleId="Heading1Char" w:customStyle="true">
    <w:uiPriority w:val="9"/>
    <w:name w:val="Heading 1 Char"/>
    <w:basedOn w:val="DefaultParagraphFont"/>
    <w:link w:val="Heading1"/>
    <w:rsid w:val="4643B7E8"/>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643B7E8"/>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643B7E8"/>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643B7E8"/>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643B7E8"/>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643B7E8"/>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643B7E8"/>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643B7E8"/>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643B7E8"/>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643B7E8"/>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643B7E8"/>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643B7E8"/>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643B7E8"/>
    <w:rPr>
      <w:i w:val="1"/>
      <w:iCs w:val="1"/>
      <w:noProof w:val="0"/>
      <w:color w:val="4472C4" w:themeColor="accent1" w:themeTint="FF" w:themeShade="FF"/>
      <w:lang w:val="en-GB"/>
    </w:rPr>
  </w:style>
  <w:style w:type="paragraph" w:styleId="TOC1">
    <w:uiPriority w:val="39"/>
    <w:name w:val="toc 1"/>
    <w:basedOn w:val="Normal"/>
    <w:next w:val="Normal"/>
    <w:unhideWhenUsed/>
    <w:rsid w:val="4643B7E8"/>
    <w:pPr>
      <w:spacing w:after="100"/>
    </w:pPr>
  </w:style>
  <w:style w:type="paragraph" w:styleId="TOC2">
    <w:uiPriority w:val="39"/>
    <w:name w:val="toc 2"/>
    <w:basedOn w:val="Normal"/>
    <w:next w:val="Normal"/>
    <w:unhideWhenUsed/>
    <w:rsid w:val="4643B7E8"/>
    <w:pPr>
      <w:spacing w:after="100"/>
      <w:ind w:left="220"/>
    </w:pPr>
  </w:style>
  <w:style w:type="paragraph" w:styleId="TOC3">
    <w:uiPriority w:val="39"/>
    <w:name w:val="toc 3"/>
    <w:basedOn w:val="Normal"/>
    <w:next w:val="Normal"/>
    <w:unhideWhenUsed/>
    <w:rsid w:val="4643B7E8"/>
    <w:pPr>
      <w:spacing w:after="100"/>
      <w:ind w:left="440"/>
    </w:pPr>
  </w:style>
  <w:style w:type="paragraph" w:styleId="TOC4">
    <w:uiPriority w:val="39"/>
    <w:name w:val="toc 4"/>
    <w:basedOn w:val="Normal"/>
    <w:next w:val="Normal"/>
    <w:unhideWhenUsed/>
    <w:rsid w:val="4643B7E8"/>
    <w:pPr>
      <w:spacing w:after="100"/>
      <w:ind w:left="660"/>
    </w:pPr>
  </w:style>
  <w:style w:type="paragraph" w:styleId="TOC5">
    <w:uiPriority w:val="39"/>
    <w:name w:val="toc 5"/>
    <w:basedOn w:val="Normal"/>
    <w:next w:val="Normal"/>
    <w:unhideWhenUsed/>
    <w:rsid w:val="4643B7E8"/>
    <w:pPr>
      <w:spacing w:after="100"/>
      <w:ind w:left="880"/>
    </w:pPr>
  </w:style>
  <w:style w:type="paragraph" w:styleId="TOC6">
    <w:uiPriority w:val="39"/>
    <w:name w:val="toc 6"/>
    <w:basedOn w:val="Normal"/>
    <w:next w:val="Normal"/>
    <w:unhideWhenUsed/>
    <w:rsid w:val="4643B7E8"/>
    <w:pPr>
      <w:spacing w:after="100"/>
      <w:ind w:left="1100"/>
    </w:pPr>
  </w:style>
  <w:style w:type="paragraph" w:styleId="TOC7">
    <w:uiPriority w:val="39"/>
    <w:name w:val="toc 7"/>
    <w:basedOn w:val="Normal"/>
    <w:next w:val="Normal"/>
    <w:unhideWhenUsed/>
    <w:rsid w:val="4643B7E8"/>
    <w:pPr>
      <w:spacing w:after="100"/>
      <w:ind w:left="1320"/>
    </w:pPr>
  </w:style>
  <w:style w:type="paragraph" w:styleId="TOC8">
    <w:uiPriority w:val="39"/>
    <w:name w:val="toc 8"/>
    <w:basedOn w:val="Normal"/>
    <w:next w:val="Normal"/>
    <w:unhideWhenUsed/>
    <w:rsid w:val="4643B7E8"/>
    <w:pPr>
      <w:spacing w:after="100"/>
      <w:ind w:left="1540"/>
    </w:pPr>
  </w:style>
  <w:style w:type="paragraph" w:styleId="TOC9">
    <w:uiPriority w:val="39"/>
    <w:name w:val="toc 9"/>
    <w:basedOn w:val="Normal"/>
    <w:next w:val="Normal"/>
    <w:unhideWhenUsed/>
    <w:rsid w:val="4643B7E8"/>
    <w:pPr>
      <w:spacing w:after="100"/>
      <w:ind w:left="1760"/>
    </w:pPr>
  </w:style>
  <w:style w:type="paragraph" w:styleId="EndnoteText">
    <w:uiPriority w:val="99"/>
    <w:name w:val="endnote text"/>
    <w:basedOn w:val="Normal"/>
    <w:semiHidden/>
    <w:unhideWhenUsed/>
    <w:link w:val="EndnoteTextChar"/>
    <w:rsid w:val="4643B7E8"/>
    <w:rPr>
      <w:sz w:val="20"/>
      <w:szCs w:val="20"/>
    </w:rPr>
    <w:pPr>
      <w:spacing w:after="0"/>
    </w:pPr>
  </w:style>
  <w:style w:type="character" w:styleId="EndnoteTextChar" w:customStyle="true">
    <w:uiPriority w:val="99"/>
    <w:name w:val="Endnote Text Char"/>
    <w:basedOn w:val="DefaultParagraphFont"/>
    <w:semiHidden/>
    <w:link w:val="EndnoteText"/>
    <w:rsid w:val="4643B7E8"/>
    <w:rPr>
      <w:noProof w:val="0"/>
      <w:sz w:val="20"/>
      <w:szCs w:val="20"/>
      <w:lang w:val="en-GB"/>
    </w:rPr>
  </w:style>
  <w:style w:type="paragraph" w:styleId="Footer">
    <w:uiPriority w:val="99"/>
    <w:name w:val="footer"/>
    <w:basedOn w:val="Normal"/>
    <w:unhideWhenUsed/>
    <w:link w:val="FooterChar"/>
    <w:rsid w:val="4643B7E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643B7E8"/>
    <w:rPr>
      <w:noProof w:val="0"/>
      <w:lang w:val="en-GB"/>
    </w:rPr>
  </w:style>
  <w:style w:type="paragraph" w:styleId="FootnoteText">
    <w:uiPriority w:val="99"/>
    <w:name w:val="footnote text"/>
    <w:basedOn w:val="Normal"/>
    <w:semiHidden/>
    <w:unhideWhenUsed/>
    <w:link w:val="FootnoteTextChar"/>
    <w:rsid w:val="4643B7E8"/>
    <w:rPr>
      <w:sz w:val="20"/>
      <w:szCs w:val="20"/>
    </w:rPr>
    <w:pPr>
      <w:spacing w:after="0"/>
    </w:pPr>
  </w:style>
  <w:style w:type="character" w:styleId="FootnoteTextChar" w:customStyle="true">
    <w:uiPriority w:val="99"/>
    <w:name w:val="Footnote Text Char"/>
    <w:basedOn w:val="DefaultParagraphFont"/>
    <w:semiHidden/>
    <w:link w:val="FootnoteText"/>
    <w:rsid w:val="4643B7E8"/>
    <w:rPr>
      <w:noProof w:val="0"/>
      <w:sz w:val="20"/>
      <w:szCs w:val="20"/>
      <w:lang w:val="en-GB"/>
    </w:rPr>
  </w:style>
  <w:style w:type="paragraph" w:styleId="Header">
    <w:uiPriority w:val="99"/>
    <w:name w:val="header"/>
    <w:basedOn w:val="Normal"/>
    <w:unhideWhenUsed/>
    <w:link w:val="HeaderChar"/>
    <w:rsid w:val="4643B7E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643B7E8"/>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0e8145e262542e4" /><Relationship Type="http://schemas.openxmlformats.org/officeDocument/2006/relationships/numbering" Target="numbering.xml" Id="R55b8d3cc5cb94c19" /><Relationship Type="http://schemas.openxmlformats.org/officeDocument/2006/relationships/hyperlink" Target="https://www.judiciary.uk/structure-of-courts-and-tribunals-system/" TargetMode="External" Id="R6d68fc9eb7c54c6e" /><Relationship Type="http://schemas.openxmlformats.org/officeDocument/2006/relationships/hyperlink" Target="https://www.thelawyerportal.com/blog/the-pros-and-cons-of-having-an-unwritten-constitution/" TargetMode="External" Id="R240bf7893bf949e3" /><Relationship Type="http://schemas.openxmlformats.org/officeDocument/2006/relationships/hyperlink" Target="https://www.ucl.ac.uk/constitution-unit/explainers/what-constitution" TargetMode="External" Id="Rd1e072bbce3c4312" /><Relationship Type="http://schemas.openxmlformats.org/officeDocument/2006/relationships/hyperlink" Target="https://consult.justice.gov.uk/digital-communications/judicial-review/" TargetMode="External" Id="R7b87c94060544ef7" /><Relationship Type="http://schemas.openxmlformats.org/officeDocument/2006/relationships/hyperlink" Target="https://eur01.safelinks.protection.outlook.com/?url=https%3A%2F%2Fwww.ucl.ac.uk%2Fconstitution-unit%2Fexplainers%2Fwhat-are-checks-and-balances&amp;data=05%7C01%7C2306465%40student.uwtsd.ac.uk%7Cb1ad00cf00ea4598fc6908dbe2318cae%7C4e0f11f9046e45059cb8db2152311e21%7C0%7C0%7C638352474660095267%7CUnknown%7CTWFpbGZsb3d8eyJWIjoiMC4wLjAwMDAiLCJQIjoiV2luMzIiLCJBTiI6Ik1haWwiLCJXVCI6Mn0%3D%7C3000%7C%7C%7C&amp;sdata=ouD%2F8to3aviPj93p6UOQxFFS1iV%2BZwkunI6Hay2dQ50%3D&amp;reserved=0" TargetMode="External" Id="R0a4ef8272e754c9a" /><Relationship Type="http://schemas.openxmlformats.org/officeDocument/2006/relationships/hyperlink" Target="https://eur01.safelinks.protection.outlook.com/?url=https%3A%2F%2Fwww.parliament.uk%2Fsite-information%2Fglossary%2Fconstitution%2F&amp;data=05%7C01%7C2306465%40student.uwtsd.ac.uk%7Cb1ad00cf00ea4598fc6908dbe2318cae%7C4e0f11f9046e45059cb8db2152311e21%7C0%7C0%7C638352474660095267%7CUnknown%7CTWFpbGZsb3d8eyJWIjoiMC4wLjAwMDAiLCJQIjoiV2luMzIiLCJBTiI6Ik1haWwiLCJXVCI6Mn0%3D%7C3000%7C%7C%7C&amp;sdata=i2ZOlvv4xWkZNsdN1z5wFYDFwdqiFWMvLlfKj2o9tyQ%3D&amp;reserved=0" TargetMode="External" Id="R9ea7f329cc7e4aab" /><Relationship Type="http://schemas.openxmlformats.org/officeDocument/2006/relationships/hyperlink" Target="https://eur01.safelinks.protection.outlook.com/?url=https%3A%2F%2Fwww.parliament.uk%2Fsite-information%2Fglossary%2Fparliamentary-sovereignty%2F&amp;data=05%7C01%7C2306465%40student.uwtsd.ac.uk%7Cb1ad00cf00ea4598fc6908dbe2318cae%7C4e0f11f9046e45059cb8db2152311e21%7C0%7C0%7C638352474660095267%7CUnknown%7CTWFpbGZsb3d8eyJWIjoiMC4wLjAwMDAiLCJQIjoiV2luMzIiLCJBTiI6Ik1haWwiLCJXVCI6Mn0%3D%7C3000%7C%7C%7C&amp;sdata=4e9vrbXTUKwTyEWA09P2%2BeF3V19ikIjVWeeojP%2BhtVA%3D&amp;reserved=0" TargetMode="External" Id="R1903eca41840474b" /><Relationship Type="http://schemas.openxmlformats.org/officeDocument/2006/relationships/hyperlink" Target="https://worldjusticeproject.org/about-us/overview/what-rule-law" TargetMode="External" Id="Rfdadd92d0e5343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2023-10-02T18:27:12.1445687Z</dcterms:created>
  <dcterms:modified xsi:type="dcterms:W3CDTF">2024-06-12T11:23:34.7361084Z</dcterms:modified>
  <dc:creator>Tia Lewis (2306465)</dc:creator>
  <lastModifiedBy>Tia Lewis (2306465)</lastModifiedBy>
</coreProperties>
</file>