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CC0E0C">
      <w:pPr>
        <w:pStyle w:val="TOCHeading"/>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rsidR="00656DE3" w:rsidRDefault="00656DE3">
      <w:pPr>
        <w:spacing w:line="360" w:lineRule="auto"/>
        <w:jc w:val="both"/>
        <w:rPr>
          <w:rFonts w:ascii="Times New Roman" w:hAnsi="Times New Roman" w:cs="Times New Roman"/>
          <w:sz w:val="12"/>
          <w:szCs w:val="12"/>
          <w:lang w:bidi="ar-SA"/>
        </w:rPr>
      </w:pPr>
    </w:p>
    <w:p w:rsidR="00656DE3" w:rsidRDefault="00CC0E0C">
      <w:pPr>
        <w:pStyle w:val="TOC1"/>
        <w:tabs>
          <w:tab w:val="right" w:leader="dot" w:pos="9350"/>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75577348" w:history="1">
        <w:r>
          <w:rPr>
            <w:rStyle w:val="Hyperlink"/>
            <w:rFonts w:ascii="Times New Roman" w:hAnsi="Times New Roman" w:cs="Times New Roman"/>
            <w:noProof/>
            <w:sz w:val="24"/>
            <w:szCs w:val="24"/>
          </w:rPr>
          <w:t>01. Introduction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_Toc175577348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rsidR="00656DE3" w:rsidRDefault="00CC0E0C">
      <w:pPr>
        <w:pStyle w:val="TOC1"/>
        <w:tabs>
          <w:tab w:val="right" w:leader="dot" w:pos="9350"/>
        </w:tabs>
        <w:spacing w:line="360" w:lineRule="auto"/>
        <w:jc w:val="both"/>
        <w:rPr>
          <w:rFonts w:ascii="Times New Roman" w:hAnsi="Times New Roman" w:cs="Times New Roman"/>
          <w:noProof/>
          <w:sz w:val="24"/>
          <w:szCs w:val="24"/>
        </w:rPr>
      </w:pPr>
      <w:hyperlink w:anchor="_Toc175577350" w:history="1">
        <w:r w:rsidR="00BB76EB">
          <w:rPr>
            <w:rStyle w:val="Hyperlink"/>
            <w:rFonts w:ascii="Times New Roman" w:hAnsi="Times New Roman" w:cs="Times New Roman"/>
            <w:noProof/>
            <w:sz w:val="24"/>
            <w:szCs w:val="24"/>
          </w:rPr>
          <w:t xml:space="preserve">02. </w:t>
        </w:r>
        <w:r>
          <w:rPr>
            <w:rStyle w:val="Hyperlink"/>
            <w:rFonts w:ascii="Times New Roman" w:hAnsi="Times New Roman" w:cs="Times New Roman"/>
            <w:noProof/>
            <w:sz w:val="24"/>
            <w:szCs w:val="24"/>
          </w:rPr>
          <w:t>Social Media Marketing</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_Toc175577350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rsidR="00656DE3" w:rsidRDefault="00CC0E0C">
      <w:pPr>
        <w:pStyle w:val="TOC1"/>
        <w:tabs>
          <w:tab w:val="right" w:leader="dot" w:pos="9350"/>
        </w:tabs>
        <w:spacing w:line="360" w:lineRule="auto"/>
        <w:jc w:val="both"/>
        <w:rPr>
          <w:rFonts w:ascii="Times New Roman" w:hAnsi="Times New Roman" w:cs="Times New Roman"/>
          <w:noProof/>
          <w:sz w:val="24"/>
          <w:szCs w:val="24"/>
        </w:rPr>
      </w:pPr>
      <w:hyperlink w:anchor="_Toc175577351" w:history="1">
        <w:r w:rsidR="00E2761E">
          <w:rPr>
            <w:rStyle w:val="Hyperlink"/>
            <w:rFonts w:ascii="Times New Roman" w:hAnsi="Times New Roman" w:cs="Times New Roman"/>
            <w:noProof/>
            <w:sz w:val="24"/>
            <w:szCs w:val="24"/>
          </w:rPr>
          <w:t xml:space="preserve">03. </w:t>
        </w:r>
        <w:r>
          <w:rPr>
            <w:rStyle w:val="Hyperlink"/>
            <w:rFonts w:ascii="Times New Roman" w:hAnsi="Times New Roman" w:cs="Times New Roman"/>
            <w:noProof/>
            <w:sz w:val="24"/>
            <w:szCs w:val="24"/>
          </w:rPr>
          <w:t>Digital Media Alternatives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_Toc175577351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rsidR="00656DE3" w:rsidRDefault="00CC0E0C">
      <w:pPr>
        <w:pStyle w:val="TOC1"/>
        <w:tabs>
          <w:tab w:val="right" w:leader="dot" w:pos="9350"/>
        </w:tabs>
        <w:spacing w:line="360" w:lineRule="auto"/>
        <w:jc w:val="both"/>
        <w:rPr>
          <w:rFonts w:ascii="Times New Roman" w:hAnsi="Times New Roman" w:cs="Times New Roman"/>
          <w:noProof/>
          <w:sz w:val="24"/>
          <w:szCs w:val="24"/>
        </w:rPr>
      </w:pPr>
      <w:hyperlink w:anchor="_Toc175577352" w:history="1">
        <w:r w:rsidR="00D70DF5">
          <w:rPr>
            <w:rStyle w:val="Hyperlink"/>
            <w:rFonts w:ascii="Times New Roman" w:hAnsi="Times New Roman" w:cs="Times New Roman"/>
            <w:noProof/>
            <w:sz w:val="24"/>
            <w:szCs w:val="24"/>
          </w:rPr>
          <w:t>04.</w:t>
        </w:r>
        <w:r>
          <w:rPr>
            <w:rStyle w:val="Hyperlink"/>
            <w:rFonts w:ascii="Times New Roman" w:hAnsi="Times New Roman" w:cs="Times New Roman"/>
            <w:noProof/>
            <w:sz w:val="24"/>
            <w:szCs w:val="24"/>
          </w:rPr>
          <w:t xml:space="preserve"> Case Studies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_Toc175577352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656DE3" w:rsidRDefault="00CC0E0C">
      <w:pPr>
        <w:pStyle w:val="TOC1"/>
        <w:tabs>
          <w:tab w:val="right" w:leader="dot" w:pos="9350"/>
        </w:tabs>
        <w:spacing w:line="360" w:lineRule="auto"/>
        <w:jc w:val="both"/>
        <w:rPr>
          <w:rFonts w:ascii="Times New Roman" w:hAnsi="Times New Roman" w:cs="Times New Roman"/>
          <w:noProof/>
          <w:sz w:val="24"/>
          <w:szCs w:val="24"/>
        </w:rPr>
      </w:pPr>
      <w:hyperlink w:anchor="_Toc175577353" w:history="1">
        <w:r w:rsidR="00FE1B93">
          <w:rPr>
            <w:rStyle w:val="Hyperlink"/>
            <w:rFonts w:ascii="Times New Roman" w:hAnsi="Times New Roman" w:cs="Times New Roman"/>
            <w:noProof/>
            <w:sz w:val="24"/>
            <w:szCs w:val="24"/>
          </w:rPr>
          <w:t>05</w:t>
        </w:r>
        <w:r>
          <w:rPr>
            <w:rStyle w:val="Hyperlink"/>
            <w:rFonts w:ascii="Times New Roman" w:hAnsi="Times New Roman" w:cs="Times New Roman"/>
            <w:noProof/>
            <w:sz w:val="24"/>
            <w:szCs w:val="24"/>
          </w:rPr>
          <w:t>. Challenges and Considerations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_Toc175577353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rsidR="00656DE3" w:rsidRDefault="00CC0E0C">
      <w:pPr>
        <w:pStyle w:val="TOC1"/>
        <w:tabs>
          <w:tab w:val="right" w:leader="dot" w:pos="9350"/>
        </w:tabs>
        <w:spacing w:line="360" w:lineRule="auto"/>
        <w:jc w:val="both"/>
        <w:rPr>
          <w:rFonts w:ascii="Times New Roman" w:hAnsi="Times New Roman" w:cs="Times New Roman"/>
          <w:noProof/>
          <w:sz w:val="24"/>
          <w:szCs w:val="24"/>
        </w:rPr>
      </w:pPr>
      <w:hyperlink w:anchor="_Toc175577354" w:history="1">
        <w:r>
          <w:rPr>
            <w:rStyle w:val="Hyperlink"/>
            <w:rFonts w:ascii="Times New Roman" w:hAnsi="Times New Roman" w:cs="Times New Roman"/>
            <w:noProof/>
            <w:sz w:val="24"/>
            <w:szCs w:val="24"/>
          </w:rPr>
          <w:t>06. 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_Toc175577354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fldChar w:fldCharType="end"/>
      </w: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Pr="00CF3B6D" w:rsidRDefault="00656DE3" w:rsidP="00CF3B6D">
      <w:pPr>
        <w:spacing w:line="360" w:lineRule="auto"/>
        <w:jc w:val="center"/>
        <w:rPr>
          <w:rFonts w:ascii="Times New Roman" w:hAnsi="Times New Roman" w:cs="Times New Roman"/>
          <w:b/>
          <w:bCs/>
          <w:sz w:val="28"/>
          <w:szCs w:val="28"/>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656DE3">
      <w:pPr>
        <w:spacing w:line="360" w:lineRule="auto"/>
        <w:jc w:val="both"/>
        <w:rPr>
          <w:rFonts w:ascii="Times New Roman" w:hAnsi="Times New Roman" w:cs="Times New Roman"/>
          <w:b/>
          <w:bCs/>
          <w:sz w:val="24"/>
          <w:szCs w:val="24"/>
        </w:rPr>
      </w:pPr>
    </w:p>
    <w:p w:rsidR="00656DE3" w:rsidRDefault="00CC0E0C">
      <w:pPr>
        <w:pStyle w:val="Heading1"/>
        <w:rPr>
          <w:rFonts w:ascii="Times New Roman" w:hAnsi="Times New Roman" w:cs="Times New Roman"/>
          <w:b/>
          <w:bCs/>
          <w:color w:val="auto"/>
          <w:sz w:val="24"/>
          <w:szCs w:val="24"/>
        </w:rPr>
      </w:pPr>
      <w:bookmarkStart w:id="0" w:name="_Toc175577348"/>
      <w:r>
        <w:rPr>
          <w:rFonts w:ascii="Times New Roman" w:hAnsi="Times New Roman" w:cs="Times New Roman"/>
          <w:b/>
          <w:bCs/>
          <w:color w:val="auto"/>
          <w:sz w:val="24"/>
          <w:szCs w:val="24"/>
        </w:rPr>
        <w:t>01. Introduction</w:t>
      </w:r>
      <w:bookmarkEnd w:id="0"/>
    </w:p>
    <w:p w:rsidR="00656DE3" w:rsidRDefault="00656DE3">
      <w:pPr>
        <w:rPr>
          <w:sz w:val="2"/>
          <w:szCs w:val="8"/>
        </w:rPr>
      </w:pPr>
    </w:p>
    <w:p w:rsidR="00656DE3" w:rsidRDefault="00656DE3">
      <w:pPr>
        <w:spacing w:line="360" w:lineRule="auto"/>
        <w:jc w:val="both"/>
        <w:rPr>
          <w:rFonts w:ascii="Times New Roman" w:hAnsi="Times New Roman" w:cs="Times New Roman"/>
          <w:sz w:val="2"/>
          <w:szCs w:val="2"/>
        </w:rPr>
      </w:pPr>
    </w:p>
    <w:p w:rsidR="00AA5064" w:rsidRDefault="00CC0E0C">
      <w:pPr>
        <w:spacing w:line="360" w:lineRule="auto"/>
        <w:jc w:val="both"/>
        <w:rPr>
          <w:rFonts w:ascii="Times New Roman" w:hAnsi="Times New Roman" w:cs="Times New Roman"/>
          <w:sz w:val="24"/>
          <w:szCs w:val="24"/>
        </w:rPr>
      </w:pPr>
      <w:bookmarkStart w:id="1" w:name="_Toc175577349"/>
      <w:r>
        <w:rPr>
          <w:rFonts w:ascii="Times New Roman" w:hAnsi="Times New Roman" w:cs="Times New Roman"/>
          <w:sz w:val="24"/>
          <w:szCs w:val="24"/>
        </w:rPr>
        <w:t xml:space="preserve">Digital and social media have enabled new ways for businesses to connect with consumers. With sites like </w:t>
      </w:r>
      <w:r>
        <w:rPr>
          <w:rFonts w:ascii="Times New Roman" w:hAnsi="Times New Roman" w:cs="Times New Roman"/>
          <w:sz w:val="24"/>
          <w:szCs w:val="24"/>
        </w:rPr>
        <w:t>Facebook, Instagram</w:t>
      </w:r>
      <w:r w:rsidR="00F06AEA">
        <w:rPr>
          <w:rFonts w:ascii="Times New Roman" w:hAnsi="Times New Roman" w:cs="Times New Roman"/>
          <w:sz w:val="24"/>
          <w:szCs w:val="24"/>
        </w:rPr>
        <w:t xml:space="preserve">, </w:t>
      </w:r>
      <w:proofErr w:type="spellStart"/>
      <w:r w:rsidR="00F06AEA">
        <w:rPr>
          <w:rFonts w:ascii="Times New Roman" w:hAnsi="Times New Roman" w:cs="Times New Roman"/>
          <w:sz w:val="24"/>
          <w:szCs w:val="24"/>
        </w:rPr>
        <w:t>Tiktok</w:t>
      </w:r>
      <w:proofErr w:type="spellEnd"/>
      <w:r>
        <w:rPr>
          <w:rFonts w:ascii="Times New Roman" w:hAnsi="Times New Roman" w:cs="Times New Roman"/>
          <w:sz w:val="24"/>
          <w:szCs w:val="24"/>
        </w:rPr>
        <w:t>, and Twitter, it's now simple to discuss with people, share live videos, and target ads. A study looks at how digital marketing methods like SEO, email marketing, and content marketing are changing the way people know about and interact with a business</w:t>
      </w:r>
      <w:bookmarkEnd w:id="1"/>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Think how useful and easy it is to use a computer</w:t>
      </w:r>
      <w:r w:rsidR="00717134">
        <w:rPr>
          <w:rFonts w:ascii="Times New Roman" w:hAnsi="Times New Roman" w:cs="Times New Roman"/>
          <w:sz w:val="24"/>
          <w:szCs w:val="24"/>
        </w:rPr>
        <w:t xml:space="preserve"> or a Mobile </w:t>
      </w:r>
      <w:r w:rsidR="00CC674D">
        <w:rPr>
          <w:rFonts w:ascii="Times New Roman" w:hAnsi="Times New Roman" w:cs="Times New Roman"/>
          <w:sz w:val="24"/>
          <w:szCs w:val="24"/>
        </w:rPr>
        <w:t xml:space="preserve">device. </w:t>
      </w:r>
      <w:r>
        <w:rPr>
          <w:rFonts w:ascii="Times New Roman" w:hAnsi="Times New Roman" w:cs="Times New Roman"/>
          <w:sz w:val="24"/>
          <w:szCs w:val="24"/>
        </w:rPr>
        <w:t>. This way, they can use it and agree with it. These thoughts show us how computers and social media are changing how people choose what to do and how they feel about new tools.</w:t>
      </w:r>
    </w:p>
    <w:p w:rsidR="00656DE3" w:rsidRDefault="00CC0E0C">
      <w:pPr>
        <w:pStyle w:val="Caption"/>
      </w:pPr>
      <w:r>
        <w:t xml:space="preserve">                                                                  </w:t>
      </w:r>
    </w:p>
    <w:p w:rsidR="00656DE3" w:rsidRDefault="00656DE3">
      <w:pPr>
        <w:pStyle w:val="Caption"/>
      </w:pPr>
    </w:p>
    <w:p w:rsidR="00656DE3" w:rsidRDefault="00CC0E0C">
      <w:pPr>
        <w:pStyle w:val="Caption"/>
        <w:rPr>
          <w:rFonts w:ascii="Times New Roman" w:hAnsi="Times New Roman" w:cs="Times New Roman"/>
          <w:sz w:val="24"/>
          <w:szCs w:val="24"/>
        </w:rPr>
      </w:pPr>
      <w:r>
        <w:t xml:space="preserve">                                                                        </w:t>
      </w:r>
    </w:p>
    <w:p w:rsidR="00656DE3" w:rsidRDefault="002F65E4">
      <w:pPr>
        <w:pStyle w:val="Heading1"/>
        <w:rPr>
          <w:rFonts w:ascii="Times New Roman" w:hAnsi="Times New Roman" w:cs="Times New Roman"/>
          <w:b/>
          <w:bCs/>
          <w:color w:val="auto"/>
          <w:sz w:val="24"/>
          <w:szCs w:val="24"/>
        </w:rPr>
      </w:pPr>
      <w:bookmarkStart w:id="2" w:name="_Toc175577350"/>
      <w:r>
        <w:rPr>
          <w:rFonts w:ascii="Times New Roman" w:hAnsi="Times New Roman" w:cs="Times New Roman"/>
          <w:b/>
          <w:bCs/>
          <w:color w:val="auto"/>
          <w:sz w:val="24"/>
          <w:szCs w:val="24"/>
        </w:rPr>
        <w:t>02</w:t>
      </w:r>
      <w:r w:rsidR="00CC0E0C">
        <w:rPr>
          <w:rFonts w:ascii="Times New Roman" w:hAnsi="Times New Roman" w:cs="Times New Roman"/>
          <w:b/>
          <w:bCs/>
          <w:color w:val="auto"/>
          <w:sz w:val="24"/>
          <w:szCs w:val="24"/>
        </w:rPr>
        <w:t>. Social Media Marketing</w:t>
      </w:r>
      <w:bookmarkEnd w:id="2"/>
    </w:p>
    <w:p w:rsidR="00656DE3" w:rsidRDefault="00656DE3">
      <w:pPr>
        <w:rPr>
          <w:sz w:val="10"/>
          <w:szCs w:val="10"/>
        </w:rPr>
      </w:pP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Sites like Twitter, Facebook,</w:t>
      </w:r>
      <w:r>
        <w:rPr>
          <w:rFonts w:ascii="Times New Roman" w:hAnsi="Times New Roman" w:cs="Times New Roman"/>
          <w:sz w:val="24"/>
          <w:szCs w:val="24"/>
        </w:rPr>
        <w:t xml:space="preserve"> </w:t>
      </w:r>
      <w:proofErr w:type="spellStart"/>
      <w:r w:rsidR="009C5666">
        <w:rPr>
          <w:rFonts w:ascii="Times New Roman" w:hAnsi="Times New Roman" w:cs="Times New Roman"/>
          <w:sz w:val="24"/>
          <w:szCs w:val="24"/>
        </w:rPr>
        <w:t>Tiktok</w:t>
      </w:r>
      <w:proofErr w:type="spellEnd"/>
      <w:r w:rsidR="009C5666">
        <w:rPr>
          <w:rFonts w:ascii="Times New Roman" w:hAnsi="Times New Roman" w:cs="Times New Roman"/>
          <w:sz w:val="24"/>
          <w:szCs w:val="24"/>
        </w:rPr>
        <w:t xml:space="preserve"> </w:t>
      </w:r>
      <w:r>
        <w:rPr>
          <w:rFonts w:ascii="Times New Roman" w:hAnsi="Times New Roman" w:cs="Times New Roman"/>
          <w:sz w:val="24"/>
          <w:szCs w:val="24"/>
        </w:rPr>
        <w:t>and Instagram allow businesses to reach a wide range of people in their unique ways. can display targeted ads, share content, and chat with customers directly on these sites.</w:t>
      </w:r>
    </w:p>
    <w:p w:rsidR="00656DE3" w:rsidRDefault="00656DE3">
      <w:pPr>
        <w:spacing w:line="360" w:lineRule="auto"/>
        <w:jc w:val="both"/>
        <w:rPr>
          <w:rFonts w:ascii="Times New Roman" w:hAnsi="Times New Roman" w:cs="Times New Roman"/>
          <w:sz w:val="2"/>
          <w:szCs w:val="2"/>
        </w:rPr>
      </w:pPr>
    </w:p>
    <w:p w:rsidR="00656DE3" w:rsidRDefault="00CC0E0C">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Targeted Advertising</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Likes, dislikes, and habits can help them find and connect with the right people on social media. One example is that Facebook's advertising tools help companies reach specific groups of people, making their ads more effective (Chowdhury, 2018).</w:t>
      </w:r>
      <w:r>
        <w:t xml:space="preserve"> </w:t>
      </w:r>
      <w:r>
        <w:rPr>
          <w:rFonts w:ascii="Times New Roman" w:hAnsi="Times New Roman" w:cs="Times New Roman"/>
          <w:sz w:val="24"/>
          <w:szCs w:val="24"/>
        </w:rPr>
        <w:t>A study by Ara Eti et al. (2021) found that targeted ads on social media have a large impact on people's purchase plans, especially when there are large numbers of people on the site, as during the COVID-19 pandemic.</w:t>
      </w:r>
    </w:p>
    <w:p w:rsidR="00656DE3" w:rsidRDefault="00656DE3">
      <w:pPr>
        <w:spacing w:line="360" w:lineRule="auto"/>
        <w:jc w:val="both"/>
        <w:rPr>
          <w:rFonts w:ascii="Times New Roman" w:hAnsi="Times New Roman" w:cs="Times New Roman"/>
          <w:sz w:val="10"/>
          <w:szCs w:val="10"/>
        </w:rPr>
      </w:pPr>
    </w:p>
    <w:p w:rsidR="00656DE3" w:rsidRDefault="00CC0E0C">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Content Sharing and Engagement</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Creating engaging content among readers can improve brand exposure. As Arrigo shows, for example, high-profile brands use Instagram to share highly engaging content that matches their brand image (Ara Eti, 2021). This method not only makes people more aware of the brand but also helps them connect with it on an emotional level.</w:t>
      </w:r>
    </w:p>
    <w:p w:rsidR="00656DE3" w:rsidRDefault="00CC0E0C">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Direct Communication</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Social media sites allow businesses and users to discuss with each other in real-time, forming an immediate feedback loop. This makes it easier to solve customer problems quickly, learn useful things,</w:t>
      </w:r>
      <w:r>
        <w:rPr>
          <w:rFonts w:ascii="Times New Roman" w:hAnsi="Times New Roman" w:cs="Times New Roman"/>
          <w:sz w:val="24"/>
          <w:szCs w:val="24"/>
        </w:rPr>
        <w:t xml:space="preserve"> and build better relationships. By dealing with problems and ideas helpfully, this kind of direct contact makes customers happier and more loyal (Arrigo, 2018).</w:t>
      </w:r>
    </w:p>
    <w:p w:rsidR="00656DE3" w:rsidRDefault="006F24C1">
      <w:pPr>
        <w:pStyle w:val="Heading1"/>
        <w:rPr>
          <w:rFonts w:ascii="Times New Roman" w:hAnsi="Times New Roman" w:cs="Times New Roman"/>
          <w:b/>
          <w:bCs/>
          <w:color w:val="auto"/>
          <w:sz w:val="24"/>
          <w:szCs w:val="24"/>
        </w:rPr>
      </w:pPr>
      <w:bookmarkStart w:id="3" w:name="_Toc175577351"/>
      <w:r>
        <w:rPr>
          <w:rFonts w:ascii="Times New Roman" w:hAnsi="Times New Roman" w:cs="Times New Roman"/>
          <w:b/>
          <w:bCs/>
          <w:color w:val="auto"/>
          <w:sz w:val="24"/>
          <w:szCs w:val="24"/>
        </w:rPr>
        <w:t xml:space="preserve">03. </w:t>
      </w:r>
      <w:r w:rsidR="00CC0E0C">
        <w:rPr>
          <w:rFonts w:ascii="Times New Roman" w:hAnsi="Times New Roman" w:cs="Times New Roman"/>
          <w:b/>
          <w:bCs/>
          <w:color w:val="auto"/>
          <w:sz w:val="24"/>
          <w:szCs w:val="24"/>
        </w:rPr>
        <w:t>Digital Media Alternatives</w:t>
      </w:r>
      <w:bookmarkEnd w:id="3"/>
    </w:p>
    <w:p w:rsidR="00656DE3" w:rsidRDefault="00656DE3">
      <w:pPr>
        <w:rPr>
          <w:sz w:val="12"/>
          <w:szCs w:val="12"/>
        </w:rPr>
      </w:pPr>
    </w:p>
    <w:p w:rsidR="00656DE3" w:rsidRDefault="00656DE3">
      <w:pPr>
        <w:rPr>
          <w:sz w:val="12"/>
          <w:szCs w:val="12"/>
        </w:rPr>
      </w:pPr>
    </w:p>
    <w:p w:rsidR="00656DE3" w:rsidRDefault="00CC0E0C">
      <w:pPr>
        <w:pStyle w:val="ListParagraph"/>
        <w:numPr>
          <w:ilvl w:val="0"/>
          <w:numId w:val="2"/>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Search Engine Optimization (SEO)</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SEO is about making changes to a website to rank better in search results. This will get more people to visit the website from search engines. Bharti and Kumar (2020) say that good SEO techniques help a business to be more visible online, thereby bringing in people looking for relevant goods or services.</w:t>
      </w:r>
    </w:p>
    <w:p w:rsidR="00656DE3" w:rsidRDefault="00656DE3">
      <w:pPr>
        <w:spacing w:line="360" w:lineRule="auto"/>
        <w:jc w:val="both"/>
        <w:rPr>
          <w:rFonts w:ascii="Times New Roman" w:hAnsi="Times New Roman" w:cs="Times New Roman"/>
          <w:sz w:val="2"/>
          <w:szCs w:val="2"/>
        </w:rPr>
      </w:pPr>
    </w:p>
    <w:p w:rsidR="00656DE3" w:rsidRDefault="00CC0E0C">
      <w:pPr>
        <w:pStyle w:val="ListParagraph"/>
        <w:numPr>
          <w:ilvl w:val="0"/>
          <w:numId w:val="2"/>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Email Marketing</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8" behindDoc="1" locked="0" layoutInCell="1" allowOverlap="1">
            <wp:simplePos x="0" y="0"/>
            <wp:positionH relativeFrom="column">
              <wp:posOffset>-64134</wp:posOffset>
            </wp:positionH>
            <wp:positionV relativeFrom="paragraph">
              <wp:posOffset>95885</wp:posOffset>
            </wp:positionV>
            <wp:extent cx="2703195" cy="1423035"/>
            <wp:effectExtent l="19050" t="19050" r="20955" b="24765"/>
            <wp:wrapTight wrapText="bothSides">
              <wp:wrapPolygon edited="0">
                <wp:start x="-152" y="-289"/>
                <wp:lineTo x="-152" y="21687"/>
                <wp:lineTo x="21615" y="21687"/>
                <wp:lineTo x="21615" y="-289"/>
                <wp:lineTo x="-152" y="-289"/>
              </wp:wrapPolygon>
            </wp:wrapTight>
            <wp:docPr id="1032"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9"/>
                    <pic:cNvPicPr/>
                  </pic:nvPicPr>
                  <pic:blipFill>
                    <a:blip r:embed="rId8" cstate="print"/>
                    <a:srcRect l="4949" t="3139" r="6757" b="6438"/>
                    <a:stretch/>
                  </pic:blipFill>
                  <pic:spPr>
                    <a:xfrm>
                      <a:off x="0" y="0"/>
                      <a:ext cx="2703195" cy="1423035"/>
                    </a:xfrm>
                    <a:prstGeom prst="rect">
                      <a:avLst/>
                    </a:prstGeom>
                    <a:ln w="9525" cap="flat" cmpd="sng">
                      <a:solidFill>
                        <a:srgbClr val="E7E6E6"/>
                      </a:solidFill>
                      <a:prstDash val="solid"/>
                      <a:round/>
                      <a:headEnd/>
                      <a:tailEnd/>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Email marketing is still a great way to connect with people. Engage customers and get them to buy by sending them personalized emails with deals and useful information specific to them. Chalberg (2020) says that well-written, personalized emails connect with people, making them more likely to associate with brands and take advantage of offers. Taking a focused approach will help stay connected with customers.</w:t>
      </w:r>
    </w:p>
    <w:p w:rsidR="00656DE3" w:rsidRDefault="00656DE3">
      <w:pPr>
        <w:spacing w:line="360" w:lineRule="auto"/>
        <w:jc w:val="both"/>
        <w:rPr>
          <w:rFonts w:ascii="Times New Roman" w:hAnsi="Times New Roman" w:cs="Times New Roman"/>
          <w:sz w:val="2"/>
          <w:szCs w:val="2"/>
        </w:rPr>
      </w:pPr>
    </w:p>
    <w:p w:rsidR="00656DE3" w:rsidRDefault="00CC0E0C">
      <w:pPr>
        <w:pStyle w:val="ListParagraph"/>
        <w:numPr>
          <w:ilvl w:val="0"/>
          <w:numId w:val="2"/>
        </w:numPr>
        <w:spacing w:line="360" w:lineRule="auto"/>
        <w:jc w:val="both"/>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9" behindDoc="1" locked="0" layoutInCell="1" allowOverlap="1">
            <wp:simplePos x="0" y="0"/>
            <wp:positionH relativeFrom="margin">
              <wp:posOffset>4041140</wp:posOffset>
            </wp:positionH>
            <wp:positionV relativeFrom="paragraph">
              <wp:posOffset>330200</wp:posOffset>
            </wp:positionV>
            <wp:extent cx="1981834" cy="1995169"/>
            <wp:effectExtent l="19050" t="19050" r="18415" b="24130"/>
            <wp:wrapTight wrapText="bothSides">
              <wp:wrapPolygon edited="0">
                <wp:start x="-208" y="-206"/>
                <wp:lineTo x="-208" y="21655"/>
                <wp:lineTo x="21593" y="21655"/>
                <wp:lineTo x="21593" y="-206"/>
                <wp:lineTo x="-208" y="-206"/>
              </wp:wrapPolygon>
            </wp:wrapTight>
            <wp:docPr id="1033"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0"/>
                    <pic:cNvPicPr/>
                  </pic:nvPicPr>
                  <pic:blipFill>
                    <a:blip r:embed="rId9" cstate="print"/>
                    <a:srcRect/>
                    <a:stretch/>
                  </pic:blipFill>
                  <pic:spPr>
                    <a:xfrm>
                      <a:off x="0" y="0"/>
                      <a:ext cx="1981834" cy="1995169"/>
                    </a:xfrm>
                    <a:prstGeom prst="rect">
                      <a:avLst/>
                    </a:prstGeom>
                    <a:ln w="9525" cap="flat" cmpd="sng">
                      <a:solidFill>
                        <a:srgbClr val="E7E6E6"/>
                      </a:solidFill>
                      <a:prstDash val="solid"/>
                      <a:round/>
                      <a:headEnd/>
                      <a:tailEnd/>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24"/>
          <w:szCs w:val="24"/>
        </w:rPr>
        <w:t>Content Marketing</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Content marketing is important to draw in a specific audience and build a well-known brand as an expert in its field. Blog posts, white papers, podcasts, and other useful and interesting material can help a business stay relevant and drive more traffic to its website. Bhati and Kumar (2020) emphasize that regular, high-quality content not only brings people to a website but also makes it interesting and new over time (Ara Eti, 2021).</w:t>
      </w:r>
    </w:p>
    <w:p w:rsidR="00656DE3" w:rsidRDefault="00656DE3">
      <w:pPr>
        <w:spacing w:line="360" w:lineRule="auto"/>
        <w:jc w:val="both"/>
        <w:rPr>
          <w:rFonts w:ascii="Times New Roman" w:hAnsi="Times New Roman" w:cs="Times New Roman"/>
          <w:sz w:val="24"/>
          <w:szCs w:val="24"/>
        </w:rPr>
      </w:pPr>
    </w:p>
    <w:p w:rsidR="00656DE3" w:rsidRDefault="008977F3">
      <w:pPr>
        <w:pStyle w:val="Heading1"/>
        <w:rPr>
          <w:rFonts w:ascii="Times New Roman" w:hAnsi="Times New Roman" w:cs="Times New Roman"/>
          <w:b/>
          <w:bCs/>
          <w:color w:val="auto"/>
          <w:sz w:val="24"/>
          <w:szCs w:val="24"/>
        </w:rPr>
      </w:pPr>
      <w:bookmarkStart w:id="4" w:name="_Toc175577352"/>
      <w:r>
        <w:rPr>
          <w:rFonts w:ascii="Times New Roman" w:hAnsi="Times New Roman" w:cs="Times New Roman"/>
          <w:b/>
          <w:bCs/>
          <w:color w:val="auto"/>
          <w:sz w:val="24"/>
          <w:szCs w:val="24"/>
        </w:rPr>
        <w:t xml:space="preserve">04. </w:t>
      </w:r>
      <w:r w:rsidR="00CC0E0C">
        <w:rPr>
          <w:rFonts w:ascii="Times New Roman" w:hAnsi="Times New Roman" w:cs="Times New Roman"/>
          <w:b/>
          <w:bCs/>
          <w:color w:val="auto"/>
          <w:sz w:val="24"/>
          <w:szCs w:val="24"/>
        </w:rPr>
        <w:t xml:space="preserve"> Case Studies</w:t>
      </w:r>
      <w:bookmarkEnd w:id="4"/>
    </w:p>
    <w:p w:rsidR="00656DE3" w:rsidRDefault="00656DE3">
      <w:pPr>
        <w:rPr>
          <w:sz w:val="10"/>
          <w:szCs w:val="10"/>
        </w:rPr>
      </w:pPr>
    </w:p>
    <w:p w:rsidR="00656DE3" w:rsidRDefault="00656DE3">
      <w:pPr>
        <w:spacing w:line="360" w:lineRule="auto"/>
        <w:jc w:val="both"/>
        <w:rPr>
          <w:rFonts w:ascii="Times New Roman" w:hAnsi="Times New Roman" w:cs="Times New Roman"/>
          <w:b/>
          <w:bCs/>
          <w:sz w:val="2"/>
          <w:szCs w:val="2"/>
        </w:rPr>
      </w:pPr>
    </w:p>
    <w:p w:rsidR="00656DE3" w:rsidRDefault="00CC0E0C">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Nike’s Social Media Strategy</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10" behindDoc="1" locked="0" layoutInCell="1" allowOverlap="1">
            <wp:simplePos x="0" y="0"/>
            <wp:positionH relativeFrom="margin">
              <wp:align>left</wp:align>
            </wp:positionH>
            <wp:positionV relativeFrom="paragraph">
              <wp:posOffset>91440</wp:posOffset>
            </wp:positionV>
            <wp:extent cx="3076575" cy="1791970"/>
            <wp:effectExtent l="19050" t="19050" r="28575" b="17780"/>
            <wp:wrapTight wrapText="bothSides">
              <wp:wrapPolygon edited="0">
                <wp:start x="-134" y="-230"/>
                <wp:lineTo x="-134" y="21585"/>
                <wp:lineTo x="21667" y="21585"/>
                <wp:lineTo x="21667" y="-230"/>
                <wp:lineTo x="-134" y="-230"/>
              </wp:wrapPolygon>
            </wp:wrapTight>
            <wp:docPr id="1034"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1"/>
                    <pic:cNvPicPr/>
                  </pic:nvPicPr>
                  <pic:blipFill>
                    <a:blip r:embed="rId10" cstate="print"/>
                    <a:srcRect/>
                    <a:stretch/>
                  </pic:blipFill>
                  <pic:spPr>
                    <a:xfrm>
                      <a:off x="0" y="0"/>
                      <a:ext cx="3076575" cy="1791970"/>
                    </a:xfrm>
                    <a:prstGeom prst="rect">
                      <a:avLst/>
                    </a:prstGeom>
                    <a:ln w="9525" cap="flat" cmpd="sng">
                      <a:solidFill>
                        <a:srgbClr val="E7E6E6"/>
                      </a:solidFill>
                      <a:prstDash val="solid"/>
                      <a:round/>
                      <a:headEnd/>
                      <a:tailEnd/>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Nike uses Facebook and Twitter to share interesting information that aligns with its brand values. Nike has made a huge impact on social media by working with celebrities and telling business stories on Instagram and Twitter. Arrigo (2018) states that these strategic partnerships and storytelling efforts have not only made people more interested but have also helped Nike connect with a wider audience. This shows how important it is to make sure social media material matches a brand's personality.</w:t>
      </w:r>
    </w:p>
    <w:p w:rsidR="00656DE3" w:rsidRDefault="00656DE3">
      <w:pPr>
        <w:spacing w:line="360" w:lineRule="auto"/>
        <w:jc w:val="both"/>
        <w:rPr>
          <w:rFonts w:ascii="Times New Roman" w:hAnsi="Times New Roman" w:cs="Times New Roman"/>
          <w:sz w:val="4"/>
          <w:szCs w:val="4"/>
        </w:rPr>
      </w:pPr>
    </w:p>
    <w:p w:rsidR="00656DE3" w:rsidRDefault="00656DE3">
      <w:pPr>
        <w:spacing w:line="360" w:lineRule="auto"/>
        <w:jc w:val="both"/>
        <w:rPr>
          <w:rFonts w:ascii="Times New Roman" w:hAnsi="Times New Roman" w:cs="Times New Roman"/>
          <w:sz w:val="4"/>
          <w:szCs w:val="4"/>
        </w:rPr>
      </w:pPr>
    </w:p>
    <w:p w:rsidR="00656DE3" w:rsidRDefault="00CC0E0C">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Coca-Cola’s Digital Campaigns</w:t>
      </w:r>
    </w:p>
    <w:p w:rsidR="00656DE3" w:rsidRDefault="00656DE3">
      <w:pPr>
        <w:pStyle w:val="ListParagraph"/>
        <w:spacing w:line="360" w:lineRule="auto"/>
        <w:jc w:val="both"/>
        <w:rPr>
          <w:rFonts w:ascii="Times New Roman" w:hAnsi="Times New Roman" w:cs="Times New Roman"/>
          <w:b/>
          <w:bCs/>
          <w:sz w:val="2"/>
          <w:szCs w:val="2"/>
        </w:rPr>
      </w:pP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11" behindDoc="0" locked="0" layoutInCell="1" allowOverlap="1">
            <wp:simplePos x="0" y="0"/>
            <wp:positionH relativeFrom="margin">
              <wp:posOffset>2822106</wp:posOffset>
            </wp:positionH>
            <wp:positionV relativeFrom="paragraph">
              <wp:posOffset>79320</wp:posOffset>
            </wp:positionV>
            <wp:extent cx="3267075" cy="2599690"/>
            <wp:effectExtent l="19050" t="19050" r="28575" b="10160"/>
            <wp:wrapSquare wrapText="bothSides"/>
            <wp:docPr id="1035"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2"/>
                    <pic:cNvPicPr/>
                  </pic:nvPicPr>
                  <pic:blipFill>
                    <a:blip r:embed="rId11" cstate="print"/>
                    <a:srcRect/>
                    <a:stretch/>
                  </pic:blipFill>
                  <pic:spPr>
                    <a:xfrm>
                      <a:off x="0" y="0"/>
                      <a:ext cx="3267075" cy="2599690"/>
                    </a:xfrm>
                    <a:prstGeom prst="rect">
                      <a:avLst/>
                    </a:prstGeom>
                    <a:ln w="9525" cap="flat" cmpd="sng">
                      <a:solidFill>
                        <a:srgbClr val="E7E6E6"/>
                      </a:solidFill>
                      <a:prstDash val="solid"/>
                      <a:round/>
                      <a:headEnd/>
                      <a:tailEnd/>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By using Facebook, SEO, and content marketing, Coca-Cola is visible worldwide. This approach is demonstrated by the "Share a Coke" campaign, which asks people to share photos of their personalized Coke cups on social media. According to Chowdhury (2018), the campaign did a good job of using both digital and social media to increase awareness of the campaign and engage more people (Arrigo, 2018). Coca-Cola was able to create a popular awareness campaign by using these platforms to engage more people. This sh</w:t>
      </w:r>
      <w:r>
        <w:rPr>
          <w:rFonts w:ascii="Times New Roman" w:hAnsi="Times New Roman" w:cs="Times New Roman"/>
          <w:sz w:val="24"/>
          <w:szCs w:val="24"/>
        </w:rPr>
        <w:t>ows how digital and social media can work together to promote a brand.</w:t>
      </w:r>
    </w:p>
    <w:p w:rsidR="00656DE3" w:rsidRDefault="00656DE3">
      <w:pPr>
        <w:spacing w:line="360" w:lineRule="auto"/>
        <w:jc w:val="both"/>
        <w:rPr>
          <w:rFonts w:ascii="Times New Roman" w:hAnsi="Times New Roman" w:cs="Times New Roman"/>
          <w:sz w:val="24"/>
          <w:szCs w:val="24"/>
        </w:rPr>
      </w:pPr>
    </w:p>
    <w:p w:rsidR="00656DE3" w:rsidRDefault="00042341">
      <w:pPr>
        <w:pStyle w:val="Heading1"/>
        <w:rPr>
          <w:rFonts w:ascii="Times New Roman" w:hAnsi="Times New Roman" w:cs="Times New Roman"/>
          <w:b/>
          <w:bCs/>
          <w:color w:val="auto"/>
          <w:sz w:val="24"/>
          <w:szCs w:val="24"/>
        </w:rPr>
      </w:pPr>
      <w:bookmarkStart w:id="5" w:name="_Toc175577353"/>
      <w:r>
        <w:rPr>
          <w:rFonts w:ascii="Times New Roman" w:hAnsi="Times New Roman" w:cs="Times New Roman"/>
          <w:b/>
          <w:bCs/>
          <w:color w:val="auto"/>
          <w:sz w:val="24"/>
          <w:szCs w:val="24"/>
        </w:rPr>
        <w:t>05</w:t>
      </w:r>
      <w:r w:rsidR="00CC0E0C">
        <w:rPr>
          <w:rFonts w:ascii="Times New Roman" w:hAnsi="Times New Roman" w:cs="Times New Roman"/>
          <w:b/>
          <w:bCs/>
          <w:color w:val="auto"/>
          <w:sz w:val="24"/>
          <w:szCs w:val="24"/>
        </w:rPr>
        <w:t>. Challenges and Considerations</w:t>
      </w:r>
      <w:bookmarkEnd w:id="5"/>
    </w:p>
    <w:p w:rsidR="00656DE3" w:rsidRDefault="00656DE3">
      <w:pPr>
        <w:rPr>
          <w:sz w:val="12"/>
          <w:szCs w:val="12"/>
        </w:rPr>
      </w:pPr>
    </w:p>
    <w:p w:rsidR="00656DE3" w:rsidRDefault="00656DE3">
      <w:pPr>
        <w:spacing w:line="360" w:lineRule="auto"/>
        <w:jc w:val="both"/>
        <w:rPr>
          <w:rFonts w:ascii="Times New Roman" w:hAnsi="Times New Roman" w:cs="Times New Roman"/>
          <w:sz w:val="2"/>
          <w:szCs w:val="2"/>
        </w:rPr>
      </w:pPr>
    </w:p>
    <w:p w:rsidR="00656DE3" w:rsidRDefault="00CC0E0C">
      <w:pPr>
        <w:pStyle w:val="ListParagraph"/>
        <w:numPr>
          <w:ilvl w:val="0"/>
          <w:numId w:val="4"/>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Privacy Concerns</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Collecting more data to target ads worsens privacy concerns. Ara Eti et al. (2021) state that companies should be honest and open with their customers while following all data protection rules to the </w:t>
      </w:r>
      <w:r>
        <w:rPr>
          <w:rFonts w:ascii="Times New Roman" w:hAnsi="Times New Roman" w:cs="Times New Roman"/>
          <w:sz w:val="24"/>
          <w:szCs w:val="24"/>
        </w:rPr>
        <w:t>letter (Ara Eti, 2021). At a time when data handling practices are increasingly criticized, the system is needed to minimize privacy concerns and build trust with consumers.</w:t>
      </w:r>
    </w:p>
    <w:p w:rsidR="00656DE3" w:rsidRDefault="00CC0E0C">
      <w:pPr>
        <w:pStyle w:val="ListParagraph"/>
        <w:numPr>
          <w:ilvl w:val="0"/>
          <w:numId w:val="4"/>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Content Saturation</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With so much content out there, it's hard for businesses to stand out on the web. There is so much information out there that it is important to provide unique and interesting information to get people's attention. Chalberg (2020) states that for companies to stand out and reach their target audience, they must constantly present new and interesting information.</w:t>
      </w:r>
    </w:p>
    <w:p w:rsidR="00656DE3" w:rsidRDefault="00CC0E0C">
      <w:pPr>
        <w:pStyle w:val="ListParagraph"/>
        <w:numPr>
          <w:ilvl w:val="0"/>
          <w:numId w:val="4"/>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Adapting to Trends</w:t>
      </w: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Social and digital media change quickly, so companies need to keep up with trends and make changes to their plans as needed. Badri and Kumar (2020) say that if don't change, may miss opportunities and become less relevant (Chalberg, 2020). To stay competitive, companies must ensure that their strategies are always in line with new digital trends.</w:t>
      </w:r>
    </w:p>
    <w:p w:rsidR="00656DE3" w:rsidRDefault="00656DE3">
      <w:pPr>
        <w:spacing w:line="360" w:lineRule="auto"/>
        <w:jc w:val="both"/>
        <w:rPr>
          <w:rFonts w:ascii="Times New Roman" w:hAnsi="Times New Roman" w:cs="Times New Roman"/>
          <w:sz w:val="2"/>
          <w:szCs w:val="2"/>
        </w:rPr>
      </w:pPr>
    </w:p>
    <w:p w:rsidR="00656DE3" w:rsidRDefault="00CC0E0C">
      <w:pPr>
        <w:pStyle w:val="Heading1"/>
        <w:rPr>
          <w:rFonts w:ascii="Times New Roman" w:hAnsi="Times New Roman" w:cs="Times New Roman"/>
          <w:b/>
          <w:bCs/>
          <w:color w:val="auto"/>
          <w:sz w:val="24"/>
          <w:szCs w:val="24"/>
        </w:rPr>
      </w:pPr>
      <w:bookmarkStart w:id="6" w:name="_Toc175577354"/>
      <w:r>
        <w:rPr>
          <w:rFonts w:ascii="Times New Roman" w:hAnsi="Times New Roman" w:cs="Times New Roman"/>
          <w:b/>
          <w:bCs/>
          <w:color w:val="auto"/>
          <w:sz w:val="24"/>
          <w:szCs w:val="24"/>
        </w:rPr>
        <w:t>06. Conclusion</w:t>
      </w:r>
      <w:bookmarkEnd w:id="6"/>
    </w:p>
    <w:p w:rsidR="00656DE3" w:rsidRDefault="00656DE3">
      <w:pPr>
        <w:rPr>
          <w:sz w:val="6"/>
          <w:szCs w:val="8"/>
        </w:rPr>
      </w:pPr>
    </w:p>
    <w:p w:rsidR="00656DE3" w:rsidRDefault="00CC0E0C">
      <w:pPr>
        <w:pStyle w:val="NormalWeb"/>
        <w:spacing w:line="360" w:lineRule="auto"/>
        <w:jc w:val="both"/>
      </w:pPr>
      <w:r>
        <w:t>Digital and social media are excellent ways to connect with more people through direct contact, intriguing content, and ads that are more relevant to them. By making beneficial use of these platforms, businesses can gain more exposure, connect with their community, and grow. To get the most out of their digital marketing, companies also need to deal with issues like privacy, information overload, and changing trends.</w:t>
      </w:r>
    </w:p>
    <w:p w:rsidR="00656DE3" w:rsidRDefault="00656DE3">
      <w:pPr>
        <w:spacing w:line="360" w:lineRule="auto"/>
        <w:jc w:val="both"/>
        <w:rPr>
          <w:rFonts w:ascii="Times New Roman" w:hAnsi="Times New Roman" w:cs="Times New Roman"/>
          <w:sz w:val="24"/>
          <w:szCs w:val="24"/>
        </w:rPr>
      </w:pPr>
    </w:p>
    <w:p w:rsidR="00656DE3" w:rsidRDefault="00656DE3">
      <w:pPr>
        <w:spacing w:line="360" w:lineRule="auto"/>
        <w:jc w:val="both"/>
        <w:rPr>
          <w:rFonts w:ascii="Times New Roman" w:hAnsi="Times New Roman" w:cs="Times New Roman"/>
          <w:sz w:val="24"/>
          <w:szCs w:val="24"/>
        </w:rPr>
      </w:pPr>
    </w:p>
    <w:p w:rsidR="00656DE3" w:rsidRDefault="00656DE3">
      <w:pPr>
        <w:spacing w:line="360" w:lineRule="auto"/>
        <w:jc w:val="both"/>
        <w:rPr>
          <w:rFonts w:ascii="Times New Roman" w:hAnsi="Times New Roman" w:cs="Times New Roman"/>
          <w:sz w:val="24"/>
          <w:szCs w:val="24"/>
        </w:rPr>
      </w:pPr>
    </w:p>
    <w:p w:rsidR="00656DE3" w:rsidRDefault="00CC0E0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Reference </w:t>
      </w:r>
    </w:p>
    <w:p w:rsidR="00656DE3" w:rsidRDefault="00656DE3">
      <w:pPr>
        <w:spacing w:line="360" w:lineRule="auto"/>
        <w:jc w:val="both"/>
        <w:rPr>
          <w:rFonts w:ascii="Times New Roman" w:hAnsi="Times New Roman" w:cs="Times New Roman"/>
          <w:sz w:val="2"/>
          <w:szCs w:val="2"/>
        </w:rPr>
      </w:pP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Ara Eti, I., Horaira, M. A. and Bari, M. M. (2021) ‘Power and stimulus of social media marketing on consumer purchase intention in Bangladesh during the COVID-19’, </w:t>
      </w:r>
      <w:r>
        <w:rPr>
          <w:rFonts w:ascii="Times New Roman" w:hAnsi="Times New Roman" w:cs="Times New Roman"/>
          <w:i/>
          <w:iCs/>
          <w:sz w:val="24"/>
          <w:szCs w:val="24"/>
        </w:rPr>
        <w:t>International Journal of Research in Business and Social Science</w:t>
      </w:r>
      <w:r>
        <w:rPr>
          <w:rFonts w:ascii="Times New Roman" w:hAnsi="Times New Roman" w:cs="Times New Roman"/>
          <w:sz w:val="24"/>
          <w:szCs w:val="24"/>
        </w:rPr>
        <w:t xml:space="preserve">, 10(1), pp. 28–37. </w:t>
      </w:r>
      <w:hyperlink r:id="rId12" w:history="1">
        <w:proofErr w:type="spellStart"/>
        <w:r>
          <w:rPr>
            <w:rStyle w:val="Hyperlink"/>
            <w:rFonts w:ascii="Times New Roman" w:hAnsi="Times New Roman" w:cs="Times New Roman"/>
            <w:sz w:val="24"/>
            <w:szCs w:val="24"/>
          </w:rPr>
          <w:t>doi</w:t>
        </w:r>
        <w:proofErr w:type="spellEnd"/>
        <w:r>
          <w:rPr>
            <w:rStyle w:val="Hyperlink"/>
            <w:rFonts w:ascii="Times New Roman" w:hAnsi="Times New Roman" w:cs="Times New Roman"/>
            <w:sz w:val="24"/>
            <w:szCs w:val="24"/>
          </w:rPr>
          <w:t>: 10.20525/</w:t>
        </w:r>
        <w:proofErr w:type="spellStart"/>
        <w:r>
          <w:rPr>
            <w:rStyle w:val="Hyperlink"/>
            <w:rFonts w:ascii="Times New Roman" w:hAnsi="Times New Roman" w:cs="Times New Roman"/>
            <w:sz w:val="24"/>
            <w:szCs w:val="24"/>
          </w:rPr>
          <w:t>ijrbs</w:t>
        </w:r>
        <w:proofErr w:type="spellEnd"/>
        <w:r>
          <w:rPr>
            <w:rStyle w:val="Hyperlink"/>
            <w:rFonts w:ascii="Times New Roman" w:hAnsi="Times New Roman" w:cs="Times New Roman"/>
            <w:sz w:val="24"/>
            <w:szCs w:val="24"/>
          </w:rPr>
          <w:t>. v10i1.1011.</w:t>
        </w:r>
      </w:hyperlink>
    </w:p>
    <w:p w:rsidR="00656DE3" w:rsidRDefault="00656DE3">
      <w:pPr>
        <w:spacing w:line="360" w:lineRule="auto"/>
        <w:jc w:val="both"/>
        <w:rPr>
          <w:rFonts w:ascii="Times New Roman" w:hAnsi="Times New Roman" w:cs="Times New Roman"/>
          <w:sz w:val="2"/>
          <w:szCs w:val="2"/>
        </w:rPr>
      </w:pP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Arrigo, E. (2018) ‘Social media marketing in luxury brands’, </w:t>
      </w:r>
      <w:r>
        <w:rPr>
          <w:rFonts w:ascii="Times New Roman" w:hAnsi="Times New Roman" w:cs="Times New Roman"/>
          <w:i/>
          <w:iCs/>
          <w:sz w:val="24"/>
          <w:szCs w:val="24"/>
        </w:rPr>
        <w:t>Management Research Review</w:t>
      </w:r>
      <w:r>
        <w:rPr>
          <w:rFonts w:ascii="Times New Roman" w:hAnsi="Times New Roman" w:cs="Times New Roman"/>
          <w:sz w:val="24"/>
          <w:szCs w:val="24"/>
        </w:rPr>
        <w:t>, 41, pp. 657–679</w:t>
      </w:r>
      <w:hyperlink r:id="rId13" w:history="1">
        <w:r>
          <w:rPr>
            <w:rStyle w:val="Hyperlink"/>
            <w:rFonts w:ascii="Times New Roman" w:hAnsi="Times New Roman" w:cs="Times New Roman"/>
            <w:sz w:val="24"/>
            <w:szCs w:val="24"/>
          </w:rPr>
          <w:t xml:space="preserve">. </w:t>
        </w:r>
        <w:proofErr w:type="spellStart"/>
        <w:r>
          <w:rPr>
            <w:rStyle w:val="Hyperlink"/>
            <w:rFonts w:ascii="Times New Roman" w:hAnsi="Times New Roman" w:cs="Times New Roman"/>
            <w:sz w:val="24"/>
            <w:szCs w:val="24"/>
          </w:rPr>
          <w:t>doi</w:t>
        </w:r>
        <w:proofErr w:type="spellEnd"/>
        <w:r>
          <w:rPr>
            <w:rStyle w:val="Hyperlink"/>
            <w:rFonts w:ascii="Times New Roman" w:hAnsi="Times New Roman" w:cs="Times New Roman"/>
            <w:sz w:val="24"/>
            <w:szCs w:val="24"/>
          </w:rPr>
          <w:t>: 10.1108/MRR-04-2017-0134.</w:t>
        </w:r>
      </w:hyperlink>
    </w:p>
    <w:p w:rsidR="00656DE3" w:rsidRDefault="00656DE3">
      <w:pPr>
        <w:spacing w:line="360" w:lineRule="auto"/>
        <w:jc w:val="both"/>
        <w:rPr>
          <w:rFonts w:ascii="Times New Roman" w:hAnsi="Times New Roman" w:cs="Times New Roman"/>
          <w:sz w:val="2"/>
          <w:szCs w:val="2"/>
        </w:rPr>
      </w:pP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Bharti, P. K. and Kumar, A. (2020) ‘Traditional vs. Digital Marketing: A Comparative Study’, </w:t>
      </w:r>
      <w:r>
        <w:rPr>
          <w:rFonts w:ascii="Times New Roman" w:hAnsi="Times New Roman" w:cs="Times New Roman"/>
          <w:i/>
          <w:iCs/>
          <w:sz w:val="24"/>
          <w:szCs w:val="24"/>
        </w:rPr>
        <w:t>ZENITH International Journal of Multidisciplinary Research</w:t>
      </w:r>
      <w:r>
        <w:rPr>
          <w:rFonts w:ascii="Times New Roman" w:hAnsi="Times New Roman" w:cs="Times New Roman"/>
          <w:sz w:val="24"/>
          <w:szCs w:val="24"/>
        </w:rPr>
        <w:t xml:space="preserve">, 10(12), December. Available at: </w:t>
      </w:r>
      <w:hyperlink r:id="rId14" w:history="1">
        <w:r>
          <w:rPr>
            <w:rStyle w:val="Hyperlink"/>
            <w:rFonts w:ascii="Times New Roman" w:hAnsi="Times New Roman" w:cs="Times New Roman"/>
            <w:sz w:val="24"/>
            <w:szCs w:val="24"/>
          </w:rPr>
          <w:t>https://zenithresearch.org.in</w:t>
        </w:r>
      </w:hyperlink>
      <w:r>
        <w:rPr>
          <w:rFonts w:ascii="Times New Roman" w:hAnsi="Times New Roman" w:cs="Times New Roman"/>
          <w:sz w:val="24"/>
          <w:szCs w:val="24"/>
        </w:rPr>
        <w:t xml:space="preserve"> (Accessed: 24 August 2024).</w:t>
      </w:r>
    </w:p>
    <w:p w:rsidR="00656DE3" w:rsidRDefault="00656DE3">
      <w:pPr>
        <w:spacing w:line="360" w:lineRule="auto"/>
        <w:jc w:val="both"/>
        <w:rPr>
          <w:rFonts w:ascii="Times New Roman" w:hAnsi="Times New Roman" w:cs="Times New Roman"/>
          <w:sz w:val="2"/>
          <w:szCs w:val="2"/>
        </w:rPr>
      </w:pP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Chalberg, M. (2020) ‘Digital Marketing Alternatives to Social Media for Retail Businesses’. Available at: </w:t>
      </w:r>
      <w:hyperlink r:id="rId15" w:history="1">
        <w:r>
          <w:rPr>
            <w:rStyle w:val="Hyperlink"/>
            <w:rFonts w:ascii="Times New Roman" w:hAnsi="Times New Roman" w:cs="Times New Roman"/>
            <w:sz w:val="24"/>
            <w:szCs w:val="24"/>
          </w:rPr>
          <w:t>https://koronapos.com/blog/digital-marketing-alternatives-to-social-media/</w:t>
        </w:r>
      </w:hyperlink>
      <w:r>
        <w:rPr>
          <w:rFonts w:ascii="Times New Roman" w:hAnsi="Times New Roman" w:cs="Times New Roman"/>
          <w:sz w:val="24"/>
          <w:szCs w:val="24"/>
        </w:rPr>
        <w:t xml:space="preserve"> (Accessed: 20 August 2024).</w:t>
      </w:r>
    </w:p>
    <w:p w:rsidR="00656DE3" w:rsidRDefault="00656DE3">
      <w:pPr>
        <w:spacing w:line="360" w:lineRule="auto"/>
        <w:jc w:val="both"/>
        <w:rPr>
          <w:rFonts w:ascii="Times New Roman" w:hAnsi="Times New Roman" w:cs="Times New Roman"/>
          <w:sz w:val="2"/>
          <w:szCs w:val="2"/>
        </w:rPr>
      </w:pPr>
    </w:p>
    <w:p w:rsidR="00656DE3" w:rsidRDefault="00CC0E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Chowdhury, A. (2018) ‘Facebook launches ads in the marketplace’, </w:t>
      </w:r>
      <w:r>
        <w:rPr>
          <w:rFonts w:ascii="Times New Roman" w:hAnsi="Times New Roman" w:cs="Times New Roman"/>
          <w:i/>
          <w:iCs/>
          <w:sz w:val="24"/>
          <w:szCs w:val="24"/>
        </w:rPr>
        <w:t>Forbes</w:t>
      </w:r>
      <w:r>
        <w:rPr>
          <w:rFonts w:ascii="Times New Roman" w:hAnsi="Times New Roman" w:cs="Times New Roman"/>
          <w:sz w:val="24"/>
          <w:szCs w:val="24"/>
        </w:rPr>
        <w:t xml:space="preserve">. Available at: </w:t>
      </w:r>
      <w:hyperlink r:id="rId16" w:history="1">
        <w:r>
          <w:rPr>
            <w:rStyle w:val="Hyperlink"/>
            <w:rFonts w:ascii="Times New Roman" w:hAnsi="Times New Roman" w:cs="Times New Roman"/>
            <w:sz w:val="24"/>
            <w:szCs w:val="24"/>
          </w:rPr>
          <w:t>https://tinyurl.com/y8kf5g4t</w:t>
        </w:r>
      </w:hyperlink>
      <w:r>
        <w:rPr>
          <w:rFonts w:ascii="Times New Roman" w:hAnsi="Times New Roman" w:cs="Times New Roman"/>
          <w:sz w:val="24"/>
          <w:szCs w:val="24"/>
        </w:rPr>
        <w:t xml:space="preserve"> (Accessed: 21 August 2024).</w:t>
      </w:r>
    </w:p>
    <w:p w:rsidR="00656DE3" w:rsidRDefault="00656DE3">
      <w:pPr>
        <w:spacing w:line="360" w:lineRule="auto"/>
        <w:jc w:val="both"/>
        <w:rPr>
          <w:rFonts w:ascii="Times New Roman" w:hAnsi="Times New Roman" w:cs="Times New Roman"/>
          <w:sz w:val="24"/>
          <w:szCs w:val="24"/>
        </w:rPr>
      </w:pPr>
    </w:p>
    <w:sectPr w:rsidR="00656DE3">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CC0E0C">
      <w:pPr>
        <w:spacing w:after="0" w:line="240" w:lineRule="auto"/>
      </w:pPr>
      <w:r>
        <w:separator/>
      </w:r>
    </w:p>
  </w:endnote>
  <w:endnote w:type="continuationSeparator" w:id="0">
    <w:p w:rsidR="00000000" w:rsidRDefault="00CC0E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atha">
    <w:panose1 w:val="020B0604020202020204"/>
    <w:charset w:val="00"/>
    <w:family w:val="swiss"/>
    <w:pitch w:val="variable"/>
    <w:sig w:usb0="001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56DE3" w:rsidRDefault="00CC0E0C">
    <w:pPr>
      <w:pStyle w:val="Footer"/>
      <w:jc w:val="right"/>
    </w:pPr>
    <w:r>
      <w:fldChar w:fldCharType="begin"/>
    </w:r>
    <w:r>
      <w:instrText xml:space="preserve"> PAGE   \* MERGEFORMAT </w:instrText>
    </w:r>
    <w:r>
      <w:fldChar w:fldCharType="separate"/>
    </w:r>
    <w:r>
      <w:rPr>
        <w:noProof/>
      </w:rPr>
      <w:t>4</w:t>
    </w:r>
    <w:r>
      <w:rPr>
        <w:noProof/>
      </w:rPr>
      <w:fldChar w:fldCharType="end"/>
    </w:r>
  </w:p>
  <w:p w:rsidR="00656DE3" w:rsidRDefault="00656D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CC0E0C">
      <w:pPr>
        <w:spacing w:after="0" w:line="240" w:lineRule="auto"/>
      </w:pPr>
      <w:r>
        <w:separator/>
      </w:r>
    </w:p>
  </w:footnote>
  <w:footnote w:type="continuationSeparator" w:id="0">
    <w:p w:rsidR="00000000" w:rsidRDefault="00CC0E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830E3C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1"/>
    <w:multiLevelType w:val="hybridMultilevel"/>
    <w:tmpl w:val="AF200B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2"/>
    <w:multiLevelType w:val="hybridMultilevel"/>
    <w:tmpl w:val="C784CC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3"/>
    <w:multiLevelType w:val="hybridMultilevel"/>
    <w:tmpl w:val="687A799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7277340">
    <w:abstractNumId w:val="0"/>
  </w:num>
  <w:num w:numId="2" w16cid:durableId="390082991">
    <w:abstractNumId w:val="2"/>
  </w:num>
  <w:num w:numId="3" w16cid:durableId="611058939">
    <w:abstractNumId w:val="3"/>
  </w:num>
  <w:num w:numId="4" w16cid:durableId="2137019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DE3"/>
    <w:rsid w:val="00042341"/>
    <w:rsid w:val="00136415"/>
    <w:rsid w:val="00170716"/>
    <w:rsid w:val="001B2F93"/>
    <w:rsid w:val="002F65E4"/>
    <w:rsid w:val="004D0496"/>
    <w:rsid w:val="00554447"/>
    <w:rsid w:val="005B7501"/>
    <w:rsid w:val="00656DE3"/>
    <w:rsid w:val="006F24C1"/>
    <w:rsid w:val="00717134"/>
    <w:rsid w:val="00846A0B"/>
    <w:rsid w:val="008977F3"/>
    <w:rsid w:val="00930D35"/>
    <w:rsid w:val="009C5666"/>
    <w:rsid w:val="00AA5064"/>
    <w:rsid w:val="00B64790"/>
    <w:rsid w:val="00BB76EB"/>
    <w:rsid w:val="00CC0E0C"/>
    <w:rsid w:val="00CC674D"/>
    <w:rsid w:val="00CF3B6D"/>
    <w:rsid w:val="00D70DF5"/>
    <w:rsid w:val="00E2761E"/>
    <w:rsid w:val="00F06AEA"/>
    <w:rsid w:val="00FE1B93"/>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2093798"/>
  <w15:docId w15:val="{EAC1649B-7B9A-6348-9096-F1C8E84D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Latha"/>
        <w:sz w:val="22"/>
        <w:szCs w:val="22"/>
        <w:lang w:val="en-US" w:eastAsia="en-US" w:bidi="t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olor w:val="2E74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 w:type="paragraph" w:styleId="Caption">
    <w:name w:val="caption"/>
    <w:basedOn w:val="Normal"/>
    <w:next w:val="Normal"/>
    <w:uiPriority w:val="35"/>
    <w:qFormat/>
    <w:pPr>
      <w:spacing w:after="200" w:line="240" w:lineRule="auto"/>
    </w:pPr>
    <w:rPr>
      <w:i/>
      <w:iCs/>
      <w:color w:val="44546A"/>
      <w:sz w:val="18"/>
      <w:szCs w:val="18"/>
    </w:rPr>
  </w:style>
  <w:style w:type="character" w:customStyle="1" w:styleId="Heading1Char">
    <w:name w:val="Heading 1 Char"/>
    <w:basedOn w:val="DefaultParagraphFont"/>
    <w:link w:val="Heading1"/>
    <w:uiPriority w:val="9"/>
    <w:rPr>
      <w:rFonts w:ascii="Calibri Light" w:eastAsia="SimSun" w:hAnsi="Calibri Light" w:cs="Latha"/>
      <w:color w:val="2E74B5"/>
      <w:sz w:val="32"/>
      <w:szCs w:val="32"/>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cs="Latha"/>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cs="Latha"/>
    </w:rPr>
  </w:style>
  <w:style w:type="paragraph" w:styleId="TOCHeading">
    <w:name w:val="TOC Heading"/>
    <w:basedOn w:val="Heading1"/>
    <w:next w:val="Normal"/>
    <w:uiPriority w:val="39"/>
    <w:qFormat/>
    <w:pPr>
      <w:outlineLvl w:val="9"/>
    </w:pPr>
    <w:rPr>
      <w:lang w:bidi="ar-SA"/>
    </w:rPr>
  </w:style>
  <w:style w:type="paragraph" w:styleId="TOC1">
    <w:name w:val="toc 1"/>
    <w:basedOn w:val="Normal"/>
    <w:next w:val="Normal"/>
    <w:uiPriority w:val="39"/>
    <w:pPr>
      <w:spacing w:after="100"/>
    </w:pPr>
  </w:style>
  <w:style w:type="paragraph" w:styleId="TableofFigures">
    <w:name w:val="table of figures"/>
    <w:basedOn w:val="Normal"/>
    <w:next w:val="Normal"/>
    <w:uiPriority w:val="9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file:/C:/Users/www/AppData/Roaming/Microsoft/Word/1000%20words.docx"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file:/C:/Users/www/AppData/Roaming/Microsoft/Word/1000%20words.docx" TargetMode="External"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tinyurl.com/y8kf5g4t"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koronapos.com/blog/digital-marketing-alternatives-to-social-media/" TargetMode="External" /><Relationship Id="rId10" Type="http://schemas.openxmlformats.org/officeDocument/2006/relationships/image" Target="media/image3.jpe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zenithresearch.org.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1A9C7FC-6162-4EFC-9B13-6317A21B78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1152</Words>
  <Characters>7168</Characters>
  <Application>Microsoft Office Word</Application>
  <DocSecurity>0</DocSecurity>
  <Lines>59</Lines>
  <Paragraphs>16</Paragraphs>
  <ScaleCrop>false</ScaleCrop>
  <Company/>
  <LinksUpToDate>false</LinksUpToDate>
  <CharactersWithSpaces>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www</dc:creator>
  <cp:lastModifiedBy>Rusnni Yusuf</cp:lastModifiedBy>
  <cp:revision>2</cp:revision>
  <dcterms:created xsi:type="dcterms:W3CDTF">2024-08-26T17:55:00Z</dcterms:created>
  <dcterms:modified xsi:type="dcterms:W3CDTF">2024-08-26T17:55:00Z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1aae0590-c810-49c5-8abe-66d49c15aa04</vt:lpwstr>
  </property>
  <property fmtid="{D5CDD505-2E9C-101B-9397-08002B2CF9AE}" pid="3" name="ICV">
    <vt:lpwstr>47d9f0adbdb24d749195a6a6f6b78f1d</vt:lpwstr>
  </property>
</Properties>
</file>