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CE8E85" w14:textId="353E79F4" w:rsidR="001569DB" w:rsidRPr="00E850CE" w:rsidRDefault="001569DB" w:rsidP="00E850CE">
      <w:pPr>
        <w:spacing w:line="360" w:lineRule="auto"/>
        <w:rPr>
          <w:rFonts w:ascii="Arial" w:hAnsi="Arial" w:cs="Arial"/>
          <w:sz w:val="24"/>
          <w:szCs w:val="24"/>
        </w:rPr>
      </w:pPr>
    </w:p>
    <w:p w14:paraId="38D96639" w14:textId="72385316" w:rsidR="001569DB" w:rsidRPr="00E850CE" w:rsidRDefault="001569DB" w:rsidP="00E850CE">
      <w:pPr>
        <w:spacing w:line="360" w:lineRule="auto"/>
        <w:rPr>
          <w:rFonts w:ascii="Arial" w:hAnsi="Arial" w:cs="Arial"/>
          <w:sz w:val="24"/>
          <w:szCs w:val="24"/>
        </w:rPr>
      </w:pPr>
      <w:r w:rsidRPr="00E850CE">
        <w:rPr>
          <w:rFonts w:ascii="Arial" w:hAnsi="Arial" w:cs="Arial"/>
          <w:sz w:val="24"/>
          <w:szCs w:val="24"/>
        </w:rPr>
        <w:t>Student name:</w:t>
      </w:r>
      <w:r w:rsidR="00025CA8">
        <w:rPr>
          <w:rFonts w:ascii="Arial" w:hAnsi="Arial" w:cs="Arial"/>
          <w:sz w:val="24"/>
          <w:szCs w:val="24"/>
        </w:rPr>
        <w:t xml:space="preserve"> Ioana Cocea</w:t>
      </w:r>
    </w:p>
    <w:p w14:paraId="0871DE57" w14:textId="44FA4450" w:rsidR="001569DB" w:rsidRPr="00E850CE" w:rsidRDefault="001569DB" w:rsidP="00E850CE">
      <w:pPr>
        <w:spacing w:line="360" w:lineRule="auto"/>
        <w:rPr>
          <w:rFonts w:ascii="Arial" w:hAnsi="Arial" w:cs="Arial"/>
          <w:sz w:val="24"/>
          <w:szCs w:val="24"/>
        </w:rPr>
      </w:pPr>
      <w:r w:rsidRPr="00E850CE">
        <w:rPr>
          <w:rFonts w:ascii="Arial" w:hAnsi="Arial" w:cs="Arial"/>
          <w:sz w:val="24"/>
          <w:szCs w:val="24"/>
        </w:rPr>
        <w:t>Student id:</w:t>
      </w:r>
      <w:r w:rsidR="00025CA8">
        <w:rPr>
          <w:rFonts w:ascii="Arial" w:hAnsi="Arial" w:cs="Arial"/>
          <w:sz w:val="24"/>
          <w:szCs w:val="24"/>
        </w:rPr>
        <w:t>1920428</w:t>
      </w:r>
    </w:p>
    <w:p w14:paraId="14AB404B" w14:textId="790F6B4B" w:rsidR="00755E2B" w:rsidRDefault="00755E2B" w:rsidP="00E850CE">
      <w:pPr>
        <w:spacing w:line="360" w:lineRule="auto"/>
        <w:rPr>
          <w:rFonts w:ascii="Arial" w:hAnsi="Arial" w:cs="Arial"/>
          <w:sz w:val="24"/>
          <w:szCs w:val="24"/>
        </w:rPr>
      </w:pPr>
      <w:proofErr w:type="spellStart"/>
      <w:r w:rsidRPr="00E850CE">
        <w:rPr>
          <w:rFonts w:ascii="Arial" w:hAnsi="Arial" w:cs="Arial"/>
          <w:sz w:val="24"/>
          <w:szCs w:val="24"/>
        </w:rPr>
        <w:t>Programme</w:t>
      </w:r>
      <w:proofErr w:type="spellEnd"/>
      <w:r w:rsidRPr="00E850CE">
        <w:rPr>
          <w:rFonts w:ascii="Arial" w:hAnsi="Arial" w:cs="Arial"/>
          <w:sz w:val="24"/>
          <w:szCs w:val="24"/>
        </w:rPr>
        <w:t>:</w:t>
      </w:r>
      <w:r w:rsidR="00025CA8">
        <w:rPr>
          <w:rFonts w:ascii="Arial" w:hAnsi="Arial" w:cs="Arial"/>
          <w:sz w:val="24"/>
          <w:szCs w:val="24"/>
        </w:rPr>
        <w:t xml:space="preserve"> BA Business Management Level 4</w:t>
      </w:r>
    </w:p>
    <w:p w14:paraId="3E8A3A13" w14:textId="1C611A7A" w:rsidR="00E42DE9" w:rsidRDefault="00E42DE9" w:rsidP="00E850CE">
      <w:pPr>
        <w:spacing w:line="360" w:lineRule="auto"/>
        <w:rPr>
          <w:rFonts w:ascii="Arial" w:hAnsi="Arial" w:cs="Arial"/>
          <w:sz w:val="24"/>
          <w:szCs w:val="24"/>
        </w:rPr>
      </w:pPr>
      <w:r>
        <w:rPr>
          <w:rFonts w:ascii="Arial" w:hAnsi="Arial" w:cs="Arial"/>
          <w:sz w:val="24"/>
          <w:szCs w:val="24"/>
        </w:rPr>
        <w:t>Module name: Global Business / LCBB400</w:t>
      </w:r>
      <w:r w:rsidR="00523C30">
        <w:rPr>
          <w:rFonts w:ascii="Arial" w:hAnsi="Arial" w:cs="Arial"/>
          <w:sz w:val="24"/>
          <w:szCs w:val="24"/>
        </w:rPr>
        <w:t>5</w:t>
      </w:r>
    </w:p>
    <w:p w14:paraId="5F9405AB" w14:textId="117FD658" w:rsidR="00E42DE9" w:rsidRPr="00E850CE" w:rsidRDefault="00E42DE9" w:rsidP="00E850CE">
      <w:pPr>
        <w:spacing w:line="360" w:lineRule="auto"/>
        <w:rPr>
          <w:rFonts w:ascii="Arial" w:hAnsi="Arial" w:cs="Arial"/>
          <w:sz w:val="24"/>
          <w:szCs w:val="24"/>
        </w:rPr>
      </w:pPr>
      <w:r>
        <w:rPr>
          <w:rFonts w:ascii="Arial" w:hAnsi="Arial" w:cs="Arial"/>
          <w:sz w:val="24"/>
          <w:szCs w:val="24"/>
        </w:rPr>
        <w:t>Assignment Title: Environmental Analysis of an Industry – Assessment 1</w:t>
      </w:r>
    </w:p>
    <w:p w14:paraId="0E04EE68" w14:textId="762DB7A4" w:rsidR="001569DB" w:rsidRPr="00E850CE" w:rsidRDefault="00E42DE9" w:rsidP="00E850CE">
      <w:pPr>
        <w:spacing w:line="360" w:lineRule="auto"/>
        <w:rPr>
          <w:rFonts w:ascii="Arial" w:hAnsi="Arial" w:cs="Arial"/>
          <w:sz w:val="24"/>
          <w:szCs w:val="24"/>
        </w:rPr>
      </w:pPr>
      <w:r>
        <w:rPr>
          <w:rFonts w:ascii="Arial" w:hAnsi="Arial" w:cs="Arial"/>
          <w:sz w:val="24"/>
          <w:szCs w:val="24"/>
        </w:rPr>
        <w:t xml:space="preserve">Module </w:t>
      </w:r>
      <w:r w:rsidR="001569DB" w:rsidRPr="00E850CE">
        <w:rPr>
          <w:rFonts w:ascii="Arial" w:hAnsi="Arial" w:cs="Arial"/>
          <w:sz w:val="24"/>
          <w:szCs w:val="24"/>
        </w:rPr>
        <w:t>Lecturer:</w:t>
      </w:r>
      <w:r w:rsidR="00523C30">
        <w:rPr>
          <w:rFonts w:ascii="Arial" w:hAnsi="Arial" w:cs="Arial"/>
          <w:sz w:val="24"/>
          <w:szCs w:val="24"/>
        </w:rPr>
        <w:t xml:space="preserve"> Nadeem Mirza</w:t>
      </w:r>
    </w:p>
    <w:p w14:paraId="54D6CF63" w14:textId="4FDEE3DA" w:rsidR="001569DB" w:rsidRPr="00E850CE" w:rsidRDefault="001569DB" w:rsidP="00E850CE">
      <w:pPr>
        <w:spacing w:line="360" w:lineRule="auto"/>
        <w:rPr>
          <w:rFonts w:ascii="Arial" w:hAnsi="Arial" w:cs="Arial"/>
        </w:rPr>
      </w:pPr>
    </w:p>
    <w:p w14:paraId="43FA479A" w14:textId="7399B4E3" w:rsidR="00755E2B" w:rsidRPr="00E850CE" w:rsidRDefault="00755E2B" w:rsidP="00E850CE">
      <w:pPr>
        <w:spacing w:line="360" w:lineRule="auto"/>
        <w:rPr>
          <w:rFonts w:ascii="Arial" w:hAnsi="Arial" w:cs="Arial"/>
        </w:rPr>
      </w:pPr>
    </w:p>
    <w:p w14:paraId="291F0F29" w14:textId="5B867FA1" w:rsidR="00755E2B" w:rsidRPr="00D007BE" w:rsidRDefault="00D007BE" w:rsidP="00D007BE">
      <w:pPr>
        <w:spacing w:line="360" w:lineRule="auto"/>
        <w:jc w:val="center"/>
        <w:rPr>
          <w:rFonts w:ascii="Arial" w:hAnsi="Arial" w:cs="Arial"/>
        </w:rPr>
      </w:pPr>
      <w:r>
        <w:rPr>
          <w:rFonts w:ascii="Arial" w:hAnsi="Arial" w:cs="Arial"/>
          <w:noProof/>
          <w:sz w:val="40"/>
          <w:szCs w:val="40"/>
        </w:rPr>
        <w:drawing>
          <wp:inline distT="0" distB="0" distL="0" distR="0" wp14:anchorId="7019212D" wp14:editId="00DF6C84">
            <wp:extent cx="5434918" cy="4776319"/>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14351" cy="4846126"/>
                    </a:xfrm>
                    <a:prstGeom prst="rect">
                      <a:avLst/>
                    </a:prstGeom>
                    <a:noFill/>
                  </pic:spPr>
                </pic:pic>
              </a:graphicData>
            </a:graphic>
          </wp:inline>
        </w:drawing>
      </w:r>
    </w:p>
    <w:sdt>
      <w:sdtPr>
        <w:rPr>
          <w:rFonts w:asciiTheme="minorHAnsi" w:eastAsiaTheme="minorHAnsi" w:hAnsiTheme="minorHAnsi" w:cstheme="minorBidi"/>
          <w:color w:val="auto"/>
          <w:sz w:val="22"/>
          <w:szCs w:val="22"/>
        </w:rPr>
        <w:id w:val="-976452993"/>
        <w:docPartObj>
          <w:docPartGallery w:val="Table of Contents"/>
          <w:docPartUnique/>
        </w:docPartObj>
      </w:sdtPr>
      <w:sdtEndPr>
        <w:rPr>
          <w:b/>
          <w:bCs/>
          <w:noProof/>
        </w:rPr>
      </w:sdtEndPr>
      <w:sdtContent>
        <w:p w14:paraId="1F501F81" w14:textId="5E65CC79" w:rsidR="00425255" w:rsidRDefault="00425255">
          <w:pPr>
            <w:pStyle w:val="TOCHeading"/>
          </w:pPr>
          <w:r>
            <w:t>Table of Contents</w:t>
          </w:r>
        </w:p>
        <w:p w14:paraId="026221D7" w14:textId="77777777" w:rsidR="00DF3135" w:rsidRPr="00DF3135" w:rsidRDefault="00DF3135" w:rsidP="00DF3135"/>
        <w:p w14:paraId="299145BF" w14:textId="7358D68A" w:rsidR="00DF3135" w:rsidRDefault="00425255">
          <w:pPr>
            <w:pStyle w:val="TOC1"/>
            <w:tabs>
              <w:tab w:val="left" w:pos="440"/>
              <w:tab w:val="right" w:leader="dot" w:pos="9350"/>
            </w:tabs>
            <w:rPr>
              <w:rFonts w:eastAsiaTheme="minorEastAsia"/>
              <w:noProof/>
            </w:rPr>
          </w:pPr>
          <w:r>
            <w:fldChar w:fldCharType="begin"/>
          </w:r>
          <w:r>
            <w:instrText xml:space="preserve"> TOC \o "1-3" \h \z \u </w:instrText>
          </w:r>
          <w:r>
            <w:fldChar w:fldCharType="separate"/>
          </w:r>
          <w:hyperlink w:anchor="_Toc60944406" w:history="1">
            <w:r w:rsidR="00DF3135" w:rsidRPr="00C7608F">
              <w:rPr>
                <w:rStyle w:val="Hyperlink"/>
                <w:noProof/>
              </w:rPr>
              <w:t>1.</w:t>
            </w:r>
            <w:r w:rsidR="00DF3135">
              <w:rPr>
                <w:rFonts w:eastAsiaTheme="minorEastAsia"/>
                <w:noProof/>
              </w:rPr>
              <w:tab/>
            </w:r>
            <w:r w:rsidR="00DF3135" w:rsidRPr="00C7608F">
              <w:rPr>
                <w:rStyle w:val="Hyperlink"/>
                <w:noProof/>
              </w:rPr>
              <w:t>Introduction</w:t>
            </w:r>
            <w:r w:rsidR="00DF3135">
              <w:rPr>
                <w:noProof/>
                <w:webHidden/>
              </w:rPr>
              <w:tab/>
            </w:r>
            <w:r w:rsidR="00DF3135">
              <w:rPr>
                <w:noProof/>
                <w:webHidden/>
              </w:rPr>
              <w:fldChar w:fldCharType="begin"/>
            </w:r>
            <w:r w:rsidR="00DF3135">
              <w:rPr>
                <w:noProof/>
                <w:webHidden/>
              </w:rPr>
              <w:instrText xml:space="preserve"> PAGEREF _Toc60944406 \h </w:instrText>
            </w:r>
            <w:r w:rsidR="00DF3135">
              <w:rPr>
                <w:noProof/>
                <w:webHidden/>
              </w:rPr>
            </w:r>
            <w:r w:rsidR="00DF3135">
              <w:rPr>
                <w:noProof/>
                <w:webHidden/>
              </w:rPr>
              <w:fldChar w:fldCharType="separate"/>
            </w:r>
            <w:r w:rsidR="00DF3135">
              <w:rPr>
                <w:noProof/>
                <w:webHidden/>
              </w:rPr>
              <w:t>3</w:t>
            </w:r>
            <w:r w:rsidR="00DF3135">
              <w:rPr>
                <w:noProof/>
                <w:webHidden/>
              </w:rPr>
              <w:fldChar w:fldCharType="end"/>
            </w:r>
          </w:hyperlink>
        </w:p>
        <w:p w14:paraId="452D820F" w14:textId="30166A4D" w:rsidR="00DF3135" w:rsidRDefault="007E4AAF">
          <w:pPr>
            <w:pStyle w:val="TOC1"/>
            <w:tabs>
              <w:tab w:val="right" w:leader="dot" w:pos="9350"/>
            </w:tabs>
            <w:rPr>
              <w:rFonts w:eastAsiaTheme="minorEastAsia"/>
              <w:noProof/>
            </w:rPr>
          </w:pPr>
          <w:hyperlink w:anchor="_Toc60944407" w:history="1">
            <w:r w:rsidR="00DF3135" w:rsidRPr="00C7608F">
              <w:rPr>
                <w:rStyle w:val="Hyperlink"/>
                <w:noProof/>
              </w:rPr>
              <w:t>2.Explanation of the major forces shaping the business environment of the car manufacturing industry</w:t>
            </w:r>
            <w:r w:rsidR="00DF3135">
              <w:rPr>
                <w:noProof/>
                <w:webHidden/>
              </w:rPr>
              <w:tab/>
            </w:r>
            <w:r w:rsidR="00DF3135">
              <w:rPr>
                <w:noProof/>
                <w:webHidden/>
              </w:rPr>
              <w:fldChar w:fldCharType="begin"/>
            </w:r>
            <w:r w:rsidR="00DF3135">
              <w:rPr>
                <w:noProof/>
                <w:webHidden/>
              </w:rPr>
              <w:instrText xml:space="preserve"> PAGEREF _Toc60944407 \h </w:instrText>
            </w:r>
            <w:r w:rsidR="00DF3135">
              <w:rPr>
                <w:noProof/>
                <w:webHidden/>
              </w:rPr>
            </w:r>
            <w:r w:rsidR="00DF3135">
              <w:rPr>
                <w:noProof/>
                <w:webHidden/>
              </w:rPr>
              <w:fldChar w:fldCharType="separate"/>
            </w:r>
            <w:r w:rsidR="00DF3135">
              <w:rPr>
                <w:noProof/>
                <w:webHidden/>
              </w:rPr>
              <w:t>3</w:t>
            </w:r>
            <w:r w:rsidR="00DF3135">
              <w:rPr>
                <w:noProof/>
                <w:webHidden/>
              </w:rPr>
              <w:fldChar w:fldCharType="end"/>
            </w:r>
          </w:hyperlink>
        </w:p>
        <w:p w14:paraId="7DE352D6" w14:textId="64DC990E" w:rsidR="00DF3135" w:rsidRDefault="007E4AAF">
          <w:pPr>
            <w:pStyle w:val="TOC1"/>
            <w:tabs>
              <w:tab w:val="right" w:leader="dot" w:pos="9350"/>
            </w:tabs>
            <w:rPr>
              <w:rFonts w:eastAsiaTheme="minorEastAsia"/>
              <w:noProof/>
            </w:rPr>
          </w:pPr>
          <w:hyperlink w:anchor="_Toc60944408" w:history="1">
            <w:r w:rsidR="00DF3135" w:rsidRPr="00C7608F">
              <w:rPr>
                <w:rStyle w:val="Hyperlink"/>
                <w:noProof/>
              </w:rPr>
              <w:t>3.Critical assessment of the opportunities and challenges</w:t>
            </w:r>
            <w:r w:rsidR="00DF3135">
              <w:rPr>
                <w:noProof/>
                <w:webHidden/>
              </w:rPr>
              <w:tab/>
            </w:r>
            <w:r w:rsidR="00DF3135">
              <w:rPr>
                <w:noProof/>
                <w:webHidden/>
              </w:rPr>
              <w:fldChar w:fldCharType="begin"/>
            </w:r>
            <w:r w:rsidR="00DF3135">
              <w:rPr>
                <w:noProof/>
                <w:webHidden/>
              </w:rPr>
              <w:instrText xml:space="preserve"> PAGEREF _Toc60944408 \h </w:instrText>
            </w:r>
            <w:r w:rsidR="00DF3135">
              <w:rPr>
                <w:noProof/>
                <w:webHidden/>
              </w:rPr>
            </w:r>
            <w:r w:rsidR="00DF3135">
              <w:rPr>
                <w:noProof/>
                <w:webHidden/>
              </w:rPr>
              <w:fldChar w:fldCharType="separate"/>
            </w:r>
            <w:r w:rsidR="00DF3135">
              <w:rPr>
                <w:noProof/>
                <w:webHidden/>
              </w:rPr>
              <w:t>4</w:t>
            </w:r>
            <w:r w:rsidR="00DF3135">
              <w:rPr>
                <w:noProof/>
                <w:webHidden/>
              </w:rPr>
              <w:fldChar w:fldCharType="end"/>
            </w:r>
          </w:hyperlink>
        </w:p>
        <w:p w14:paraId="14EDD055" w14:textId="2D6311FF" w:rsidR="00DF3135" w:rsidRDefault="007E4AAF">
          <w:pPr>
            <w:pStyle w:val="TOC2"/>
            <w:tabs>
              <w:tab w:val="right" w:leader="dot" w:pos="9350"/>
            </w:tabs>
            <w:rPr>
              <w:rFonts w:eastAsiaTheme="minorEastAsia"/>
              <w:noProof/>
            </w:rPr>
          </w:pPr>
          <w:hyperlink w:anchor="_Toc60944409" w:history="1">
            <w:r w:rsidR="00DF3135" w:rsidRPr="00C7608F">
              <w:rPr>
                <w:rStyle w:val="Hyperlink"/>
                <w:noProof/>
              </w:rPr>
              <w:t>3.1 PESTEL</w:t>
            </w:r>
            <w:r w:rsidR="00DF3135">
              <w:rPr>
                <w:noProof/>
                <w:webHidden/>
              </w:rPr>
              <w:tab/>
            </w:r>
            <w:r w:rsidR="00DF3135">
              <w:rPr>
                <w:noProof/>
                <w:webHidden/>
              </w:rPr>
              <w:fldChar w:fldCharType="begin"/>
            </w:r>
            <w:r w:rsidR="00DF3135">
              <w:rPr>
                <w:noProof/>
                <w:webHidden/>
              </w:rPr>
              <w:instrText xml:space="preserve"> PAGEREF _Toc60944409 \h </w:instrText>
            </w:r>
            <w:r w:rsidR="00DF3135">
              <w:rPr>
                <w:noProof/>
                <w:webHidden/>
              </w:rPr>
            </w:r>
            <w:r w:rsidR="00DF3135">
              <w:rPr>
                <w:noProof/>
                <w:webHidden/>
              </w:rPr>
              <w:fldChar w:fldCharType="separate"/>
            </w:r>
            <w:r w:rsidR="00DF3135">
              <w:rPr>
                <w:noProof/>
                <w:webHidden/>
              </w:rPr>
              <w:t>4</w:t>
            </w:r>
            <w:r w:rsidR="00DF3135">
              <w:rPr>
                <w:noProof/>
                <w:webHidden/>
              </w:rPr>
              <w:fldChar w:fldCharType="end"/>
            </w:r>
          </w:hyperlink>
        </w:p>
        <w:p w14:paraId="025E18A3" w14:textId="1328F01F" w:rsidR="00DF3135" w:rsidRDefault="007E4AAF">
          <w:pPr>
            <w:pStyle w:val="TOC2"/>
            <w:tabs>
              <w:tab w:val="right" w:leader="dot" w:pos="9350"/>
            </w:tabs>
            <w:rPr>
              <w:rFonts w:eastAsiaTheme="minorEastAsia"/>
              <w:noProof/>
            </w:rPr>
          </w:pPr>
          <w:hyperlink w:anchor="_Toc60944410" w:history="1">
            <w:r w:rsidR="00DF3135" w:rsidRPr="00C7608F">
              <w:rPr>
                <w:rStyle w:val="Hyperlink"/>
                <w:noProof/>
              </w:rPr>
              <w:t>3.2. SWOT</w:t>
            </w:r>
            <w:r w:rsidR="00DF3135">
              <w:rPr>
                <w:noProof/>
                <w:webHidden/>
              </w:rPr>
              <w:tab/>
            </w:r>
            <w:r w:rsidR="00DF3135">
              <w:rPr>
                <w:noProof/>
                <w:webHidden/>
              </w:rPr>
              <w:fldChar w:fldCharType="begin"/>
            </w:r>
            <w:r w:rsidR="00DF3135">
              <w:rPr>
                <w:noProof/>
                <w:webHidden/>
              </w:rPr>
              <w:instrText xml:space="preserve"> PAGEREF _Toc60944410 \h </w:instrText>
            </w:r>
            <w:r w:rsidR="00DF3135">
              <w:rPr>
                <w:noProof/>
                <w:webHidden/>
              </w:rPr>
            </w:r>
            <w:r w:rsidR="00DF3135">
              <w:rPr>
                <w:noProof/>
                <w:webHidden/>
              </w:rPr>
              <w:fldChar w:fldCharType="separate"/>
            </w:r>
            <w:r w:rsidR="00DF3135">
              <w:rPr>
                <w:noProof/>
                <w:webHidden/>
              </w:rPr>
              <w:t>6</w:t>
            </w:r>
            <w:r w:rsidR="00DF3135">
              <w:rPr>
                <w:noProof/>
                <w:webHidden/>
              </w:rPr>
              <w:fldChar w:fldCharType="end"/>
            </w:r>
          </w:hyperlink>
        </w:p>
        <w:p w14:paraId="6EE3CAD4" w14:textId="5C48DF55" w:rsidR="00DF3135" w:rsidRDefault="007E4AAF">
          <w:pPr>
            <w:pStyle w:val="TOC2"/>
            <w:tabs>
              <w:tab w:val="right" w:leader="dot" w:pos="9350"/>
            </w:tabs>
            <w:rPr>
              <w:rFonts w:eastAsiaTheme="minorEastAsia"/>
              <w:noProof/>
            </w:rPr>
          </w:pPr>
          <w:hyperlink w:anchor="_Toc60944411" w:history="1">
            <w:r w:rsidR="00DF3135" w:rsidRPr="00C7608F">
              <w:rPr>
                <w:rStyle w:val="Hyperlink"/>
                <w:noProof/>
              </w:rPr>
              <w:t>3.3. Porter`s 5 forces</w:t>
            </w:r>
            <w:r w:rsidR="00DF3135">
              <w:rPr>
                <w:noProof/>
                <w:webHidden/>
              </w:rPr>
              <w:tab/>
            </w:r>
            <w:r w:rsidR="00DF3135">
              <w:rPr>
                <w:noProof/>
                <w:webHidden/>
              </w:rPr>
              <w:fldChar w:fldCharType="begin"/>
            </w:r>
            <w:r w:rsidR="00DF3135">
              <w:rPr>
                <w:noProof/>
                <w:webHidden/>
              </w:rPr>
              <w:instrText xml:space="preserve"> PAGEREF _Toc60944411 \h </w:instrText>
            </w:r>
            <w:r w:rsidR="00DF3135">
              <w:rPr>
                <w:noProof/>
                <w:webHidden/>
              </w:rPr>
            </w:r>
            <w:r w:rsidR="00DF3135">
              <w:rPr>
                <w:noProof/>
                <w:webHidden/>
              </w:rPr>
              <w:fldChar w:fldCharType="separate"/>
            </w:r>
            <w:r w:rsidR="00DF3135">
              <w:rPr>
                <w:noProof/>
                <w:webHidden/>
              </w:rPr>
              <w:t>7</w:t>
            </w:r>
            <w:r w:rsidR="00DF3135">
              <w:rPr>
                <w:noProof/>
                <w:webHidden/>
              </w:rPr>
              <w:fldChar w:fldCharType="end"/>
            </w:r>
          </w:hyperlink>
        </w:p>
        <w:p w14:paraId="33E907E7" w14:textId="72F2003A" w:rsidR="00DF3135" w:rsidRDefault="007E4AAF">
          <w:pPr>
            <w:pStyle w:val="TOC2"/>
            <w:tabs>
              <w:tab w:val="right" w:leader="dot" w:pos="9350"/>
            </w:tabs>
            <w:rPr>
              <w:rFonts w:eastAsiaTheme="minorEastAsia"/>
              <w:noProof/>
            </w:rPr>
          </w:pPr>
          <w:hyperlink w:anchor="_Toc60944412" w:history="1">
            <w:r w:rsidR="00DF3135" w:rsidRPr="00C7608F">
              <w:rPr>
                <w:rStyle w:val="Hyperlink"/>
                <w:noProof/>
              </w:rPr>
              <w:t>3.4. Product Life Cycle</w:t>
            </w:r>
            <w:r w:rsidR="00DF3135">
              <w:rPr>
                <w:noProof/>
                <w:webHidden/>
              </w:rPr>
              <w:tab/>
            </w:r>
            <w:r w:rsidR="00DF3135">
              <w:rPr>
                <w:noProof/>
                <w:webHidden/>
              </w:rPr>
              <w:fldChar w:fldCharType="begin"/>
            </w:r>
            <w:r w:rsidR="00DF3135">
              <w:rPr>
                <w:noProof/>
                <w:webHidden/>
              </w:rPr>
              <w:instrText xml:space="preserve"> PAGEREF _Toc60944412 \h </w:instrText>
            </w:r>
            <w:r w:rsidR="00DF3135">
              <w:rPr>
                <w:noProof/>
                <w:webHidden/>
              </w:rPr>
            </w:r>
            <w:r w:rsidR="00DF3135">
              <w:rPr>
                <w:noProof/>
                <w:webHidden/>
              </w:rPr>
              <w:fldChar w:fldCharType="separate"/>
            </w:r>
            <w:r w:rsidR="00DF3135">
              <w:rPr>
                <w:noProof/>
                <w:webHidden/>
              </w:rPr>
              <w:t>8</w:t>
            </w:r>
            <w:r w:rsidR="00DF3135">
              <w:rPr>
                <w:noProof/>
                <w:webHidden/>
              </w:rPr>
              <w:fldChar w:fldCharType="end"/>
            </w:r>
          </w:hyperlink>
        </w:p>
        <w:p w14:paraId="0DE0EE15" w14:textId="41A99A7E" w:rsidR="00DF3135" w:rsidRDefault="007E4AAF">
          <w:pPr>
            <w:pStyle w:val="TOC1"/>
            <w:tabs>
              <w:tab w:val="right" w:leader="dot" w:pos="9350"/>
            </w:tabs>
            <w:rPr>
              <w:rFonts w:eastAsiaTheme="minorEastAsia"/>
              <w:noProof/>
            </w:rPr>
          </w:pPr>
          <w:hyperlink w:anchor="_Toc60944413" w:history="1">
            <w:r w:rsidR="00DF3135" w:rsidRPr="00C7608F">
              <w:rPr>
                <w:rStyle w:val="Hyperlink"/>
                <w:noProof/>
              </w:rPr>
              <w:t>4.Conclusion and recommendation on how firms can best position themselves to gain a competitive advantage</w:t>
            </w:r>
            <w:r w:rsidR="00DF3135">
              <w:rPr>
                <w:noProof/>
                <w:webHidden/>
              </w:rPr>
              <w:tab/>
            </w:r>
            <w:r w:rsidR="00DF3135">
              <w:rPr>
                <w:noProof/>
                <w:webHidden/>
              </w:rPr>
              <w:fldChar w:fldCharType="begin"/>
            </w:r>
            <w:r w:rsidR="00DF3135">
              <w:rPr>
                <w:noProof/>
                <w:webHidden/>
              </w:rPr>
              <w:instrText xml:space="preserve"> PAGEREF _Toc60944413 \h </w:instrText>
            </w:r>
            <w:r w:rsidR="00DF3135">
              <w:rPr>
                <w:noProof/>
                <w:webHidden/>
              </w:rPr>
            </w:r>
            <w:r w:rsidR="00DF3135">
              <w:rPr>
                <w:noProof/>
                <w:webHidden/>
              </w:rPr>
              <w:fldChar w:fldCharType="separate"/>
            </w:r>
            <w:r w:rsidR="00DF3135">
              <w:rPr>
                <w:noProof/>
                <w:webHidden/>
              </w:rPr>
              <w:t>9</w:t>
            </w:r>
            <w:r w:rsidR="00DF3135">
              <w:rPr>
                <w:noProof/>
                <w:webHidden/>
              </w:rPr>
              <w:fldChar w:fldCharType="end"/>
            </w:r>
          </w:hyperlink>
        </w:p>
        <w:p w14:paraId="091A41D9" w14:textId="4708A78E" w:rsidR="00DF3135" w:rsidRDefault="007E4AAF">
          <w:pPr>
            <w:pStyle w:val="TOC1"/>
            <w:tabs>
              <w:tab w:val="right" w:leader="dot" w:pos="9350"/>
            </w:tabs>
            <w:rPr>
              <w:rFonts w:eastAsiaTheme="minorEastAsia"/>
              <w:noProof/>
            </w:rPr>
          </w:pPr>
          <w:hyperlink w:anchor="_Toc60944414" w:history="1">
            <w:r w:rsidR="00DF3135" w:rsidRPr="00C7608F">
              <w:rPr>
                <w:rStyle w:val="Hyperlink"/>
                <w:noProof/>
              </w:rPr>
              <w:t>References</w:t>
            </w:r>
            <w:r w:rsidR="00DF3135">
              <w:rPr>
                <w:noProof/>
                <w:webHidden/>
              </w:rPr>
              <w:tab/>
            </w:r>
            <w:r w:rsidR="00DF3135">
              <w:rPr>
                <w:noProof/>
                <w:webHidden/>
              </w:rPr>
              <w:fldChar w:fldCharType="begin"/>
            </w:r>
            <w:r w:rsidR="00DF3135">
              <w:rPr>
                <w:noProof/>
                <w:webHidden/>
              </w:rPr>
              <w:instrText xml:space="preserve"> PAGEREF _Toc60944414 \h </w:instrText>
            </w:r>
            <w:r w:rsidR="00DF3135">
              <w:rPr>
                <w:noProof/>
                <w:webHidden/>
              </w:rPr>
            </w:r>
            <w:r w:rsidR="00DF3135">
              <w:rPr>
                <w:noProof/>
                <w:webHidden/>
              </w:rPr>
              <w:fldChar w:fldCharType="separate"/>
            </w:r>
            <w:r w:rsidR="00DF3135">
              <w:rPr>
                <w:noProof/>
                <w:webHidden/>
              </w:rPr>
              <w:t>11</w:t>
            </w:r>
            <w:r w:rsidR="00DF3135">
              <w:rPr>
                <w:noProof/>
                <w:webHidden/>
              </w:rPr>
              <w:fldChar w:fldCharType="end"/>
            </w:r>
          </w:hyperlink>
        </w:p>
        <w:p w14:paraId="5FD566FC" w14:textId="4F5CC75F" w:rsidR="00425255" w:rsidRDefault="00425255">
          <w:r>
            <w:rPr>
              <w:b/>
              <w:bCs/>
              <w:noProof/>
            </w:rPr>
            <w:fldChar w:fldCharType="end"/>
          </w:r>
        </w:p>
      </w:sdtContent>
    </w:sdt>
    <w:p w14:paraId="4E447757" w14:textId="161D102F" w:rsidR="00755E2B" w:rsidRPr="00E850CE" w:rsidRDefault="00755E2B" w:rsidP="00E850CE">
      <w:pPr>
        <w:spacing w:line="360" w:lineRule="auto"/>
        <w:rPr>
          <w:rFonts w:ascii="Arial" w:hAnsi="Arial" w:cs="Arial"/>
          <w:sz w:val="24"/>
          <w:szCs w:val="24"/>
        </w:rPr>
      </w:pPr>
    </w:p>
    <w:p w14:paraId="3A99085A" w14:textId="5DB31C51" w:rsidR="00E850CE" w:rsidRDefault="00DF3135" w:rsidP="00DF3135">
      <w:pPr>
        <w:tabs>
          <w:tab w:val="left" w:pos="3540"/>
        </w:tabs>
        <w:spacing w:line="360" w:lineRule="auto"/>
        <w:rPr>
          <w:rFonts w:ascii="Arial" w:hAnsi="Arial" w:cs="Arial"/>
          <w:sz w:val="40"/>
          <w:szCs w:val="40"/>
        </w:rPr>
      </w:pPr>
      <w:r>
        <w:rPr>
          <w:rFonts w:ascii="Arial" w:hAnsi="Arial" w:cs="Arial"/>
          <w:sz w:val="40"/>
          <w:szCs w:val="40"/>
        </w:rPr>
        <w:tab/>
      </w:r>
    </w:p>
    <w:p w14:paraId="51C23CBA" w14:textId="23A07B25" w:rsidR="00E850CE" w:rsidRDefault="00E850CE" w:rsidP="00E850CE">
      <w:pPr>
        <w:spacing w:line="360" w:lineRule="auto"/>
        <w:jc w:val="center"/>
        <w:rPr>
          <w:rFonts w:ascii="Arial" w:hAnsi="Arial" w:cs="Arial"/>
          <w:sz w:val="40"/>
          <w:szCs w:val="40"/>
        </w:rPr>
      </w:pPr>
    </w:p>
    <w:p w14:paraId="5EA11088" w14:textId="6404264B" w:rsidR="00E850CE" w:rsidRDefault="00E850CE" w:rsidP="00E850CE">
      <w:pPr>
        <w:spacing w:line="360" w:lineRule="auto"/>
        <w:jc w:val="center"/>
        <w:rPr>
          <w:rFonts w:ascii="Arial" w:hAnsi="Arial" w:cs="Arial"/>
          <w:sz w:val="40"/>
          <w:szCs w:val="40"/>
        </w:rPr>
      </w:pPr>
    </w:p>
    <w:p w14:paraId="0E3DF2E0" w14:textId="799B36DD" w:rsidR="00E850CE" w:rsidRDefault="00E850CE" w:rsidP="00E850CE">
      <w:pPr>
        <w:spacing w:line="360" w:lineRule="auto"/>
        <w:jc w:val="center"/>
        <w:rPr>
          <w:rFonts w:ascii="Arial" w:hAnsi="Arial" w:cs="Arial"/>
          <w:sz w:val="40"/>
          <w:szCs w:val="40"/>
        </w:rPr>
      </w:pPr>
    </w:p>
    <w:p w14:paraId="5294C507" w14:textId="30578A6A" w:rsidR="00E850CE" w:rsidRDefault="00E850CE" w:rsidP="00E850CE">
      <w:pPr>
        <w:spacing w:line="360" w:lineRule="auto"/>
        <w:jc w:val="center"/>
        <w:rPr>
          <w:rFonts w:ascii="Arial" w:hAnsi="Arial" w:cs="Arial"/>
          <w:sz w:val="40"/>
          <w:szCs w:val="40"/>
        </w:rPr>
      </w:pPr>
    </w:p>
    <w:p w14:paraId="2965DB6D" w14:textId="439FB30C" w:rsidR="00E850CE" w:rsidRDefault="00E850CE" w:rsidP="00E850CE">
      <w:pPr>
        <w:spacing w:line="360" w:lineRule="auto"/>
        <w:jc w:val="center"/>
        <w:rPr>
          <w:rFonts w:ascii="Arial" w:hAnsi="Arial" w:cs="Arial"/>
          <w:sz w:val="40"/>
          <w:szCs w:val="40"/>
        </w:rPr>
      </w:pPr>
    </w:p>
    <w:p w14:paraId="347F691A" w14:textId="16EFDDD8" w:rsidR="00E850CE" w:rsidRDefault="00E850CE" w:rsidP="00425255">
      <w:pPr>
        <w:spacing w:line="360" w:lineRule="auto"/>
        <w:rPr>
          <w:rFonts w:ascii="Arial" w:hAnsi="Arial" w:cs="Arial"/>
          <w:sz w:val="40"/>
          <w:szCs w:val="40"/>
        </w:rPr>
      </w:pPr>
    </w:p>
    <w:p w14:paraId="14A88385" w14:textId="32F590D7" w:rsidR="00755E2B" w:rsidRDefault="00755E2B" w:rsidP="00E850CE">
      <w:pPr>
        <w:spacing w:line="360" w:lineRule="auto"/>
        <w:rPr>
          <w:rFonts w:ascii="Arial" w:hAnsi="Arial" w:cs="Arial"/>
          <w:sz w:val="24"/>
          <w:szCs w:val="24"/>
        </w:rPr>
      </w:pPr>
    </w:p>
    <w:p w14:paraId="1828083B" w14:textId="77777777" w:rsidR="00E850CE" w:rsidRPr="00E850CE" w:rsidRDefault="00E850CE" w:rsidP="00E850CE">
      <w:pPr>
        <w:spacing w:line="360" w:lineRule="auto"/>
        <w:rPr>
          <w:rFonts w:ascii="Arial" w:hAnsi="Arial" w:cs="Arial"/>
          <w:sz w:val="24"/>
          <w:szCs w:val="24"/>
        </w:rPr>
      </w:pPr>
    </w:p>
    <w:p w14:paraId="2C2B12D5" w14:textId="0E344E8C" w:rsidR="00755E2B" w:rsidRDefault="00425255" w:rsidP="00425255">
      <w:pPr>
        <w:pStyle w:val="Heading1"/>
        <w:numPr>
          <w:ilvl w:val="0"/>
          <w:numId w:val="15"/>
        </w:numPr>
      </w:pPr>
      <w:bookmarkStart w:id="0" w:name="_Toc60944406"/>
      <w:r>
        <w:lastRenderedPageBreak/>
        <w:t>Introduction</w:t>
      </w:r>
      <w:bookmarkEnd w:id="0"/>
    </w:p>
    <w:p w14:paraId="07B5FC19" w14:textId="77777777" w:rsidR="00425255" w:rsidRPr="00425255" w:rsidRDefault="00425255" w:rsidP="00425255"/>
    <w:p w14:paraId="4E12C573" w14:textId="6CB5A2C7" w:rsidR="00755E2B" w:rsidRPr="00E850CE" w:rsidRDefault="00755E2B" w:rsidP="00E850CE">
      <w:pPr>
        <w:spacing w:line="360" w:lineRule="auto"/>
        <w:ind w:left="360" w:firstLine="360"/>
        <w:rPr>
          <w:rFonts w:ascii="Arial" w:hAnsi="Arial" w:cs="Arial"/>
          <w:sz w:val="24"/>
          <w:szCs w:val="24"/>
        </w:rPr>
      </w:pPr>
      <w:r w:rsidRPr="00E850CE">
        <w:rPr>
          <w:rFonts w:ascii="Arial" w:hAnsi="Arial" w:cs="Arial"/>
          <w:sz w:val="24"/>
          <w:szCs w:val="24"/>
        </w:rPr>
        <w:t>Aston Martin is a 107-year car manufacturing company which deals in luxury sports cars and grand tourers, and is a highly revered brand considered to be one of the cultural icons of the Great Britain and also had received prestigious accolades both in home as well as abroad (</w:t>
      </w:r>
      <w:proofErr w:type="spellStart"/>
      <w:r w:rsidRPr="00E850CE">
        <w:rPr>
          <w:rFonts w:ascii="Arial" w:hAnsi="Arial" w:cs="Arial"/>
          <w:sz w:val="24"/>
          <w:szCs w:val="24"/>
        </w:rPr>
        <w:t>Baldoncini</w:t>
      </w:r>
      <w:proofErr w:type="spellEnd"/>
      <w:r w:rsidRPr="00E850CE">
        <w:rPr>
          <w:rFonts w:ascii="Arial" w:hAnsi="Arial" w:cs="Arial"/>
          <w:sz w:val="24"/>
          <w:szCs w:val="24"/>
        </w:rPr>
        <w:t xml:space="preserve">, 2019). In below report is provided an analysis of the market situation of the organization to demonstrate its current micro and macroeconomic position. </w:t>
      </w:r>
    </w:p>
    <w:p w14:paraId="0F32A00F" w14:textId="77777777" w:rsidR="00E850CE" w:rsidRPr="00E850CE" w:rsidRDefault="00E850CE" w:rsidP="00E850CE">
      <w:pPr>
        <w:spacing w:line="360" w:lineRule="auto"/>
        <w:ind w:left="360" w:firstLine="360"/>
        <w:rPr>
          <w:rFonts w:ascii="Arial" w:hAnsi="Arial" w:cs="Arial"/>
          <w:sz w:val="24"/>
          <w:szCs w:val="24"/>
        </w:rPr>
      </w:pPr>
    </w:p>
    <w:p w14:paraId="153B3988" w14:textId="7E99E515" w:rsidR="009569A5" w:rsidRDefault="00425255" w:rsidP="00425255">
      <w:pPr>
        <w:pStyle w:val="Heading1"/>
      </w:pPr>
      <w:bookmarkStart w:id="1" w:name="_Toc60944407"/>
      <w:r w:rsidRPr="00425255">
        <w:t>2.</w:t>
      </w:r>
      <w:r w:rsidR="009569A5" w:rsidRPr="00425255">
        <w:t>Explanation of the major forces shaping the business environment of the car manufacturing industry</w:t>
      </w:r>
      <w:bookmarkEnd w:id="1"/>
    </w:p>
    <w:p w14:paraId="70F64898" w14:textId="77777777" w:rsidR="00425255" w:rsidRPr="00425255" w:rsidRDefault="00425255" w:rsidP="00425255"/>
    <w:p w14:paraId="5492FB9F" w14:textId="7BF36422" w:rsidR="00E850CE" w:rsidRDefault="009569A5" w:rsidP="00425255">
      <w:pPr>
        <w:spacing w:line="360" w:lineRule="auto"/>
        <w:ind w:left="360" w:firstLine="360"/>
        <w:rPr>
          <w:rFonts w:ascii="Arial" w:hAnsi="Arial" w:cs="Arial"/>
          <w:sz w:val="24"/>
          <w:szCs w:val="24"/>
        </w:rPr>
      </w:pPr>
      <w:r w:rsidRPr="00E850CE">
        <w:rPr>
          <w:rFonts w:ascii="Arial" w:hAnsi="Arial" w:cs="Arial"/>
          <w:sz w:val="24"/>
          <w:szCs w:val="24"/>
        </w:rPr>
        <w:t xml:space="preserve">The </w:t>
      </w:r>
      <w:r w:rsidR="003A1BC1" w:rsidRPr="00E850CE">
        <w:rPr>
          <w:rFonts w:ascii="Arial" w:hAnsi="Arial" w:cs="Arial"/>
          <w:sz w:val="24"/>
          <w:szCs w:val="24"/>
        </w:rPr>
        <w:t>crucial</w:t>
      </w:r>
      <w:r w:rsidRPr="00E850CE">
        <w:rPr>
          <w:rFonts w:ascii="Arial" w:hAnsi="Arial" w:cs="Arial"/>
          <w:sz w:val="24"/>
          <w:szCs w:val="24"/>
        </w:rPr>
        <w:t xml:space="preserve"> forces that are </w:t>
      </w:r>
      <w:r w:rsidR="003A1BC1" w:rsidRPr="00E850CE">
        <w:rPr>
          <w:rFonts w:ascii="Arial" w:hAnsi="Arial" w:cs="Arial"/>
          <w:sz w:val="24"/>
          <w:szCs w:val="24"/>
        </w:rPr>
        <w:t>forming</w:t>
      </w:r>
      <w:r w:rsidRPr="00E850CE">
        <w:rPr>
          <w:rFonts w:ascii="Arial" w:hAnsi="Arial" w:cs="Arial"/>
          <w:sz w:val="24"/>
          <w:szCs w:val="24"/>
        </w:rPr>
        <w:t xml:space="preserve"> the business environment of the car manufacturing industry in general are mainly oriented towards technology and most importantly, the current situation of </w:t>
      </w:r>
      <w:proofErr w:type="spellStart"/>
      <w:r w:rsidRPr="00E850CE">
        <w:rPr>
          <w:rFonts w:ascii="Arial" w:hAnsi="Arial" w:cs="Arial"/>
          <w:sz w:val="24"/>
          <w:szCs w:val="24"/>
        </w:rPr>
        <w:t>Covid</w:t>
      </w:r>
      <w:proofErr w:type="spellEnd"/>
      <w:r w:rsidRPr="00E850CE">
        <w:rPr>
          <w:rFonts w:ascii="Arial" w:hAnsi="Arial" w:cs="Arial"/>
          <w:sz w:val="24"/>
          <w:szCs w:val="24"/>
        </w:rPr>
        <w:t xml:space="preserve"> 19 and the resultant market instabilities. </w:t>
      </w:r>
      <w:r w:rsidR="00A3653B" w:rsidRPr="00E850CE">
        <w:rPr>
          <w:rFonts w:ascii="Arial" w:hAnsi="Arial" w:cs="Arial"/>
          <w:sz w:val="24"/>
          <w:szCs w:val="24"/>
        </w:rPr>
        <w:t xml:space="preserve"> </w:t>
      </w:r>
      <w:r w:rsidRPr="00E850CE">
        <w:rPr>
          <w:rFonts w:ascii="Arial" w:hAnsi="Arial" w:cs="Arial"/>
          <w:sz w:val="24"/>
          <w:szCs w:val="24"/>
        </w:rPr>
        <w:t>Firstly, the current pandemic has led to the slowing down of the economic activities and has thus caused the automobile industry to suffer due to lack of demand in the market</w:t>
      </w:r>
      <w:r w:rsidR="003A1BC1" w:rsidRPr="00E850CE">
        <w:rPr>
          <w:rFonts w:ascii="Arial" w:hAnsi="Arial" w:cs="Arial"/>
          <w:sz w:val="24"/>
          <w:szCs w:val="24"/>
        </w:rPr>
        <w:t xml:space="preserve"> (Worthington, Britton and Thompson, 2018)</w:t>
      </w:r>
      <w:r w:rsidRPr="00E850CE">
        <w:rPr>
          <w:rFonts w:ascii="Arial" w:hAnsi="Arial" w:cs="Arial"/>
          <w:sz w:val="24"/>
          <w:szCs w:val="24"/>
        </w:rPr>
        <w:t xml:space="preserve">. Secondly, people have been hit hard by the recession and gradual decline in the purchasing power of the power of the people </w:t>
      </w:r>
      <w:r w:rsidR="0042572B" w:rsidRPr="00E850CE">
        <w:rPr>
          <w:rFonts w:ascii="Arial" w:hAnsi="Arial" w:cs="Arial"/>
          <w:sz w:val="24"/>
          <w:szCs w:val="24"/>
        </w:rPr>
        <w:t xml:space="preserve">has forced them to set their priorities towards essentials for survival than cars. Thirdly, the global tide of automobile industry has been highly influenced </w:t>
      </w:r>
      <w:r w:rsidR="009B4008" w:rsidRPr="00E850CE">
        <w:rPr>
          <w:rFonts w:ascii="Arial" w:hAnsi="Arial" w:cs="Arial"/>
          <w:sz w:val="24"/>
          <w:szCs w:val="24"/>
        </w:rPr>
        <w:t>by the need to develop the technology of the cars, install the state-of-the-art features, machine longevity, and most importantly shift towards the sector of electric car making deal with the restoration of ecological balance of the earth (</w:t>
      </w:r>
      <w:proofErr w:type="spellStart"/>
      <w:r w:rsidR="009B4008" w:rsidRPr="00E850CE">
        <w:rPr>
          <w:rFonts w:ascii="Arial" w:hAnsi="Arial" w:cs="Arial"/>
          <w:sz w:val="24"/>
          <w:szCs w:val="24"/>
        </w:rPr>
        <w:t>Djozin-Kemadjou</w:t>
      </w:r>
      <w:proofErr w:type="spellEnd"/>
      <w:r w:rsidR="009B4008" w:rsidRPr="00E850CE">
        <w:rPr>
          <w:rFonts w:ascii="Arial" w:hAnsi="Arial" w:cs="Arial"/>
          <w:sz w:val="24"/>
          <w:szCs w:val="24"/>
        </w:rPr>
        <w:t>, 2019).</w:t>
      </w:r>
    </w:p>
    <w:p w14:paraId="43556848" w14:textId="77777777" w:rsidR="00425255" w:rsidRPr="00E850CE" w:rsidRDefault="00425255" w:rsidP="00425255">
      <w:pPr>
        <w:spacing w:line="360" w:lineRule="auto"/>
        <w:ind w:left="360" w:firstLine="360"/>
        <w:rPr>
          <w:rFonts w:ascii="Arial" w:hAnsi="Arial" w:cs="Arial"/>
          <w:sz w:val="24"/>
          <w:szCs w:val="24"/>
        </w:rPr>
      </w:pPr>
    </w:p>
    <w:p w14:paraId="467AB66F" w14:textId="1184CB40" w:rsidR="00E850CE" w:rsidRDefault="00E850CE" w:rsidP="00E850CE">
      <w:pPr>
        <w:spacing w:line="360" w:lineRule="auto"/>
        <w:ind w:left="720" w:firstLine="720"/>
        <w:rPr>
          <w:rFonts w:ascii="Arial" w:hAnsi="Arial" w:cs="Arial"/>
          <w:sz w:val="24"/>
          <w:szCs w:val="24"/>
        </w:rPr>
      </w:pPr>
    </w:p>
    <w:p w14:paraId="2E7613D8" w14:textId="77777777" w:rsidR="00425255" w:rsidRPr="00E850CE" w:rsidRDefault="00425255" w:rsidP="00E850CE">
      <w:pPr>
        <w:spacing w:line="360" w:lineRule="auto"/>
        <w:ind w:left="720" w:firstLine="720"/>
        <w:rPr>
          <w:rFonts w:ascii="Arial" w:hAnsi="Arial" w:cs="Arial"/>
          <w:sz w:val="24"/>
          <w:szCs w:val="24"/>
        </w:rPr>
      </w:pPr>
    </w:p>
    <w:p w14:paraId="60B1FC1C" w14:textId="59EE63DB" w:rsidR="00BB514B" w:rsidRPr="00CD6189" w:rsidRDefault="00425255" w:rsidP="00CD6189">
      <w:pPr>
        <w:spacing w:line="360" w:lineRule="auto"/>
        <w:rPr>
          <w:rFonts w:ascii="Arial" w:hAnsi="Arial" w:cs="Arial"/>
          <w:b/>
          <w:bCs/>
          <w:sz w:val="28"/>
          <w:szCs w:val="28"/>
        </w:rPr>
      </w:pPr>
      <w:bookmarkStart w:id="2" w:name="_Toc60944408"/>
      <w:r>
        <w:rPr>
          <w:rStyle w:val="Heading1Char"/>
        </w:rPr>
        <w:lastRenderedPageBreak/>
        <w:t>3.</w:t>
      </w:r>
      <w:r w:rsidR="009B4008" w:rsidRPr="00425255">
        <w:rPr>
          <w:rStyle w:val="Heading1Char"/>
        </w:rPr>
        <w:t>Critical assessment of the opportunities and challenges</w:t>
      </w:r>
      <w:bookmarkEnd w:id="2"/>
    </w:p>
    <w:p w14:paraId="5E8EFCC9" w14:textId="59E956BE" w:rsidR="009B4008" w:rsidRDefault="00425255" w:rsidP="00425255">
      <w:pPr>
        <w:pStyle w:val="Heading2"/>
      </w:pPr>
      <w:bookmarkStart w:id="3" w:name="_Toc60944409"/>
      <w:r w:rsidRPr="00425255">
        <w:t xml:space="preserve">3.1 </w:t>
      </w:r>
      <w:r w:rsidR="009B4008" w:rsidRPr="00425255">
        <w:t>PESTEL</w:t>
      </w:r>
      <w:bookmarkEnd w:id="3"/>
    </w:p>
    <w:p w14:paraId="67B18EFD" w14:textId="77777777" w:rsidR="00CD6189" w:rsidRPr="00CD6189" w:rsidRDefault="00CD6189" w:rsidP="00CD6189"/>
    <w:p w14:paraId="4698E8B5" w14:textId="2DF216FF" w:rsidR="00425255" w:rsidRPr="00DF3135" w:rsidRDefault="00CD6189" w:rsidP="00DF3135">
      <w:pPr>
        <w:spacing w:line="360" w:lineRule="auto"/>
        <w:ind w:firstLine="720"/>
        <w:rPr>
          <w:rFonts w:ascii="Arial" w:hAnsi="Arial" w:cs="Arial"/>
          <w:sz w:val="24"/>
          <w:szCs w:val="24"/>
        </w:rPr>
      </w:pPr>
      <w:r w:rsidRPr="00CD6189">
        <w:rPr>
          <w:rFonts w:ascii="Arial" w:hAnsi="Arial" w:cs="Arial"/>
          <w:sz w:val="24"/>
          <w:szCs w:val="24"/>
        </w:rPr>
        <w:t xml:space="preserve">Pestel </w:t>
      </w:r>
      <w:r w:rsidR="00DF3135">
        <w:rPr>
          <w:rFonts w:ascii="Arial" w:hAnsi="Arial" w:cs="Arial"/>
          <w:sz w:val="24"/>
          <w:szCs w:val="24"/>
        </w:rPr>
        <w:t>analysis underline</w:t>
      </w:r>
      <w:r>
        <w:rPr>
          <w:rFonts w:ascii="Arial" w:hAnsi="Arial" w:cs="Arial"/>
          <w:sz w:val="24"/>
          <w:szCs w:val="24"/>
        </w:rPr>
        <w:t xml:space="preserve"> six important factors such as: Political, Economic, Social Technological, Ecological and Legal (</w:t>
      </w:r>
      <w:r w:rsidR="00DF3135" w:rsidRPr="00E850CE">
        <w:rPr>
          <w:rFonts w:ascii="Arial" w:hAnsi="Arial" w:cs="Arial"/>
          <w:sz w:val="24"/>
          <w:szCs w:val="24"/>
        </w:rPr>
        <w:t xml:space="preserve">(Johnson </w:t>
      </w:r>
      <w:r w:rsidR="00DF3135" w:rsidRPr="00E850CE">
        <w:rPr>
          <w:rFonts w:ascii="Arial" w:hAnsi="Arial" w:cs="Arial"/>
          <w:i/>
          <w:iCs/>
          <w:sz w:val="24"/>
          <w:szCs w:val="24"/>
        </w:rPr>
        <w:t>et</w:t>
      </w:r>
      <w:r w:rsidR="000C7EA5">
        <w:rPr>
          <w:rFonts w:ascii="Arial" w:hAnsi="Arial" w:cs="Arial"/>
          <w:i/>
          <w:iCs/>
          <w:sz w:val="24"/>
          <w:szCs w:val="24"/>
        </w:rPr>
        <w:t>.</w:t>
      </w:r>
      <w:r w:rsidR="00DF3135" w:rsidRPr="00E850CE">
        <w:rPr>
          <w:rFonts w:ascii="Arial" w:hAnsi="Arial" w:cs="Arial"/>
          <w:i/>
          <w:iCs/>
          <w:sz w:val="24"/>
          <w:szCs w:val="24"/>
        </w:rPr>
        <w:t xml:space="preserve"> al</w:t>
      </w:r>
      <w:r w:rsidR="000C7EA5">
        <w:rPr>
          <w:rFonts w:ascii="Arial" w:hAnsi="Arial" w:cs="Arial"/>
          <w:i/>
          <w:iCs/>
          <w:sz w:val="24"/>
          <w:szCs w:val="24"/>
        </w:rPr>
        <w:t>.</w:t>
      </w:r>
      <w:r w:rsidR="00DF3135" w:rsidRPr="00E850CE">
        <w:rPr>
          <w:rFonts w:ascii="Arial" w:hAnsi="Arial" w:cs="Arial"/>
          <w:sz w:val="24"/>
          <w:szCs w:val="24"/>
        </w:rPr>
        <w:t xml:space="preserve"> 2017).</w:t>
      </w:r>
    </w:p>
    <w:tbl>
      <w:tblPr>
        <w:tblW w:w="995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40"/>
        <w:gridCol w:w="7617"/>
      </w:tblGrid>
      <w:tr w:rsidR="00BB514B" w:rsidRPr="00E850CE" w14:paraId="7BB5AB68" w14:textId="4E92C4A2" w:rsidTr="00BB514B">
        <w:trPr>
          <w:trHeight w:val="669"/>
        </w:trPr>
        <w:tc>
          <w:tcPr>
            <w:tcW w:w="2340" w:type="dxa"/>
          </w:tcPr>
          <w:p w14:paraId="78554E9C" w14:textId="67A9DCFE" w:rsidR="00BB514B" w:rsidRPr="00E850CE" w:rsidRDefault="00BB514B" w:rsidP="00E850CE">
            <w:pPr>
              <w:spacing w:line="360" w:lineRule="auto"/>
              <w:rPr>
                <w:rFonts w:ascii="Arial" w:hAnsi="Arial" w:cs="Arial"/>
                <w:sz w:val="24"/>
                <w:szCs w:val="24"/>
              </w:rPr>
            </w:pPr>
            <w:r w:rsidRPr="00E850CE">
              <w:rPr>
                <w:rFonts w:ascii="Arial" w:hAnsi="Arial" w:cs="Arial"/>
                <w:sz w:val="24"/>
                <w:szCs w:val="24"/>
              </w:rPr>
              <w:t xml:space="preserve">Political </w:t>
            </w:r>
          </w:p>
        </w:tc>
        <w:tc>
          <w:tcPr>
            <w:tcW w:w="7617" w:type="dxa"/>
          </w:tcPr>
          <w:p w14:paraId="4ABE1E52" w14:textId="77777777" w:rsidR="00BB514B" w:rsidRPr="00E850CE" w:rsidRDefault="00BB514B" w:rsidP="00E850CE">
            <w:pPr>
              <w:pStyle w:val="ListParagraph"/>
              <w:numPr>
                <w:ilvl w:val="0"/>
                <w:numId w:val="2"/>
              </w:numPr>
              <w:spacing w:line="360" w:lineRule="auto"/>
              <w:rPr>
                <w:rFonts w:ascii="Arial" w:hAnsi="Arial" w:cs="Arial"/>
                <w:sz w:val="24"/>
                <w:szCs w:val="24"/>
              </w:rPr>
            </w:pPr>
            <w:r w:rsidRPr="00E850CE">
              <w:rPr>
                <w:rFonts w:ascii="Arial" w:hAnsi="Arial" w:cs="Arial"/>
                <w:sz w:val="24"/>
                <w:szCs w:val="24"/>
              </w:rPr>
              <w:t>Exit of the United Kingdom from European Union has brought forth market uncertainty since trade barriers shall be applicable which shall be causing an increase in the price of the cars due to increased tariff rates.</w:t>
            </w:r>
          </w:p>
          <w:p w14:paraId="6F8E69AB" w14:textId="175B6D4D" w:rsidR="00BB514B" w:rsidRPr="00E850CE" w:rsidRDefault="00BB514B" w:rsidP="00E850CE">
            <w:pPr>
              <w:pStyle w:val="ListParagraph"/>
              <w:numPr>
                <w:ilvl w:val="0"/>
                <w:numId w:val="2"/>
              </w:numPr>
              <w:spacing w:line="360" w:lineRule="auto"/>
              <w:rPr>
                <w:rFonts w:ascii="Arial" w:hAnsi="Arial" w:cs="Arial"/>
                <w:sz w:val="24"/>
                <w:szCs w:val="24"/>
              </w:rPr>
            </w:pPr>
            <w:r w:rsidRPr="00E850CE">
              <w:rPr>
                <w:rFonts w:ascii="Arial" w:hAnsi="Arial" w:cs="Arial"/>
                <w:sz w:val="24"/>
                <w:szCs w:val="24"/>
              </w:rPr>
              <w:t>Sanctions by the United States of America has caused loss at several high revenue earning sectors.</w:t>
            </w:r>
          </w:p>
        </w:tc>
      </w:tr>
      <w:tr w:rsidR="00BB514B" w:rsidRPr="00E850CE" w14:paraId="62122726" w14:textId="77777777" w:rsidTr="00BB514B">
        <w:trPr>
          <w:trHeight w:val="783"/>
        </w:trPr>
        <w:tc>
          <w:tcPr>
            <w:tcW w:w="2340" w:type="dxa"/>
          </w:tcPr>
          <w:p w14:paraId="6B7FA392" w14:textId="468EB7D2" w:rsidR="00BB514B" w:rsidRPr="00E850CE" w:rsidRDefault="00BB514B" w:rsidP="00E850CE">
            <w:pPr>
              <w:spacing w:line="360" w:lineRule="auto"/>
              <w:rPr>
                <w:rFonts w:ascii="Arial" w:hAnsi="Arial" w:cs="Arial"/>
                <w:sz w:val="24"/>
                <w:szCs w:val="24"/>
              </w:rPr>
            </w:pPr>
            <w:r w:rsidRPr="00E850CE">
              <w:rPr>
                <w:rFonts w:ascii="Arial" w:hAnsi="Arial" w:cs="Arial"/>
                <w:sz w:val="24"/>
                <w:szCs w:val="24"/>
              </w:rPr>
              <w:t>Economic</w:t>
            </w:r>
          </w:p>
        </w:tc>
        <w:tc>
          <w:tcPr>
            <w:tcW w:w="7617" w:type="dxa"/>
          </w:tcPr>
          <w:p w14:paraId="5DAC55A1" w14:textId="77777777" w:rsidR="00BB514B" w:rsidRPr="00E850CE" w:rsidRDefault="00BB514B" w:rsidP="00E850CE">
            <w:pPr>
              <w:pStyle w:val="ListParagraph"/>
              <w:numPr>
                <w:ilvl w:val="0"/>
                <w:numId w:val="3"/>
              </w:numPr>
              <w:spacing w:line="360" w:lineRule="auto"/>
              <w:rPr>
                <w:rFonts w:ascii="Arial" w:hAnsi="Arial" w:cs="Arial"/>
                <w:sz w:val="24"/>
                <w:szCs w:val="24"/>
              </w:rPr>
            </w:pPr>
            <w:r w:rsidRPr="00E850CE">
              <w:rPr>
                <w:rFonts w:ascii="Arial" w:hAnsi="Arial" w:cs="Arial"/>
                <w:sz w:val="24"/>
                <w:szCs w:val="24"/>
              </w:rPr>
              <w:t xml:space="preserve">Global economic depression, lack of demand and </w:t>
            </w:r>
            <w:proofErr w:type="spellStart"/>
            <w:r w:rsidRPr="00E850CE">
              <w:rPr>
                <w:rFonts w:ascii="Arial" w:hAnsi="Arial" w:cs="Arial"/>
                <w:sz w:val="24"/>
                <w:szCs w:val="24"/>
              </w:rPr>
              <w:t>Covid</w:t>
            </w:r>
            <w:proofErr w:type="spellEnd"/>
            <w:r w:rsidRPr="00E850CE">
              <w:rPr>
                <w:rFonts w:ascii="Arial" w:hAnsi="Arial" w:cs="Arial"/>
                <w:sz w:val="24"/>
                <w:szCs w:val="24"/>
              </w:rPr>
              <w:t xml:space="preserve"> pandemic has affected the automobile industry as a whole. </w:t>
            </w:r>
          </w:p>
          <w:p w14:paraId="3C3DF629" w14:textId="77777777" w:rsidR="00BB514B" w:rsidRPr="00E850CE" w:rsidRDefault="00BB514B" w:rsidP="00E850CE">
            <w:pPr>
              <w:pStyle w:val="ListParagraph"/>
              <w:numPr>
                <w:ilvl w:val="0"/>
                <w:numId w:val="3"/>
              </w:numPr>
              <w:spacing w:line="360" w:lineRule="auto"/>
              <w:rPr>
                <w:rFonts w:ascii="Arial" w:hAnsi="Arial" w:cs="Arial"/>
                <w:sz w:val="24"/>
                <w:szCs w:val="24"/>
              </w:rPr>
            </w:pPr>
            <w:r w:rsidRPr="00E850CE">
              <w:rPr>
                <w:rFonts w:ascii="Arial" w:hAnsi="Arial" w:cs="Arial"/>
                <w:sz w:val="24"/>
                <w:szCs w:val="24"/>
              </w:rPr>
              <w:t>Market risk and credit due to the rate of foreign exchange has affected the business.</w:t>
            </w:r>
          </w:p>
          <w:p w14:paraId="1AB30D4E" w14:textId="57F81226" w:rsidR="00BB514B" w:rsidRPr="00E850CE" w:rsidRDefault="00BB514B" w:rsidP="00E850CE">
            <w:pPr>
              <w:pStyle w:val="ListParagraph"/>
              <w:numPr>
                <w:ilvl w:val="0"/>
                <w:numId w:val="3"/>
              </w:numPr>
              <w:spacing w:line="360" w:lineRule="auto"/>
              <w:rPr>
                <w:rFonts w:ascii="Arial" w:hAnsi="Arial" w:cs="Arial"/>
                <w:sz w:val="24"/>
                <w:szCs w:val="24"/>
              </w:rPr>
            </w:pPr>
            <w:r w:rsidRPr="00E850CE">
              <w:rPr>
                <w:rFonts w:ascii="Arial" w:hAnsi="Arial" w:cs="Arial"/>
                <w:sz w:val="24"/>
                <w:szCs w:val="24"/>
              </w:rPr>
              <w:t>Increase in the number of High-Net-Worth Individuals has led to the increase in car sales.</w:t>
            </w:r>
          </w:p>
        </w:tc>
      </w:tr>
      <w:tr w:rsidR="00BB514B" w:rsidRPr="00E850CE" w14:paraId="500FDC8C" w14:textId="77777777" w:rsidTr="00BB514B">
        <w:trPr>
          <w:trHeight w:val="1022"/>
        </w:trPr>
        <w:tc>
          <w:tcPr>
            <w:tcW w:w="2340" w:type="dxa"/>
          </w:tcPr>
          <w:p w14:paraId="2D9D87B9" w14:textId="16C14844" w:rsidR="00BB514B" w:rsidRPr="00E850CE" w:rsidRDefault="00BB514B" w:rsidP="00E850CE">
            <w:pPr>
              <w:spacing w:line="360" w:lineRule="auto"/>
              <w:rPr>
                <w:rFonts w:ascii="Arial" w:hAnsi="Arial" w:cs="Arial"/>
                <w:sz w:val="24"/>
                <w:szCs w:val="24"/>
              </w:rPr>
            </w:pPr>
            <w:r w:rsidRPr="00E850CE">
              <w:rPr>
                <w:rFonts w:ascii="Arial" w:hAnsi="Arial" w:cs="Arial"/>
                <w:sz w:val="24"/>
                <w:szCs w:val="24"/>
              </w:rPr>
              <w:t>Social</w:t>
            </w:r>
          </w:p>
        </w:tc>
        <w:tc>
          <w:tcPr>
            <w:tcW w:w="7617" w:type="dxa"/>
          </w:tcPr>
          <w:p w14:paraId="362E030D" w14:textId="57DD2BCB" w:rsidR="00BB514B" w:rsidRPr="00E850CE" w:rsidRDefault="00BB514B" w:rsidP="00E850CE">
            <w:pPr>
              <w:pStyle w:val="ListParagraph"/>
              <w:numPr>
                <w:ilvl w:val="0"/>
                <w:numId w:val="4"/>
              </w:numPr>
              <w:spacing w:line="360" w:lineRule="auto"/>
              <w:rPr>
                <w:rFonts w:ascii="Arial" w:hAnsi="Arial" w:cs="Arial"/>
                <w:sz w:val="24"/>
                <w:szCs w:val="24"/>
              </w:rPr>
            </w:pPr>
            <w:r w:rsidRPr="00E850CE">
              <w:rPr>
                <w:rFonts w:ascii="Arial" w:hAnsi="Arial" w:cs="Arial"/>
                <w:sz w:val="24"/>
                <w:szCs w:val="24"/>
              </w:rPr>
              <w:t>The increasing number of female drivers, especially in the third world nations have generated a boost to the manufacture and sales of the cars.</w:t>
            </w:r>
          </w:p>
          <w:p w14:paraId="3D2CD037" w14:textId="58FACD7A" w:rsidR="00BB514B" w:rsidRPr="00E850CE" w:rsidRDefault="00BB514B" w:rsidP="00E850CE">
            <w:pPr>
              <w:pStyle w:val="ListParagraph"/>
              <w:numPr>
                <w:ilvl w:val="0"/>
                <w:numId w:val="4"/>
              </w:numPr>
              <w:spacing w:line="360" w:lineRule="auto"/>
              <w:rPr>
                <w:rFonts w:ascii="Arial" w:hAnsi="Arial" w:cs="Arial"/>
                <w:sz w:val="24"/>
                <w:szCs w:val="24"/>
              </w:rPr>
            </w:pPr>
            <w:r w:rsidRPr="00E850CE">
              <w:rPr>
                <w:rFonts w:ascii="Arial" w:hAnsi="Arial" w:cs="Arial"/>
                <w:sz w:val="24"/>
                <w:szCs w:val="24"/>
              </w:rPr>
              <w:t>Rise in the market of second-hand cars have affected the sale and manufacture of new cars negatively.</w:t>
            </w:r>
          </w:p>
          <w:p w14:paraId="0F6C7D4E" w14:textId="4AB8FF7C" w:rsidR="00BB514B" w:rsidRPr="00E850CE" w:rsidRDefault="00BB514B" w:rsidP="00E850CE">
            <w:pPr>
              <w:spacing w:line="360" w:lineRule="auto"/>
              <w:ind w:left="360"/>
              <w:rPr>
                <w:rFonts w:ascii="Arial" w:hAnsi="Arial" w:cs="Arial"/>
                <w:sz w:val="24"/>
                <w:szCs w:val="24"/>
              </w:rPr>
            </w:pPr>
          </w:p>
        </w:tc>
      </w:tr>
      <w:tr w:rsidR="00BB514B" w:rsidRPr="00E850CE" w14:paraId="7FA833EB" w14:textId="77777777" w:rsidTr="00BB514B">
        <w:trPr>
          <w:trHeight w:val="808"/>
        </w:trPr>
        <w:tc>
          <w:tcPr>
            <w:tcW w:w="2340" w:type="dxa"/>
          </w:tcPr>
          <w:p w14:paraId="0288863F" w14:textId="30DE89CB" w:rsidR="00BB514B" w:rsidRPr="00E850CE" w:rsidRDefault="00BB514B" w:rsidP="00E850CE">
            <w:pPr>
              <w:spacing w:line="360" w:lineRule="auto"/>
              <w:rPr>
                <w:rFonts w:ascii="Arial" w:hAnsi="Arial" w:cs="Arial"/>
                <w:sz w:val="24"/>
                <w:szCs w:val="24"/>
              </w:rPr>
            </w:pPr>
            <w:r w:rsidRPr="00E850CE">
              <w:rPr>
                <w:rFonts w:ascii="Arial" w:hAnsi="Arial" w:cs="Arial"/>
                <w:sz w:val="24"/>
                <w:szCs w:val="24"/>
              </w:rPr>
              <w:t xml:space="preserve">Technological </w:t>
            </w:r>
          </w:p>
        </w:tc>
        <w:tc>
          <w:tcPr>
            <w:tcW w:w="7617" w:type="dxa"/>
          </w:tcPr>
          <w:p w14:paraId="3B3D9548" w14:textId="77777777" w:rsidR="00BB514B" w:rsidRPr="00E850CE" w:rsidRDefault="00BB514B" w:rsidP="00E850CE">
            <w:pPr>
              <w:pStyle w:val="ListParagraph"/>
              <w:numPr>
                <w:ilvl w:val="0"/>
                <w:numId w:val="5"/>
              </w:numPr>
              <w:spacing w:line="360" w:lineRule="auto"/>
              <w:rPr>
                <w:rFonts w:ascii="Arial" w:hAnsi="Arial" w:cs="Arial"/>
                <w:sz w:val="24"/>
                <w:szCs w:val="24"/>
              </w:rPr>
            </w:pPr>
            <w:r w:rsidRPr="00E850CE">
              <w:rPr>
                <w:rFonts w:ascii="Arial" w:hAnsi="Arial" w:cs="Arial"/>
                <w:sz w:val="24"/>
                <w:szCs w:val="24"/>
              </w:rPr>
              <w:t xml:space="preserve">Development </w:t>
            </w:r>
            <w:r w:rsidR="00014BA8" w:rsidRPr="00E850CE">
              <w:rPr>
                <w:rFonts w:ascii="Arial" w:hAnsi="Arial" w:cs="Arial"/>
                <w:sz w:val="24"/>
                <w:szCs w:val="24"/>
              </w:rPr>
              <w:t xml:space="preserve">in technology has led to the shift towards the installation of digital technology and mechanism in the car, particularly with the rising demand for self-driven cars. </w:t>
            </w:r>
          </w:p>
          <w:p w14:paraId="4A92E000" w14:textId="0107AB36" w:rsidR="00014BA8" w:rsidRPr="00E850CE" w:rsidRDefault="00014BA8" w:rsidP="00E850CE">
            <w:pPr>
              <w:pStyle w:val="ListParagraph"/>
              <w:numPr>
                <w:ilvl w:val="0"/>
                <w:numId w:val="5"/>
              </w:numPr>
              <w:spacing w:line="360" w:lineRule="auto"/>
              <w:rPr>
                <w:rFonts w:ascii="Arial" w:hAnsi="Arial" w:cs="Arial"/>
                <w:sz w:val="24"/>
                <w:szCs w:val="24"/>
              </w:rPr>
            </w:pPr>
            <w:r w:rsidRPr="00E850CE">
              <w:rPr>
                <w:rFonts w:ascii="Arial" w:hAnsi="Arial" w:cs="Arial"/>
                <w:sz w:val="24"/>
                <w:szCs w:val="24"/>
              </w:rPr>
              <w:lastRenderedPageBreak/>
              <w:t>Shifting in the preference pattern among the customer has paved the way for replacement of cars to run on fossil fuel power by electric cars.</w:t>
            </w:r>
          </w:p>
        </w:tc>
      </w:tr>
      <w:tr w:rsidR="00BB514B" w:rsidRPr="00E850CE" w14:paraId="0DE81005" w14:textId="77777777" w:rsidTr="00BB514B">
        <w:trPr>
          <w:trHeight w:val="897"/>
        </w:trPr>
        <w:tc>
          <w:tcPr>
            <w:tcW w:w="2340" w:type="dxa"/>
          </w:tcPr>
          <w:p w14:paraId="3BC55108" w14:textId="0EC499CC" w:rsidR="00BB514B" w:rsidRPr="00E850CE" w:rsidRDefault="00BB514B" w:rsidP="00E850CE">
            <w:pPr>
              <w:spacing w:line="360" w:lineRule="auto"/>
              <w:rPr>
                <w:rFonts w:ascii="Arial" w:hAnsi="Arial" w:cs="Arial"/>
                <w:sz w:val="24"/>
                <w:szCs w:val="24"/>
              </w:rPr>
            </w:pPr>
            <w:r w:rsidRPr="00E850CE">
              <w:rPr>
                <w:rFonts w:ascii="Arial" w:hAnsi="Arial" w:cs="Arial"/>
                <w:sz w:val="24"/>
                <w:szCs w:val="24"/>
              </w:rPr>
              <w:lastRenderedPageBreak/>
              <w:t>E</w:t>
            </w:r>
            <w:r w:rsidR="00CD6189">
              <w:rPr>
                <w:rFonts w:ascii="Arial" w:hAnsi="Arial" w:cs="Arial"/>
                <w:sz w:val="24"/>
                <w:szCs w:val="24"/>
              </w:rPr>
              <w:t>cological</w:t>
            </w:r>
          </w:p>
        </w:tc>
        <w:tc>
          <w:tcPr>
            <w:tcW w:w="7617" w:type="dxa"/>
          </w:tcPr>
          <w:p w14:paraId="506A58DE" w14:textId="16FBD49B" w:rsidR="00014BA8" w:rsidRPr="00E850CE" w:rsidRDefault="00014BA8" w:rsidP="00E850CE">
            <w:pPr>
              <w:pStyle w:val="ListParagraph"/>
              <w:numPr>
                <w:ilvl w:val="0"/>
                <w:numId w:val="6"/>
              </w:numPr>
              <w:spacing w:line="360" w:lineRule="auto"/>
              <w:rPr>
                <w:rFonts w:ascii="Arial" w:hAnsi="Arial" w:cs="Arial"/>
                <w:sz w:val="24"/>
                <w:szCs w:val="24"/>
              </w:rPr>
            </w:pPr>
            <w:r w:rsidRPr="00E850CE">
              <w:rPr>
                <w:rFonts w:ascii="Arial" w:hAnsi="Arial" w:cs="Arial"/>
                <w:sz w:val="24"/>
                <w:szCs w:val="24"/>
              </w:rPr>
              <w:t>Environmental concern about the usage of fossil fuels has led to the increase in the production of the cars that are fuel efficient as well cars that run on electricity to uphold the principle of sustainability.</w:t>
            </w:r>
          </w:p>
          <w:p w14:paraId="1BC273FA" w14:textId="1E8F6E50" w:rsidR="00014BA8" w:rsidRPr="00E850CE" w:rsidRDefault="00014BA8" w:rsidP="00E850CE">
            <w:pPr>
              <w:pStyle w:val="ListParagraph"/>
              <w:numPr>
                <w:ilvl w:val="0"/>
                <w:numId w:val="6"/>
              </w:numPr>
              <w:spacing w:line="360" w:lineRule="auto"/>
              <w:rPr>
                <w:rFonts w:ascii="Arial" w:hAnsi="Arial" w:cs="Arial"/>
                <w:sz w:val="24"/>
                <w:szCs w:val="24"/>
              </w:rPr>
            </w:pPr>
            <w:r w:rsidRPr="00E850CE">
              <w:rPr>
                <w:rFonts w:ascii="Arial" w:hAnsi="Arial" w:cs="Arial"/>
                <w:sz w:val="24"/>
                <w:szCs w:val="24"/>
              </w:rPr>
              <w:t>Technological expertise has led to the creation of cars that come with green technology which helps in checking the emission from the cars for reducing air pollution and reducing the carbon footprint.</w:t>
            </w:r>
          </w:p>
        </w:tc>
      </w:tr>
      <w:tr w:rsidR="00BB514B" w:rsidRPr="00E850CE" w14:paraId="53B95001" w14:textId="77777777" w:rsidTr="00BB514B">
        <w:trPr>
          <w:trHeight w:val="922"/>
        </w:trPr>
        <w:tc>
          <w:tcPr>
            <w:tcW w:w="2340" w:type="dxa"/>
          </w:tcPr>
          <w:p w14:paraId="0A14C539" w14:textId="05D270C6" w:rsidR="00BB514B" w:rsidRPr="00E850CE" w:rsidRDefault="00BB514B" w:rsidP="00E850CE">
            <w:pPr>
              <w:spacing w:line="360" w:lineRule="auto"/>
              <w:rPr>
                <w:rFonts w:ascii="Arial" w:hAnsi="Arial" w:cs="Arial"/>
                <w:sz w:val="24"/>
                <w:szCs w:val="24"/>
              </w:rPr>
            </w:pPr>
            <w:r w:rsidRPr="00E850CE">
              <w:rPr>
                <w:rFonts w:ascii="Arial" w:hAnsi="Arial" w:cs="Arial"/>
                <w:sz w:val="24"/>
                <w:szCs w:val="24"/>
              </w:rPr>
              <w:t>Legal</w:t>
            </w:r>
          </w:p>
        </w:tc>
        <w:tc>
          <w:tcPr>
            <w:tcW w:w="7617" w:type="dxa"/>
          </w:tcPr>
          <w:p w14:paraId="50F723BE" w14:textId="77777777" w:rsidR="00BB514B" w:rsidRPr="00E850CE" w:rsidRDefault="00D37CA2" w:rsidP="00E850CE">
            <w:pPr>
              <w:pStyle w:val="ListParagraph"/>
              <w:numPr>
                <w:ilvl w:val="0"/>
                <w:numId w:val="7"/>
              </w:numPr>
              <w:spacing w:line="360" w:lineRule="auto"/>
              <w:rPr>
                <w:rFonts w:ascii="Arial" w:hAnsi="Arial" w:cs="Arial"/>
                <w:sz w:val="24"/>
                <w:szCs w:val="24"/>
              </w:rPr>
            </w:pPr>
            <w:r w:rsidRPr="00E850CE">
              <w:rPr>
                <w:rFonts w:ascii="Arial" w:hAnsi="Arial" w:cs="Arial"/>
                <w:sz w:val="24"/>
                <w:szCs w:val="24"/>
              </w:rPr>
              <w:t>Not likely to lose manufacturing license as the organization complies with the norms and regulations that uphold environmental sustainability.</w:t>
            </w:r>
          </w:p>
          <w:p w14:paraId="0179009C" w14:textId="77777777" w:rsidR="00D37CA2" w:rsidRPr="00E850CE" w:rsidRDefault="00D37CA2" w:rsidP="00E850CE">
            <w:pPr>
              <w:pStyle w:val="ListParagraph"/>
              <w:numPr>
                <w:ilvl w:val="0"/>
                <w:numId w:val="7"/>
              </w:numPr>
              <w:spacing w:line="360" w:lineRule="auto"/>
              <w:rPr>
                <w:rFonts w:ascii="Arial" w:hAnsi="Arial" w:cs="Arial"/>
                <w:sz w:val="24"/>
                <w:szCs w:val="24"/>
              </w:rPr>
            </w:pPr>
            <w:r w:rsidRPr="00E850CE">
              <w:rPr>
                <w:rFonts w:ascii="Arial" w:hAnsi="Arial" w:cs="Arial"/>
                <w:sz w:val="24"/>
                <w:szCs w:val="24"/>
              </w:rPr>
              <w:t>Follows the wage structure and the laws that support the rights of the workers as a part of its human resource management and corporate social responsibility.</w:t>
            </w:r>
          </w:p>
          <w:p w14:paraId="59DECF08" w14:textId="2978E391" w:rsidR="00D37CA2" w:rsidRPr="00E850CE" w:rsidRDefault="00D37CA2" w:rsidP="00E850CE">
            <w:pPr>
              <w:pStyle w:val="ListParagraph"/>
              <w:numPr>
                <w:ilvl w:val="0"/>
                <w:numId w:val="7"/>
              </w:numPr>
              <w:spacing w:line="360" w:lineRule="auto"/>
              <w:rPr>
                <w:rFonts w:ascii="Arial" w:hAnsi="Arial" w:cs="Arial"/>
                <w:sz w:val="24"/>
                <w:szCs w:val="24"/>
              </w:rPr>
            </w:pPr>
            <w:r w:rsidRPr="00E850CE">
              <w:rPr>
                <w:rFonts w:ascii="Arial" w:hAnsi="Arial" w:cs="Arial"/>
                <w:sz w:val="24"/>
                <w:szCs w:val="24"/>
              </w:rPr>
              <w:t xml:space="preserve">Complies with the standards of the vehicle safety </w:t>
            </w:r>
            <w:proofErr w:type="spellStart"/>
            <w:r w:rsidRPr="00E850CE">
              <w:rPr>
                <w:rFonts w:ascii="Arial" w:hAnsi="Arial" w:cs="Arial"/>
                <w:sz w:val="24"/>
                <w:szCs w:val="24"/>
              </w:rPr>
              <w:t>enen</w:t>
            </w:r>
            <w:proofErr w:type="spellEnd"/>
            <w:r w:rsidRPr="00E850CE">
              <w:rPr>
                <w:rFonts w:ascii="Arial" w:hAnsi="Arial" w:cs="Arial"/>
                <w:sz w:val="24"/>
                <w:szCs w:val="24"/>
              </w:rPr>
              <w:t xml:space="preserve"> if that compromises with the cost and sales factor.</w:t>
            </w:r>
          </w:p>
        </w:tc>
      </w:tr>
    </w:tbl>
    <w:p w14:paraId="5AD2AB88" w14:textId="3053023F" w:rsidR="009B4008" w:rsidRPr="00E850CE" w:rsidRDefault="00D37CA2" w:rsidP="00E850CE">
      <w:pPr>
        <w:spacing w:line="360" w:lineRule="auto"/>
        <w:ind w:left="720"/>
        <w:rPr>
          <w:rFonts w:ascii="Arial" w:hAnsi="Arial" w:cs="Arial"/>
          <w:sz w:val="24"/>
          <w:szCs w:val="24"/>
        </w:rPr>
      </w:pPr>
      <w:r w:rsidRPr="00E850CE">
        <w:rPr>
          <w:rFonts w:ascii="Arial" w:hAnsi="Arial" w:cs="Arial"/>
          <w:sz w:val="24"/>
          <w:szCs w:val="24"/>
        </w:rPr>
        <w:tab/>
      </w:r>
      <w:r w:rsidRPr="00E850CE">
        <w:rPr>
          <w:rFonts w:ascii="Arial" w:hAnsi="Arial" w:cs="Arial"/>
          <w:sz w:val="24"/>
          <w:szCs w:val="24"/>
        </w:rPr>
        <w:tab/>
      </w:r>
      <w:r w:rsidRPr="00E850CE">
        <w:rPr>
          <w:rFonts w:ascii="Arial" w:hAnsi="Arial" w:cs="Arial"/>
          <w:sz w:val="24"/>
          <w:szCs w:val="24"/>
        </w:rPr>
        <w:tab/>
      </w:r>
      <w:r w:rsidRPr="00E850CE">
        <w:rPr>
          <w:rFonts w:ascii="Arial" w:hAnsi="Arial" w:cs="Arial"/>
          <w:sz w:val="24"/>
          <w:szCs w:val="24"/>
        </w:rPr>
        <w:tab/>
        <w:t>(</w:t>
      </w:r>
      <w:proofErr w:type="spellStart"/>
      <w:r w:rsidRPr="00E850CE">
        <w:rPr>
          <w:rFonts w:ascii="Arial" w:hAnsi="Arial" w:cs="Arial"/>
          <w:sz w:val="24"/>
          <w:szCs w:val="24"/>
        </w:rPr>
        <w:t>Beusnik</w:t>
      </w:r>
      <w:proofErr w:type="spellEnd"/>
      <w:r w:rsidRPr="00E850CE">
        <w:rPr>
          <w:rFonts w:ascii="Arial" w:hAnsi="Arial" w:cs="Arial"/>
          <w:sz w:val="24"/>
          <w:szCs w:val="24"/>
        </w:rPr>
        <w:t>, 2018)</w:t>
      </w:r>
    </w:p>
    <w:p w14:paraId="3C06E39A" w14:textId="25CBE5BE" w:rsidR="00D37CA2" w:rsidRPr="00E850CE" w:rsidRDefault="00D37CA2" w:rsidP="00E850CE">
      <w:pPr>
        <w:spacing w:line="360" w:lineRule="auto"/>
        <w:rPr>
          <w:rFonts w:ascii="Arial" w:hAnsi="Arial" w:cs="Arial"/>
          <w:b/>
          <w:bCs/>
          <w:sz w:val="24"/>
          <w:szCs w:val="24"/>
        </w:rPr>
      </w:pPr>
    </w:p>
    <w:p w14:paraId="1A3981D8" w14:textId="2B36EA73" w:rsidR="00E850CE" w:rsidRPr="00E850CE" w:rsidRDefault="00E850CE" w:rsidP="00E850CE">
      <w:pPr>
        <w:spacing w:line="360" w:lineRule="auto"/>
        <w:rPr>
          <w:rFonts w:ascii="Arial" w:hAnsi="Arial" w:cs="Arial"/>
          <w:b/>
          <w:bCs/>
          <w:sz w:val="24"/>
          <w:szCs w:val="24"/>
        </w:rPr>
      </w:pPr>
    </w:p>
    <w:p w14:paraId="74CD1358" w14:textId="7A6C0170" w:rsidR="00E850CE" w:rsidRPr="00E850CE" w:rsidRDefault="00E850CE" w:rsidP="00E850CE">
      <w:pPr>
        <w:spacing w:line="360" w:lineRule="auto"/>
        <w:rPr>
          <w:rFonts w:ascii="Arial" w:hAnsi="Arial" w:cs="Arial"/>
          <w:b/>
          <w:bCs/>
          <w:sz w:val="24"/>
          <w:szCs w:val="24"/>
        </w:rPr>
      </w:pPr>
    </w:p>
    <w:p w14:paraId="1C802A3D" w14:textId="7BE12612" w:rsidR="00E850CE" w:rsidRPr="00E850CE" w:rsidRDefault="00E850CE" w:rsidP="00E850CE">
      <w:pPr>
        <w:spacing w:line="360" w:lineRule="auto"/>
        <w:rPr>
          <w:rFonts w:ascii="Arial" w:hAnsi="Arial" w:cs="Arial"/>
          <w:b/>
          <w:bCs/>
          <w:sz w:val="24"/>
          <w:szCs w:val="24"/>
        </w:rPr>
      </w:pPr>
    </w:p>
    <w:p w14:paraId="5CDCDEA5" w14:textId="20563D28" w:rsidR="00E850CE" w:rsidRDefault="00E850CE" w:rsidP="00E850CE">
      <w:pPr>
        <w:spacing w:line="360" w:lineRule="auto"/>
        <w:rPr>
          <w:rFonts w:ascii="Arial" w:hAnsi="Arial" w:cs="Arial"/>
          <w:b/>
          <w:bCs/>
          <w:sz w:val="24"/>
          <w:szCs w:val="24"/>
        </w:rPr>
      </w:pPr>
    </w:p>
    <w:p w14:paraId="2774D983" w14:textId="77777777" w:rsidR="00E850CE" w:rsidRPr="00E850CE" w:rsidRDefault="00E850CE" w:rsidP="00E850CE">
      <w:pPr>
        <w:spacing w:line="360" w:lineRule="auto"/>
        <w:rPr>
          <w:rFonts w:ascii="Arial" w:hAnsi="Arial" w:cs="Arial"/>
          <w:b/>
          <w:bCs/>
          <w:sz w:val="24"/>
          <w:szCs w:val="24"/>
        </w:rPr>
      </w:pPr>
    </w:p>
    <w:p w14:paraId="066F1572" w14:textId="77777777" w:rsidR="00E850CE" w:rsidRPr="00E850CE" w:rsidRDefault="00E850CE" w:rsidP="00E850CE">
      <w:pPr>
        <w:spacing w:line="360" w:lineRule="auto"/>
        <w:rPr>
          <w:rFonts w:ascii="Arial" w:hAnsi="Arial" w:cs="Arial"/>
          <w:b/>
          <w:bCs/>
          <w:sz w:val="24"/>
          <w:szCs w:val="24"/>
        </w:rPr>
      </w:pPr>
    </w:p>
    <w:p w14:paraId="49B7A795" w14:textId="19F3CF9C" w:rsidR="00D37CA2" w:rsidRDefault="00425255" w:rsidP="00425255">
      <w:pPr>
        <w:pStyle w:val="Heading2"/>
      </w:pPr>
      <w:bookmarkStart w:id="4" w:name="_Toc60944410"/>
      <w:r>
        <w:lastRenderedPageBreak/>
        <w:t>3.2.</w:t>
      </w:r>
      <w:r w:rsidRPr="00425255">
        <w:t xml:space="preserve"> SWOT</w:t>
      </w:r>
      <w:bookmarkEnd w:id="4"/>
    </w:p>
    <w:p w14:paraId="39705DC7" w14:textId="77777777" w:rsidR="00425255" w:rsidRPr="00425255" w:rsidRDefault="00425255" w:rsidP="00425255"/>
    <w:tbl>
      <w:tblPr>
        <w:tblW w:w="9524" w:type="dxa"/>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35"/>
        <w:gridCol w:w="7389"/>
      </w:tblGrid>
      <w:tr w:rsidR="00D37CA2" w:rsidRPr="00E850CE" w14:paraId="701F8DC6" w14:textId="16C6749C" w:rsidTr="00D37CA2">
        <w:trPr>
          <w:trHeight w:val="2084"/>
        </w:trPr>
        <w:tc>
          <w:tcPr>
            <w:tcW w:w="2135" w:type="dxa"/>
          </w:tcPr>
          <w:p w14:paraId="391184C7" w14:textId="6E6200CC" w:rsidR="00D37CA2" w:rsidRPr="00E850CE" w:rsidRDefault="00D37CA2" w:rsidP="00E850CE">
            <w:pPr>
              <w:spacing w:line="276" w:lineRule="auto"/>
              <w:rPr>
                <w:rFonts w:ascii="Arial" w:hAnsi="Arial" w:cs="Arial"/>
                <w:b/>
                <w:bCs/>
                <w:sz w:val="24"/>
                <w:szCs w:val="24"/>
              </w:rPr>
            </w:pPr>
            <w:r w:rsidRPr="00E850CE">
              <w:rPr>
                <w:rFonts w:ascii="Arial" w:hAnsi="Arial" w:cs="Arial"/>
                <w:b/>
                <w:bCs/>
                <w:sz w:val="24"/>
                <w:szCs w:val="24"/>
              </w:rPr>
              <w:t xml:space="preserve">Strengths </w:t>
            </w:r>
          </w:p>
        </w:tc>
        <w:tc>
          <w:tcPr>
            <w:tcW w:w="7389" w:type="dxa"/>
          </w:tcPr>
          <w:p w14:paraId="762AF40E" w14:textId="77777777" w:rsidR="00D37CA2" w:rsidRPr="00E850CE" w:rsidRDefault="00D37CA2" w:rsidP="00E850CE">
            <w:pPr>
              <w:pStyle w:val="ListParagraph"/>
              <w:numPr>
                <w:ilvl w:val="0"/>
                <w:numId w:val="8"/>
              </w:numPr>
              <w:spacing w:line="276" w:lineRule="auto"/>
              <w:rPr>
                <w:rFonts w:ascii="Arial" w:hAnsi="Arial" w:cs="Arial"/>
                <w:sz w:val="24"/>
                <w:szCs w:val="24"/>
              </w:rPr>
            </w:pPr>
            <w:r w:rsidRPr="00E850CE">
              <w:rPr>
                <w:rFonts w:ascii="Arial" w:hAnsi="Arial" w:cs="Arial"/>
                <w:sz w:val="24"/>
                <w:szCs w:val="24"/>
              </w:rPr>
              <w:t>Strong brand identity which is renowned worldwide as a trusted organization which is over a century old.</w:t>
            </w:r>
          </w:p>
          <w:p w14:paraId="443852D1" w14:textId="77777777" w:rsidR="00EF0058" w:rsidRPr="00E850CE" w:rsidRDefault="00EF0058" w:rsidP="00E850CE">
            <w:pPr>
              <w:pStyle w:val="ListParagraph"/>
              <w:numPr>
                <w:ilvl w:val="0"/>
                <w:numId w:val="8"/>
              </w:numPr>
              <w:spacing w:line="276" w:lineRule="auto"/>
              <w:rPr>
                <w:rFonts w:ascii="Arial" w:hAnsi="Arial" w:cs="Arial"/>
                <w:sz w:val="24"/>
                <w:szCs w:val="24"/>
              </w:rPr>
            </w:pPr>
            <w:r w:rsidRPr="00E850CE">
              <w:rPr>
                <w:rFonts w:ascii="Arial" w:hAnsi="Arial" w:cs="Arial"/>
                <w:sz w:val="24"/>
                <w:szCs w:val="24"/>
              </w:rPr>
              <w:t>World-class aesthetic design and technological expertise with stellar execution and other technological features that are the most innovative and complies with the safety norms of the industrial standards.</w:t>
            </w:r>
          </w:p>
          <w:p w14:paraId="56743D18" w14:textId="50116072" w:rsidR="00EF0058" w:rsidRPr="00E850CE" w:rsidRDefault="00EF0058" w:rsidP="00E850CE">
            <w:pPr>
              <w:pStyle w:val="ListParagraph"/>
              <w:numPr>
                <w:ilvl w:val="0"/>
                <w:numId w:val="8"/>
              </w:numPr>
              <w:spacing w:line="276" w:lineRule="auto"/>
              <w:rPr>
                <w:rFonts w:ascii="Arial" w:hAnsi="Arial" w:cs="Arial"/>
                <w:sz w:val="24"/>
                <w:szCs w:val="24"/>
              </w:rPr>
            </w:pPr>
            <w:r w:rsidRPr="00E850CE">
              <w:rPr>
                <w:rFonts w:ascii="Arial" w:hAnsi="Arial" w:cs="Arial"/>
                <w:sz w:val="24"/>
                <w:szCs w:val="24"/>
              </w:rPr>
              <w:t xml:space="preserve">Strategic partnership with other engineering firms and technology giants for generating the best ideas. </w:t>
            </w:r>
          </w:p>
        </w:tc>
      </w:tr>
      <w:tr w:rsidR="00D37CA2" w:rsidRPr="00E850CE" w14:paraId="3A611803" w14:textId="77777777" w:rsidTr="00D37CA2">
        <w:trPr>
          <w:trHeight w:val="2362"/>
        </w:trPr>
        <w:tc>
          <w:tcPr>
            <w:tcW w:w="2135" w:type="dxa"/>
          </w:tcPr>
          <w:p w14:paraId="3B4EB1BA" w14:textId="34CEB3B8" w:rsidR="00D37CA2" w:rsidRPr="00E850CE" w:rsidRDefault="00D37CA2" w:rsidP="00E850CE">
            <w:pPr>
              <w:spacing w:line="276" w:lineRule="auto"/>
              <w:rPr>
                <w:rFonts w:ascii="Arial" w:hAnsi="Arial" w:cs="Arial"/>
                <w:b/>
                <w:bCs/>
                <w:sz w:val="24"/>
                <w:szCs w:val="24"/>
              </w:rPr>
            </w:pPr>
            <w:r w:rsidRPr="00E850CE">
              <w:rPr>
                <w:rFonts w:ascii="Arial" w:hAnsi="Arial" w:cs="Arial"/>
                <w:b/>
                <w:bCs/>
                <w:sz w:val="24"/>
                <w:szCs w:val="24"/>
              </w:rPr>
              <w:t xml:space="preserve">Weaknesses </w:t>
            </w:r>
          </w:p>
        </w:tc>
        <w:tc>
          <w:tcPr>
            <w:tcW w:w="7389" w:type="dxa"/>
          </w:tcPr>
          <w:p w14:paraId="17738DBE" w14:textId="77777777" w:rsidR="00D37CA2" w:rsidRPr="00E850CE" w:rsidRDefault="00EF0058" w:rsidP="00E850CE">
            <w:pPr>
              <w:pStyle w:val="ListParagraph"/>
              <w:numPr>
                <w:ilvl w:val="0"/>
                <w:numId w:val="9"/>
              </w:numPr>
              <w:spacing w:line="276" w:lineRule="auto"/>
              <w:rPr>
                <w:rFonts w:ascii="Arial" w:hAnsi="Arial" w:cs="Arial"/>
                <w:sz w:val="24"/>
                <w:szCs w:val="24"/>
              </w:rPr>
            </w:pPr>
            <w:r w:rsidRPr="00E850CE">
              <w:rPr>
                <w:rFonts w:ascii="Arial" w:hAnsi="Arial" w:cs="Arial"/>
                <w:sz w:val="24"/>
                <w:szCs w:val="24"/>
              </w:rPr>
              <w:t xml:space="preserve">Dependency on very few </w:t>
            </w:r>
            <w:r w:rsidR="0094572E" w:rsidRPr="00E850CE">
              <w:rPr>
                <w:rFonts w:ascii="Arial" w:hAnsi="Arial" w:cs="Arial"/>
                <w:sz w:val="24"/>
                <w:szCs w:val="24"/>
              </w:rPr>
              <w:t>suppliers and for marketing, sales and promotional activities on the dealers which reduces the chances of reaching out to the public.</w:t>
            </w:r>
          </w:p>
          <w:p w14:paraId="5504F613" w14:textId="69867715" w:rsidR="0094572E" w:rsidRPr="00E850CE" w:rsidRDefault="0094572E" w:rsidP="00E850CE">
            <w:pPr>
              <w:pStyle w:val="ListParagraph"/>
              <w:numPr>
                <w:ilvl w:val="0"/>
                <w:numId w:val="9"/>
              </w:numPr>
              <w:spacing w:line="276" w:lineRule="auto"/>
              <w:rPr>
                <w:rFonts w:ascii="Arial" w:hAnsi="Arial" w:cs="Arial"/>
                <w:sz w:val="24"/>
                <w:szCs w:val="24"/>
              </w:rPr>
            </w:pPr>
            <w:r w:rsidRPr="00E850CE">
              <w:rPr>
                <w:rFonts w:ascii="Arial" w:hAnsi="Arial" w:cs="Arial"/>
                <w:sz w:val="24"/>
                <w:szCs w:val="24"/>
              </w:rPr>
              <w:t>Presence of the issues related to liquidity is troubling the prospects of manufacturing the luxury cars.</w:t>
            </w:r>
          </w:p>
        </w:tc>
      </w:tr>
      <w:tr w:rsidR="00D37CA2" w:rsidRPr="00E850CE" w14:paraId="2F824FB8" w14:textId="77777777" w:rsidTr="00D37CA2">
        <w:trPr>
          <w:trHeight w:val="2121"/>
        </w:trPr>
        <w:tc>
          <w:tcPr>
            <w:tcW w:w="2135" w:type="dxa"/>
          </w:tcPr>
          <w:p w14:paraId="016931B4" w14:textId="6A4B9CCD" w:rsidR="00D37CA2" w:rsidRPr="00E850CE" w:rsidRDefault="00D37CA2" w:rsidP="00E850CE">
            <w:pPr>
              <w:spacing w:line="276" w:lineRule="auto"/>
              <w:rPr>
                <w:rFonts w:ascii="Arial" w:hAnsi="Arial" w:cs="Arial"/>
                <w:b/>
                <w:bCs/>
                <w:sz w:val="24"/>
                <w:szCs w:val="24"/>
              </w:rPr>
            </w:pPr>
            <w:r w:rsidRPr="00E850CE">
              <w:rPr>
                <w:rFonts w:ascii="Arial" w:hAnsi="Arial" w:cs="Arial"/>
                <w:b/>
                <w:bCs/>
                <w:sz w:val="24"/>
                <w:szCs w:val="24"/>
              </w:rPr>
              <w:t xml:space="preserve">Opportunities </w:t>
            </w:r>
          </w:p>
        </w:tc>
        <w:tc>
          <w:tcPr>
            <w:tcW w:w="7389" w:type="dxa"/>
          </w:tcPr>
          <w:p w14:paraId="7BE580F7" w14:textId="77777777" w:rsidR="00D37CA2" w:rsidRPr="00E850CE" w:rsidRDefault="0094572E" w:rsidP="00E850CE">
            <w:pPr>
              <w:pStyle w:val="ListParagraph"/>
              <w:numPr>
                <w:ilvl w:val="0"/>
                <w:numId w:val="10"/>
              </w:numPr>
              <w:spacing w:line="276" w:lineRule="auto"/>
              <w:rPr>
                <w:rFonts w:ascii="Arial" w:hAnsi="Arial" w:cs="Arial"/>
                <w:sz w:val="24"/>
                <w:szCs w:val="24"/>
              </w:rPr>
            </w:pPr>
            <w:r w:rsidRPr="00E850CE">
              <w:rPr>
                <w:rFonts w:ascii="Arial" w:hAnsi="Arial" w:cs="Arial"/>
                <w:sz w:val="24"/>
                <w:szCs w:val="24"/>
              </w:rPr>
              <w:t>Shift in the manufacturing strategies has provided prospects for manufacturing of electric cars which are having demand in the current market scenario.</w:t>
            </w:r>
          </w:p>
          <w:p w14:paraId="3BA47752" w14:textId="69B5C5CF" w:rsidR="0094572E" w:rsidRPr="00E850CE" w:rsidRDefault="0094572E" w:rsidP="00E850CE">
            <w:pPr>
              <w:pStyle w:val="ListParagraph"/>
              <w:numPr>
                <w:ilvl w:val="0"/>
                <w:numId w:val="10"/>
              </w:numPr>
              <w:spacing w:line="276" w:lineRule="auto"/>
              <w:rPr>
                <w:rFonts w:ascii="Arial" w:hAnsi="Arial" w:cs="Arial"/>
                <w:sz w:val="24"/>
                <w:szCs w:val="24"/>
              </w:rPr>
            </w:pPr>
            <w:r w:rsidRPr="00E850CE">
              <w:rPr>
                <w:rFonts w:ascii="Arial" w:hAnsi="Arial" w:cs="Arial"/>
                <w:sz w:val="24"/>
                <w:szCs w:val="24"/>
              </w:rPr>
              <w:t>Technological expertise has led to the change in the manufacturing structure, causing a change from hardware to software.</w:t>
            </w:r>
          </w:p>
        </w:tc>
      </w:tr>
      <w:tr w:rsidR="00D37CA2" w:rsidRPr="00E850CE" w14:paraId="77A240DF" w14:textId="77777777" w:rsidTr="00D37CA2">
        <w:trPr>
          <w:trHeight w:val="2135"/>
        </w:trPr>
        <w:tc>
          <w:tcPr>
            <w:tcW w:w="2135" w:type="dxa"/>
          </w:tcPr>
          <w:p w14:paraId="001CCDAB" w14:textId="626D7D0E" w:rsidR="00D37CA2" w:rsidRPr="00E850CE" w:rsidRDefault="00D37CA2" w:rsidP="00E850CE">
            <w:pPr>
              <w:spacing w:line="276" w:lineRule="auto"/>
              <w:rPr>
                <w:rFonts w:ascii="Arial" w:hAnsi="Arial" w:cs="Arial"/>
                <w:b/>
                <w:bCs/>
                <w:sz w:val="24"/>
                <w:szCs w:val="24"/>
              </w:rPr>
            </w:pPr>
            <w:r w:rsidRPr="00E850CE">
              <w:rPr>
                <w:rFonts w:ascii="Arial" w:hAnsi="Arial" w:cs="Arial"/>
                <w:b/>
                <w:bCs/>
                <w:sz w:val="24"/>
                <w:szCs w:val="24"/>
              </w:rPr>
              <w:t xml:space="preserve">Threats </w:t>
            </w:r>
          </w:p>
        </w:tc>
        <w:tc>
          <w:tcPr>
            <w:tcW w:w="7389" w:type="dxa"/>
          </w:tcPr>
          <w:p w14:paraId="44F29E4F" w14:textId="77777777" w:rsidR="00D37CA2" w:rsidRPr="00E850CE" w:rsidRDefault="0094572E" w:rsidP="00E850CE">
            <w:pPr>
              <w:pStyle w:val="ListParagraph"/>
              <w:numPr>
                <w:ilvl w:val="0"/>
                <w:numId w:val="12"/>
              </w:numPr>
              <w:spacing w:line="276" w:lineRule="auto"/>
              <w:rPr>
                <w:rFonts w:ascii="Arial" w:hAnsi="Arial" w:cs="Arial"/>
                <w:sz w:val="24"/>
                <w:szCs w:val="24"/>
              </w:rPr>
            </w:pPr>
            <w:r w:rsidRPr="00E850CE">
              <w:rPr>
                <w:rFonts w:ascii="Arial" w:hAnsi="Arial" w:cs="Arial"/>
                <w:sz w:val="24"/>
                <w:szCs w:val="24"/>
              </w:rPr>
              <w:t>High level of competition in the automobile market has increased the threat of substitution.</w:t>
            </w:r>
          </w:p>
          <w:p w14:paraId="0B83D1C8" w14:textId="5B13904A" w:rsidR="0094572E" w:rsidRPr="00E850CE" w:rsidRDefault="0094572E" w:rsidP="00E850CE">
            <w:pPr>
              <w:pStyle w:val="ListParagraph"/>
              <w:numPr>
                <w:ilvl w:val="0"/>
                <w:numId w:val="12"/>
              </w:numPr>
              <w:spacing w:line="276" w:lineRule="auto"/>
              <w:rPr>
                <w:rFonts w:ascii="Arial" w:hAnsi="Arial" w:cs="Arial"/>
                <w:sz w:val="24"/>
                <w:szCs w:val="24"/>
              </w:rPr>
            </w:pPr>
            <w:r w:rsidRPr="00E850CE">
              <w:rPr>
                <w:rFonts w:ascii="Arial" w:hAnsi="Arial" w:cs="Arial"/>
                <w:sz w:val="24"/>
                <w:szCs w:val="24"/>
              </w:rPr>
              <w:t>Unpredictable fluctuation in the market can cause the demand for the cars to drop substantially.</w:t>
            </w:r>
          </w:p>
          <w:p w14:paraId="6C0ADBE1" w14:textId="1FA776C2" w:rsidR="0094572E" w:rsidRPr="00E850CE" w:rsidRDefault="0094572E" w:rsidP="00E850CE">
            <w:pPr>
              <w:pStyle w:val="ListParagraph"/>
              <w:numPr>
                <w:ilvl w:val="0"/>
                <w:numId w:val="12"/>
              </w:numPr>
              <w:spacing w:line="276" w:lineRule="auto"/>
              <w:rPr>
                <w:rFonts w:ascii="Arial" w:hAnsi="Arial" w:cs="Arial"/>
                <w:sz w:val="24"/>
                <w:szCs w:val="24"/>
              </w:rPr>
            </w:pPr>
            <w:r w:rsidRPr="00E850CE">
              <w:rPr>
                <w:rFonts w:ascii="Arial" w:hAnsi="Arial" w:cs="Arial"/>
                <w:sz w:val="24"/>
                <w:szCs w:val="24"/>
              </w:rPr>
              <w:t xml:space="preserve">The global economic depression and the </w:t>
            </w:r>
            <w:proofErr w:type="spellStart"/>
            <w:r w:rsidRPr="00E850CE">
              <w:rPr>
                <w:rFonts w:ascii="Arial" w:hAnsi="Arial" w:cs="Arial"/>
                <w:sz w:val="24"/>
                <w:szCs w:val="24"/>
              </w:rPr>
              <w:t>Covid</w:t>
            </w:r>
            <w:proofErr w:type="spellEnd"/>
            <w:r w:rsidRPr="00E850CE">
              <w:rPr>
                <w:rFonts w:ascii="Arial" w:hAnsi="Arial" w:cs="Arial"/>
                <w:sz w:val="24"/>
                <w:szCs w:val="24"/>
              </w:rPr>
              <w:t xml:space="preserve"> pandemic has led to the drop in the sales and manufacture of the automobiles.</w:t>
            </w:r>
          </w:p>
        </w:tc>
      </w:tr>
    </w:tbl>
    <w:p w14:paraId="34790003" w14:textId="6C4066D1" w:rsidR="0094572E" w:rsidRPr="00E850CE" w:rsidRDefault="0094572E" w:rsidP="00E850CE">
      <w:pPr>
        <w:spacing w:line="276" w:lineRule="auto"/>
        <w:jc w:val="center"/>
        <w:rPr>
          <w:rFonts w:ascii="Arial" w:hAnsi="Arial" w:cs="Arial"/>
          <w:sz w:val="24"/>
          <w:szCs w:val="24"/>
        </w:rPr>
      </w:pPr>
      <w:r w:rsidRPr="00E850CE">
        <w:rPr>
          <w:rFonts w:ascii="Arial" w:hAnsi="Arial" w:cs="Arial"/>
          <w:sz w:val="24"/>
          <w:szCs w:val="24"/>
        </w:rPr>
        <w:t>(Krishnan, Lakhani and Migdal, 2017)</w:t>
      </w:r>
    </w:p>
    <w:p w14:paraId="7DB55735" w14:textId="040F65E5" w:rsidR="0094572E" w:rsidRPr="00E850CE" w:rsidRDefault="0094572E" w:rsidP="00E850CE">
      <w:pPr>
        <w:spacing w:line="360" w:lineRule="auto"/>
        <w:rPr>
          <w:rFonts w:ascii="Arial" w:hAnsi="Arial" w:cs="Arial"/>
          <w:sz w:val="24"/>
          <w:szCs w:val="24"/>
        </w:rPr>
      </w:pPr>
    </w:p>
    <w:p w14:paraId="5DC4C075" w14:textId="00603EB7" w:rsidR="008E4136" w:rsidRPr="00E850CE" w:rsidRDefault="008E4136" w:rsidP="00E850CE">
      <w:pPr>
        <w:spacing w:line="360" w:lineRule="auto"/>
        <w:rPr>
          <w:rFonts w:ascii="Arial" w:hAnsi="Arial" w:cs="Arial"/>
          <w:b/>
          <w:bCs/>
          <w:sz w:val="24"/>
          <w:szCs w:val="24"/>
        </w:rPr>
      </w:pPr>
    </w:p>
    <w:p w14:paraId="2BBC254D" w14:textId="77777777" w:rsidR="00425255" w:rsidRDefault="00425255" w:rsidP="00425255">
      <w:pPr>
        <w:spacing w:line="360" w:lineRule="auto"/>
        <w:rPr>
          <w:rFonts w:ascii="Arial" w:hAnsi="Arial" w:cs="Arial"/>
          <w:b/>
          <w:bCs/>
          <w:sz w:val="24"/>
          <w:szCs w:val="24"/>
        </w:rPr>
      </w:pPr>
    </w:p>
    <w:p w14:paraId="1896FF65" w14:textId="320EC417" w:rsidR="008E4136" w:rsidRDefault="00425255" w:rsidP="00425255">
      <w:pPr>
        <w:pStyle w:val="Heading2"/>
      </w:pPr>
      <w:bookmarkStart w:id="5" w:name="_Toc60944411"/>
      <w:r>
        <w:lastRenderedPageBreak/>
        <w:t>3.3.</w:t>
      </w:r>
      <w:r w:rsidRPr="00425255">
        <w:t xml:space="preserve"> Porter</w:t>
      </w:r>
      <w:r w:rsidR="008E4136" w:rsidRPr="00425255">
        <w:t>`s 5 forces</w:t>
      </w:r>
      <w:bookmarkEnd w:id="5"/>
    </w:p>
    <w:p w14:paraId="23DCA4B9" w14:textId="77777777" w:rsidR="00425255" w:rsidRPr="00425255" w:rsidRDefault="00425255" w:rsidP="00425255"/>
    <w:tbl>
      <w:tblPr>
        <w:tblW w:w="9979"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89"/>
        <w:gridCol w:w="6590"/>
      </w:tblGrid>
      <w:tr w:rsidR="008E4136" w:rsidRPr="00E850CE" w14:paraId="64BA3EB8" w14:textId="658DC85D" w:rsidTr="00762BF9">
        <w:trPr>
          <w:trHeight w:val="1528"/>
        </w:trPr>
        <w:tc>
          <w:tcPr>
            <w:tcW w:w="3389" w:type="dxa"/>
          </w:tcPr>
          <w:p w14:paraId="11C59A39" w14:textId="14E8E2A6" w:rsidR="008E4136" w:rsidRPr="00E850CE" w:rsidRDefault="008E4136" w:rsidP="00E850CE">
            <w:pPr>
              <w:spacing w:line="360" w:lineRule="auto"/>
              <w:rPr>
                <w:rFonts w:ascii="Arial" w:hAnsi="Arial" w:cs="Arial"/>
                <w:sz w:val="24"/>
                <w:szCs w:val="24"/>
              </w:rPr>
            </w:pPr>
            <w:r w:rsidRPr="00E850CE">
              <w:rPr>
                <w:rFonts w:ascii="Arial" w:hAnsi="Arial" w:cs="Arial"/>
                <w:sz w:val="24"/>
                <w:szCs w:val="24"/>
              </w:rPr>
              <w:t>Competitive Rivalry</w:t>
            </w:r>
          </w:p>
        </w:tc>
        <w:tc>
          <w:tcPr>
            <w:tcW w:w="6590" w:type="dxa"/>
          </w:tcPr>
          <w:p w14:paraId="0B4C8ACE" w14:textId="558D6A30" w:rsidR="008E4136" w:rsidRPr="00E850CE" w:rsidRDefault="008E4136" w:rsidP="00E850CE">
            <w:pPr>
              <w:pStyle w:val="ListParagraph"/>
              <w:numPr>
                <w:ilvl w:val="0"/>
                <w:numId w:val="13"/>
              </w:numPr>
              <w:spacing w:line="360" w:lineRule="auto"/>
              <w:rPr>
                <w:rFonts w:ascii="Arial" w:hAnsi="Arial" w:cs="Arial"/>
                <w:sz w:val="24"/>
                <w:szCs w:val="24"/>
              </w:rPr>
            </w:pPr>
            <w:r w:rsidRPr="00E850CE">
              <w:rPr>
                <w:rFonts w:ascii="Arial" w:hAnsi="Arial" w:cs="Arial"/>
                <w:sz w:val="24"/>
                <w:szCs w:val="24"/>
              </w:rPr>
              <w:t xml:space="preserve">Rivalry among competing firms in a legitimate thing, which comes from both domestic and international market from firms such as Audi, Lamborghini, Ferrari, Rolls Royce, Mercedes, Bavaria Machinery Works. </w:t>
            </w:r>
            <w:r w:rsidR="008F47EF" w:rsidRPr="00E850CE">
              <w:rPr>
                <w:rFonts w:ascii="Arial" w:hAnsi="Arial" w:cs="Arial"/>
                <w:sz w:val="24"/>
                <w:szCs w:val="24"/>
              </w:rPr>
              <w:t>Each of the firms are competing with each other in terms of price, technology and aesthetics.</w:t>
            </w:r>
          </w:p>
        </w:tc>
      </w:tr>
      <w:tr w:rsidR="008E4136" w:rsidRPr="00E850CE" w14:paraId="578A76B1" w14:textId="77777777" w:rsidTr="00762BF9">
        <w:trPr>
          <w:trHeight w:val="1667"/>
        </w:trPr>
        <w:tc>
          <w:tcPr>
            <w:tcW w:w="3389" w:type="dxa"/>
          </w:tcPr>
          <w:p w14:paraId="4279B7DB" w14:textId="36630CEA" w:rsidR="008E4136" w:rsidRPr="00E850CE" w:rsidRDefault="008F47EF" w:rsidP="00E850CE">
            <w:pPr>
              <w:spacing w:line="360" w:lineRule="auto"/>
              <w:rPr>
                <w:rFonts w:ascii="Arial" w:hAnsi="Arial" w:cs="Arial"/>
                <w:sz w:val="24"/>
                <w:szCs w:val="24"/>
              </w:rPr>
            </w:pPr>
            <w:r w:rsidRPr="00E850CE">
              <w:rPr>
                <w:rFonts w:ascii="Arial" w:hAnsi="Arial" w:cs="Arial"/>
                <w:sz w:val="24"/>
                <w:szCs w:val="24"/>
              </w:rPr>
              <w:t>Threat of New Entrants</w:t>
            </w:r>
          </w:p>
        </w:tc>
        <w:tc>
          <w:tcPr>
            <w:tcW w:w="6590" w:type="dxa"/>
          </w:tcPr>
          <w:p w14:paraId="528F1E4E" w14:textId="4DCA9196" w:rsidR="008E4136" w:rsidRPr="00E850CE" w:rsidRDefault="008F47EF" w:rsidP="00E850CE">
            <w:pPr>
              <w:pStyle w:val="ListParagraph"/>
              <w:numPr>
                <w:ilvl w:val="0"/>
                <w:numId w:val="13"/>
              </w:numPr>
              <w:spacing w:line="360" w:lineRule="auto"/>
              <w:rPr>
                <w:rFonts w:ascii="Arial" w:hAnsi="Arial" w:cs="Arial"/>
                <w:sz w:val="24"/>
                <w:szCs w:val="24"/>
              </w:rPr>
            </w:pPr>
            <w:r w:rsidRPr="00E850CE">
              <w:rPr>
                <w:rFonts w:ascii="Arial" w:hAnsi="Arial" w:cs="Arial"/>
                <w:sz w:val="24"/>
                <w:szCs w:val="24"/>
              </w:rPr>
              <w:t>New entrants in the market find it difficult to enter because of the level of competition generated by the existing firms, and there are also organizations which take steps to bar the entry of new firms. However, the new firms are free to diversify themselves and generate competition.</w:t>
            </w:r>
          </w:p>
        </w:tc>
      </w:tr>
      <w:tr w:rsidR="008E4136" w:rsidRPr="00E850CE" w14:paraId="593D9786" w14:textId="77777777" w:rsidTr="00762BF9">
        <w:trPr>
          <w:trHeight w:val="1427"/>
        </w:trPr>
        <w:tc>
          <w:tcPr>
            <w:tcW w:w="3389" w:type="dxa"/>
          </w:tcPr>
          <w:p w14:paraId="638AD61E" w14:textId="536423CC" w:rsidR="008E4136" w:rsidRPr="00E850CE" w:rsidRDefault="008F47EF" w:rsidP="00E850CE">
            <w:pPr>
              <w:spacing w:line="360" w:lineRule="auto"/>
              <w:rPr>
                <w:rFonts w:ascii="Arial" w:hAnsi="Arial" w:cs="Arial"/>
                <w:sz w:val="24"/>
                <w:szCs w:val="24"/>
              </w:rPr>
            </w:pPr>
            <w:r w:rsidRPr="00E850CE">
              <w:rPr>
                <w:rFonts w:ascii="Arial" w:hAnsi="Arial" w:cs="Arial"/>
                <w:sz w:val="24"/>
                <w:szCs w:val="24"/>
              </w:rPr>
              <w:t>Threats of Substitutes</w:t>
            </w:r>
          </w:p>
        </w:tc>
        <w:tc>
          <w:tcPr>
            <w:tcW w:w="6590" w:type="dxa"/>
          </w:tcPr>
          <w:p w14:paraId="60452F89" w14:textId="2AFCC46B" w:rsidR="008E4136" w:rsidRPr="00E850CE" w:rsidRDefault="008F47EF" w:rsidP="00E850CE">
            <w:pPr>
              <w:pStyle w:val="ListParagraph"/>
              <w:numPr>
                <w:ilvl w:val="0"/>
                <w:numId w:val="13"/>
              </w:numPr>
              <w:spacing w:line="360" w:lineRule="auto"/>
              <w:rPr>
                <w:rFonts w:ascii="Arial" w:hAnsi="Arial" w:cs="Arial"/>
                <w:sz w:val="24"/>
                <w:szCs w:val="24"/>
              </w:rPr>
            </w:pPr>
            <w:r w:rsidRPr="00E850CE">
              <w:rPr>
                <w:rFonts w:ascii="Arial" w:hAnsi="Arial" w:cs="Arial"/>
                <w:sz w:val="24"/>
                <w:szCs w:val="24"/>
              </w:rPr>
              <w:t>Threats of Substitution is a perennial factor, however in the recent few months three has been slow economic growth and the pandemic has hit the automobile industry hard. While the German government has helped the automobile industry with their fiscal policies, the Government of the United Kingdom has however not taken any such step which increase the threat of substitution.</w:t>
            </w:r>
          </w:p>
        </w:tc>
      </w:tr>
      <w:tr w:rsidR="008E4136" w:rsidRPr="00E850CE" w14:paraId="451143D4" w14:textId="77777777" w:rsidTr="00762BF9">
        <w:trPr>
          <w:trHeight w:val="1970"/>
        </w:trPr>
        <w:tc>
          <w:tcPr>
            <w:tcW w:w="3389" w:type="dxa"/>
          </w:tcPr>
          <w:p w14:paraId="04F86124" w14:textId="79761C04" w:rsidR="008E4136" w:rsidRPr="00E850CE" w:rsidRDefault="008F47EF" w:rsidP="00E850CE">
            <w:pPr>
              <w:spacing w:line="360" w:lineRule="auto"/>
              <w:rPr>
                <w:rFonts w:ascii="Arial" w:hAnsi="Arial" w:cs="Arial"/>
                <w:sz w:val="24"/>
                <w:szCs w:val="24"/>
              </w:rPr>
            </w:pPr>
            <w:r w:rsidRPr="00E850CE">
              <w:rPr>
                <w:rFonts w:ascii="Arial" w:hAnsi="Arial" w:cs="Arial"/>
                <w:sz w:val="24"/>
                <w:szCs w:val="24"/>
              </w:rPr>
              <w:t xml:space="preserve">Bargaining power of suppliers </w:t>
            </w:r>
          </w:p>
        </w:tc>
        <w:tc>
          <w:tcPr>
            <w:tcW w:w="6590" w:type="dxa"/>
          </w:tcPr>
          <w:p w14:paraId="47B35002" w14:textId="42BB8F5F" w:rsidR="008E4136" w:rsidRPr="00E850CE" w:rsidRDefault="00F13261" w:rsidP="00E850CE">
            <w:pPr>
              <w:pStyle w:val="ListParagraph"/>
              <w:numPr>
                <w:ilvl w:val="0"/>
                <w:numId w:val="13"/>
              </w:numPr>
              <w:spacing w:line="360" w:lineRule="auto"/>
              <w:rPr>
                <w:rFonts w:ascii="Arial" w:hAnsi="Arial" w:cs="Arial"/>
                <w:sz w:val="24"/>
                <w:szCs w:val="24"/>
              </w:rPr>
            </w:pPr>
            <w:r w:rsidRPr="00E850CE">
              <w:rPr>
                <w:rFonts w:ascii="Arial" w:hAnsi="Arial" w:cs="Arial"/>
                <w:sz w:val="24"/>
                <w:szCs w:val="24"/>
              </w:rPr>
              <w:t>This is</w:t>
            </w:r>
            <w:r w:rsidR="008F47EF" w:rsidRPr="00E850CE">
              <w:rPr>
                <w:rFonts w:ascii="Arial" w:hAnsi="Arial" w:cs="Arial"/>
                <w:sz w:val="24"/>
                <w:szCs w:val="24"/>
              </w:rPr>
              <w:t xml:space="preserve"> quite high </w:t>
            </w:r>
            <w:r w:rsidRPr="00E850CE">
              <w:rPr>
                <w:rFonts w:ascii="Arial" w:hAnsi="Arial" w:cs="Arial"/>
                <w:sz w:val="24"/>
                <w:szCs w:val="24"/>
              </w:rPr>
              <w:t>because the</w:t>
            </w:r>
            <w:r w:rsidR="008F47EF" w:rsidRPr="00E850CE">
              <w:rPr>
                <w:rFonts w:ascii="Arial" w:hAnsi="Arial" w:cs="Arial"/>
                <w:sz w:val="24"/>
                <w:szCs w:val="24"/>
              </w:rPr>
              <w:t xml:space="preserve"> suppliers are limited and they also do the marketing activities and the public relations campaign on behalf of the company which causes the price level to increase and thus quality is compromised to a </w:t>
            </w:r>
            <w:r w:rsidR="00762BF9" w:rsidRPr="00E850CE">
              <w:rPr>
                <w:rFonts w:ascii="Arial" w:hAnsi="Arial" w:cs="Arial"/>
                <w:sz w:val="24"/>
                <w:szCs w:val="24"/>
              </w:rPr>
              <w:t>great extent</w:t>
            </w:r>
            <w:r w:rsidR="008F47EF" w:rsidRPr="00E850CE">
              <w:rPr>
                <w:rFonts w:ascii="Arial" w:hAnsi="Arial" w:cs="Arial"/>
                <w:sz w:val="24"/>
                <w:szCs w:val="24"/>
              </w:rPr>
              <w:t>.</w:t>
            </w:r>
          </w:p>
        </w:tc>
      </w:tr>
      <w:tr w:rsidR="008E4136" w:rsidRPr="00E850CE" w14:paraId="68A037AE" w14:textId="77777777" w:rsidTr="00762BF9">
        <w:trPr>
          <w:trHeight w:val="1945"/>
        </w:trPr>
        <w:tc>
          <w:tcPr>
            <w:tcW w:w="3389" w:type="dxa"/>
          </w:tcPr>
          <w:p w14:paraId="2F6B0853" w14:textId="6BF7B5E4" w:rsidR="008E4136" w:rsidRPr="00E850CE" w:rsidRDefault="008F47EF" w:rsidP="00E850CE">
            <w:pPr>
              <w:spacing w:line="360" w:lineRule="auto"/>
              <w:rPr>
                <w:rFonts w:ascii="Arial" w:hAnsi="Arial" w:cs="Arial"/>
                <w:sz w:val="24"/>
                <w:szCs w:val="24"/>
              </w:rPr>
            </w:pPr>
            <w:r w:rsidRPr="00E850CE">
              <w:rPr>
                <w:rFonts w:ascii="Arial" w:hAnsi="Arial" w:cs="Arial"/>
                <w:sz w:val="24"/>
                <w:szCs w:val="24"/>
              </w:rPr>
              <w:lastRenderedPageBreak/>
              <w:t>Bargaining power of customers</w:t>
            </w:r>
          </w:p>
        </w:tc>
        <w:tc>
          <w:tcPr>
            <w:tcW w:w="6590" w:type="dxa"/>
          </w:tcPr>
          <w:p w14:paraId="382B1A64" w14:textId="59F10DC2" w:rsidR="008E4136" w:rsidRPr="00E850CE" w:rsidRDefault="00762BF9" w:rsidP="00E850CE">
            <w:pPr>
              <w:pStyle w:val="ListParagraph"/>
              <w:numPr>
                <w:ilvl w:val="0"/>
                <w:numId w:val="13"/>
              </w:numPr>
              <w:spacing w:line="360" w:lineRule="auto"/>
              <w:rPr>
                <w:rFonts w:ascii="Arial" w:hAnsi="Arial" w:cs="Arial"/>
                <w:sz w:val="24"/>
                <w:szCs w:val="24"/>
              </w:rPr>
            </w:pPr>
            <w:r w:rsidRPr="00E850CE">
              <w:rPr>
                <w:rFonts w:ascii="Arial" w:hAnsi="Arial" w:cs="Arial"/>
                <w:sz w:val="24"/>
                <w:szCs w:val="24"/>
              </w:rPr>
              <w:t>A loss of worth 13 million pounds due to the lack of demand for the two-seater sports luxury cars which shows that the bargaining power of the customers is high.</w:t>
            </w:r>
          </w:p>
        </w:tc>
      </w:tr>
    </w:tbl>
    <w:p w14:paraId="413D5EE7" w14:textId="0FA9A9E4" w:rsidR="008E4136" w:rsidRPr="00E850CE" w:rsidRDefault="00762BF9" w:rsidP="00E850CE">
      <w:pPr>
        <w:spacing w:line="360" w:lineRule="auto"/>
        <w:jc w:val="center"/>
        <w:rPr>
          <w:rFonts w:ascii="Arial" w:hAnsi="Arial" w:cs="Arial"/>
          <w:sz w:val="24"/>
          <w:szCs w:val="24"/>
        </w:rPr>
      </w:pPr>
      <w:r w:rsidRPr="00E850CE">
        <w:rPr>
          <w:rFonts w:ascii="Arial" w:hAnsi="Arial" w:cs="Arial"/>
          <w:sz w:val="24"/>
          <w:szCs w:val="24"/>
        </w:rPr>
        <w:t>(Zou, Chan and Zang, 2017)</w:t>
      </w:r>
    </w:p>
    <w:p w14:paraId="7AE73E35" w14:textId="144A61CE" w:rsidR="00762BF9" w:rsidRPr="00E850CE" w:rsidRDefault="00762BF9" w:rsidP="00E850CE">
      <w:pPr>
        <w:spacing w:line="360" w:lineRule="auto"/>
        <w:rPr>
          <w:rFonts w:ascii="Arial" w:hAnsi="Arial" w:cs="Arial"/>
          <w:sz w:val="24"/>
          <w:szCs w:val="24"/>
        </w:rPr>
      </w:pPr>
    </w:p>
    <w:p w14:paraId="0496DAB4" w14:textId="6F304364" w:rsidR="00762BF9" w:rsidRPr="00425255" w:rsidRDefault="00425255" w:rsidP="00425255">
      <w:pPr>
        <w:pStyle w:val="Heading2"/>
      </w:pPr>
      <w:bookmarkStart w:id="6" w:name="_Toc60944412"/>
      <w:r>
        <w:t xml:space="preserve">3.4. </w:t>
      </w:r>
      <w:r w:rsidR="00762BF9" w:rsidRPr="00425255">
        <w:t>Product Life Cycle</w:t>
      </w:r>
      <w:bookmarkEnd w:id="6"/>
    </w:p>
    <w:p w14:paraId="62833F8C" w14:textId="356B3344" w:rsidR="00762BF9" w:rsidRPr="00E850CE" w:rsidRDefault="00762BF9" w:rsidP="00E850CE">
      <w:pPr>
        <w:spacing w:line="360" w:lineRule="auto"/>
        <w:rPr>
          <w:rFonts w:ascii="Arial" w:hAnsi="Arial" w:cs="Arial"/>
          <w:b/>
          <w:bCs/>
          <w:sz w:val="24"/>
          <w:szCs w:val="24"/>
        </w:rPr>
      </w:pPr>
    </w:p>
    <w:p w14:paraId="6C9A8DCB" w14:textId="691AF1D3" w:rsidR="00762BF9" w:rsidRPr="00E850CE" w:rsidRDefault="00762BF9" w:rsidP="00E850CE">
      <w:pPr>
        <w:spacing w:line="360" w:lineRule="auto"/>
        <w:ind w:firstLine="720"/>
        <w:rPr>
          <w:rFonts w:ascii="Arial" w:hAnsi="Arial" w:cs="Arial"/>
          <w:sz w:val="24"/>
          <w:szCs w:val="24"/>
        </w:rPr>
      </w:pPr>
      <w:r w:rsidRPr="00E850CE">
        <w:rPr>
          <w:rFonts w:ascii="Arial" w:hAnsi="Arial" w:cs="Arial"/>
          <w:sz w:val="24"/>
          <w:szCs w:val="24"/>
        </w:rPr>
        <w:t>There are four stages in the life cycle of a particular product of the organization and they are, introduction, growth, maturity and decline. These stages shall be explained with particular reference to the chosen organization, Aston Martin.</w:t>
      </w:r>
    </w:p>
    <w:p w14:paraId="49BC08FA" w14:textId="2AE46572" w:rsidR="00762BF9" w:rsidRPr="00E850CE" w:rsidRDefault="00762BF9" w:rsidP="00E850CE">
      <w:pPr>
        <w:spacing w:line="360" w:lineRule="auto"/>
        <w:ind w:firstLine="720"/>
        <w:rPr>
          <w:rFonts w:ascii="Arial" w:hAnsi="Arial" w:cs="Arial"/>
          <w:sz w:val="24"/>
          <w:szCs w:val="24"/>
        </w:rPr>
      </w:pPr>
      <w:r w:rsidRPr="00E850CE">
        <w:rPr>
          <w:rFonts w:ascii="Arial" w:hAnsi="Arial" w:cs="Arial"/>
          <w:sz w:val="24"/>
          <w:szCs w:val="24"/>
        </w:rPr>
        <w:t>The introduction of the organization had happened in 1913</w:t>
      </w:r>
      <w:r w:rsidR="00C15288" w:rsidRPr="00E850CE">
        <w:rPr>
          <w:rFonts w:ascii="Arial" w:hAnsi="Arial" w:cs="Arial"/>
          <w:sz w:val="24"/>
          <w:szCs w:val="24"/>
        </w:rPr>
        <w:t xml:space="preserve">, just a year before commencement of the First World War, by Lionel Martin and Robert Bamford with the intention of producing luxury sports cars and grand tourers. Martin and Bamford were brought together because they share the same passion: cars, cars which were each time faster than the </w:t>
      </w:r>
      <w:r w:rsidR="00F13261" w:rsidRPr="00E850CE">
        <w:rPr>
          <w:rFonts w:ascii="Arial" w:hAnsi="Arial" w:cs="Arial"/>
          <w:sz w:val="24"/>
          <w:szCs w:val="24"/>
        </w:rPr>
        <w:t>previous model</w:t>
      </w:r>
      <w:r w:rsidR="00C15288" w:rsidRPr="00E850CE">
        <w:rPr>
          <w:rFonts w:ascii="Arial" w:hAnsi="Arial" w:cs="Arial"/>
          <w:sz w:val="24"/>
          <w:szCs w:val="24"/>
        </w:rPr>
        <w:t xml:space="preserve"> (Aston</w:t>
      </w:r>
      <w:r w:rsidR="00F13261" w:rsidRPr="00E850CE">
        <w:rPr>
          <w:rFonts w:ascii="Arial" w:hAnsi="Arial" w:cs="Arial"/>
          <w:sz w:val="24"/>
          <w:szCs w:val="24"/>
        </w:rPr>
        <w:t xml:space="preserve"> M</w:t>
      </w:r>
      <w:r w:rsidR="00C15288" w:rsidRPr="00E850CE">
        <w:rPr>
          <w:rFonts w:ascii="Arial" w:hAnsi="Arial" w:cs="Arial"/>
          <w:sz w:val="24"/>
          <w:szCs w:val="24"/>
        </w:rPr>
        <w:t>artin,</w:t>
      </w:r>
      <w:r w:rsidR="00A344EB">
        <w:rPr>
          <w:rFonts w:ascii="Arial" w:hAnsi="Arial" w:cs="Arial"/>
          <w:sz w:val="24"/>
          <w:szCs w:val="24"/>
        </w:rPr>
        <w:t xml:space="preserve"> </w:t>
      </w:r>
      <w:r w:rsidR="00C15288" w:rsidRPr="00E850CE">
        <w:rPr>
          <w:rFonts w:ascii="Arial" w:hAnsi="Arial" w:cs="Arial"/>
          <w:sz w:val="24"/>
          <w:szCs w:val="24"/>
        </w:rPr>
        <w:t xml:space="preserve">2020). Right from the beginning they were interested in capitalizing upon the high earning sector in the automobile industry. the growth phase of the organization can be considered to have begun from the year 1947 and had lasted till the year 2003, when it had gained the status of being a brand and a favorite one of the clients which were seeking touring cars. </w:t>
      </w:r>
    </w:p>
    <w:p w14:paraId="011A6B89" w14:textId="1D855B62" w:rsidR="00C15288" w:rsidRPr="00E850CE" w:rsidRDefault="00C15288" w:rsidP="00E850CE">
      <w:pPr>
        <w:spacing w:line="360" w:lineRule="auto"/>
        <w:ind w:firstLine="720"/>
        <w:rPr>
          <w:rFonts w:ascii="Arial" w:hAnsi="Arial" w:cs="Arial"/>
          <w:sz w:val="24"/>
          <w:szCs w:val="24"/>
        </w:rPr>
      </w:pPr>
      <w:r w:rsidRPr="00E850CE">
        <w:rPr>
          <w:rFonts w:ascii="Arial" w:hAnsi="Arial" w:cs="Arial"/>
          <w:sz w:val="24"/>
          <w:szCs w:val="24"/>
        </w:rPr>
        <w:t>In the 1950s and 60s, the films of James Bond had featured the cars in their films which had caused the brand identity to grow exponentially, and had gradually become a multinational company trading with 53 nations. Also, Aston Martin is consider</w:t>
      </w:r>
      <w:r w:rsidR="00ED2EE6" w:rsidRPr="00E850CE">
        <w:rPr>
          <w:rFonts w:ascii="Arial" w:hAnsi="Arial" w:cs="Arial"/>
          <w:sz w:val="24"/>
          <w:szCs w:val="24"/>
        </w:rPr>
        <w:t>ed one of the cultural icons of the Great Britain, and it has the Royal Warrant from the British Monarch to be a supplier of the cars to the Prince of Wales. With the receiving of the Queen`s Award for Enterprise in the year2003 that growth phase can be said to have come to an end and it had marked the entry into the phase of maturity when it has it position in the market as a brand and shall be looked upon a competition by most other brands</w:t>
      </w:r>
      <w:r w:rsidR="00E850CE" w:rsidRPr="00E850CE">
        <w:rPr>
          <w:rFonts w:ascii="Arial" w:hAnsi="Arial" w:cs="Arial"/>
          <w:sz w:val="24"/>
          <w:szCs w:val="24"/>
        </w:rPr>
        <w:t xml:space="preserve"> (Donnelly, Begley and Collis, 2017)</w:t>
      </w:r>
      <w:r w:rsidR="00ED2EE6" w:rsidRPr="00E850CE">
        <w:rPr>
          <w:rFonts w:ascii="Arial" w:hAnsi="Arial" w:cs="Arial"/>
          <w:sz w:val="24"/>
          <w:szCs w:val="24"/>
        </w:rPr>
        <w:t xml:space="preserve">. The decline stage has not yet approach or </w:t>
      </w:r>
      <w:r w:rsidR="00ED2EE6" w:rsidRPr="00E850CE">
        <w:rPr>
          <w:rFonts w:ascii="Arial" w:hAnsi="Arial" w:cs="Arial"/>
          <w:sz w:val="24"/>
          <w:szCs w:val="24"/>
        </w:rPr>
        <w:lastRenderedPageBreak/>
        <w:t>rather it is too early to say that it has arrived as Aston Martin had become bankrupt seven</w:t>
      </w:r>
      <w:r w:rsidR="00A505B9" w:rsidRPr="00E850CE">
        <w:rPr>
          <w:rFonts w:ascii="Arial" w:hAnsi="Arial" w:cs="Arial"/>
          <w:sz w:val="24"/>
          <w:szCs w:val="24"/>
        </w:rPr>
        <w:t xml:space="preserve"> ti</w:t>
      </w:r>
      <w:r w:rsidR="0042585B" w:rsidRPr="00E850CE">
        <w:rPr>
          <w:rFonts w:ascii="Arial" w:hAnsi="Arial" w:cs="Arial"/>
          <w:sz w:val="24"/>
          <w:szCs w:val="24"/>
        </w:rPr>
        <w:t>mes</w:t>
      </w:r>
      <w:r w:rsidR="00A505B9" w:rsidRPr="00E850CE">
        <w:rPr>
          <w:rFonts w:ascii="Arial" w:hAnsi="Arial" w:cs="Arial"/>
          <w:sz w:val="24"/>
          <w:szCs w:val="24"/>
        </w:rPr>
        <w:t xml:space="preserve"> before and had resurrected itself. The current </w:t>
      </w:r>
      <w:proofErr w:type="spellStart"/>
      <w:r w:rsidR="00A505B9" w:rsidRPr="00E850CE">
        <w:rPr>
          <w:rFonts w:ascii="Arial" w:hAnsi="Arial" w:cs="Arial"/>
          <w:sz w:val="24"/>
          <w:szCs w:val="24"/>
        </w:rPr>
        <w:t>Covid</w:t>
      </w:r>
      <w:proofErr w:type="spellEnd"/>
      <w:r w:rsidR="00A505B9" w:rsidRPr="00E850CE">
        <w:rPr>
          <w:rFonts w:ascii="Arial" w:hAnsi="Arial" w:cs="Arial"/>
          <w:sz w:val="24"/>
          <w:szCs w:val="24"/>
        </w:rPr>
        <w:t xml:space="preserve"> pandemic had caused </w:t>
      </w:r>
      <w:r w:rsidR="00380CEA" w:rsidRPr="00E850CE">
        <w:rPr>
          <w:rFonts w:ascii="Arial" w:hAnsi="Arial" w:cs="Arial"/>
          <w:sz w:val="24"/>
          <w:szCs w:val="24"/>
        </w:rPr>
        <w:t>slow growth for the organization which shall be resurrected soon if the organization follows the recommendations provided in the concluding section of the report</w:t>
      </w:r>
      <w:r w:rsidR="00DF3135">
        <w:rPr>
          <w:rFonts w:ascii="Arial" w:hAnsi="Arial" w:cs="Arial"/>
          <w:sz w:val="24"/>
          <w:szCs w:val="24"/>
        </w:rPr>
        <w:t>.</w:t>
      </w:r>
    </w:p>
    <w:p w14:paraId="1ED7B97B" w14:textId="5734CBD2" w:rsidR="00380CEA" w:rsidRPr="00E850CE" w:rsidRDefault="00380CEA" w:rsidP="00E850CE">
      <w:pPr>
        <w:spacing w:line="360" w:lineRule="auto"/>
        <w:ind w:firstLine="720"/>
        <w:rPr>
          <w:rFonts w:ascii="Arial" w:hAnsi="Arial" w:cs="Arial"/>
          <w:sz w:val="24"/>
          <w:szCs w:val="24"/>
        </w:rPr>
      </w:pPr>
      <w:r w:rsidRPr="00E850CE">
        <w:rPr>
          <w:rFonts w:ascii="Arial" w:hAnsi="Arial" w:cs="Arial"/>
          <w:sz w:val="24"/>
          <w:szCs w:val="24"/>
        </w:rPr>
        <w:t>This goes as far as the discussion on the market position of Aston Martin is concerned and in the following section a set of recommendations will be provided which it followed can resurrect the organization from its position nearing downfall.</w:t>
      </w:r>
    </w:p>
    <w:p w14:paraId="1F7C195F" w14:textId="77777777" w:rsidR="00937FD9" w:rsidRPr="00E850CE" w:rsidRDefault="00937FD9" w:rsidP="00E850CE">
      <w:pPr>
        <w:spacing w:line="360" w:lineRule="auto"/>
        <w:ind w:firstLine="720"/>
        <w:rPr>
          <w:rFonts w:ascii="Arial" w:hAnsi="Arial" w:cs="Arial"/>
          <w:sz w:val="24"/>
          <w:szCs w:val="24"/>
        </w:rPr>
      </w:pPr>
    </w:p>
    <w:p w14:paraId="5338427A" w14:textId="2DD81A84" w:rsidR="00937FD9" w:rsidRPr="00425255" w:rsidRDefault="00425255" w:rsidP="00425255">
      <w:pPr>
        <w:pStyle w:val="Heading1"/>
      </w:pPr>
      <w:bookmarkStart w:id="7" w:name="_Toc60944413"/>
      <w:r>
        <w:t>4.</w:t>
      </w:r>
      <w:r w:rsidR="00937FD9" w:rsidRPr="00425255">
        <w:t>Conclusion and recommendation on how firms can best position themselves to gain a competitive advantage</w:t>
      </w:r>
      <w:bookmarkEnd w:id="7"/>
    </w:p>
    <w:p w14:paraId="33FB9308" w14:textId="77777777" w:rsidR="00937FD9" w:rsidRPr="00E850CE" w:rsidRDefault="00937FD9" w:rsidP="00E850CE">
      <w:pPr>
        <w:pStyle w:val="ListParagraph"/>
        <w:spacing w:line="360" w:lineRule="auto"/>
        <w:rPr>
          <w:rFonts w:ascii="Arial" w:hAnsi="Arial" w:cs="Arial"/>
          <w:b/>
          <w:bCs/>
          <w:sz w:val="28"/>
          <w:szCs w:val="28"/>
        </w:rPr>
      </w:pPr>
    </w:p>
    <w:p w14:paraId="00F08426" w14:textId="1E09A9B7" w:rsidR="00937FD9" w:rsidRPr="00E850CE" w:rsidRDefault="00937FD9" w:rsidP="00E850CE">
      <w:pPr>
        <w:spacing w:line="360" w:lineRule="auto"/>
        <w:ind w:firstLine="360"/>
        <w:rPr>
          <w:rFonts w:ascii="Arial" w:hAnsi="Arial" w:cs="Arial"/>
          <w:sz w:val="24"/>
          <w:szCs w:val="24"/>
        </w:rPr>
      </w:pPr>
      <w:r w:rsidRPr="00E850CE">
        <w:rPr>
          <w:rFonts w:ascii="Arial" w:hAnsi="Arial" w:cs="Arial"/>
          <w:sz w:val="24"/>
          <w:szCs w:val="24"/>
        </w:rPr>
        <w:t xml:space="preserve">In this particular section a set of recommendation </w:t>
      </w:r>
      <w:r w:rsidR="008A2918" w:rsidRPr="00E850CE">
        <w:rPr>
          <w:rFonts w:ascii="Arial" w:hAnsi="Arial" w:cs="Arial"/>
          <w:sz w:val="24"/>
          <w:szCs w:val="24"/>
        </w:rPr>
        <w:t xml:space="preserve">shall </w:t>
      </w:r>
      <w:r w:rsidRPr="00E850CE">
        <w:rPr>
          <w:rFonts w:ascii="Arial" w:hAnsi="Arial" w:cs="Arial"/>
          <w:sz w:val="24"/>
          <w:szCs w:val="24"/>
        </w:rPr>
        <w:t xml:space="preserve">be provided which if followed can </w:t>
      </w:r>
      <w:r w:rsidR="008A2918" w:rsidRPr="00E850CE">
        <w:rPr>
          <w:rFonts w:ascii="Arial" w:hAnsi="Arial" w:cs="Arial"/>
          <w:sz w:val="24"/>
          <w:szCs w:val="24"/>
        </w:rPr>
        <w:t>resurrect the organization from its position nearing downfall, and how can the chosen organization best position themselves to</w:t>
      </w:r>
      <w:r w:rsidR="00E850CE" w:rsidRPr="00E850CE">
        <w:rPr>
          <w:rFonts w:ascii="Arial" w:hAnsi="Arial" w:cs="Arial"/>
          <w:sz w:val="24"/>
          <w:szCs w:val="24"/>
        </w:rPr>
        <w:t xml:space="preserve"> win</w:t>
      </w:r>
      <w:r w:rsidR="008A2918" w:rsidRPr="00E850CE">
        <w:rPr>
          <w:rFonts w:ascii="Arial" w:hAnsi="Arial" w:cs="Arial"/>
          <w:sz w:val="24"/>
          <w:szCs w:val="24"/>
        </w:rPr>
        <w:t xml:space="preserve"> competitive advantage in the </w:t>
      </w:r>
      <w:r w:rsidR="00E850CE" w:rsidRPr="00E850CE">
        <w:rPr>
          <w:rFonts w:ascii="Arial" w:hAnsi="Arial" w:cs="Arial"/>
          <w:sz w:val="24"/>
          <w:szCs w:val="24"/>
        </w:rPr>
        <w:t>Mondial</w:t>
      </w:r>
      <w:r w:rsidR="008A2918" w:rsidRPr="00E850CE">
        <w:rPr>
          <w:rFonts w:ascii="Arial" w:hAnsi="Arial" w:cs="Arial"/>
          <w:sz w:val="24"/>
          <w:szCs w:val="24"/>
        </w:rPr>
        <w:t xml:space="preserve"> market of automobiles. </w:t>
      </w:r>
      <w:r w:rsidR="00E850CE" w:rsidRPr="00E850CE">
        <w:rPr>
          <w:rFonts w:ascii="Arial" w:hAnsi="Arial" w:cs="Arial"/>
          <w:sz w:val="24"/>
          <w:szCs w:val="24"/>
        </w:rPr>
        <w:t>A guidance</w:t>
      </w:r>
      <w:r w:rsidR="008A2918" w:rsidRPr="00E850CE">
        <w:rPr>
          <w:rFonts w:ascii="Arial" w:hAnsi="Arial" w:cs="Arial"/>
          <w:sz w:val="24"/>
          <w:szCs w:val="24"/>
        </w:rPr>
        <w:t xml:space="preserve"> shall be provided in</w:t>
      </w:r>
      <w:r w:rsidR="00E850CE" w:rsidRPr="00E850CE">
        <w:rPr>
          <w:rFonts w:ascii="Arial" w:hAnsi="Arial" w:cs="Arial"/>
          <w:sz w:val="24"/>
          <w:szCs w:val="24"/>
        </w:rPr>
        <w:t xml:space="preserve"> conformity</w:t>
      </w:r>
      <w:r w:rsidR="008A2918" w:rsidRPr="00E850CE">
        <w:rPr>
          <w:rFonts w:ascii="Arial" w:hAnsi="Arial" w:cs="Arial"/>
          <w:sz w:val="24"/>
          <w:szCs w:val="24"/>
        </w:rPr>
        <w:t xml:space="preserve"> with the weaknesses of the organization identified. It must be said that Aston Martin has its weaknesses as well as its strengths, it is highly recommended that apart from rectifying its weaknesses, it must also take adequate amount of care to ensure that its strengths will be maintained.</w:t>
      </w:r>
    </w:p>
    <w:p w14:paraId="072411C2" w14:textId="17BB25DF" w:rsidR="008A2918" w:rsidRPr="00E850CE" w:rsidRDefault="008A2918" w:rsidP="00E850CE">
      <w:pPr>
        <w:spacing w:line="360" w:lineRule="auto"/>
        <w:rPr>
          <w:rFonts w:ascii="Arial" w:hAnsi="Arial" w:cs="Arial"/>
          <w:sz w:val="24"/>
          <w:szCs w:val="24"/>
        </w:rPr>
      </w:pPr>
      <w:r w:rsidRPr="00E850CE">
        <w:rPr>
          <w:rFonts w:ascii="Arial" w:hAnsi="Arial" w:cs="Arial"/>
          <w:sz w:val="24"/>
          <w:szCs w:val="24"/>
        </w:rPr>
        <w:tab/>
        <w:t xml:space="preserve">Firstly, the dependency on very few suppliers and for marketing, sales and promotional activities on the dealers which reduces the chance of reaching out the public. </w:t>
      </w:r>
      <w:r w:rsidR="007C2AC2" w:rsidRPr="00E850CE">
        <w:rPr>
          <w:rFonts w:ascii="Arial" w:hAnsi="Arial" w:cs="Arial"/>
          <w:sz w:val="24"/>
          <w:szCs w:val="24"/>
        </w:rPr>
        <w:t>As an established brand, Aston Martin is supposed to reduce its level of dependency on its suppliers as it is causing the price level to increase and thus quality is compromised to a great extent, given the fact that the bargaining power of the suppliers is quite high</w:t>
      </w:r>
      <w:r w:rsidR="00E850CE" w:rsidRPr="00E850CE">
        <w:rPr>
          <w:rFonts w:ascii="Arial" w:hAnsi="Arial" w:cs="Arial"/>
          <w:sz w:val="24"/>
          <w:szCs w:val="24"/>
        </w:rPr>
        <w:t xml:space="preserve"> (Morrison, 2020)</w:t>
      </w:r>
      <w:r w:rsidR="007C2AC2" w:rsidRPr="00E850CE">
        <w:rPr>
          <w:rFonts w:ascii="Arial" w:hAnsi="Arial" w:cs="Arial"/>
          <w:sz w:val="24"/>
          <w:szCs w:val="24"/>
        </w:rPr>
        <w:t>.</w:t>
      </w:r>
      <w:r w:rsidR="00406BC3" w:rsidRPr="00E850CE">
        <w:rPr>
          <w:rFonts w:ascii="Arial" w:hAnsi="Arial" w:cs="Arial"/>
          <w:sz w:val="24"/>
          <w:szCs w:val="24"/>
        </w:rPr>
        <w:t xml:space="preserve"> It is important for Aston Martin to take adequate </w:t>
      </w:r>
      <w:r w:rsidR="00A3653B" w:rsidRPr="00E850CE">
        <w:rPr>
          <w:rFonts w:ascii="Arial" w:hAnsi="Arial" w:cs="Arial"/>
          <w:sz w:val="24"/>
          <w:szCs w:val="24"/>
        </w:rPr>
        <w:t>number</w:t>
      </w:r>
      <w:r w:rsidR="00406BC3" w:rsidRPr="00E850CE">
        <w:rPr>
          <w:rFonts w:ascii="Arial" w:hAnsi="Arial" w:cs="Arial"/>
          <w:sz w:val="24"/>
          <w:szCs w:val="24"/>
        </w:rPr>
        <w:t xml:space="preserve"> of efforts to ensure that they develop a strong and independent marketing system along with public relations mechanism and along with increasing the number of suppliers so that the bargaining power of the supplier could be liquidated and neutralized to a great extend (Bailey,2017).</w:t>
      </w:r>
    </w:p>
    <w:p w14:paraId="4CCB9A56" w14:textId="0D6827C1" w:rsidR="00A3653B" w:rsidRPr="00E850CE" w:rsidRDefault="00A3653B" w:rsidP="00E850CE">
      <w:pPr>
        <w:spacing w:line="360" w:lineRule="auto"/>
        <w:ind w:firstLine="720"/>
        <w:rPr>
          <w:rFonts w:ascii="Arial" w:hAnsi="Arial" w:cs="Arial"/>
          <w:sz w:val="24"/>
          <w:szCs w:val="24"/>
        </w:rPr>
      </w:pPr>
      <w:r w:rsidRPr="00E850CE">
        <w:rPr>
          <w:rFonts w:ascii="Arial" w:hAnsi="Arial" w:cs="Arial"/>
          <w:sz w:val="24"/>
          <w:szCs w:val="24"/>
        </w:rPr>
        <w:lastRenderedPageBreak/>
        <w:t>Secondly, the pandemic has led to a loss for the organization and in the recent few months there has been slow economic growth and the pandemic has hit the automobile industry hard. While the German government has helped the automobile industry with their fiscal policies, the Government of the United Kingdom has however not taken any such step which increase the threat of substitution</w:t>
      </w:r>
      <w:r w:rsidR="00E850CE" w:rsidRPr="00E850CE">
        <w:rPr>
          <w:rFonts w:ascii="Arial" w:hAnsi="Arial" w:cs="Arial"/>
          <w:sz w:val="24"/>
          <w:szCs w:val="24"/>
        </w:rPr>
        <w:t xml:space="preserve"> (Morrison, 2020).</w:t>
      </w:r>
      <w:r w:rsidRPr="00E850CE">
        <w:rPr>
          <w:rFonts w:ascii="Arial" w:hAnsi="Arial" w:cs="Arial"/>
          <w:sz w:val="24"/>
          <w:szCs w:val="24"/>
        </w:rPr>
        <w:t xml:space="preserve"> Thus, the government must ensure that Aston Martin and other automobile firms are helped out by efficient fiscal policies which must involve a consumerism generated growth in the home country. As it is the Brexit has dealt a heavy blow to the automobile industry and efficient fiscal policies such as doing away with the taxes can be of a great help to the organization (</w:t>
      </w:r>
      <w:proofErr w:type="spellStart"/>
      <w:r w:rsidRPr="00E850CE">
        <w:rPr>
          <w:rFonts w:ascii="Arial" w:hAnsi="Arial" w:cs="Arial"/>
          <w:sz w:val="24"/>
          <w:szCs w:val="24"/>
        </w:rPr>
        <w:t>Mattli</w:t>
      </w:r>
      <w:proofErr w:type="spellEnd"/>
      <w:r w:rsidRPr="00E850CE">
        <w:rPr>
          <w:rFonts w:ascii="Arial" w:hAnsi="Arial" w:cs="Arial"/>
          <w:sz w:val="24"/>
          <w:szCs w:val="24"/>
        </w:rPr>
        <w:t>, 2019).</w:t>
      </w:r>
    </w:p>
    <w:p w14:paraId="15D31ED7" w14:textId="098D0FFB" w:rsidR="00A3653B" w:rsidRPr="00E850CE" w:rsidRDefault="00A3653B" w:rsidP="00E850CE">
      <w:pPr>
        <w:spacing w:line="360" w:lineRule="auto"/>
        <w:rPr>
          <w:rFonts w:ascii="Arial" w:hAnsi="Arial" w:cs="Arial"/>
          <w:sz w:val="24"/>
          <w:szCs w:val="24"/>
        </w:rPr>
      </w:pPr>
      <w:r w:rsidRPr="00E850CE">
        <w:rPr>
          <w:rFonts w:ascii="Arial" w:hAnsi="Arial" w:cs="Arial"/>
          <w:sz w:val="24"/>
          <w:szCs w:val="24"/>
        </w:rPr>
        <w:t>Below recommendations if followed can ameliorate the condition of the organization and save it from declining.</w:t>
      </w:r>
    </w:p>
    <w:p w14:paraId="03AACF6B" w14:textId="4AE3EBC7" w:rsidR="00E850CE" w:rsidRPr="00E850CE" w:rsidRDefault="00E850CE" w:rsidP="00E850CE">
      <w:pPr>
        <w:spacing w:line="360" w:lineRule="auto"/>
        <w:rPr>
          <w:rFonts w:ascii="Arial" w:hAnsi="Arial" w:cs="Arial"/>
          <w:sz w:val="24"/>
          <w:szCs w:val="24"/>
        </w:rPr>
      </w:pPr>
    </w:p>
    <w:p w14:paraId="24D9152A" w14:textId="370DBBAF" w:rsidR="00E850CE" w:rsidRPr="00E850CE" w:rsidRDefault="00E850CE" w:rsidP="00E850CE">
      <w:pPr>
        <w:spacing w:line="360" w:lineRule="auto"/>
        <w:rPr>
          <w:rFonts w:ascii="Arial" w:hAnsi="Arial" w:cs="Arial"/>
          <w:sz w:val="24"/>
          <w:szCs w:val="24"/>
        </w:rPr>
      </w:pPr>
    </w:p>
    <w:p w14:paraId="24E5F0BB" w14:textId="24510CB4" w:rsidR="00E850CE" w:rsidRPr="00E850CE" w:rsidRDefault="00E850CE" w:rsidP="00E850CE">
      <w:pPr>
        <w:spacing w:line="360" w:lineRule="auto"/>
        <w:rPr>
          <w:rFonts w:ascii="Arial" w:hAnsi="Arial" w:cs="Arial"/>
          <w:sz w:val="24"/>
          <w:szCs w:val="24"/>
        </w:rPr>
      </w:pPr>
    </w:p>
    <w:p w14:paraId="546115E7" w14:textId="2B9227D2" w:rsidR="00E850CE" w:rsidRPr="00E850CE" w:rsidRDefault="00E850CE" w:rsidP="00E850CE">
      <w:pPr>
        <w:spacing w:line="360" w:lineRule="auto"/>
        <w:rPr>
          <w:rFonts w:ascii="Arial" w:hAnsi="Arial" w:cs="Arial"/>
          <w:sz w:val="24"/>
          <w:szCs w:val="24"/>
        </w:rPr>
      </w:pPr>
    </w:p>
    <w:p w14:paraId="210E6228" w14:textId="3FD85B38" w:rsidR="00E850CE" w:rsidRPr="00E850CE" w:rsidRDefault="00E850CE" w:rsidP="00E850CE">
      <w:pPr>
        <w:spacing w:line="360" w:lineRule="auto"/>
        <w:rPr>
          <w:rFonts w:ascii="Arial" w:hAnsi="Arial" w:cs="Arial"/>
          <w:sz w:val="24"/>
          <w:szCs w:val="24"/>
        </w:rPr>
      </w:pPr>
    </w:p>
    <w:p w14:paraId="6A304025" w14:textId="5819AC3F" w:rsidR="00E850CE" w:rsidRPr="00E850CE" w:rsidRDefault="00E850CE" w:rsidP="00E850CE">
      <w:pPr>
        <w:spacing w:line="360" w:lineRule="auto"/>
        <w:rPr>
          <w:rFonts w:ascii="Arial" w:hAnsi="Arial" w:cs="Arial"/>
          <w:sz w:val="24"/>
          <w:szCs w:val="24"/>
        </w:rPr>
      </w:pPr>
    </w:p>
    <w:p w14:paraId="6BF1E0CC" w14:textId="3949F23D" w:rsidR="00E850CE" w:rsidRPr="00E850CE" w:rsidRDefault="00E850CE" w:rsidP="00E850CE">
      <w:pPr>
        <w:spacing w:line="360" w:lineRule="auto"/>
        <w:rPr>
          <w:rFonts w:ascii="Arial" w:hAnsi="Arial" w:cs="Arial"/>
          <w:sz w:val="24"/>
          <w:szCs w:val="24"/>
        </w:rPr>
      </w:pPr>
    </w:p>
    <w:p w14:paraId="64DED903" w14:textId="54383389" w:rsidR="00E850CE" w:rsidRPr="00E850CE" w:rsidRDefault="00E850CE" w:rsidP="00E850CE">
      <w:pPr>
        <w:spacing w:line="360" w:lineRule="auto"/>
        <w:rPr>
          <w:rFonts w:ascii="Arial" w:hAnsi="Arial" w:cs="Arial"/>
          <w:sz w:val="24"/>
          <w:szCs w:val="24"/>
        </w:rPr>
      </w:pPr>
    </w:p>
    <w:p w14:paraId="0B1DFABF" w14:textId="18291B0D" w:rsidR="00E850CE" w:rsidRPr="00E850CE" w:rsidRDefault="00E850CE" w:rsidP="00E850CE">
      <w:pPr>
        <w:spacing w:line="360" w:lineRule="auto"/>
        <w:rPr>
          <w:rFonts w:ascii="Arial" w:hAnsi="Arial" w:cs="Arial"/>
          <w:sz w:val="24"/>
          <w:szCs w:val="24"/>
        </w:rPr>
      </w:pPr>
    </w:p>
    <w:p w14:paraId="7BFF74E5" w14:textId="3F3ECE96" w:rsidR="00E850CE" w:rsidRDefault="00E850CE" w:rsidP="00E850CE">
      <w:pPr>
        <w:spacing w:line="360" w:lineRule="auto"/>
        <w:rPr>
          <w:rFonts w:ascii="Arial" w:hAnsi="Arial" w:cs="Arial"/>
          <w:sz w:val="24"/>
          <w:szCs w:val="24"/>
        </w:rPr>
      </w:pPr>
    </w:p>
    <w:p w14:paraId="678815F3" w14:textId="77777777" w:rsidR="00E850CE" w:rsidRPr="00E850CE" w:rsidRDefault="00E850CE" w:rsidP="00E850CE">
      <w:pPr>
        <w:spacing w:line="360" w:lineRule="auto"/>
        <w:rPr>
          <w:rFonts w:ascii="Arial" w:hAnsi="Arial" w:cs="Arial"/>
          <w:sz w:val="24"/>
          <w:szCs w:val="24"/>
        </w:rPr>
      </w:pPr>
    </w:p>
    <w:p w14:paraId="01E19182" w14:textId="200F8D21" w:rsidR="00E850CE" w:rsidRDefault="00E850CE" w:rsidP="00E850CE">
      <w:pPr>
        <w:spacing w:line="360" w:lineRule="auto"/>
        <w:rPr>
          <w:rFonts w:ascii="Arial" w:hAnsi="Arial" w:cs="Arial"/>
          <w:sz w:val="24"/>
          <w:szCs w:val="24"/>
        </w:rPr>
      </w:pPr>
    </w:p>
    <w:p w14:paraId="0FA5EC41" w14:textId="77777777" w:rsidR="00DF3135" w:rsidRPr="00E850CE" w:rsidRDefault="00DF3135" w:rsidP="00E850CE">
      <w:pPr>
        <w:spacing w:line="360" w:lineRule="auto"/>
        <w:rPr>
          <w:rFonts w:ascii="Arial" w:hAnsi="Arial" w:cs="Arial"/>
          <w:sz w:val="24"/>
          <w:szCs w:val="24"/>
        </w:rPr>
      </w:pPr>
    </w:p>
    <w:p w14:paraId="1956C947" w14:textId="567DFC43" w:rsidR="001D3721" w:rsidRDefault="001D3721" w:rsidP="00425255">
      <w:pPr>
        <w:pStyle w:val="Heading1"/>
      </w:pPr>
      <w:bookmarkStart w:id="8" w:name="_Toc60944414"/>
      <w:r w:rsidRPr="00E850CE">
        <w:lastRenderedPageBreak/>
        <w:t>References</w:t>
      </w:r>
      <w:bookmarkEnd w:id="8"/>
      <w:r w:rsidRPr="00E850CE">
        <w:t xml:space="preserve"> </w:t>
      </w:r>
    </w:p>
    <w:p w14:paraId="3A438D07" w14:textId="77777777" w:rsidR="00425255" w:rsidRPr="00425255" w:rsidRDefault="00425255" w:rsidP="00425255"/>
    <w:p w14:paraId="0CFC759E" w14:textId="5E08AF82" w:rsidR="0016275B" w:rsidRPr="0016275B" w:rsidRDefault="0016275B" w:rsidP="00E850CE">
      <w:pPr>
        <w:spacing w:line="360" w:lineRule="auto"/>
        <w:rPr>
          <w:rFonts w:ascii="Arial" w:hAnsi="Arial" w:cs="Arial"/>
          <w:sz w:val="24"/>
          <w:szCs w:val="24"/>
        </w:rPr>
      </w:pPr>
      <w:r w:rsidRPr="0016275B">
        <w:rPr>
          <w:rFonts w:ascii="Arial" w:hAnsi="Arial" w:cs="Arial"/>
          <w:sz w:val="24"/>
          <w:szCs w:val="24"/>
        </w:rPr>
        <w:t>Aston Martin</w:t>
      </w:r>
      <w:r>
        <w:rPr>
          <w:rFonts w:ascii="Arial" w:hAnsi="Arial" w:cs="Arial"/>
          <w:sz w:val="24"/>
          <w:szCs w:val="24"/>
        </w:rPr>
        <w:t xml:space="preserve">. Com. 2020 available at: </w:t>
      </w:r>
      <w:hyperlink r:id="rId9" w:history="1">
        <w:r w:rsidRPr="0021673E">
          <w:rPr>
            <w:rStyle w:val="Hyperlink"/>
            <w:rFonts w:ascii="Arial" w:hAnsi="Arial" w:cs="Arial"/>
            <w:sz w:val="24"/>
            <w:szCs w:val="24"/>
          </w:rPr>
          <w:t>https://www.astonmartin.com/en-GB</w:t>
        </w:r>
      </w:hyperlink>
      <w:r>
        <w:rPr>
          <w:rFonts w:ascii="Arial" w:hAnsi="Arial" w:cs="Arial"/>
          <w:sz w:val="24"/>
          <w:szCs w:val="24"/>
        </w:rPr>
        <w:t xml:space="preserve"> [Accessed on </w:t>
      </w:r>
      <w:r w:rsidR="007A658F">
        <w:rPr>
          <w:rFonts w:ascii="Arial" w:hAnsi="Arial" w:cs="Arial"/>
          <w:sz w:val="24"/>
          <w:szCs w:val="24"/>
        </w:rPr>
        <w:t xml:space="preserve">5 </w:t>
      </w:r>
      <w:r>
        <w:rPr>
          <w:rFonts w:ascii="Arial" w:hAnsi="Arial" w:cs="Arial"/>
          <w:sz w:val="24"/>
          <w:szCs w:val="24"/>
        </w:rPr>
        <w:t>December 2020].</w:t>
      </w:r>
    </w:p>
    <w:p w14:paraId="3DF859E0" w14:textId="2E09C9C5" w:rsidR="001D3721" w:rsidRPr="00E850CE" w:rsidRDefault="001D3721" w:rsidP="00E850CE">
      <w:pPr>
        <w:spacing w:line="360" w:lineRule="auto"/>
        <w:rPr>
          <w:rFonts w:ascii="Arial" w:hAnsi="Arial" w:cs="Arial"/>
          <w:sz w:val="24"/>
          <w:szCs w:val="24"/>
        </w:rPr>
      </w:pPr>
      <w:r w:rsidRPr="00E850CE">
        <w:rPr>
          <w:rFonts w:ascii="Arial" w:hAnsi="Arial" w:cs="Arial"/>
          <w:sz w:val="24"/>
          <w:szCs w:val="24"/>
        </w:rPr>
        <w:t xml:space="preserve">Bailey, D., 2017. Brexit, the UK Auto industry and </w:t>
      </w:r>
      <w:proofErr w:type="spellStart"/>
      <w:r w:rsidRPr="00E850CE">
        <w:rPr>
          <w:rFonts w:ascii="Arial" w:hAnsi="Arial" w:cs="Arial"/>
          <w:sz w:val="24"/>
          <w:szCs w:val="24"/>
        </w:rPr>
        <w:t>Industria</w:t>
      </w:r>
      <w:proofErr w:type="spellEnd"/>
      <w:r w:rsidRPr="00E850CE">
        <w:rPr>
          <w:rFonts w:ascii="Arial" w:hAnsi="Arial" w:cs="Arial"/>
          <w:sz w:val="24"/>
          <w:szCs w:val="24"/>
        </w:rPr>
        <w:t xml:space="preserve"> Policy. Regions Magazine, 306(1), pp.4-5.</w:t>
      </w:r>
    </w:p>
    <w:p w14:paraId="7BC30F12" w14:textId="2836ED37" w:rsidR="001D3721" w:rsidRPr="00E850CE" w:rsidRDefault="001D3721" w:rsidP="00E850CE">
      <w:pPr>
        <w:spacing w:line="360" w:lineRule="auto"/>
        <w:rPr>
          <w:rFonts w:ascii="Arial" w:hAnsi="Arial" w:cs="Arial"/>
          <w:sz w:val="24"/>
          <w:szCs w:val="24"/>
        </w:rPr>
      </w:pPr>
      <w:proofErr w:type="spellStart"/>
      <w:r w:rsidRPr="00E850CE">
        <w:rPr>
          <w:rFonts w:ascii="Arial" w:hAnsi="Arial" w:cs="Arial"/>
          <w:sz w:val="24"/>
          <w:szCs w:val="24"/>
        </w:rPr>
        <w:t>Baldocini</w:t>
      </w:r>
      <w:proofErr w:type="spellEnd"/>
      <w:r w:rsidRPr="00E850CE">
        <w:rPr>
          <w:rFonts w:ascii="Arial" w:hAnsi="Arial" w:cs="Arial"/>
          <w:sz w:val="24"/>
          <w:szCs w:val="24"/>
        </w:rPr>
        <w:t>, a., 2019. The Aston Martin Lagonda, IPO and the correlation with Ferrari NV shares trend: will the market disinvest in RACE?</w:t>
      </w:r>
    </w:p>
    <w:p w14:paraId="2EA623C5" w14:textId="530A8281" w:rsidR="001D3721" w:rsidRPr="00E850CE" w:rsidRDefault="001D3721" w:rsidP="00E850CE">
      <w:pPr>
        <w:spacing w:line="360" w:lineRule="auto"/>
        <w:rPr>
          <w:rFonts w:ascii="Arial" w:hAnsi="Arial" w:cs="Arial"/>
          <w:sz w:val="24"/>
          <w:szCs w:val="24"/>
        </w:rPr>
      </w:pPr>
      <w:proofErr w:type="spellStart"/>
      <w:r w:rsidRPr="00E850CE">
        <w:rPr>
          <w:rFonts w:ascii="Arial" w:hAnsi="Arial" w:cs="Arial"/>
          <w:sz w:val="24"/>
          <w:szCs w:val="24"/>
        </w:rPr>
        <w:t>Beusink</w:t>
      </w:r>
      <w:proofErr w:type="spellEnd"/>
      <w:r w:rsidRPr="00E850CE">
        <w:rPr>
          <w:rFonts w:ascii="Arial" w:hAnsi="Arial" w:cs="Arial"/>
          <w:sz w:val="24"/>
          <w:szCs w:val="24"/>
        </w:rPr>
        <w:t>, J., 2018. Covering Classic Aston Martins to a Cleaner Powertrain (Bachelor`s thesis, University of Twente).</w:t>
      </w:r>
    </w:p>
    <w:p w14:paraId="553D5FA3" w14:textId="122ADFA8" w:rsidR="001D3721" w:rsidRPr="00E850CE" w:rsidRDefault="001D3721" w:rsidP="00E850CE">
      <w:pPr>
        <w:spacing w:line="360" w:lineRule="auto"/>
        <w:rPr>
          <w:rFonts w:ascii="Arial" w:hAnsi="Arial" w:cs="Arial"/>
          <w:sz w:val="24"/>
          <w:szCs w:val="24"/>
        </w:rPr>
      </w:pPr>
      <w:proofErr w:type="spellStart"/>
      <w:r w:rsidRPr="00E850CE">
        <w:rPr>
          <w:rFonts w:ascii="Arial" w:hAnsi="Arial" w:cs="Arial"/>
          <w:sz w:val="24"/>
          <w:szCs w:val="24"/>
        </w:rPr>
        <w:t>Djozin-Kemadjou</w:t>
      </w:r>
      <w:proofErr w:type="spellEnd"/>
      <w:r w:rsidRPr="00E850CE">
        <w:rPr>
          <w:rFonts w:ascii="Arial" w:hAnsi="Arial" w:cs="Arial"/>
          <w:sz w:val="24"/>
          <w:szCs w:val="24"/>
        </w:rPr>
        <w:t>, L.M., 2019. A study on the electrification of a classic Aston Martin (Bachelor`s thesis, University of Twente).</w:t>
      </w:r>
    </w:p>
    <w:p w14:paraId="5A7BE648" w14:textId="40827513" w:rsidR="001D3721" w:rsidRDefault="001D3721" w:rsidP="00E850CE">
      <w:pPr>
        <w:spacing w:line="360" w:lineRule="auto"/>
        <w:rPr>
          <w:rFonts w:ascii="Arial" w:hAnsi="Arial" w:cs="Arial"/>
          <w:sz w:val="24"/>
          <w:szCs w:val="24"/>
        </w:rPr>
      </w:pPr>
      <w:r w:rsidRPr="00E850CE">
        <w:rPr>
          <w:rFonts w:ascii="Arial" w:hAnsi="Arial" w:cs="Arial"/>
          <w:sz w:val="24"/>
          <w:szCs w:val="24"/>
        </w:rPr>
        <w:t>Donnelly, T., Begley, J and Collis, C., 2017. The West Midlands automotive industry: the road downhill. Business History. 59(1), pp.56-74.</w:t>
      </w:r>
    </w:p>
    <w:p w14:paraId="67D22F65" w14:textId="48AA3E4C" w:rsidR="002745A6" w:rsidRPr="00E850CE" w:rsidRDefault="002745A6" w:rsidP="00E850CE">
      <w:pPr>
        <w:spacing w:line="360" w:lineRule="auto"/>
        <w:rPr>
          <w:rFonts w:ascii="Arial" w:hAnsi="Arial" w:cs="Arial"/>
          <w:sz w:val="24"/>
          <w:szCs w:val="24"/>
        </w:rPr>
      </w:pPr>
      <w:r>
        <w:rPr>
          <w:rFonts w:ascii="Arial" w:hAnsi="Arial" w:cs="Arial"/>
          <w:sz w:val="24"/>
          <w:szCs w:val="24"/>
        </w:rPr>
        <w:t xml:space="preserve">Johnson, G., Whittington, R., Scholes, K., Angwin, D. and </w:t>
      </w:r>
      <w:proofErr w:type="spellStart"/>
      <w:r>
        <w:rPr>
          <w:rFonts w:ascii="Arial" w:hAnsi="Arial" w:cs="Arial"/>
          <w:sz w:val="24"/>
          <w:szCs w:val="24"/>
        </w:rPr>
        <w:t>Regner</w:t>
      </w:r>
      <w:proofErr w:type="spellEnd"/>
      <w:r>
        <w:rPr>
          <w:rFonts w:ascii="Arial" w:hAnsi="Arial" w:cs="Arial"/>
          <w:sz w:val="24"/>
          <w:szCs w:val="24"/>
        </w:rPr>
        <w:t>, P., 2017. Exploring Strategy: Text and Cases</w:t>
      </w:r>
      <w:r w:rsidR="000E5E25">
        <w:rPr>
          <w:rFonts w:ascii="Arial" w:hAnsi="Arial" w:cs="Arial"/>
          <w:sz w:val="24"/>
          <w:szCs w:val="24"/>
        </w:rPr>
        <w:t>, 11</w:t>
      </w:r>
      <w:r w:rsidR="000E5E25" w:rsidRPr="000E5E25">
        <w:rPr>
          <w:rFonts w:ascii="Arial" w:hAnsi="Arial" w:cs="Arial"/>
          <w:sz w:val="24"/>
          <w:szCs w:val="24"/>
          <w:vertAlign w:val="superscript"/>
        </w:rPr>
        <w:t>th</w:t>
      </w:r>
      <w:r w:rsidR="000E5E25">
        <w:rPr>
          <w:rFonts w:ascii="Arial" w:hAnsi="Arial" w:cs="Arial"/>
          <w:sz w:val="24"/>
          <w:szCs w:val="24"/>
        </w:rPr>
        <w:t xml:space="preserve"> Edition, Pearson Education</w:t>
      </w:r>
      <w:r w:rsidR="00DF3135">
        <w:rPr>
          <w:rFonts w:ascii="Arial" w:hAnsi="Arial" w:cs="Arial"/>
          <w:sz w:val="24"/>
          <w:szCs w:val="24"/>
        </w:rPr>
        <w:t>, pp, 34-48.</w:t>
      </w:r>
    </w:p>
    <w:p w14:paraId="6E72BAED" w14:textId="48AAE618" w:rsidR="001D3721" w:rsidRPr="00E850CE" w:rsidRDefault="001D3721" w:rsidP="00E850CE">
      <w:pPr>
        <w:spacing w:line="360" w:lineRule="auto"/>
        <w:rPr>
          <w:rFonts w:ascii="Arial" w:hAnsi="Arial" w:cs="Arial"/>
          <w:sz w:val="24"/>
          <w:szCs w:val="24"/>
        </w:rPr>
      </w:pPr>
      <w:r w:rsidRPr="00E850CE">
        <w:rPr>
          <w:rFonts w:ascii="Arial" w:hAnsi="Arial" w:cs="Arial"/>
          <w:sz w:val="24"/>
          <w:szCs w:val="24"/>
        </w:rPr>
        <w:t>Krishan, V.V., Lakhani, K.R. and Migdal, A., 2017. Aston Martin: A Second Century of Performance and Luxury.</w:t>
      </w:r>
    </w:p>
    <w:p w14:paraId="5F49FA1D" w14:textId="1F36AA4A" w:rsidR="001D3721" w:rsidRDefault="001D3721" w:rsidP="00E850CE">
      <w:pPr>
        <w:spacing w:line="360" w:lineRule="auto"/>
        <w:rPr>
          <w:rFonts w:ascii="Arial" w:hAnsi="Arial" w:cs="Arial"/>
          <w:sz w:val="24"/>
          <w:szCs w:val="24"/>
        </w:rPr>
      </w:pPr>
      <w:proofErr w:type="spellStart"/>
      <w:r w:rsidRPr="00E850CE">
        <w:rPr>
          <w:rFonts w:ascii="Arial" w:hAnsi="Arial" w:cs="Arial"/>
          <w:sz w:val="24"/>
          <w:szCs w:val="24"/>
        </w:rPr>
        <w:t>Mattli</w:t>
      </w:r>
      <w:proofErr w:type="spellEnd"/>
      <w:r w:rsidRPr="00E850CE">
        <w:rPr>
          <w:rFonts w:ascii="Arial" w:hAnsi="Arial" w:cs="Arial"/>
          <w:sz w:val="24"/>
          <w:szCs w:val="24"/>
        </w:rPr>
        <w:t>, W., 2019. Darkness by design: The hidden power in global capital markets. Princeton University Press.</w:t>
      </w:r>
    </w:p>
    <w:p w14:paraId="0F2F9068" w14:textId="269D0B08" w:rsidR="002745A6" w:rsidRDefault="002745A6" w:rsidP="00E850CE">
      <w:pPr>
        <w:spacing w:line="360" w:lineRule="auto"/>
        <w:rPr>
          <w:rFonts w:ascii="Arial" w:hAnsi="Arial" w:cs="Arial"/>
          <w:sz w:val="24"/>
          <w:szCs w:val="24"/>
        </w:rPr>
      </w:pPr>
      <w:r w:rsidRPr="000C7EA5">
        <w:rPr>
          <w:rFonts w:ascii="Arial" w:hAnsi="Arial" w:cs="Arial"/>
          <w:sz w:val="24"/>
          <w:szCs w:val="24"/>
        </w:rPr>
        <w:t>Morrison, J., 2020 Global Business Environment:</w:t>
      </w:r>
      <w:r w:rsidR="00576BC3">
        <w:rPr>
          <w:rFonts w:ascii="Arial" w:hAnsi="Arial" w:cs="Arial"/>
          <w:sz w:val="24"/>
          <w:szCs w:val="24"/>
        </w:rPr>
        <w:t xml:space="preserve"> Towards Sustainability? Red Globe Press.</w:t>
      </w:r>
    </w:p>
    <w:p w14:paraId="225CBD18" w14:textId="6F1CCE85" w:rsidR="002745A6" w:rsidRPr="00E850CE" w:rsidRDefault="002745A6" w:rsidP="00E850CE">
      <w:pPr>
        <w:spacing w:line="360" w:lineRule="auto"/>
        <w:rPr>
          <w:rFonts w:ascii="Arial" w:hAnsi="Arial" w:cs="Arial"/>
          <w:sz w:val="24"/>
          <w:szCs w:val="24"/>
        </w:rPr>
      </w:pPr>
      <w:r>
        <w:rPr>
          <w:rFonts w:ascii="Arial" w:hAnsi="Arial" w:cs="Arial"/>
          <w:sz w:val="24"/>
          <w:szCs w:val="24"/>
        </w:rPr>
        <w:t>Worthington, I., Britton, C. and Thompson, E., 2018. The business environment: a global perspective</w:t>
      </w:r>
      <w:r w:rsidR="0016275B">
        <w:rPr>
          <w:rFonts w:ascii="Arial" w:hAnsi="Arial" w:cs="Arial"/>
          <w:sz w:val="24"/>
          <w:szCs w:val="24"/>
        </w:rPr>
        <w:t>, Pearson Education.</w:t>
      </w:r>
    </w:p>
    <w:p w14:paraId="09510B6B" w14:textId="3E378A9E" w:rsidR="00A3653B" w:rsidRPr="00E850CE" w:rsidRDefault="001D3721" w:rsidP="00E850CE">
      <w:pPr>
        <w:spacing w:line="360" w:lineRule="auto"/>
        <w:rPr>
          <w:rFonts w:ascii="Arial" w:hAnsi="Arial" w:cs="Arial"/>
          <w:sz w:val="24"/>
          <w:szCs w:val="24"/>
        </w:rPr>
      </w:pPr>
      <w:r w:rsidRPr="00E850CE">
        <w:rPr>
          <w:rFonts w:ascii="Arial" w:hAnsi="Arial" w:cs="Arial"/>
          <w:sz w:val="24"/>
          <w:szCs w:val="24"/>
        </w:rPr>
        <w:t>Zou, Y., Chan, S.K. and Zhang, M., 2017. Creativity: Missing Element in Brand Heritage. LBMG Strategic Brand Management-Masters Paper Series.</w:t>
      </w:r>
    </w:p>
    <w:sectPr w:rsidR="00A3653B" w:rsidRPr="00E850CE">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E176A3" w14:textId="77777777" w:rsidR="007E4AAF" w:rsidRDefault="007E4AAF" w:rsidP="00E850CE">
      <w:pPr>
        <w:spacing w:after="0" w:line="240" w:lineRule="auto"/>
      </w:pPr>
      <w:r>
        <w:separator/>
      </w:r>
    </w:p>
  </w:endnote>
  <w:endnote w:type="continuationSeparator" w:id="0">
    <w:p w14:paraId="5A0DDE58" w14:textId="77777777" w:rsidR="007E4AAF" w:rsidRDefault="007E4AAF" w:rsidP="00E850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93478536"/>
      <w:docPartObj>
        <w:docPartGallery w:val="Page Numbers (Bottom of Page)"/>
        <w:docPartUnique/>
      </w:docPartObj>
    </w:sdtPr>
    <w:sdtEndPr>
      <w:rPr>
        <w:noProof/>
      </w:rPr>
    </w:sdtEndPr>
    <w:sdtContent>
      <w:p w14:paraId="3B09FD74" w14:textId="713726D8" w:rsidR="00E850CE" w:rsidRDefault="00E850C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13CE01" w14:textId="77777777" w:rsidR="00E850CE" w:rsidRDefault="00E850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4B269A" w14:textId="77777777" w:rsidR="007E4AAF" w:rsidRDefault="007E4AAF" w:rsidP="00E850CE">
      <w:pPr>
        <w:spacing w:after="0" w:line="240" w:lineRule="auto"/>
      </w:pPr>
      <w:r>
        <w:separator/>
      </w:r>
    </w:p>
  </w:footnote>
  <w:footnote w:type="continuationSeparator" w:id="0">
    <w:p w14:paraId="2AE7DA85" w14:textId="77777777" w:rsidR="007E4AAF" w:rsidRDefault="007E4AAF" w:rsidP="00E850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88376B"/>
    <w:multiLevelType w:val="multilevel"/>
    <w:tmpl w:val="6D92E532"/>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 w15:restartNumberingAfterBreak="0">
    <w:nsid w:val="1D6308CA"/>
    <w:multiLevelType w:val="hybridMultilevel"/>
    <w:tmpl w:val="A2041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3D5F81"/>
    <w:multiLevelType w:val="hybridMultilevel"/>
    <w:tmpl w:val="22E03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A91194"/>
    <w:multiLevelType w:val="hybridMultilevel"/>
    <w:tmpl w:val="2C9CC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7C3729"/>
    <w:multiLevelType w:val="hybridMultilevel"/>
    <w:tmpl w:val="D28E1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A0C2BFD"/>
    <w:multiLevelType w:val="multilevel"/>
    <w:tmpl w:val="840AFC0C"/>
    <w:lvl w:ilvl="0">
      <w:start w:val="3"/>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3C4A1AB2"/>
    <w:multiLevelType w:val="hybridMultilevel"/>
    <w:tmpl w:val="C748A9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454B029E"/>
    <w:multiLevelType w:val="hybridMultilevel"/>
    <w:tmpl w:val="22C8AD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5AD36C6"/>
    <w:multiLevelType w:val="hybridMultilevel"/>
    <w:tmpl w:val="11D80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6AE1568"/>
    <w:multiLevelType w:val="hybridMultilevel"/>
    <w:tmpl w:val="F300D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8BE3620"/>
    <w:multiLevelType w:val="multilevel"/>
    <w:tmpl w:val="66509BD6"/>
    <w:lvl w:ilvl="0">
      <w:start w:val="3"/>
      <w:numFmt w:val="decimal"/>
      <w:lvlText w:val="%1."/>
      <w:lvlJc w:val="left"/>
      <w:pPr>
        <w:ind w:left="408" w:hanging="408"/>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62DC57E3"/>
    <w:multiLevelType w:val="hybridMultilevel"/>
    <w:tmpl w:val="EE40A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32722DF"/>
    <w:multiLevelType w:val="hybridMultilevel"/>
    <w:tmpl w:val="F83A8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E08690D"/>
    <w:multiLevelType w:val="hybridMultilevel"/>
    <w:tmpl w:val="902EB8A2"/>
    <w:lvl w:ilvl="0" w:tplc="0409000F">
      <w:start w:val="1"/>
      <w:numFmt w:val="decimal"/>
      <w:lvlText w:val="%1."/>
      <w:lvlJc w:val="left"/>
      <w:pPr>
        <w:ind w:left="720" w:hanging="360"/>
      </w:pPr>
      <w:rPr>
        <w:rFonts w:hint="default"/>
      </w:rPr>
    </w:lvl>
    <w:lvl w:ilvl="1" w:tplc="04090019">
      <w:start w:val="1"/>
      <w:numFmt w:val="lowerLetter"/>
      <w:lvlText w:val="%2."/>
      <w:lvlJc w:val="left"/>
      <w:pPr>
        <w:ind w:left="1494"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1E53AC6"/>
    <w:multiLevelType w:val="multilevel"/>
    <w:tmpl w:val="F4B2097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753C3FCC"/>
    <w:multiLevelType w:val="hybridMultilevel"/>
    <w:tmpl w:val="7E589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D713014"/>
    <w:multiLevelType w:val="hybridMultilevel"/>
    <w:tmpl w:val="57386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EBF3B1A"/>
    <w:multiLevelType w:val="hybridMultilevel"/>
    <w:tmpl w:val="E124AC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5"/>
  </w:num>
  <w:num w:numId="3">
    <w:abstractNumId w:val="4"/>
  </w:num>
  <w:num w:numId="4">
    <w:abstractNumId w:val="11"/>
  </w:num>
  <w:num w:numId="5">
    <w:abstractNumId w:val="3"/>
  </w:num>
  <w:num w:numId="6">
    <w:abstractNumId w:val="12"/>
  </w:num>
  <w:num w:numId="7">
    <w:abstractNumId w:val="9"/>
  </w:num>
  <w:num w:numId="8">
    <w:abstractNumId w:val="1"/>
  </w:num>
  <w:num w:numId="9">
    <w:abstractNumId w:val="8"/>
  </w:num>
  <w:num w:numId="10">
    <w:abstractNumId w:val="2"/>
  </w:num>
  <w:num w:numId="11">
    <w:abstractNumId w:val="16"/>
  </w:num>
  <w:num w:numId="12">
    <w:abstractNumId w:val="6"/>
  </w:num>
  <w:num w:numId="13">
    <w:abstractNumId w:val="7"/>
  </w:num>
  <w:num w:numId="14">
    <w:abstractNumId w:val="17"/>
  </w:num>
  <w:num w:numId="15">
    <w:abstractNumId w:val="13"/>
  </w:num>
  <w:num w:numId="16">
    <w:abstractNumId w:val="0"/>
  </w:num>
  <w:num w:numId="17">
    <w:abstractNumId w:val="10"/>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A27"/>
    <w:rsid w:val="00014BA8"/>
    <w:rsid w:val="00025CA8"/>
    <w:rsid w:val="00075A27"/>
    <w:rsid w:val="00097078"/>
    <w:rsid w:val="000C7EA5"/>
    <w:rsid w:val="000E5E25"/>
    <w:rsid w:val="001569DB"/>
    <w:rsid w:val="0016275B"/>
    <w:rsid w:val="0017788B"/>
    <w:rsid w:val="001D3721"/>
    <w:rsid w:val="002745A6"/>
    <w:rsid w:val="002A68B9"/>
    <w:rsid w:val="00380CEA"/>
    <w:rsid w:val="00387FCB"/>
    <w:rsid w:val="003905DC"/>
    <w:rsid w:val="003A1BC1"/>
    <w:rsid w:val="003E1BA8"/>
    <w:rsid w:val="00406BC3"/>
    <w:rsid w:val="00425255"/>
    <w:rsid w:val="0042572B"/>
    <w:rsid w:val="0042585B"/>
    <w:rsid w:val="004E4112"/>
    <w:rsid w:val="00523C30"/>
    <w:rsid w:val="00576BC3"/>
    <w:rsid w:val="00755E2B"/>
    <w:rsid w:val="00762BF9"/>
    <w:rsid w:val="00783E52"/>
    <w:rsid w:val="007A658F"/>
    <w:rsid w:val="007C2AC2"/>
    <w:rsid w:val="007E3AB7"/>
    <w:rsid w:val="007E4AAF"/>
    <w:rsid w:val="008A2918"/>
    <w:rsid w:val="008E4136"/>
    <w:rsid w:val="008F47EF"/>
    <w:rsid w:val="00910D26"/>
    <w:rsid w:val="00937FD9"/>
    <w:rsid w:val="0094572E"/>
    <w:rsid w:val="009569A5"/>
    <w:rsid w:val="009A6174"/>
    <w:rsid w:val="009B4008"/>
    <w:rsid w:val="009E45EF"/>
    <w:rsid w:val="00A344EB"/>
    <w:rsid w:val="00A3653B"/>
    <w:rsid w:val="00A505B9"/>
    <w:rsid w:val="00B34D2C"/>
    <w:rsid w:val="00BB514B"/>
    <w:rsid w:val="00BD1D28"/>
    <w:rsid w:val="00C15288"/>
    <w:rsid w:val="00C17900"/>
    <w:rsid w:val="00CC1B28"/>
    <w:rsid w:val="00CD6189"/>
    <w:rsid w:val="00D007BE"/>
    <w:rsid w:val="00D23B54"/>
    <w:rsid w:val="00D37CA2"/>
    <w:rsid w:val="00DE05F6"/>
    <w:rsid w:val="00DF3135"/>
    <w:rsid w:val="00E42DE9"/>
    <w:rsid w:val="00E850CE"/>
    <w:rsid w:val="00E878C9"/>
    <w:rsid w:val="00ED2EE6"/>
    <w:rsid w:val="00EF0058"/>
    <w:rsid w:val="00F13261"/>
    <w:rsid w:val="00F850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92877"/>
  <w15:chartTrackingRefBased/>
  <w15:docId w15:val="{324DC839-3CE8-45EF-9B6F-FCFD66315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525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252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5E2B"/>
    <w:pPr>
      <w:ind w:left="720"/>
      <w:contextualSpacing/>
    </w:pPr>
  </w:style>
  <w:style w:type="paragraph" w:styleId="Header">
    <w:name w:val="header"/>
    <w:basedOn w:val="Normal"/>
    <w:link w:val="HeaderChar"/>
    <w:uiPriority w:val="99"/>
    <w:unhideWhenUsed/>
    <w:rsid w:val="00E850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50CE"/>
  </w:style>
  <w:style w:type="paragraph" w:styleId="Footer">
    <w:name w:val="footer"/>
    <w:basedOn w:val="Normal"/>
    <w:link w:val="FooterChar"/>
    <w:uiPriority w:val="99"/>
    <w:unhideWhenUsed/>
    <w:rsid w:val="00E850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50CE"/>
  </w:style>
  <w:style w:type="character" w:styleId="Hyperlink">
    <w:name w:val="Hyperlink"/>
    <w:basedOn w:val="DefaultParagraphFont"/>
    <w:uiPriority w:val="99"/>
    <w:unhideWhenUsed/>
    <w:rsid w:val="0016275B"/>
    <w:rPr>
      <w:color w:val="0563C1" w:themeColor="hyperlink"/>
      <w:u w:val="single"/>
    </w:rPr>
  </w:style>
  <w:style w:type="character" w:styleId="UnresolvedMention">
    <w:name w:val="Unresolved Mention"/>
    <w:basedOn w:val="DefaultParagraphFont"/>
    <w:uiPriority w:val="99"/>
    <w:semiHidden/>
    <w:unhideWhenUsed/>
    <w:rsid w:val="0016275B"/>
    <w:rPr>
      <w:color w:val="605E5C"/>
      <w:shd w:val="clear" w:color="auto" w:fill="E1DFDD"/>
    </w:rPr>
  </w:style>
  <w:style w:type="character" w:customStyle="1" w:styleId="Heading1Char">
    <w:name w:val="Heading 1 Char"/>
    <w:basedOn w:val="DefaultParagraphFont"/>
    <w:link w:val="Heading1"/>
    <w:uiPriority w:val="9"/>
    <w:rsid w:val="0042525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25255"/>
    <w:pPr>
      <w:outlineLvl w:val="9"/>
    </w:pPr>
  </w:style>
  <w:style w:type="paragraph" w:styleId="TOC1">
    <w:name w:val="toc 1"/>
    <w:basedOn w:val="Normal"/>
    <w:next w:val="Normal"/>
    <w:autoRedefine/>
    <w:uiPriority w:val="39"/>
    <w:unhideWhenUsed/>
    <w:rsid w:val="00425255"/>
    <w:pPr>
      <w:spacing w:after="100"/>
    </w:pPr>
  </w:style>
  <w:style w:type="character" w:customStyle="1" w:styleId="Heading2Char">
    <w:name w:val="Heading 2 Char"/>
    <w:basedOn w:val="DefaultParagraphFont"/>
    <w:link w:val="Heading2"/>
    <w:uiPriority w:val="9"/>
    <w:rsid w:val="00425255"/>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42525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astonmartin.com/en-G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B55D67-E855-47C0-BAF3-6D09B623C4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2466</TotalTime>
  <Pages>11</Pages>
  <Words>2136</Words>
  <Characters>12179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 Cocea (1920428)</dc:creator>
  <cp:keywords/>
  <dc:description/>
  <cp:lastModifiedBy>Ioana Cocea (1920428)</cp:lastModifiedBy>
  <cp:revision>31</cp:revision>
  <dcterms:created xsi:type="dcterms:W3CDTF">2020-11-22T23:32:00Z</dcterms:created>
  <dcterms:modified xsi:type="dcterms:W3CDTF">2021-01-07T22:05:00Z</dcterms:modified>
</cp:coreProperties>
</file>