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56EC5" w14:textId="451D5046" w:rsidR="00C673BE" w:rsidRPr="00C673BE" w:rsidRDefault="003447BB" w:rsidP="00C673BE">
      <w:pPr>
        <w:rPr>
          <w:b/>
          <w:bCs/>
          <w:sz w:val="36"/>
          <w:szCs w:val="36"/>
        </w:rPr>
      </w:pPr>
      <w:r w:rsidRPr="003447BB">
        <w:rPr>
          <w:b/>
          <w:bCs/>
          <w:sz w:val="36"/>
          <w:szCs w:val="36"/>
        </w:rPr>
        <w:t xml:space="preserve">                                     </w:t>
      </w:r>
      <w:r w:rsidR="00C673BE" w:rsidRPr="00C673BE">
        <w:rPr>
          <w:b/>
          <w:bCs/>
          <w:sz w:val="36"/>
          <w:szCs w:val="36"/>
        </w:rPr>
        <w:t>STUDY SPACE</w:t>
      </w:r>
    </w:p>
    <w:p w14:paraId="59D5DE6F" w14:textId="77777777" w:rsidR="005B34EA" w:rsidRDefault="005B34EA">
      <w:pPr>
        <w:rPr>
          <w:b/>
          <w:bCs/>
          <w:sz w:val="36"/>
          <w:szCs w:val="36"/>
        </w:rPr>
      </w:pPr>
    </w:p>
    <w:p w14:paraId="660AEB08" w14:textId="77777777" w:rsidR="005B34EA" w:rsidRDefault="005B34EA">
      <w:pPr>
        <w:rPr>
          <w:b/>
          <w:bCs/>
          <w:sz w:val="36"/>
          <w:szCs w:val="36"/>
        </w:rPr>
      </w:pPr>
    </w:p>
    <w:p w14:paraId="7DDABADA" w14:textId="79109995" w:rsidR="00C673BE" w:rsidRPr="00C673BE" w:rsidRDefault="005B34EA" w:rsidP="00C673BE">
      <w:pPr>
        <w:rPr>
          <w:b/>
          <w:bCs/>
          <w:sz w:val="36"/>
          <w:szCs w:val="36"/>
        </w:rPr>
      </w:pPr>
      <w:r>
        <w:rPr>
          <w:noProof/>
        </w:rPr>
        <mc:AlternateContent>
          <mc:Choice Requires="wps">
            <w:drawing>
              <wp:inline distT="0" distB="0" distL="0" distR="0" wp14:anchorId="7323D7A6" wp14:editId="4114E9E6">
                <wp:extent cx="304800" cy="304800"/>
                <wp:effectExtent l="0" t="0" r="0" b="0"/>
                <wp:docPr id="1049978236"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11829E"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5B34EA">
        <w:rPr>
          <w:b/>
          <w:bCs/>
          <w:noProof/>
          <w:sz w:val="36"/>
          <w:szCs w:val="36"/>
        </w:rPr>
        <w:drawing>
          <wp:inline distT="0" distB="0" distL="0" distR="0" wp14:anchorId="4B73F8E7" wp14:editId="3B2087F7">
            <wp:extent cx="1924050" cy="1762125"/>
            <wp:effectExtent l="0" t="0" r="0" b="9525"/>
            <wp:docPr id="275064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64985" name=""/>
                    <pic:cNvPicPr/>
                  </pic:nvPicPr>
                  <pic:blipFill>
                    <a:blip r:embed="rId5"/>
                    <a:stretch>
                      <a:fillRect/>
                    </a:stretch>
                  </pic:blipFill>
                  <pic:spPr>
                    <a:xfrm>
                      <a:off x="0" y="0"/>
                      <a:ext cx="1924050" cy="1762125"/>
                    </a:xfrm>
                    <a:prstGeom prst="rect">
                      <a:avLst/>
                    </a:prstGeom>
                  </pic:spPr>
                </pic:pic>
              </a:graphicData>
            </a:graphic>
          </wp:inline>
        </w:drawing>
      </w:r>
    </w:p>
    <w:p w14:paraId="06805475" w14:textId="4C8A1BE9" w:rsidR="00477934" w:rsidRPr="00E95C36" w:rsidRDefault="00477934" w:rsidP="00477934">
      <w:pPr>
        <w:rPr>
          <w:b/>
          <w:bCs/>
          <w:color w:val="0F4761" w:themeColor="accent1" w:themeShade="BF"/>
          <w:sz w:val="32"/>
          <w:szCs w:val="32"/>
        </w:rPr>
      </w:pPr>
      <w:r w:rsidRPr="00E95C36">
        <w:rPr>
          <w:b/>
          <w:bCs/>
          <w:color w:val="0F4761" w:themeColor="accent1" w:themeShade="BF"/>
          <w:sz w:val="32"/>
          <w:szCs w:val="32"/>
        </w:rPr>
        <w:t xml:space="preserve">              Your future to Build</w:t>
      </w:r>
    </w:p>
    <w:p w14:paraId="21EE39DB" w14:textId="1DB56A83" w:rsidR="003447BB" w:rsidRPr="00E95C36" w:rsidRDefault="00477934">
      <w:pPr>
        <w:rPr>
          <w:b/>
          <w:bCs/>
          <w:color w:val="00B0F0"/>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95C36">
        <w:rPr>
          <w:b/>
          <w:bCs/>
          <w:color w:val="00B0F0"/>
          <w:sz w:val="32"/>
          <w:szCs w:val="32"/>
        </w:rPr>
        <w:t xml:space="preserve">           </w:t>
      </w:r>
      <w:r w:rsidR="003447BB" w:rsidRPr="00E95C36">
        <w:rPr>
          <w:b/>
          <w:bCs/>
          <w:color w:val="00B0F0"/>
          <w:sz w:val="32"/>
          <w:szCs w:val="32"/>
        </w:rPr>
        <w:t>LEARN TODAY, LEAD TOMORROW</w:t>
      </w:r>
    </w:p>
    <w:p w14:paraId="6D3CB30D" w14:textId="217D936E" w:rsidR="003447BB" w:rsidRPr="00E95C36" w:rsidRDefault="00477934">
      <w:pPr>
        <w:rPr>
          <w:b/>
          <w:bCs/>
          <w:color w:val="0A2F41" w:themeColor="accent1" w:themeShade="80"/>
          <w:sz w:val="32"/>
          <w:szCs w:val="32"/>
        </w:rPr>
      </w:pPr>
      <w:r w:rsidRPr="00E95C36">
        <w:rPr>
          <w:b/>
          <w:bCs/>
          <w:color w:val="0A2F41" w:themeColor="accent1" w:themeShade="80"/>
          <w:sz w:val="32"/>
          <w:szCs w:val="32"/>
        </w:rPr>
        <w:t xml:space="preserve">     </w:t>
      </w:r>
      <w:r w:rsidR="003447BB" w:rsidRPr="00E95C36">
        <w:rPr>
          <w:b/>
          <w:bCs/>
          <w:color w:val="0A2F41" w:themeColor="accent1" w:themeShade="80"/>
          <w:sz w:val="32"/>
          <w:szCs w:val="32"/>
        </w:rPr>
        <w:t xml:space="preserve">Friendly tutors. Personal support </w:t>
      </w:r>
      <w:r w:rsidRPr="00E95C36">
        <w:rPr>
          <w:b/>
          <w:bCs/>
          <w:color w:val="0A2F41" w:themeColor="accent1" w:themeShade="80"/>
          <w:sz w:val="32"/>
          <w:szCs w:val="32"/>
        </w:rPr>
        <w:t>better</w:t>
      </w:r>
      <w:r w:rsidR="003447BB" w:rsidRPr="00E95C36">
        <w:rPr>
          <w:b/>
          <w:bCs/>
          <w:color w:val="0A2F41" w:themeColor="accent1" w:themeShade="80"/>
          <w:sz w:val="32"/>
          <w:szCs w:val="32"/>
        </w:rPr>
        <w:t xml:space="preserve"> results</w:t>
      </w:r>
    </w:p>
    <w:p w14:paraId="39D961F2" w14:textId="77777777" w:rsidR="003447BB" w:rsidRPr="00E95C36" w:rsidRDefault="003447BB">
      <w:pPr>
        <w:rPr>
          <w:b/>
          <w:bCs/>
          <w:sz w:val="32"/>
          <w:szCs w:val="32"/>
        </w:rPr>
      </w:pPr>
    </w:p>
    <w:p w14:paraId="0CF87708" w14:textId="078F22B3" w:rsidR="003447BB" w:rsidRPr="00E95C36" w:rsidRDefault="003447BB">
      <w:pPr>
        <w:rPr>
          <w:b/>
          <w:bCs/>
          <w:color w:val="BF4E14" w:themeColor="accent2" w:themeShade="BF"/>
          <w:sz w:val="32"/>
          <w:szCs w:val="32"/>
        </w:rPr>
      </w:pPr>
      <w:r w:rsidRPr="00E95C36">
        <w:rPr>
          <w:b/>
          <w:bCs/>
          <w:color w:val="BF4E14" w:themeColor="accent2" w:themeShade="BF"/>
          <w:sz w:val="32"/>
          <w:szCs w:val="32"/>
        </w:rPr>
        <w:t>ABOUT US</w:t>
      </w:r>
    </w:p>
    <w:p w14:paraId="1EF0157D" w14:textId="253FF49B" w:rsidR="003058A9" w:rsidRPr="00E95C36" w:rsidRDefault="003058A9">
      <w:pPr>
        <w:rPr>
          <w:sz w:val="32"/>
          <w:szCs w:val="32"/>
        </w:rPr>
      </w:pPr>
      <w:r w:rsidRPr="00E95C36">
        <w:rPr>
          <w:sz w:val="32"/>
          <w:szCs w:val="32"/>
        </w:rPr>
        <w:t>Study Space is a professional tutoring service dedicated to helping students of all ages and abilities achieve their academic goals through personalised, high-quality learning support.</w:t>
      </w:r>
    </w:p>
    <w:p w14:paraId="7037CCB9" w14:textId="207B90BE" w:rsidR="002D58CB" w:rsidRPr="00E95C36" w:rsidRDefault="00C00D9D">
      <w:pPr>
        <w:rPr>
          <w:sz w:val="32"/>
          <w:szCs w:val="32"/>
        </w:rPr>
      </w:pPr>
      <w:r w:rsidRPr="00E95C36">
        <w:rPr>
          <w:sz w:val="32"/>
          <w:szCs w:val="32"/>
        </w:rPr>
        <w:t>At Study Space, we believe every student has the potential to succeed. Through personalised guidance, expert teaching, and a supportive learning environment</w:t>
      </w:r>
    </w:p>
    <w:p w14:paraId="7492FE48" w14:textId="49C7B0CC" w:rsidR="00C00D9D" w:rsidRPr="00E95C36" w:rsidRDefault="002D58CB">
      <w:pPr>
        <w:rPr>
          <w:sz w:val="32"/>
          <w:szCs w:val="32"/>
        </w:rPr>
      </w:pPr>
      <w:r w:rsidRPr="00E95C36">
        <w:rPr>
          <w:sz w:val="32"/>
          <w:szCs w:val="32"/>
        </w:rPr>
        <w:t>W</w:t>
      </w:r>
      <w:r w:rsidR="00C00D9D" w:rsidRPr="00E95C36">
        <w:rPr>
          <w:sz w:val="32"/>
          <w:szCs w:val="32"/>
        </w:rPr>
        <w:t xml:space="preserve">e provide the encouragement, resources, and confidence students need to overcome </w:t>
      </w:r>
      <w:r w:rsidR="0037555B" w:rsidRPr="00E95C36">
        <w:rPr>
          <w:sz w:val="32"/>
          <w:szCs w:val="32"/>
        </w:rPr>
        <w:t>challenges;</w:t>
      </w:r>
      <w:r w:rsidR="00C00D9D" w:rsidRPr="00E95C36">
        <w:rPr>
          <w:sz w:val="32"/>
          <w:szCs w:val="32"/>
        </w:rPr>
        <w:t xml:space="preserve"> </w:t>
      </w:r>
      <w:r w:rsidR="0037555B" w:rsidRPr="00E95C36">
        <w:rPr>
          <w:sz w:val="32"/>
          <w:szCs w:val="32"/>
        </w:rPr>
        <w:t xml:space="preserve">we </w:t>
      </w:r>
      <w:r w:rsidR="00C00D9D" w:rsidRPr="00E95C36">
        <w:rPr>
          <w:sz w:val="32"/>
          <w:szCs w:val="32"/>
        </w:rPr>
        <w:t>develop their skills,</w:t>
      </w:r>
      <w:r w:rsidR="00F70383" w:rsidRPr="00E95C36">
        <w:rPr>
          <w:sz w:val="32"/>
          <w:szCs w:val="32"/>
        </w:rPr>
        <w:t xml:space="preserve"> to</w:t>
      </w:r>
      <w:r w:rsidR="00C00D9D" w:rsidRPr="00E95C36">
        <w:rPr>
          <w:sz w:val="32"/>
          <w:szCs w:val="32"/>
        </w:rPr>
        <w:t xml:space="preserve"> achieve their academic goals, and become independent, </w:t>
      </w:r>
      <w:r w:rsidR="00841055" w:rsidRPr="00E95C36">
        <w:rPr>
          <w:sz w:val="32"/>
          <w:szCs w:val="32"/>
        </w:rPr>
        <w:t>life</w:t>
      </w:r>
      <w:r w:rsidR="00841055">
        <w:rPr>
          <w:sz w:val="32"/>
          <w:szCs w:val="32"/>
        </w:rPr>
        <w:t>l</w:t>
      </w:r>
      <w:r w:rsidR="00841055" w:rsidRPr="00E95C36">
        <w:rPr>
          <w:sz w:val="32"/>
          <w:szCs w:val="32"/>
        </w:rPr>
        <w:t>ong</w:t>
      </w:r>
      <w:r w:rsidR="00C00D9D" w:rsidRPr="00E95C36">
        <w:rPr>
          <w:sz w:val="32"/>
          <w:szCs w:val="32"/>
        </w:rPr>
        <w:t xml:space="preserve"> learners.</w:t>
      </w:r>
    </w:p>
    <w:p w14:paraId="4DC89ABE" w14:textId="37DE7BB0" w:rsidR="00D45C4A" w:rsidRPr="00E95C36" w:rsidRDefault="005C0D1F">
      <w:pPr>
        <w:rPr>
          <w:rFonts w:ascii="Helvetica" w:hAnsi="Helvetica" w:cs="Helvetica"/>
          <w:color w:val="1D1D1D"/>
          <w:sz w:val="32"/>
          <w:szCs w:val="32"/>
          <w:shd w:val="clear" w:color="auto" w:fill="FFFFFF"/>
        </w:rPr>
      </w:pPr>
      <w:r w:rsidRPr="00E95C36">
        <w:rPr>
          <w:rFonts w:ascii="Helvetica" w:hAnsi="Helvetica" w:cs="Helvetica"/>
          <w:color w:val="1D1D1D"/>
          <w:sz w:val="32"/>
          <w:szCs w:val="32"/>
          <w:shd w:val="clear" w:color="auto" w:fill="FFFFFF"/>
        </w:rPr>
        <w:t xml:space="preserve">We believe every student can achieve their goals with the right support, encouragement and resources. </w:t>
      </w:r>
      <w:r w:rsidR="0037555B" w:rsidRPr="00E95C36">
        <w:rPr>
          <w:rFonts w:ascii="Helvetica" w:hAnsi="Helvetica" w:cs="Helvetica"/>
          <w:color w:val="1D1D1D"/>
          <w:sz w:val="32"/>
          <w:szCs w:val="32"/>
          <w:shd w:val="clear" w:color="auto" w:fill="FFFFFF"/>
        </w:rPr>
        <w:t xml:space="preserve">(Hattie, 2009). </w:t>
      </w:r>
      <w:r w:rsidRPr="00E95C36">
        <w:rPr>
          <w:rFonts w:ascii="Helvetica" w:hAnsi="Helvetica" w:cs="Helvetica"/>
          <w:color w:val="1D1D1D"/>
          <w:sz w:val="32"/>
          <w:szCs w:val="32"/>
          <w:shd w:val="clear" w:color="auto" w:fill="FFFFFF"/>
        </w:rPr>
        <w:lastRenderedPageBreak/>
        <w:t xml:space="preserve">Research highlights that effective feedback, teacher support and positive learning environments have a significant impact on student achievement. </w:t>
      </w:r>
    </w:p>
    <w:p w14:paraId="76D78D5D" w14:textId="745810E7" w:rsidR="005C0D1F" w:rsidRPr="00E95C36" w:rsidRDefault="005C0D1F">
      <w:pPr>
        <w:rPr>
          <w:sz w:val="32"/>
          <w:szCs w:val="32"/>
        </w:rPr>
      </w:pPr>
      <w:r w:rsidRPr="00E95C36">
        <w:rPr>
          <w:rFonts w:ascii="Helvetica" w:hAnsi="Helvetica" w:cs="Helvetica"/>
          <w:color w:val="1D1D1D"/>
          <w:sz w:val="32"/>
          <w:szCs w:val="32"/>
          <w:shd w:val="clear" w:color="auto" w:fill="FFFFFF"/>
        </w:rPr>
        <w:t>Furthermore</w:t>
      </w:r>
      <w:r w:rsidR="00D45C4A" w:rsidRPr="00E95C36">
        <w:rPr>
          <w:rFonts w:ascii="Helvetica" w:hAnsi="Helvetica" w:cs="Helvetica"/>
          <w:color w:val="1D1D1D"/>
          <w:sz w:val="32"/>
          <w:szCs w:val="32"/>
          <w:shd w:val="clear" w:color="auto" w:fill="FFFFFF"/>
        </w:rPr>
        <w:t>.</w:t>
      </w:r>
      <w:r w:rsidRPr="00E95C36">
        <w:rPr>
          <w:rFonts w:ascii="Helvetica" w:hAnsi="Helvetica" w:cs="Helvetica"/>
          <w:color w:val="1D1D1D"/>
          <w:sz w:val="32"/>
          <w:szCs w:val="32"/>
          <w:shd w:val="clear" w:color="auto" w:fill="FFFFFF"/>
        </w:rPr>
        <w:t xml:space="preserve"> </w:t>
      </w:r>
      <w:r w:rsidR="00D45C4A" w:rsidRPr="00E95C36">
        <w:rPr>
          <w:rFonts w:ascii="Helvetica" w:hAnsi="Helvetica" w:cs="Helvetica"/>
          <w:color w:val="1D1D1D"/>
          <w:sz w:val="32"/>
          <w:szCs w:val="32"/>
          <w:shd w:val="clear" w:color="auto" w:fill="FFFFFF"/>
        </w:rPr>
        <w:t>(</w:t>
      </w:r>
      <w:r w:rsidRPr="00E95C36">
        <w:rPr>
          <w:rFonts w:ascii="Helvetica" w:hAnsi="Helvetica" w:cs="Helvetica"/>
          <w:color w:val="1D1D1D"/>
          <w:sz w:val="32"/>
          <w:szCs w:val="32"/>
          <w:shd w:val="clear" w:color="auto" w:fill="FFFFFF"/>
        </w:rPr>
        <w:t xml:space="preserve">Vygotsky </w:t>
      </w:r>
      <w:r w:rsidR="00D45C4A" w:rsidRPr="00E95C36">
        <w:rPr>
          <w:rFonts w:ascii="Helvetica" w:hAnsi="Helvetica" w:cs="Helvetica"/>
          <w:color w:val="1D1D1D"/>
          <w:sz w:val="32"/>
          <w:szCs w:val="32"/>
          <w:shd w:val="clear" w:color="auto" w:fill="FFFFFF"/>
        </w:rPr>
        <w:t>,</w:t>
      </w:r>
      <w:r w:rsidRPr="00E95C36">
        <w:rPr>
          <w:rFonts w:ascii="Helvetica" w:hAnsi="Helvetica" w:cs="Helvetica"/>
          <w:color w:val="1D1D1D"/>
          <w:sz w:val="32"/>
          <w:szCs w:val="32"/>
          <w:shd w:val="clear" w:color="auto" w:fill="FFFFFF"/>
        </w:rPr>
        <w:t>1978) emphasises the importance of guidance and support in helping learners develop their abilities, while (Bandura,1997) shows that encouragement can strengthen students’ confidence and belief in their capacity to succeed.”</w:t>
      </w:r>
    </w:p>
    <w:p w14:paraId="0CFC3A53" w14:textId="27192124" w:rsidR="0087329F" w:rsidRPr="00E95C36" w:rsidRDefault="003447BB" w:rsidP="0087329F">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E95C36">
        <w:rPr>
          <w:sz w:val="32"/>
          <w:szCs w:val="32"/>
        </w:rPr>
        <w:t xml:space="preserve">Our experienced tutors create a positive learning environment where students feel comfortable, motivated and inspired to </w:t>
      </w:r>
      <w:r w:rsidR="002D58CB" w:rsidRPr="00E95C36">
        <w:rPr>
          <w:sz w:val="32"/>
          <w:szCs w:val="32"/>
        </w:rPr>
        <w:t>r</w:t>
      </w:r>
      <w:r w:rsidRPr="00E95C36">
        <w:rPr>
          <w:sz w:val="32"/>
          <w:szCs w:val="32"/>
        </w:rPr>
        <w:t>each their full potential.</w:t>
      </w:r>
      <w:r w:rsidR="00242593" w:rsidRPr="00E95C36">
        <w:rPr>
          <w:rFonts w:ascii="Times New Roman" w:eastAsia="Times New Roman" w:hAnsi="Times New Roman" w:cs="Times New Roman"/>
          <w:kern w:val="0"/>
          <w:sz w:val="32"/>
          <w:szCs w:val="32"/>
          <w:lang w:eastAsia="en-GB"/>
          <w14:ligatures w14:val="none"/>
        </w:rPr>
        <w:t xml:space="preserve"> </w:t>
      </w:r>
    </w:p>
    <w:p w14:paraId="27E6CD6A" w14:textId="22C00481" w:rsidR="003447BB" w:rsidRPr="00E95C36" w:rsidRDefault="003447BB" w:rsidP="00D66421">
      <w:pPr>
        <w:spacing w:before="100" w:beforeAutospacing="1" w:after="100" w:afterAutospacing="1" w:line="240" w:lineRule="auto"/>
        <w:rPr>
          <w:sz w:val="32"/>
          <w:szCs w:val="32"/>
        </w:rPr>
      </w:pPr>
      <w:r w:rsidRPr="00E95C36">
        <w:rPr>
          <w:sz w:val="32"/>
          <w:szCs w:val="32"/>
        </w:rPr>
        <w:t xml:space="preserve">Whether you need help catching up, staying on track, or aiming for top grades </w:t>
      </w:r>
      <w:r w:rsidR="00F03C41" w:rsidRPr="00E95C36">
        <w:rPr>
          <w:sz w:val="32"/>
          <w:szCs w:val="32"/>
        </w:rPr>
        <w:t xml:space="preserve">- </w:t>
      </w:r>
      <w:r w:rsidR="00002C27" w:rsidRPr="00E95C36">
        <w:rPr>
          <w:sz w:val="32"/>
          <w:szCs w:val="32"/>
        </w:rPr>
        <w:t xml:space="preserve">At Space Study, “We </w:t>
      </w:r>
      <w:r w:rsidR="00D45C4A" w:rsidRPr="00E95C36">
        <w:rPr>
          <w:sz w:val="32"/>
          <w:szCs w:val="32"/>
        </w:rPr>
        <w:t>help you to</w:t>
      </w:r>
      <w:r w:rsidR="00002C27" w:rsidRPr="00E95C36">
        <w:rPr>
          <w:sz w:val="32"/>
          <w:szCs w:val="32"/>
        </w:rPr>
        <w:t xml:space="preserve"> achieve </w:t>
      </w:r>
      <w:r w:rsidR="00D45C4A" w:rsidRPr="00E95C36">
        <w:rPr>
          <w:sz w:val="32"/>
          <w:szCs w:val="32"/>
        </w:rPr>
        <w:t>your</w:t>
      </w:r>
      <w:r w:rsidR="00002C27" w:rsidRPr="00E95C36">
        <w:rPr>
          <w:sz w:val="32"/>
          <w:szCs w:val="32"/>
        </w:rPr>
        <w:t xml:space="preserve"> goals with the right support, encouragement and </w:t>
      </w:r>
      <w:r w:rsidR="00D66421" w:rsidRPr="00E95C36">
        <w:rPr>
          <w:sz w:val="32"/>
          <w:szCs w:val="32"/>
        </w:rPr>
        <w:t>resources.</w:t>
      </w:r>
      <w:r w:rsidR="00D66421" w:rsidRPr="00E95C36">
        <w:rPr>
          <w:color w:val="000000" w:themeColor="text1"/>
          <w:sz w:val="32"/>
          <w:szCs w:val="32"/>
        </w:rPr>
        <w:t xml:space="preserve"> Learn</w:t>
      </w:r>
      <w:r w:rsidRPr="00E95C36">
        <w:rPr>
          <w:color w:val="000000" w:themeColor="text1"/>
          <w:sz w:val="32"/>
          <w:szCs w:val="32"/>
        </w:rPr>
        <w:t xml:space="preserve"> with us grow with </w:t>
      </w:r>
      <w:r w:rsidR="00D66421" w:rsidRPr="00E95C36">
        <w:rPr>
          <w:color w:val="000000" w:themeColor="text1"/>
          <w:sz w:val="32"/>
          <w:szCs w:val="32"/>
        </w:rPr>
        <w:t xml:space="preserve">us grow in </w:t>
      </w:r>
      <w:r w:rsidRPr="00E95C36">
        <w:rPr>
          <w:color w:val="000000" w:themeColor="text1"/>
          <w:sz w:val="32"/>
          <w:szCs w:val="32"/>
        </w:rPr>
        <w:t>confidence</w:t>
      </w:r>
      <w:r w:rsidR="002D58CB" w:rsidRPr="00E95C36">
        <w:rPr>
          <w:color w:val="000000" w:themeColor="text1"/>
          <w:sz w:val="32"/>
          <w:szCs w:val="32"/>
        </w:rPr>
        <w:t>.</w:t>
      </w:r>
    </w:p>
    <w:p w14:paraId="257732D2" w14:textId="77777777" w:rsidR="008C19B6" w:rsidRPr="00E95C36" w:rsidRDefault="008C19B6" w:rsidP="00F03C41">
      <w:pPr>
        <w:rPr>
          <w:sz w:val="32"/>
          <w:szCs w:val="32"/>
        </w:rPr>
      </w:pPr>
    </w:p>
    <w:p w14:paraId="5AD3C6C4" w14:textId="77777777" w:rsidR="008C19B6" w:rsidRPr="00E95C36" w:rsidRDefault="008C19B6" w:rsidP="008C19B6">
      <w:pPr>
        <w:rPr>
          <w:b/>
          <w:bCs/>
          <w:color w:val="BF4E14" w:themeColor="accent2" w:themeShade="BF"/>
          <w:sz w:val="32"/>
          <w:szCs w:val="32"/>
        </w:rPr>
      </w:pPr>
      <w:r w:rsidRPr="00E95C36">
        <w:rPr>
          <w:b/>
          <w:bCs/>
          <w:color w:val="BF4E14" w:themeColor="accent2" w:themeShade="BF"/>
          <w:sz w:val="32"/>
          <w:szCs w:val="32"/>
        </w:rPr>
        <w:t>SUBJECTS WE TEACH</w:t>
      </w:r>
    </w:p>
    <w:p w14:paraId="03C6DA13" w14:textId="0CD66026" w:rsidR="008C19B6" w:rsidRPr="00E95C36" w:rsidRDefault="00F03C41" w:rsidP="008C19B6">
      <w:pPr>
        <w:rPr>
          <w:b/>
          <w:bCs/>
          <w:sz w:val="32"/>
          <w:szCs w:val="32"/>
        </w:rPr>
      </w:pPr>
      <w:r w:rsidRPr="00E95C36">
        <w:rPr>
          <w:b/>
          <w:bCs/>
          <w:sz w:val="32"/>
          <w:szCs w:val="32"/>
        </w:rPr>
        <w:t>English</w:t>
      </w:r>
      <w:r w:rsidR="00841055">
        <w:rPr>
          <w:b/>
          <w:bCs/>
          <w:sz w:val="32"/>
          <w:szCs w:val="32"/>
        </w:rPr>
        <w:t>:</w:t>
      </w:r>
    </w:p>
    <w:p w14:paraId="00F58B24" w14:textId="79BDDCA7" w:rsidR="00F03C41" w:rsidRPr="00E95C36" w:rsidRDefault="00F03C41" w:rsidP="008C19B6">
      <w:pPr>
        <w:pStyle w:val="ListParagraph"/>
        <w:numPr>
          <w:ilvl w:val="0"/>
          <w:numId w:val="15"/>
        </w:numPr>
        <w:rPr>
          <w:sz w:val="32"/>
          <w:szCs w:val="32"/>
        </w:rPr>
      </w:pPr>
      <w:r w:rsidRPr="00E95C36">
        <w:rPr>
          <w:sz w:val="32"/>
          <w:szCs w:val="32"/>
        </w:rPr>
        <w:t>improving reading, writing</w:t>
      </w:r>
    </w:p>
    <w:p w14:paraId="3CB49004" w14:textId="4D2D1DB5" w:rsidR="00F03C41" w:rsidRPr="00E95C36" w:rsidRDefault="00F03C41" w:rsidP="008C19B6">
      <w:pPr>
        <w:pStyle w:val="ListParagraph"/>
        <w:numPr>
          <w:ilvl w:val="0"/>
          <w:numId w:val="15"/>
        </w:numPr>
        <w:rPr>
          <w:sz w:val="32"/>
          <w:szCs w:val="32"/>
        </w:rPr>
      </w:pPr>
      <w:r w:rsidRPr="00E95C36">
        <w:rPr>
          <w:sz w:val="32"/>
          <w:szCs w:val="32"/>
        </w:rPr>
        <w:t>Grammar and communication</w:t>
      </w:r>
    </w:p>
    <w:p w14:paraId="7A44A9E4" w14:textId="173343B6" w:rsidR="00F03C41" w:rsidRPr="00E95C36" w:rsidRDefault="00F03C41" w:rsidP="00F03C41">
      <w:pPr>
        <w:rPr>
          <w:b/>
          <w:bCs/>
          <w:sz w:val="32"/>
          <w:szCs w:val="32"/>
        </w:rPr>
      </w:pPr>
      <w:r w:rsidRPr="00E95C36">
        <w:rPr>
          <w:b/>
          <w:bCs/>
          <w:sz w:val="32"/>
          <w:szCs w:val="32"/>
        </w:rPr>
        <w:t>Maths</w:t>
      </w:r>
      <w:r w:rsidR="00841055">
        <w:rPr>
          <w:b/>
          <w:bCs/>
          <w:sz w:val="32"/>
          <w:szCs w:val="32"/>
        </w:rPr>
        <w:t>:</w:t>
      </w:r>
    </w:p>
    <w:p w14:paraId="1516CBD9" w14:textId="4AD96360" w:rsidR="00F03C41" w:rsidRPr="00E95C36" w:rsidRDefault="00F03C41" w:rsidP="008C19B6">
      <w:pPr>
        <w:pStyle w:val="ListParagraph"/>
        <w:numPr>
          <w:ilvl w:val="0"/>
          <w:numId w:val="16"/>
        </w:numPr>
        <w:rPr>
          <w:sz w:val="32"/>
          <w:szCs w:val="32"/>
        </w:rPr>
      </w:pPr>
      <w:r w:rsidRPr="00E95C36">
        <w:rPr>
          <w:sz w:val="32"/>
          <w:szCs w:val="32"/>
        </w:rPr>
        <w:t>Build strong skills and solve problems with confidence</w:t>
      </w:r>
    </w:p>
    <w:p w14:paraId="1FF4170F" w14:textId="24B94F8C" w:rsidR="00F03C41" w:rsidRPr="00E95C36" w:rsidRDefault="00F03C41" w:rsidP="00F03C41">
      <w:pPr>
        <w:rPr>
          <w:b/>
          <w:bCs/>
          <w:sz w:val="32"/>
          <w:szCs w:val="32"/>
        </w:rPr>
      </w:pPr>
      <w:r w:rsidRPr="00E95C36">
        <w:rPr>
          <w:b/>
          <w:bCs/>
          <w:sz w:val="32"/>
          <w:szCs w:val="32"/>
        </w:rPr>
        <w:t>Science</w:t>
      </w:r>
      <w:r w:rsidR="00841055">
        <w:rPr>
          <w:b/>
          <w:bCs/>
          <w:sz w:val="32"/>
          <w:szCs w:val="32"/>
        </w:rPr>
        <w:t>:</w:t>
      </w:r>
    </w:p>
    <w:p w14:paraId="129EDBB9" w14:textId="5D859030" w:rsidR="00F03C41" w:rsidRPr="00E95C36" w:rsidRDefault="00F03C41" w:rsidP="008C19B6">
      <w:pPr>
        <w:pStyle w:val="ListParagraph"/>
        <w:numPr>
          <w:ilvl w:val="0"/>
          <w:numId w:val="16"/>
        </w:numPr>
        <w:rPr>
          <w:sz w:val="32"/>
          <w:szCs w:val="32"/>
        </w:rPr>
      </w:pPr>
      <w:r w:rsidRPr="00E95C36">
        <w:rPr>
          <w:sz w:val="32"/>
          <w:szCs w:val="32"/>
        </w:rPr>
        <w:t>Explore, understand and succeed in science</w:t>
      </w:r>
    </w:p>
    <w:p w14:paraId="24D3A156" w14:textId="742D6AB3" w:rsidR="00F03C41" w:rsidRPr="00E95C36" w:rsidRDefault="00F03C41" w:rsidP="00F03C41">
      <w:pPr>
        <w:rPr>
          <w:b/>
          <w:bCs/>
          <w:sz w:val="32"/>
          <w:szCs w:val="32"/>
        </w:rPr>
      </w:pPr>
      <w:r w:rsidRPr="00E95C36">
        <w:rPr>
          <w:b/>
          <w:bCs/>
          <w:sz w:val="32"/>
          <w:szCs w:val="32"/>
        </w:rPr>
        <w:t>Business Studies</w:t>
      </w:r>
      <w:r w:rsidR="00841055">
        <w:rPr>
          <w:b/>
          <w:bCs/>
          <w:sz w:val="32"/>
          <w:szCs w:val="32"/>
        </w:rPr>
        <w:t>:</w:t>
      </w:r>
    </w:p>
    <w:p w14:paraId="458FE4E9" w14:textId="4FFE08EC" w:rsidR="00F03C41" w:rsidRPr="00E95C36" w:rsidRDefault="00F03C41" w:rsidP="008C19B6">
      <w:pPr>
        <w:pStyle w:val="ListParagraph"/>
        <w:numPr>
          <w:ilvl w:val="0"/>
          <w:numId w:val="16"/>
        </w:numPr>
        <w:rPr>
          <w:sz w:val="32"/>
          <w:szCs w:val="32"/>
        </w:rPr>
      </w:pPr>
      <w:r w:rsidRPr="00E95C36">
        <w:rPr>
          <w:sz w:val="32"/>
          <w:szCs w:val="32"/>
        </w:rPr>
        <w:t>Learn key business concepts for school and beyond</w:t>
      </w:r>
    </w:p>
    <w:p w14:paraId="79889567" w14:textId="0D6341C0" w:rsidR="00F03C41" w:rsidRPr="00E95C36" w:rsidRDefault="00F03C41" w:rsidP="00F03C41">
      <w:pPr>
        <w:rPr>
          <w:b/>
          <w:bCs/>
          <w:sz w:val="32"/>
          <w:szCs w:val="32"/>
        </w:rPr>
      </w:pPr>
      <w:r w:rsidRPr="00E95C36">
        <w:rPr>
          <w:b/>
          <w:bCs/>
          <w:sz w:val="32"/>
          <w:szCs w:val="32"/>
        </w:rPr>
        <w:lastRenderedPageBreak/>
        <w:t>Digital Skills</w:t>
      </w:r>
      <w:r w:rsidR="00841055">
        <w:rPr>
          <w:b/>
          <w:bCs/>
          <w:sz w:val="32"/>
          <w:szCs w:val="32"/>
        </w:rPr>
        <w:t>:</w:t>
      </w:r>
    </w:p>
    <w:p w14:paraId="12CBB6E5" w14:textId="70B64F2D" w:rsidR="00F03C41" w:rsidRPr="00E95C36" w:rsidRDefault="00F03C41" w:rsidP="008C19B6">
      <w:pPr>
        <w:pStyle w:val="ListParagraph"/>
        <w:numPr>
          <w:ilvl w:val="0"/>
          <w:numId w:val="16"/>
        </w:numPr>
        <w:rPr>
          <w:sz w:val="32"/>
          <w:szCs w:val="32"/>
        </w:rPr>
      </w:pPr>
      <w:r w:rsidRPr="00E95C36">
        <w:rPr>
          <w:sz w:val="32"/>
          <w:szCs w:val="32"/>
        </w:rPr>
        <w:t>Develop essential digital skills for today’s world.</w:t>
      </w:r>
    </w:p>
    <w:p w14:paraId="65FC36EF" w14:textId="427EF20B" w:rsidR="00F03C41" w:rsidRPr="00E95C36" w:rsidRDefault="00F03C41" w:rsidP="00F03C41">
      <w:pPr>
        <w:rPr>
          <w:b/>
          <w:bCs/>
          <w:color w:val="EE0000"/>
          <w:sz w:val="32"/>
          <w:szCs w:val="32"/>
        </w:rPr>
      </w:pPr>
      <w:r w:rsidRPr="00E95C36">
        <w:rPr>
          <w:b/>
          <w:bCs/>
          <w:color w:val="EE0000"/>
          <w:sz w:val="32"/>
          <w:szCs w:val="32"/>
        </w:rPr>
        <w:t>Prices</w:t>
      </w:r>
    </w:p>
    <w:p w14:paraId="10C6BDC2" w14:textId="2078D6E9" w:rsidR="00F03C41" w:rsidRPr="00E95C36" w:rsidRDefault="008C19B6" w:rsidP="008C19B6">
      <w:pPr>
        <w:pStyle w:val="ListParagraph"/>
        <w:numPr>
          <w:ilvl w:val="0"/>
          <w:numId w:val="16"/>
        </w:numPr>
        <w:rPr>
          <w:sz w:val="32"/>
          <w:szCs w:val="32"/>
        </w:rPr>
      </w:pPr>
      <w:r w:rsidRPr="004E709C">
        <w:rPr>
          <w:b/>
          <w:bCs/>
          <w:sz w:val="32"/>
          <w:szCs w:val="32"/>
        </w:rPr>
        <w:t>Personal</w:t>
      </w:r>
      <w:r w:rsidR="00F03C41" w:rsidRPr="004E709C">
        <w:rPr>
          <w:b/>
          <w:bCs/>
          <w:sz w:val="32"/>
          <w:szCs w:val="32"/>
        </w:rPr>
        <w:t xml:space="preserve"> tutoring</w:t>
      </w:r>
      <w:r w:rsidR="00CB43E2" w:rsidRPr="004E709C">
        <w:rPr>
          <w:b/>
          <w:bCs/>
          <w:sz w:val="32"/>
          <w:szCs w:val="32"/>
        </w:rPr>
        <w:t xml:space="preserve"> </w:t>
      </w:r>
      <w:r w:rsidR="00B86E5F" w:rsidRPr="004E709C">
        <w:rPr>
          <w:b/>
          <w:bCs/>
          <w:sz w:val="32"/>
          <w:szCs w:val="32"/>
        </w:rPr>
        <w:t>-</w:t>
      </w:r>
      <w:r w:rsidR="00B86E5F" w:rsidRPr="00E95C36">
        <w:rPr>
          <w:sz w:val="32"/>
          <w:szCs w:val="32"/>
        </w:rPr>
        <w:t xml:space="preserve"> </w:t>
      </w:r>
      <w:r w:rsidR="00CB43E2" w:rsidRPr="00E95C36">
        <w:rPr>
          <w:sz w:val="32"/>
          <w:szCs w:val="32"/>
        </w:rPr>
        <w:t>£19 per hour</w:t>
      </w:r>
    </w:p>
    <w:p w14:paraId="3305F829" w14:textId="2064166C" w:rsidR="00CB43E2" w:rsidRPr="004E709C" w:rsidRDefault="00CB43E2" w:rsidP="004E709C">
      <w:pPr>
        <w:pStyle w:val="ListParagraph"/>
        <w:numPr>
          <w:ilvl w:val="0"/>
          <w:numId w:val="16"/>
        </w:numPr>
        <w:rPr>
          <w:b/>
          <w:bCs/>
          <w:sz w:val="32"/>
          <w:szCs w:val="32"/>
        </w:rPr>
      </w:pPr>
      <w:r w:rsidRPr="004E709C">
        <w:rPr>
          <w:b/>
          <w:bCs/>
          <w:sz w:val="32"/>
          <w:szCs w:val="32"/>
        </w:rPr>
        <w:t>Group sessions</w:t>
      </w:r>
      <w:r w:rsidR="004E709C">
        <w:rPr>
          <w:b/>
          <w:bCs/>
          <w:sz w:val="32"/>
          <w:szCs w:val="32"/>
        </w:rPr>
        <w:t xml:space="preserve"> </w:t>
      </w:r>
      <w:r w:rsidR="007E319D">
        <w:rPr>
          <w:b/>
          <w:bCs/>
          <w:sz w:val="32"/>
          <w:szCs w:val="32"/>
        </w:rPr>
        <w:t xml:space="preserve">  </w:t>
      </w:r>
      <w:r w:rsidR="004E709C">
        <w:rPr>
          <w:b/>
          <w:bCs/>
          <w:sz w:val="32"/>
          <w:szCs w:val="32"/>
        </w:rPr>
        <w:t xml:space="preserve">- </w:t>
      </w:r>
      <w:r w:rsidR="007E319D">
        <w:rPr>
          <w:b/>
          <w:bCs/>
          <w:sz w:val="32"/>
          <w:szCs w:val="32"/>
        </w:rPr>
        <w:t xml:space="preserve">  </w:t>
      </w:r>
      <w:r w:rsidRPr="004E709C">
        <w:rPr>
          <w:sz w:val="32"/>
          <w:szCs w:val="32"/>
        </w:rPr>
        <w:t>£11 per hour</w:t>
      </w:r>
    </w:p>
    <w:p w14:paraId="18A2CDED" w14:textId="77777777" w:rsidR="00CB43E2" w:rsidRPr="00E95C36" w:rsidRDefault="00CB43E2" w:rsidP="00F03C41">
      <w:pPr>
        <w:rPr>
          <w:color w:val="BF4E14" w:themeColor="accent2" w:themeShade="BF"/>
          <w:sz w:val="32"/>
          <w:szCs w:val="32"/>
        </w:rPr>
      </w:pPr>
    </w:p>
    <w:p w14:paraId="1EE8D57E" w14:textId="45B4BD00" w:rsidR="00CB43E2" w:rsidRPr="00E95C36" w:rsidRDefault="00CB43E2" w:rsidP="00F03C41">
      <w:pPr>
        <w:rPr>
          <w:b/>
          <w:bCs/>
          <w:color w:val="BF4E14" w:themeColor="accent2" w:themeShade="BF"/>
          <w:sz w:val="32"/>
          <w:szCs w:val="32"/>
        </w:rPr>
      </w:pPr>
      <w:r w:rsidRPr="00E95C36">
        <w:rPr>
          <w:b/>
          <w:bCs/>
          <w:color w:val="BF4E14" w:themeColor="accent2" w:themeShade="BF"/>
          <w:sz w:val="32"/>
          <w:szCs w:val="32"/>
        </w:rPr>
        <w:t>WHAT MAKES US DIFFERENT</w:t>
      </w:r>
    </w:p>
    <w:p w14:paraId="36C6023E" w14:textId="73470EDD" w:rsidR="00CB43E2" w:rsidRPr="00E95C36" w:rsidRDefault="00CB43E2" w:rsidP="00F03C41">
      <w:pPr>
        <w:rPr>
          <w:b/>
          <w:bCs/>
          <w:color w:val="000000" w:themeColor="text1"/>
          <w:sz w:val="32"/>
          <w:szCs w:val="32"/>
        </w:rPr>
      </w:pPr>
      <w:r w:rsidRPr="00E95C36">
        <w:rPr>
          <w:b/>
          <w:bCs/>
          <w:color w:val="000000" w:themeColor="text1"/>
          <w:sz w:val="32"/>
          <w:szCs w:val="32"/>
        </w:rPr>
        <w:t>Personal approach:</w:t>
      </w:r>
    </w:p>
    <w:p w14:paraId="3A133829" w14:textId="23F00312" w:rsidR="00CB43E2" w:rsidRPr="00E95C36" w:rsidRDefault="00CB43E2" w:rsidP="008C19B6">
      <w:pPr>
        <w:pStyle w:val="ListParagraph"/>
        <w:numPr>
          <w:ilvl w:val="0"/>
          <w:numId w:val="16"/>
        </w:numPr>
        <w:rPr>
          <w:sz w:val="32"/>
          <w:szCs w:val="32"/>
        </w:rPr>
      </w:pPr>
      <w:r w:rsidRPr="00E95C36">
        <w:rPr>
          <w:sz w:val="32"/>
          <w:szCs w:val="32"/>
        </w:rPr>
        <w:t>We tailor our teaching to suit each student’s needs and goals.</w:t>
      </w:r>
    </w:p>
    <w:p w14:paraId="61306014" w14:textId="33FDFCD0" w:rsidR="00CB43E2" w:rsidRPr="00E95C36" w:rsidRDefault="00CB43E2" w:rsidP="00F03C41">
      <w:pPr>
        <w:rPr>
          <w:b/>
          <w:bCs/>
          <w:sz w:val="32"/>
          <w:szCs w:val="32"/>
        </w:rPr>
      </w:pPr>
      <w:r w:rsidRPr="00E95C36">
        <w:rPr>
          <w:b/>
          <w:bCs/>
          <w:sz w:val="32"/>
          <w:szCs w:val="32"/>
        </w:rPr>
        <w:t>Experienced Tutors</w:t>
      </w:r>
    </w:p>
    <w:p w14:paraId="5D5D21EF" w14:textId="3A85B15E" w:rsidR="00CB43E2" w:rsidRPr="00E95C36" w:rsidRDefault="008C19B6" w:rsidP="008C19B6">
      <w:pPr>
        <w:pStyle w:val="ListParagraph"/>
        <w:numPr>
          <w:ilvl w:val="0"/>
          <w:numId w:val="16"/>
        </w:numPr>
        <w:rPr>
          <w:sz w:val="32"/>
          <w:szCs w:val="32"/>
        </w:rPr>
      </w:pPr>
      <w:r w:rsidRPr="00E95C36">
        <w:rPr>
          <w:sz w:val="32"/>
          <w:szCs w:val="32"/>
        </w:rPr>
        <w:t>Qualified, friendly</w:t>
      </w:r>
      <w:r w:rsidR="00CB43E2" w:rsidRPr="00E95C36">
        <w:rPr>
          <w:sz w:val="32"/>
          <w:szCs w:val="32"/>
        </w:rPr>
        <w:t xml:space="preserve"> and passionate about helping students succeed</w:t>
      </w:r>
      <w:r w:rsidR="004E709C">
        <w:rPr>
          <w:sz w:val="32"/>
          <w:szCs w:val="32"/>
        </w:rPr>
        <w:t>.</w:t>
      </w:r>
    </w:p>
    <w:p w14:paraId="2F2C18AB" w14:textId="721D915B" w:rsidR="00CB43E2" w:rsidRPr="00E95C36" w:rsidRDefault="00CB43E2" w:rsidP="00F03C41">
      <w:pPr>
        <w:rPr>
          <w:b/>
          <w:bCs/>
          <w:sz w:val="32"/>
          <w:szCs w:val="32"/>
        </w:rPr>
      </w:pPr>
      <w:r w:rsidRPr="00E95C36">
        <w:rPr>
          <w:b/>
          <w:bCs/>
          <w:sz w:val="32"/>
          <w:szCs w:val="32"/>
        </w:rPr>
        <w:t>Proven Results</w:t>
      </w:r>
    </w:p>
    <w:p w14:paraId="5DB32347" w14:textId="17F8B007" w:rsidR="00CB43E2" w:rsidRPr="00E95C36" w:rsidRDefault="00CB43E2" w:rsidP="008C19B6">
      <w:pPr>
        <w:pStyle w:val="ListParagraph"/>
        <w:numPr>
          <w:ilvl w:val="0"/>
          <w:numId w:val="16"/>
        </w:numPr>
        <w:rPr>
          <w:sz w:val="32"/>
          <w:szCs w:val="32"/>
        </w:rPr>
      </w:pPr>
      <w:r w:rsidRPr="00E95C36">
        <w:rPr>
          <w:sz w:val="32"/>
          <w:szCs w:val="32"/>
        </w:rPr>
        <w:t>We help students build confidence and achieve better grades</w:t>
      </w:r>
      <w:r w:rsidR="004E709C">
        <w:rPr>
          <w:sz w:val="32"/>
          <w:szCs w:val="32"/>
        </w:rPr>
        <w:t>.</w:t>
      </w:r>
    </w:p>
    <w:p w14:paraId="282A2866" w14:textId="69D36F6C" w:rsidR="00CB43E2" w:rsidRPr="00E95C36" w:rsidRDefault="00CB43E2" w:rsidP="00F03C41">
      <w:pPr>
        <w:rPr>
          <w:b/>
          <w:bCs/>
          <w:sz w:val="32"/>
          <w:szCs w:val="32"/>
        </w:rPr>
      </w:pPr>
      <w:r w:rsidRPr="00E95C36">
        <w:rPr>
          <w:b/>
          <w:bCs/>
          <w:sz w:val="32"/>
          <w:szCs w:val="32"/>
        </w:rPr>
        <w:t>Supportive Environment</w:t>
      </w:r>
    </w:p>
    <w:p w14:paraId="47F21387" w14:textId="708E239A" w:rsidR="00CB43E2" w:rsidRPr="00E95C36" w:rsidRDefault="00CB43E2" w:rsidP="008C19B6">
      <w:pPr>
        <w:pStyle w:val="ListParagraph"/>
        <w:numPr>
          <w:ilvl w:val="0"/>
          <w:numId w:val="16"/>
        </w:numPr>
        <w:rPr>
          <w:sz w:val="32"/>
          <w:szCs w:val="32"/>
        </w:rPr>
      </w:pPr>
      <w:r w:rsidRPr="00E95C36">
        <w:rPr>
          <w:sz w:val="32"/>
          <w:szCs w:val="32"/>
        </w:rPr>
        <w:t>A safe, positive and encouraging space to learn and grow</w:t>
      </w:r>
      <w:r w:rsidR="004E709C">
        <w:rPr>
          <w:sz w:val="32"/>
          <w:szCs w:val="32"/>
        </w:rPr>
        <w:t>.</w:t>
      </w:r>
    </w:p>
    <w:p w14:paraId="452F4590" w14:textId="6F10BF77" w:rsidR="00CB43E2" w:rsidRPr="00E95C36" w:rsidRDefault="00CB43E2" w:rsidP="008C19B6">
      <w:pPr>
        <w:pStyle w:val="ListParagraph"/>
        <w:numPr>
          <w:ilvl w:val="0"/>
          <w:numId w:val="16"/>
        </w:numPr>
        <w:rPr>
          <w:sz w:val="32"/>
          <w:szCs w:val="32"/>
        </w:rPr>
      </w:pPr>
      <w:r w:rsidRPr="00E95C36">
        <w:rPr>
          <w:sz w:val="32"/>
          <w:szCs w:val="32"/>
        </w:rPr>
        <w:t>Beyond the classroom: We build skills for school, life and the future</w:t>
      </w:r>
      <w:r w:rsidR="004E709C">
        <w:rPr>
          <w:sz w:val="32"/>
          <w:szCs w:val="32"/>
        </w:rPr>
        <w:t>.</w:t>
      </w:r>
    </w:p>
    <w:p w14:paraId="7B519B92" w14:textId="77777777" w:rsidR="009F11F7" w:rsidRPr="00E95C36" w:rsidRDefault="009F11F7" w:rsidP="009F11F7">
      <w:pPr>
        <w:pStyle w:val="ListParagraph"/>
        <w:rPr>
          <w:sz w:val="32"/>
          <w:szCs w:val="32"/>
        </w:rPr>
      </w:pPr>
    </w:p>
    <w:p w14:paraId="58FA8B1A" w14:textId="77777777" w:rsidR="009F11F7" w:rsidRPr="00E95C36" w:rsidRDefault="009F11F7" w:rsidP="009F11F7">
      <w:pPr>
        <w:pStyle w:val="ListParagraph"/>
        <w:rPr>
          <w:sz w:val="32"/>
          <w:szCs w:val="32"/>
        </w:rPr>
      </w:pPr>
    </w:p>
    <w:p w14:paraId="7AABBC59" w14:textId="27C6EFB1" w:rsidR="009F11F7" w:rsidRPr="00E95C36" w:rsidRDefault="009F11F7" w:rsidP="009F11F7">
      <w:pPr>
        <w:pStyle w:val="ListParagraph"/>
        <w:rPr>
          <w:sz w:val="32"/>
          <w:szCs w:val="32"/>
        </w:rPr>
      </w:pPr>
      <w:r w:rsidRPr="00E95C36">
        <w:rPr>
          <w:noProof/>
          <w:sz w:val="32"/>
          <w:szCs w:val="32"/>
        </w:rPr>
        <w:lastRenderedPageBreak/>
        <w:drawing>
          <wp:inline distT="0" distB="0" distL="0" distR="0" wp14:anchorId="15E62FEC" wp14:editId="48CB4EAF">
            <wp:extent cx="5731510" cy="5731510"/>
            <wp:effectExtent l="0" t="0" r="2540" b="254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5021C493" w14:textId="72ABF4AC" w:rsidR="00D61D78" w:rsidRPr="00E95C36" w:rsidRDefault="00D61D78" w:rsidP="00F03C41">
      <w:pPr>
        <w:rPr>
          <w:b/>
          <w:bCs/>
          <w:color w:val="BF4E14" w:themeColor="accent2" w:themeShade="BF"/>
          <w:sz w:val="32"/>
          <w:szCs w:val="32"/>
        </w:rPr>
      </w:pPr>
      <w:r w:rsidRPr="00E95C36">
        <w:rPr>
          <w:b/>
          <w:bCs/>
          <w:color w:val="BF4E14" w:themeColor="accent2" w:themeShade="BF"/>
          <w:sz w:val="32"/>
          <w:szCs w:val="32"/>
        </w:rPr>
        <w:t>CONTACT US</w:t>
      </w:r>
    </w:p>
    <w:p w14:paraId="3E581B42" w14:textId="6E70FD1D" w:rsidR="00D61D78" w:rsidRPr="00E95C36" w:rsidRDefault="00D61D78" w:rsidP="00F03C41">
      <w:pPr>
        <w:rPr>
          <w:color w:val="153D63" w:themeColor="text2" w:themeTint="E6"/>
          <w:sz w:val="32"/>
          <w:szCs w:val="32"/>
        </w:rPr>
      </w:pPr>
      <w:r w:rsidRPr="00E95C36">
        <w:rPr>
          <w:color w:val="153D63" w:themeColor="text2" w:themeTint="E6"/>
          <w:sz w:val="32"/>
          <w:szCs w:val="32"/>
        </w:rPr>
        <w:t xml:space="preserve">Email: </w:t>
      </w:r>
      <w:proofErr w:type="spellStart"/>
      <w:proofErr w:type="gramStart"/>
      <w:r w:rsidR="000327CB" w:rsidRPr="00E95C36">
        <w:rPr>
          <w:color w:val="00B0F0"/>
          <w:sz w:val="32"/>
          <w:szCs w:val="32"/>
        </w:rPr>
        <w:t>study.Space</w:t>
      </w:r>
      <w:proofErr w:type="spellEnd"/>
      <w:proofErr w:type="gramEnd"/>
      <w:r w:rsidRPr="00E95C36">
        <w:rPr>
          <w:color w:val="00B0F0"/>
          <w:sz w:val="32"/>
          <w:szCs w:val="32"/>
        </w:rPr>
        <w:t xml:space="preserve"> @o</w:t>
      </w:r>
      <w:r w:rsidR="00DD5A02" w:rsidRPr="00E95C36">
        <w:rPr>
          <w:color w:val="00B0F0"/>
          <w:sz w:val="32"/>
          <w:szCs w:val="32"/>
        </w:rPr>
        <w:t>u</w:t>
      </w:r>
      <w:r w:rsidRPr="00E95C36">
        <w:rPr>
          <w:color w:val="00B0F0"/>
          <w:sz w:val="32"/>
          <w:szCs w:val="32"/>
        </w:rPr>
        <w:t>tlook.co.uk</w:t>
      </w:r>
    </w:p>
    <w:p w14:paraId="346A95DC" w14:textId="38669DCA" w:rsidR="00D61D78" w:rsidRPr="00E95C36" w:rsidRDefault="00D61D78" w:rsidP="00F03C41">
      <w:pPr>
        <w:rPr>
          <w:sz w:val="32"/>
          <w:szCs w:val="32"/>
        </w:rPr>
      </w:pPr>
      <w:r w:rsidRPr="00E95C36">
        <w:rPr>
          <w:sz w:val="32"/>
          <w:szCs w:val="32"/>
        </w:rPr>
        <w:t>Phone</w:t>
      </w:r>
      <w:r w:rsidR="008C19B6" w:rsidRPr="00E95C36">
        <w:rPr>
          <w:sz w:val="32"/>
          <w:szCs w:val="32"/>
        </w:rPr>
        <w:t xml:space="preserve"> 07344766689</w:t>
      </w:r>
    </w:p>
    <w:p w14:paraId="1E3C970B" w14:textId="33355539" w:rsidR="00D61D78" w:rsidRPr="00E95C36" w:rsidRDefault="00D61D78" w:rsidP="00F03C41">
      <w:pPr>
        <w:rPr>
          <w:b/>
          <w:bCs/>
          <w:sz w:val="32"/>
          <w:szCs w:val="32"/>
        </w:rPr>
      </w:pPr>
      <w:r w:rsidRPr="00E95C36">
        <w:rPr>
          <w:b/>
          <w:bCs/>
          <w:sz w:val="32"/>
          <w:szCs w:val="32"/>
        </w:rPr>
        <w:t>Location;</w:t>
      </w:r>
    </w:p>
    <w:p w14:paraId="1A356D84" w14:textId="14A59DE3" w:rsidR="00D61D78" w:rsidRPr="00E95C36" w:rsidRDefault="00D61D78" w:rsidP="00F03C41">
      <w:pPr>
        <w:rPr>
          <w:sz w:val="32"/>
          <w:szCs w:val="32"/>
        </w:rPr>
      </w:pPr>
      <w:r w:rsidRPr="00E95C36">
        <w:rPr>
          <w:sz w:val="32"/>
          <w:szCs w:val="32"/>
        </w:rPr>
        <w:t>Study Space Learning Centre</w:t>
      </w:r>
    </w:p>
    <w:p w14:paraId="06C3808E" w14:textId="7FEE5EBB" w:rsidR="00D61D78" w:rsidRPr="00E95C36" w:rsidRDefault="00002C27" w:rsidP="00F03C41">
      <w:pPr>
        <w:rPr>
          <w:sz w:val="32"/>
          <w:szCs w:val="32"/>
        </w:rPr>
      </w:pPr>
      <w:r w:rsidRPr="00E95C36">
        <w:rPr>
          <w:sz w:val="32"/>
          <w:szCs w:val="32"/>
        </w:rPr>
        <w:t xml:space="preserve">7 </w:t>
      </w:r>
      <w:r w:rsidR="00D61D78" w:rsidRPr="00E95C36">
        <w:rPr>
          <w:sz w:val="32"/>
          <w:szCs w:val="32"/>
        </w:rPr>
        <w:t>Westbury Terrace, Upminster</w:t>
      </w:r>
    </w:p>
    <w:p w14:paraId="07F683FE" w14:textId="1123BCEB" w:rsidR="00D61D78" w:rsidRPr="00E95C36" w:rsidRDefault="00D61D78" w:rsidP="00F03C41">
      <w:pPr>
        <w:rPr>
          <w:sz w:val="32"/>
          <w:szCs w:val="32"/>
        </w:rPr>
      </w:pPr>
      <w:r w:rsidRPr="00E95C36">
        <w:rPr>
          <w:sz w:val="32"/>
          <w:szCs w:val="32"/>
        </w:rPr>
        <w:t>Essex</w:t>
      </w:r>
    </w:p>
    <w:p w14:paraId="0FBF82A4" w14:textId="77777777" w:rsidR="004C1D6D" w:rsidRPr="00E95C36" w:rsidRDefault="00D61D78" w:rsidP="00F03C41">
      <w:pPr>
        <w:rPr>
          <w:sz w:val="32"/>
          <w:szCs w:val="32"/>
        </w:rPr>
      </w:pPr>
      <w:r w:rsidRPr="00E95C36">
        <w:rPr>
          <w:sz w:val="32"/>
          <w:szCs w:val="32"/>
        </w:rPr>
        <w:t>RM14 3</w:t>
      </w:r>
      <w:r w:rsidR="0063636E" w:rsidRPr="00E95C36">
        <w:rPr>
          <w:sz w:val="32"/>
          <w:szCs w:val="32"/>
        </w:rPr>
        <w:t>ND</w:t>
      </w:r>
    </w:p>
    <w:p w14:paraId="3F833BDC" w14:textId="77777777" w:rsidR="004C1D6D" w:rsidRPr="00E95C36" w:rsidRDefault="004C1D6D" w:rsidP="00F03C41">
      <w:pPr>
        <w:rPr>
          <w:sz w:val="32"/>
          <w:szCs w:val="32"/>
        </w:rPr>
      </w:pPr>
    </w:p>
    <w:p w14:paraId="38680DA1" w14:textId="6C375E4B" w:rsidR="0063636E" w:rsidRPr="00E95C36" w:rsidRDefault="0063636E" w:rsidP="00F03C41">
      <w:pPr>
        <w:rPr>
          <w:sz w:val="32"/>
          <w:szCs w:val="32"/>
        </w:rPr>
      </w:pPr>
      <w:r w:rsidRPr="00E95C36">
        <w:rPr>
          <w:b/>
          <w:bCs/>
          <w:color w:val="BF4E14" w:themeColor="accent2" w:themeShade="BF"/>
          <w:sz w:val="32"/>
          <w:szCs w:val="32"/>
        </w:rPr>
        <w:t>SHORT LOG</w:t>
      </w:r>
    </w:p>
    <w:p w14:paraId="22931151" w14:textId="47C84F4D" w:rsidR="0063636E" w:rsidRPr="00E95C36" w:rsidRDefault="0063636E"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r w:rsidRPr="00E95C36">
        <w:rPr>
          <w:rFonts w:ascii="Helvetica" w:eastAsia="Times New Roman" w:hAnsi="Helvetica" w:cs="Helvetica"/>
          <w:color w:val="1D1D1D"/>
          <w:kern w:val="0"/>
          <w:sz w:val="32"/>
          <w:szCs w:val="32"/>
          <w:lang w:eastAsia="en-GB"/>
          <w14:ligatures w14:val="none"/>
        </w:rPr>
        <w:t>Study Space Digital Information Sheet</w:t>
      </w:r>
    </w:p>
    <w:p w14:paraId="0B3E2587" w14:textId="77777777" w:rsidR="0063636E" w:rsidRPr="00E95C36" w:rsidRDefault="0063636E"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p>
    <w:p w14:paraId="3B180C9A" w14:textId="3DC7402D" w:rsidR="00D974AB" w:rsidRDefault="0063636E"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r w:rsidRPr="00E95C36">
        <w:rPr>
          <w:rFonts w:ascii="Helvetica" w:eastAsia="Times New Roman" w:hAnsi="Helvetica" w:cs="Helvetica"/>
          <w:color w:val="1D1D1D"/>
          <w:kern w:val="0"/>
          <w:sz w:val="32"/>
          <w:szCs w:val="32"/>
          <w:lang w:eastAsia="en-GB"/>
          <w14:ligatures w14:val="none"/>
        </w:rPr>
        <w:t xml:space="preserve">I created a digital "About Us" information sheet for a small tutoring service called Study </w:t>
      </w:r>
      <w:r w:rsidR="00D974AB" w:rsidRPr="00E95C36">
        <w:rPr>
          <w:rFonts w:ascii="Helvetica" w:eastAsia="Times New Roman" w:hAnsi="Helvetica" w:cs="Helvetica"/>
          <w:color w:val="1D1D1D"/>
          <w:kern w:val="0"/>
          <w:sz w:val="32"/>
          <w:szCs w:val="32"/>
          <w:lang w:eastAsia="en-GB"/>
          <w14:ligatures w14:val="none"/>
        </w:rPr>
        <w:t>Space. The</w:t>
      </w:r>
      <w:r w:rsidRPr="00E95C36">
        <w:rPr>
          <w:rFonts w:ascii="Helvetica" w:eastAsia="Times New Roman" w:hAnsi="Helvetica" w:cs="Helvetica"/>
          <w:color w:val="1D1D1D"/>
          <w:kern w:val="0"/>
          <w:sz w:val="32"/>
          <w:szCs w:val="32"/>
          <w:lang w:eastAsia="en-GB"/>
          <w14:ligatures w14:val="none"/>
        </w:rPr>
        <w:t xml:space="preserve"> aim </w:t>
      </w:r>
      <w:r w:rsidR="00D66421" w:rsidRPr="00E95C36">
        <w:rPr>
          <w:rFonts w:ascii="Helvetica" w:eastAsia="Times New Roman" w:hAnsi="Helvetica" w:cs="Helvetica"/>
          <w:color w:val="1D1D1D"/>
          <w:kern w:val="0"/>
          <w:sz w:val="32"/>
          <w:szCs w:val="32"/>
          <w:lang w:eastAsia="en-GB"/>
          <w14:ligatures w14:val="none"/>
        </w:rPr>
        <w:t>i</w:t>
      </w:r>
      <w:r w:rsidRPr="00E95C36">
        <w:rPr>
          <w:rFonts w:ascii="Helvetica" w:eastAsia="Times New Roman" w:hAnsi="Helvetica" w:cs="Helvetica"/>
          <w:color w:val="1D1D1D"/>
          <w:kern w:val="0"/>
          <w:sz w:val="32"/>
          <w:szCs w:val="32"/>
          <w:lang w:eastAsia="en-GB"/>
          <w14:ligatures w14:val="none"/>
        </w:rPr>
        <w:t xml:space="preserve">s to </w:t>
      </w:r>
      <w:r w:rsidR="004E709C">
        <w:rPr>
          <w:rFonts w:ascii="Helvetica" w:eastAsia="Times New Roman" w:hAnsi="Helvetica" w:cs="Helvetica"/>
          <w:color w:val="1D1D1D"/>
          <w:kern w:val="0"/>
          <w:sz w:val="32"/>
          <w:szCs w:val="32"/>
          <w:lang w:eastAsia="en-GB"/>
          <w14:ligatures w14:val="none"/>
        </w:rPr>
        <w:t>showcase the institution’s success story while providing the prospective and new</w:t>
      </w:r>
      <w:r w:rsidR="00D974AB">
        <w:rPr>
          <w:rFonts w:ascii="Helvetica" w:eastAsia="Times New Roman" w:hAnsi="Helvetica" w:cs="Helvetica"/>
          <w:color w:val="1D1D1D"/>
          <w:kern w:val="0"/>
          <w:sz w:val="32"/>
          <w:szCs w:val="32"/>
          <w:lang w:eastAsia="en-GB"/>
          <w14:ligatures w14:val="none"/>
        </w:rPr>
        <w:t xml:space="preserve"> </w:t>
      </w:r>
      <w:r w:rsidR="00D974AB" w:rsidRPr="00D974AB">
        <w:rPr>
          <w:color w:val="000000" w:themeColor="text1"/>
          <w:sz w:val="32"/>
          <w:szCs w:val="32"/>
        </w:rPr>
        <w:t>Students with clear, accurate</w:t>
      </w:r>
      <w:r w:rsidR="00D974AB" w:rsidRPr="00D974AB">
        <w:rPr>
          <w:color w:val="BF4E14" w:themeColor="accent2" w:themeShade="BF"/>
          <w:sz w:val="32"/>
          <w:szCs w:val="32"/>
        </w:rPr>
        <w:t xml:space="preserve">, </w:t>
      </w:r>
      <w:r w:rsidR="00D974AB" w:rsidRPr="00D974AB">
        <w:rPr>
          <w:color w:val="000000" w:themeColor="text1"/>
          <w:sz w:val="32"/>
          <w:szCs w:val="32"/>
        </w:rPr>
        <w:t xml:space="preserve">and </w:t>
      </w:r>
      <w:r w:rsidR="00D974AB" w:rsidRPr="00D974AB">
        <w:rPr>
          <w:color w:val="000000" w:themeColor="text1"/>
          <w:sz w:val="32"/>
          <w:szCs w:val="32"/>
        </w:rPr>
        <w:t>accessible information</w:t>
      </w:r>
      <w:r w:rsidR="00D974AB" w:rsidRPr="00D974AB">
        <w:rPr>
          <w:b/>
          <w:bCs/>
          <w:color w:val="000000" w:themeColor="text1"/>
          <w:sz w:val="32"/>
          <w:szCs w:val="32"/>
        </w:rPr>
        <w:t xml:space="preserve"> </w:t>
      </w:r>
      <w:r w:rsidRPr="00E95C36">
        <w:rPr>
          <w:rFonts w:ascii="Helvetica" w:eastAsia="Times New Roman" w:hAnsi="Helvetica" w:cs="Helvetica"/>
          <w:color w:val="1D1D1D"/>
          <w:kern w:val="0"/>
          <w:sz w:val="32"/>
          <w:szCs w:val="32"/>
          <w:lang w:eastAsia="en-GB"/>
          <w14:ligatures w14:val="none"/>
        </w:rPr>
        <w:t>about the services</w:t>
      </w:r>
      <w:r w:rsidR="00D974AB">
        <w:rPr>
          <w:rFonts w:ascii="Helvetica" w:eastAsia="Times New Roman" w:hAnsi="Helvetica" w:cs="Helvetica"/>
          <w:color w:val="1D1D1D"/>
          <w:kern w:val="0"/>
          <w:sz w:val="32"/>
          <w:szCs w:val="32"/>
          <w:lang w:eastAsia="en-GB"/>
          <w14:ligatures w14:val="none"/>
        </w:rPr>
        <w:t xml:space="preserve"> offered</w:t>
      </w:r>
      <w:r w:rsidRPr="00E95C36">
        <w:rPr>
          <w:rFonts w:ascii="Helvetica" w:eastAsia="Times New Roman" w:hAnsi="Helvetica" w:cs="Helvetica"/>
          <w:color w:val="1D1D1D"/>
          <w:kern w:val="0"/>
          <w:sz w:val="32"/>
          <w:szCs w:val="32"/>
          <w:lang w:eastAsia="en-GB"/>
          <w14:ligatures w14:val="none"/>
        </w:rPr>
        <w:t>,</w:t>
      </w:r>
      <w:r w:rsidR="00681D3B" w:rsidRPr="00E95C36">
        <w:rPr>
          <w:rFonts w:ascii="Helvetica" w:eastAsia="Times New Roman" w:hAnsi="Helvetica" w:cs="Helvetica"/>
          <w:color w:val="1D1D1D"/>
          <w:kern w:val="0"/>
          <w:sz w:val="32"/>
          <w:szCs w:val="32"/>
          <w:lang w:eastAsia="en-GB"/>
          <w14:ligatures w14:val="none"/>
        </w:rPr>
        <w:t xml:space="preserve"> </w:t>
      </w:r>
      <w:r w:rsidRPr="00E95C36">
        <w:rPr>
          <w:rFonts w:ascii="Helvetica" w:eastAsia="Times New Roman" w:hAnsi="Helvetica" w:cs="Helvetica"/>
          <w:color w:val="1D1D1D"/>
          <w:kern w:val="0"/>
          <w:sz w:val="32"/>
          <w:szCs w:val="32"/>
          <w:lang w:eastAsia="en-GB"/>
          <w14:ligatures w14:val="none"/>
        </w:rPr>
        <w:t>subjects</w:t>
      </w:r>
      <w:r w:rsidR="00D974AB">
        <w:rPr>
          <w:rFonts w:ascii="Helvetica" w:eastAsia="Times New Roman" w:hAnsi="Helvetica" w:cs="Helvetica"/>
          <w:color w:val="1D1D1D"/>
          <w:kern w:val="0"/>
          <w:sz w:val="32"/>
          <w:szCs w:val="32"/>
          <w:lang w:eastAsia="en-GB"/>
          <w14:ligatures w14:val="none"/>
        </w:rPr>
        <w:t xml:space="preserve"> available</w:t>
      </w:r>
      <w:r w:rsidRPr="00E95C36">
        <w:rPr>
          <w:rFonts w:ascii="Helvetica" w:eastAsia="Times New Roman" w:hAnsi="Helvetica" w:cs="Helvetica"/>
          <w:color w:val="1D1D1D"/>
          <w:kern w:val="0"/>
          <w:sz w:val="32"/>
          <w:szCs w:val="32"/>
          <w:lang w:eastAsia="en-GB"/>
          <w14:ligatures w14:val="none"/>
        </w:rPr>
        <w:t xml:space="preserve">, </w:t>
      </w:r>
      <w:r w:rsidR="00D974AB">
        <w:rPr>
          <w:rFonts w:ascii="Helvetica" w:eastAsia="Times New Roman" w:hAnsi="Helvetica" w:cs="Helvetica"/>
          <w:color w:val="1D1D1D"/>
          <w:kern w:val="0"/>
          <w:sz w:val="32"/>
          <w:szCs w:val="32"/>
          <w:lang w:eastAsia="en-GB"/>
          <w14:ligatures w14:val="none"/>
        </w:rPr>
        <w:t>tuition fees</w:t>
      </w:r>
      <w:r w:rsidRPr="00E95C36">
        <w:rPr>
          <w:rFonts w:ascii="Helvetica" w:eastAsia="Times New Roman" w:hAnsi="Helvetica" w:cs="Helvetica"/>
          <w:color w:val="1D1D1D"/>
          <w:kern w:val="0"/>
          <w:sz w:val="32"/>
          <w:szCs w:val="32"/>
          <w:lang w:eastAsia="en-GB"/>
          <w14:ligatures w14:val="none"/>
        </w:rPr>
        <w:t>, opening hours, and contact details</w:t>
      </w:r>
      <w:r w:rsidR="00D974AB">
        <w:rPr>
          <w:rFonts w:ascii="Helvetica" w:eastAsia="Times New Roman" w:hAnsi="Helvetica" w:cs="Helvetica"/>
          <w:color w:val="1D1D1D"/>
          <w:kern w:val="0"/>
          <w:sz w:val="32"/>
          <w:szCs w:val="32"/>
          <w:lang w:eastAsia="en-GB"/>
          <w14:ligatures w14:val="none"/>
        </w:rPr>
        <w:t xml:space="preserve">. </w:t>
      </w:r>
    </w:p>
    <w:p w14:paraId="66C499F5" w14:textId="77777777" w:rsidR="00D974AB" w:rsidRDefault="00D974AB"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p>
    <w:p w14:paraId="0960587F" w14:textId="12548D06" w:rsidR="00D974AB" w:rsidRDefault="00D974AB"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r>
        <w:rPr>
          <w:rFonts w:ascii="Helvetica" w:eastAsia="Times New Roman" w:hAnsi="Helvetica" w:cs="Helvetica"/>
          <w:color w:val="1D1D1D"/>
          <w:kern w:val="0"/>
          <w:sz w:val="32"/>
          <w:szCs w:val="32"/>
          <w:lang w:eastAsia="en-GB"/>
          <w14:ligatures w14:val="none"/>
        </w:rPr>
        <w:t>The information is presented in a professional, welcoming, and well-structured format to help students make informed decisions, promote confidence in the institution, and enhance their overall experience</w:t>
      </w:r>
      <w:r w:rsidR="007E319D">
        <w:rPr>
          <w:rFonts w:ascii="Helvetica" w:eastAsia="Times New Roman" w:hAnsi="Helvetica" w:cs="Helvetica"/>
          <w:color w:val="1D1D1D"/>
          <w:kern w:val="0"/>
          <w:sz w:val="32"/>
          <w:szCs w:val="32"/>
          <w:lang w:eastAsia="en-GB"/>
          <w14:ligatures w14:val="none"/>
        </w:rPr>
        <w:t>. Clear communication is important for improving access to information and support positive student engagement. (Kotler &amp; Fox,1995).</w:t>
      </w:r>
    </w:p>
    <w:p w14:paraId="0D0F6ECC" w14:textId="7C89399D" w:rsidR="0063636E" w:rsidRPr="00E95C36" w:rsidRDefault="0063636E"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r w:rsidRPr="00E95C36">
        <w:rPr>
          <w:rFonts w:ascii="Helvetica" w:eastAsia="Times New Roman" w:hAnsi="Helvetica" w:cs="Helvetica"/>
          <w:color w:val="1D1D1D"/>
          <w:kern w:val="0"/>
          <w:sz w:val="32"/>
          <w:szCs w:val="32"/>
          <w:lang w:eastAsia="en-GB"/>
          <w14:ligatures w14:val="none"/>
        </w:rPr>
        <w:t xml:space="preserve"> </w:t>
      </w:r>
    </w:p>
    <w:p w14:paraId="24046C9C" w14:textId="77777777" w:rsidR="0063636E" w:rsidRPr="00E95C36" w:rsidRDefault="0063636E"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p>
    <w:p w14:paraId="241A4447" w14:textId="77777777" w:rsidR="0063636E" w:rsidRPr="00E95C36" w:rsidRDefault="0063636E" w:rsidP="0063636E">
      <w:pPr>
        <w:shd w:val="clear" w:color="auto" w:fill="FFFFFF"/>
        <w:spacing w:after="0" w:line="240" w:lineRule="auto"/>
        <w:rPr>
          <w:rFonts w:ascii="Helvetica" w:eastAsia="Times New Roman" w:hAnsi="Helvetica" w:cs="Helvetica"/>
          <w:b/>
          <w:bCs/>
          <w:color w:val="BF4E14" w:themeColor="accent2" w:themeShade="BF"/>
          <w:kern w:val="0"/>
          <w:sz w:val="32"/>
          <w:szCs w:val="32"/>
          <w:lang w:eastAsia="en-GB"/>
          <w14:ligatures w14:val="none"/>
        </w:rPr>
      </w:pPr>
      <w:r w:rsidRPr="00E95C36">
        <w:rPr>
          <w:rFonts w:ascii="Helvetica" w:eastAsia="Times New Roman" w:hAnsi="Helvetica" w:cs="Helvetica"/>
          <w:b/>
          <w:bCs/>
          <w:color w:val="BF4E14" w:themeColor="accent2" w:themeShade="BF"/>
          <w:kern w:val="0"/>
          <w:sz w:val="32"/>
          <w:szCs w:val="32"/>
          <w:lang w:eastAsia="en-GB"/>
          <w14:ligatures w14:val="none"/>
        </w:rPr>
        <w:t>Why I Chose My Tool</w:t>
      </w:r>
    </w:p>
    <w:p w14:paraId="723AC963" w14:textId="77777777" w:rsidR="0063636E" w:rsidRPr="00E95C36" w:rsidRDefault="0063636E" w:rsidP="0063636E">
      <w:pPr>
        <w:shd w:val="clear" w:color="auto" w:fill="FFFFFF"/>
        <w:spacing w:after="0" w:line="240" w:lineRule="auto"/>
        <w:rPr>
          <w:rFonts w:ascii="Helvetica" w:eastAsia="Times New Roman" w:hAnsi="Helvetica" w:cs="Helvetica"/>
          <w:b/>
          <w:bCs/>
          <w:color w:val="1D1D1D"/>
          <w:kern w:val="0"/>
          <w:sz w:val="32"/>
          <w:szCs w:val="32"/>
          <w:lang w:eastAsia="en-GB"/>
          <w14:ligatures w14:val="none"/>
        </w:rPr>
      </w:pPr>
    </w:p>
    <w:p w14:paraId="1EBA2C2A" w14:textId="77777777" w:rsidR="0063636E" w:rsidRPr="00E95C36" w:rsidRDefault="0063636E"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r w:rsidRPr="00E95C36">
        <w:rPr>
          <w:rFonts w:ascii="Helvetica" w:eastAsia="Times New Roman" w:hAnsi="Helvetica" w:cs="Helvetica"/>
          <w:color w:val="1D1D1D"/>
          <w:kern w:val="0"/>
          <w:sz w:val="32"/>
          <w:szCs w:val="32"/>
          <w:lang w:eastAsia="en-GB"/>
          <w14:ligatures w14:val="none"/>
        </w:rPr>
        <w:t>I chose Microsoft Word because it is easy to use, widely available, and suitable for creating both digital and printed documents. It also provides tools for adding images, icons, colours, and headings to improve the overall design.</w:t>
      </w:r>
    </w:p>
    <w:p w14:paraId="42F98839" w14:textId="77777777" w:rsidR="002D58CB" w:rsidRPr="00E95C36" w:rsidRDefault="002D58CB"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p>
    <w:p w14:paraId="673D0EF6" w14:textId="77777777" w:rsidR="0063636E" w:rsidRPr="00E95C36" w:rsidRDefault="0063636E" w:rsidP="0063636E">
      <w:pPr>
        <w:shd w:val="clear" w:color="auto" w:fill="FFFFFF"/>
        <w:spacing w:after="0" w:line="240" w:lineRule="auto"/>
        <w:rPr>
          <w:rFonts w:ascii="Helvetica" w:eastAsia="Times New Roman" w:hAnsi="Helvetica" w:cs="Helvetica"/>
          <w:b/>
          <w:bCs/>
          <w:color w:val="BF4E14" w:themeColor="accent2" w:themeShade="BF"/>
          <w:kern w:val="0"/>
          <w:sz w:val="32"/>
          <w:szCs w:val="32"/>
          <w:lang w:eastAsia="en-GB"/>
          <w14:ligatures w14:val="none"/>
        </w:rPr>
      </w:pPr>
      <w:r w:rsidRPr="00E95C36">
        <w:rPr>
          <w:rFonts w:ascii="Helvetica" w:eastAsia="Times New Roman" w:hAnsi="Helvetica" w:cs="Helvetica"/>
          <w:b/>
          <w:bCs/>
          <w:color w:val="BF4E14" w:themeColor="accent2" w:themeShade="BF"/>
          <w:kern w:val="0"/>
          <w:sz w:val="32"/>
          <w:szCs w:val="32"/>
          <w:lang w:eastAsia="en-GB"/>
          <w14:ligatures w14:val="none"/>
        </w:rPr>
        <w:t>Information I Used</w:t>
      </w:r>
    </w:p>
    <w:p w14:paraId="67353B78" w14:textId="77777777" w:rsidR="002D58CB" w:rsidRPr="00E95C36" w:rsidRDefault="002D58CB" w:rsidP="0063636E">
      <w:pPr>
        <w:shd w:val="clear" w:color="auto" w:fill="FFFFFF"/>
        <w:spacing w:after="0" w:line="240" w:lineRule="auto"/>
        <w:rPr>
          <w:rFonts w:ascii="Helvetica" w:eastAsia="Times New Roman" w:hAnsi="Helvetica" w:cs="Helvetica"/>
          <w:b/>
          <w:bCs/>
          <w:color w:val="1D1D1D"/>
          <w:kern w:val="0"/>
          <w:sz w:val="32"/>
          <w:szCs w:val="32"/>
          <w:lang w:eastAsia="en-GB"/>
          <w14:ligatures w14:val="none"/>
        </w:rPr>
      </w:pPr>
    </w:p>
    <w:p w14:paraId="2C73ED0D" w14:textId="3EFFB663" w:rsidR="0063636E" w:rsidRPr="00E95C36" w:rsidRDefault="0063636E"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r w:rsidRPr="00E95C36">
        <w:rPr>
          <w:rFonts w:ascii="Helvetica" w:eastAsia="Times New Roman" w:hAnsi="Helvetica" w:cs="Helvetica"/>
          <w:color w:val="1D1D1D"/>
          <w:kern w:val="0"/>
          <w:sz w:val="32"/>
          <w:szCs w:val="32"/>
          <w:lang w:eastAsia="en-GB"/>
          <w14:ligatures w14:val="none"/>
        </w:rPr>
        <w:t>I used the details provided by the client, including the subjects taught, tutoring prices, opening hours, contact information, and the features that make Study Space different from other tutoring services.</w:t>
      </w:r>
      <w:r w:rsidR="00E95C36">
        <w:rPr>
          <w:rFonts w:ascii="Helvetica" w:eastAsia="Times New Roman" w:hAnsi="Helvetica" w:cs="Helvetica"/>
          <w:color w:val="1D1D1D"/>
          <w:kern w:val="0"/>
          <w:sz w:val="32"/>
          <w:szCs w:val="32"/>
          <w:lang w:eastAsia="en-GB"/>
          <w14:ligatures w14:val="none"/>
        </w:rPr>
        <w:t xml:space="preserve"> I also created a pie chart to show successful students who passed through Space Study.</w:t>
      </w:r>
    </w:p>
    <w:p w14:paraId="64181EAF" w14:textId="77777777" w:rsidR="002D58CB" w:rsidRPr="00E95C36" w:rsidRDefault="002D58CB" w:rsidP="0063636E">
      <w:pPr>
        <w:shd w:val="clear" w:color="auto" w:fill="FFFFFF"/>
        <w:spacing w:after="0" w:line="240" w:lineRule="auto"/>
        <w:rPr>
          <w:rFonts w:ascii="Helvetica" w:eastAsia="Times New Roman" w:hAnsi="Helvetica" w:cs="Helvetica"/>
          <w:color w:val="BF4E14" w:themeColor="accent2" w:themeShade="BF"/>
          <w:kern w:val="0"/>
          <w:sz w:val="32"/>
          <w:szCs w:val="32"/>
          <w:lang w:eastAsia="en-GB"/>
          <w14:ligatures w14:val="none"/>
        </w:rPr>
      </w:pPr>
    </w:p>
    <w:p w14:paraId="7659E4F6" w14:textId="77777777" w:rsidR="0063636E" w:rsidRPr="00E95C36" w:rsidRDefault="0063636E" w:rsidP="0063636E">
      <w:pPr>
        <w:shd w:val="clear" w:color="auto" w:fill="FFFFFF"/>
        <w:spacing w:after="0" w:line="240" w:lineRule="auto"/>
        <w:rPr>
          <w:rFonts w:ascii="Helvetica" w:eastAsia="Times New Roman" w:hAnsi="Helvetica" w:cs="Helvetica"/>
          <w:b/>
          <w:bCs/>
          <w:color w:val="BF4E14" w:themeColor="accent2" w:themeShade="BF"/>
          <w:kern w:val="0"/>
          <w:sz w:val="32"/>
          <w:szCs w:val="32"/>
          <w:lang w:eastAsia="en-GB"/>
          <w14:ligatures w14:val="none"/>
        </w:rPr>
      </w:pPr>
      <w:r w:rsidRPr="00E95C36">
        <w:rPr>
          <w:rFonts w:ascii="Helvetica" w:eastAsia="Times New Roman" w:hAnsi="Helvetica" w:cs="Helvetica"/>
          <w:b/>
          <w:bCs/>
          <w:color w:val="BF4E14" w:themeColor="accent2" w:themeShade="BF"/>
          <w:kern w:val="0"/>
          <w:sz w:val="32"/>
          <w:szCs w:val="32"/>
          <w:lang w:eastAsia="en-GB"/>
          <w14:ligatures w14:val="none"/>
        </w:rPr>
        <w:t>How I Created My Artefact</w:t>
      </w:r>
    </w:p>
    <w:p w14:paraId="0DABE6C2" w14:textId="77777777" w:rsidR="002D58CB" w:rsidRPr="00E95C36" w:rsidRDefault="002D58CB" w:rsidP="0063636E">
      <w:pPr>
        <w:shd w:val="clear" w:color="auto" w:fill="FFFFFF"/>
        <w:spacing w:after="0" w:line="240" w:lineRule="auto"/>
        <w:rPr>
          <w:rFonts w:ascii="Helvetica" w:eastAsia="Times New Roman" w:hAnsi="Helvetica" w:cs="Helvetica"/>
          <w:b/>
          <w:bCs/>
          <w:color w:val="1D1D1D"/>
          <w:kern w:val="0"/>
          <w:sz w:val="32"/>
          <w:szCs w:val="32"/>
          <w:lang w:eastAsia="en-GB"/>
          <w14:ligatures w14:val="none"/>
        </w:rPr>
      </w:pPr>
    </w:p>
    <w:p w14:paraId="71B19804" w14:textId="77777777" w:rsidR="0063636E" w:rsidRPr="00E95C36" w:rsidRDefault="0063636E"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r w:rsidRPr="00E95C36">
        <w:rPr>
          <w:rFonts w:ascii="Helvetica" w:eastAsia="Times New Roman" w:hAnsi="Helvetica" w:cs="Helvetica"/>
          <w:color w:val="1D1D1D"/>
          <w:kern w:val="0"/>
          <w:sz w:val="32"/>
          <w:szCs w:val="32"/>
          <w:lang w:eastAsia="en-GB"/>
          <w14:ligatures w14:val="none"/>
        </w:rPr>
        <w:lastRenderedPageBreak/>
        <w:t>I organised the information using clear headings, simple language, colourful icons, and a professional layout. I also designed a modern logo and selected colours that create a friendly and welcoming appearance for new students.</w:t>
      </w:r>
    </w:p>
    <w:p w14:paraId="6ACC1009" w14:textId="77777777" w:rsidR="002D58CB" w:rsidRPr="00E95C36" w:rsidRDefault="002D58CB" w:rsidP="0063636E">
      <w:pPr>
        <w:shd w:val="clear" w:color="auto" w:fill="FFFFFF"/>
        <w:spacing w:after="0" w:line="240" w:lineRule="auto"/>
        <w:rPr>
          <w:rFonts w:ascii="Helvetica" w:eastAsia="Times New Roman" w:hAnsi="Helvetica" w:cs="Helvetica"/>
          <w:color w:val="BF4E14" w:themeColor="accent2" w:themeShade="BF"/>
          <w:kern w:val="0"/>
          <w:sz w:val="32"/>
          <w:szCs w:val="32"/>
          <w:lang w:eastAsia="en-GB"/>
          <w14:ligatures w14:val="none"/>
        </w:rPr>
      </w:pPr>
    </w:p>
    <w:p w14:paraId="4521CBF6" w14:textId="77777777" w:rsidR="0063636E" w:rsidRPr="00E95C36" w:rsidRDefault="0063636E" w:rsidP="0063636E">
      <w:pPr>
        <w:shd w:val="clear" w:color="auto" w:fill="FFFFFF"/>
        <w:spacing w:after="0" w:line="240" w:lineRule="auto"/>
        <w:rPr>
          <w:rFonts w:ascii="Helvetica" w:eastAsia="Times New Roman" w:hAnsi="Helvetica" w:cs="Helvetica"/>
          <w:b/>
          <w:bCs/>
          <w:color w:val="BF4E14" w:themeColor="accent2" w:themeShade="BF"/>
          <w:kern w:val="0"/>
          <w:sz w:val="32"/>
          <w:szCs w:val="32"/>
          <w:lang w:eastAsia="en-GB"/>
          <w14:ligatures w14:val="none"/>
        </w:rPr>
      </w:pPr>
      <w:r w:rsidRPr="00E95C36">
        <w:rPr>
          <w:rFonts w:ascii="Helvetica" w:eastAsia="Times New Roman" w:hAnsi="Helvetica" w:cs="Helvetica"/>
          <w:b/>
          <w:bCs/>
          <w:color w:val="BF4E14" w:themeColor="accent2" w:themeShade="BF"/>
          <w:kern w:val="0"/>
          <w:sz w:val="32"/>
          <w:szCs w:val="32"/>
          <w:lang w:eastAsia="en-GB"/>
          <w14:ligatures w14:val="none"/>
        </w:rPr>
        <w:t>Feedback I Used</w:t>
      </w:r>
    </w:p>
    <w:p w14:paraId="002134E7" w14:textId="77777777" w:rsidR="002D58CB" w:rsidRPr="00E95C36" w:rsidRDefault="002D58CB" w:rsidP="0063636E">
      <w:pPr>
        <w:shd w:val="clear" w:color="auto" w:fill="FFFFFF"/>
        <w:spacing w:after="0" w:line="240" w:lineRule="auto"/>
        <w:rPr>
          <w:rFonts w:ascii="Helvetica" w:eastAsia="Times New Roman" w:hAnsi="Helvetica" w:cs="Helvetica"/>
          <w:b/>
          <w:bCs/>
          <w:color w:val="1D1D1D"/>
          <w:kern w:val="0"/>
          <w:sz w:val="32"/>
          <w:szCs w:val="32"/>
          <w:lang w:eastAsia="en-GB"/>
          <w14:ligatures w14:val="none"/>
        </w:rPr>
      </w:pPr>
    </w:p>
    <w:p w14:paraId="3C9A759B" w14:textId="77777777" w:rsidR="0063636E" w:rsidRPr="00E95C36" w:rsidRDefault="0063636E"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r w:rsidRPr="00E95C36">
        <w:rPr>
          <w:rFonts w:ascii="Helvetica" w:eastAsia="Times New Roman" w:hAnsi="Helvetica" w:cs="Helvetica"/>
          <w:color w:val="1D1D1D"/>
          <w:kern w:val="0"/>
          <w:sz w:val="32"/>
          <w:szCs w:val="32"/>
          <w:lang w:eastAsia="en-GB"/>
          <w14:ligatures w14:val="none"/>
        </w:rPr>
        <w:t>The feedback suggested making the document more modern, colourful, and visually appealing. I improved the design by adding branding, icons, a professional logo, and a brochure-style layout.</w:t>
      </w:r>
    </w:p>
    <w:p w14:paraId="6869B0A6" w14:textId="77777777" w:rsidR="002D58CB" w:rsidRPr="00E95C36" w:rsidRDefault="002D58CB" w:rsidP="0063636E">
      <w:pPr>
        <w:shd w:val="clear" w:color="auto" w:fill="FFFFFF"/>
        <w:spacing w:after="0" w:line="240" w:lineRule="auto"/>
        <w:rPr>
          <w:rFonts w:ascii="Helvetica" w:eastAsia="Times New Roman" w:hAnsi="Helvetica" w:cs="Helvetica"/>
          <w:b/>
          <w:bCs/>
          <w:color w:val="1D1D1D"/>
          <w:kern w:val="0"/>
          <w:sz w:val="32"/>
          <w:szCs w:val="32"/>
          <w:lang w:eastAsia="en-GB"/>
          <w14:ligatures w14:val="none"/>
        </w:rPr>
      </w:pPr>
    </w:p>
    <w:p w14:paraId="0C9EA1F7" w14:textId="77777777" w:rsidR="0063636E" w:rsidRPr="00E95C36" w:rsidRDefault="0063636E" w:rsidP="0063636E">
      <w:pPr>
        <w:shd w:val="clear" w:color="auto" w:fill="FFFFFF"/>
        <w:spacing w:after="0" w:line="240" w:lineRule="auto"/>
        <w:rPr>
          <w:rFonts w:ascii="Helvetica" w:eastAsia="Times New Roman" w:hAnsi="Helvetica" w:cs="Helvetica"/>
          <w:b/>
          <w:bCs/>
          <w:color w:val="BF4E14" w:themeColor="accent2" w:themeShade="BF"/>
          <w:kern w:val="0"/>
          <w:sz w:val="32"/>
          <w:szCs w:val="32"/>
          <w:lang w:eastAsia="en-GB"/>
          <w14:ligatures w14:val="none"/>
        </w:rPr>
      </w:pPr>
      <w:r w:rsidRPr="00E95C36">
        <w:rPr>
          <w:rFonts w:ascii="Helvetica" w:eastAsia="Times New Roman" w:hAnsi="Helvetica" w:cs="Helvetica"/>
          <w:b/>
          <w:bCs/>
          <w:color w:val="BF4E14" w:themeColor="accent2" w:themeShade="BF"/>
          <w:kern w:val="0"/>
          <w:sz w:val="32"/>
          <w:szCs w:val="32"/>
          <w:lang w:eastAsia="en-GB"/>
          <w14:ligatures w14:val="none"/>
        </w:rPr>
        <w:t>Final Explanation</w:t>
      </w:r>
    </w:p>
    <w:p w14:paraId="69384302" w14:textId="77777777" w:rsidR="002D58CB" w:rsidRPr="00E95C36" w:rsidRDefault="002D58CB" w:rsidP="0063636E">
      <w:pPr>
        <w:shd w:val="clear" w:color="auto" w:fill="FFFFFF"/>
        <w:spacing w:after="0" w:line="240" w:lineRule="auto"/>
        <w:rPr>
          <w:rFonts w:ascii="Helvetica" w:eastAsia="Times New Roman" w:hAnsi="Helvetica" w:cs="Helvetica"/>
          <w:b/>
          <w:bCs/>
          <w:color w:val="1D1D1D"/>
          <w:kern w:val="0"/>
          <w:sz w:val="32"/>
          <w:szCs w:val="32"/>
          <w:lang w:eastAsia="en-GB"/>
          <w14:ligatures w14:val="none"/>
        </w:rPr>
      </w:pPr>
    </w:p>
    <w:p w14:paraId="3CB82E5D" w14:textId="77777777" w:rsidR="0063636E" w:rsidRPr="00E95C36" w:rsidRDefault="0063636E" w:rsidP="0063636E">
      <w:pPr>
        <w:shd w:val="clear" w:color="auto" w:fill="FFFFFF"/>
        <w:spacing w:after="0" w:line="240" w:lineRule="auto"/>
        <w:rPr>
          <w:rFonts w:ascii="Helvetica" w:eastAsia="Times New Roman" w:hAnsi="Helvetica" w:cs="Helvetica"/>
          <w:color w:val="1D1D1D"/>
          <w:kern w:val="0"/>
          <w:sz w:val="32"/>
          <w:szCs w:val="32"/>
          <w:lang w:eastAsia="en-GB"/>
          <w14:ligatures w14:val="none"/>
        </w:rPr>
      </w:pPr>
      <w:r w:rsidRPr="00E95C36">
        <w:rPr>
          <w:rFonts w:ascii="Helvetica" w:eastAsia="Times New Roman" w:hAnsi="Helvetica" w:cs="Helvetica"/>
          <w:color w:val="1D1D1D"/>
          <w:kern w:val="0"/>
          <w:sz w:val="32"/>
          <w:szCs w:val="32"/>
          <w:lang w:eastAsia="en-GB"/>
          <w14:ligatures w14:val="none"/>
        </w:rPr>
        <w:t>The finished information sheet is easy to read, visually attractive, and suitable for both digital sharing and printing. It clearly presents all the essential information and reflects the professional and supportive image of Study Space.</w:t>
      </w:r>
    </w:p>
    <w:p w14:paraId="68A240EA" w14:textId="77777777" w:rsidR="00DA3C5C" w:rsidRPr="00E95C36" w:rsidRDefault="00DA3C5C" w:rsidP="00DA3C5C">
      <w:pPr>
        <w:spacing w:before="100" w:beforeAutospacing="1" w:after="100" w:afterAutospacing="1" w:line="240" w:lineRule="auto"/>
        <w:rPr>
          <w:rFonts w:ascii="Times New Roman" w:eastAsia="Times New Roman" w:hAnsi="Times New Roman" w:cs="Times New Roman"/>
          <w:b/>
          <w:bCs/>
          <w:color w:val="E97132" w:themeColor="accent2"/>
          <w:kern w:val="0"/>
          <w:sz w:val="32"/>
          <w:szCs w:val="32"/>
          <w:lang w:eastAsia="en-GB"/>
          <w14:ligatures w14:val="none"/>
        </w:rPr>
      </w:pPr>
      <w:r w:rsidRPr="00E95C36">
        <w:rPr>
          <w:rFonts w:ascii="Times New Roman" w:eastAsia="Times New Roman" w:hAnsi="Times New Roman" w:cs="Times New Roman"/>
          <w:b/>
          <w:bCs/>
          <w:color w:val="E97132" w:themeColor="accent2"/>
          <w:kern w:val="0"/>
          <w:sz w:val="32"/>
          <w:szCs w:val="32"/>
          <w:lang w:eastAsia="en-GB"/>
          <w14:ligatures w14:val="none"/>
        </w:rPr>
        <w:t>Reference:</w:t>
      </w:r>
    </w:p>
    <w:p w14:paraId="2BC28327" w14:textId="1B7FECC1" w:rsidR="008B28CE" w:rsidRPr="00E95C36" w:rsidRDefault="008B28CE" w:rsidP="00DD5A02">
      <w:pPr>
        <w:pStyle w:val="ListParagraph"/>
        <w:numPr>
          <w:ilvl w:val="0"/>
          <w:numId w:val="17"/>
        </w:numPr>
        <w:shd w:val="clear" w:color="auto" w:fill="FFFFFF"/>
        <w:spacing w:after="0" w:line="240" w:lineRule="auto"/>
        <w:rPr>
          <w:rFonts w:ascii="Helvetica" w:eastAsia="Times New Roman" w:hAnsi="Helvetica" w:cs="Helvetica"/>
          <w:color w:val="1D1D1D"/>
          <w:kern w:val="0"/>
          <w:sz w:val="32"/>
          <w:szCs w:val="32"/>
          <w:lang w:eastAsia="en-GB"/>
          <w14:ligatures w14:val="none"/>
        </w:rPr>
      </w:pPr>
      <w:r w:rsidRPr="00E95C36">
        <w:rPr>
          <w:rFonts w:ascii="Helvetica" w:eastAsia="Times New Roman" w:hAnsi="Helvetica" w:cs="Helvetica"/>
          <w:color w:val="1D1D1D"/>
          <w:kern w:val="0"/>
          <w:sz w:val="32"/>
          <w:szCs w:val="32"/>
          <w:lang w:eastAsia="en-GB"/>
          <w14:ligatures w14:val="none"/>
        </w:rPr>
        <w:t>Hattie, J. (2009) Visible Learning: A Synthesis of Over 800 Meta-Analyses Relating to Achievement. London: Routledge.</w:t>
      </w:r>
    </w:p>
    <w:p w14:paraId="7C079509" w14:textId="77777777" w:rsidR="00A57FC2" w:rsidRPr="00E95C36" w:rsidRDefault="00A57FC2" w:rsidP="008B28CE">
      <w:pPr>
        <w:shd w:val="clear" w:color="auto" w:fill="FFFFFF"/>
        <w:spacing w:after="0" w:line="240" w:lineRule="auto"/>
        <w:rPr>
          <w:rFonts w:ascii="Helvetica" w:eastAsia="Times New Roman" w:hAnsi="Helvetica" w:cs="Helvetica"/>
          <w:color w:val="1D1D1D"/>
          <w:kern w:val="0"/>
          <w:sz w:val="32"/>
          <w:szCs w:val="32"/>
          <w:lang w:eastAsia="en-GB"/>
          <w14:ligatures w14:val="none"/>
        </w:rPr>
      </w:pPr>
    </w:p>
    <w:p w14:paraId="1DAC831B" w14:textId="5785CFA4" w:rsidR="00105A9A" w:rsidRPr="00E95C36" w:rsidRDefault="008B28CE" w:rsidP="00DD5A02">
      <w:pPr>
        <w:pStyle w:val="ListParagraph"/>
        <w:numPr>
          <w:ilvl w:val="0"/>
          <w:numId w:val="17"/>
        </w:numPr>
        <w:shd w:val="clear" w:color="auto" w:fill="FFFFFF"/>
        <w:spacing w:after="0" w:line="240" w:lineRule="auto"/>
        <w:rPr>
          <w:rFonts w:ascii="Helvetica" w:eastAsia="Times New Roman" w:hAnsi="Helvetica" w:cs="Helvetica"/>
          <w:color w:val="1D1D1D"/>
          <w:kern w:val="0"/>
          <w:sz w:val="32"/>
          <w:szCs w:val="32"/>
          <w:lang w:eastAsia="en-GB"/>
          <w14:ligatures w14:val="none"/>
        </w:rPr>
      </w:pPr>
      <w:r w:rsidRPr="00E95C36">
        <w:rPr>
          <w:rFonts w:ascii="Helvetica" w:eastAsia="Times New Roman" w:hAnsi="Helvetica" w:cs="Helvetica"/>
          <w:color w:val="1D1D1D"/>
          <w:kern w:val="0"/>
          <w:sz w:val="32"/>
          <w:szCs w:val="32"/>
          <w:lang w:eastAsia="en-GB"/>
          <w14:ligatures w14:val="none"/>
        </w:rPr>
        <w:t>Bandura, A. (1997) Self-Efficacy: The Exercise of Control. New York: W.H. Freeman.</w:t>
      </w:r>
    </w:p>
    <w:p w14:paraId="358ED091" w14:textId="77777777" w:rsidR="00A57FC2" w:rsidRPr="00E95C36" w:rsidRDefault="00A57FC2" w:rsidP="00A57FC2">
      <w:pPr>
        <w:shd w:val="clear" w:color="auto" w:fill="FFFFFF"/>
        <w:spacing w:after="0" w:line="240" w:lineRule="auto"/>
        <w:rPr>
          <w:rFonts w:ascii="Helvetica" w:eastAsia="Times New Roman" w:hAnsi="Helvetica" w:cs="Helvetica"/>
          <w:color w:val="1D1D1D"/>
          <w:kern w:val="0"/>
          <w:sz w:val="32"/>
          <w:szCs w:val="32"/>
          <w:lang w:eastAsia="en-GB"/>
          <w14:ligatures w14:val="none"/>
        </w:rPr>
      </w:pPr>
    </w:p>
    <w:p w14:paraId="7E2E76BA" w14:textId="77777777" w:rsidR="00105A9A" w:rsidRDefault="00105A9A" w:rsidP="00DD5A02">
      <w:pPr>
        <w:pStyle w:val="ListParagraph"/>
        <w:numPr>
          <w:ilvl w:val="0"/>
          <w:numId w:val="17"/>
        </w:numPr>
        <w:shd w:val="clear" w:color="auto" w:fill="FFFFFF"/>
        <w:spacing w:after="0" w:line="240" w:lineRule="auto"/>
        <w:rPr>
          <w:rFonts w:ascii="Helvetica" w:eastAsia="Times New Roman" w:hAnsi="Helvetica" w:cs="Helvetica"/>
          <w:color w:val="1D1D1D"/>
          <w:kern w:val="0"/>
          <w:sz w:val="32"/>
          <w:szCs w:val="32"/>
          <w:lang w:eastAsia="en-GB"/>
          <w14:ligatures w14:val="none"/>
        </w:rPr>
      </w:pPr>
      <w:r w:rsidRPr="00E95C36">
        <w:rPr>
          <w:rFonts w:ascii="Helvetica" w:eastAsia="Times New Roman" w:hAnsi="Helvetica" w:cs="Helvetica"/>
          <w:color w:val="1D1D1D"/>
          <w:kern w:val="0"/>
          <w:sz w:val="32"/>
          <w:szCs w:val="32"/>
          <w:lang w:eastAsia="en-GB"/>
          <w14:ligatures w14:val="none"/>
        </w:rPr>
        <w:t xml:space="preserve">Vygotsky, L.S. (1978) Mind in Society: The Development of Higher Psychological Processes. Edited by M. Cole, V. John-Steiner, S. Scribner and E. </w:t>
      </w:r>
      <w:proofErr w:type="spellStart"/>
      <w:r w:rsidRPr="00E95C36">
        <w:rPr>
          <w:rFonts w:ascii="Helvetica" w:eastAsia="Times New Roman" w:hAnsi="Helvetica" w:cs="Helvetica"/>
          <w:color w:val="1D1D1D"/>
          <w:kern w:val="0"/>
          <w:sz w:val="32"/>
          <w:szCs w:val="32"/>
          <w:lang w:eastAsia="en-GB"/>
          <w14:ligatures w14:val="none"/>
        </w:rPr>
        <w:t>Souberman</w:t>
      </w:r>
      <w:proofErr w:type="spellEnd"/>
      <w:r w:rsidRPr="00E95C36">
        <w:rPr>
          <w:rFonts w:ascii="Helvetica" w:eastAsia="Times New Roman" w:hAnsi="Helvetica" w:cs="Helvetica"/>
          <w:color w:val="1D1D1D"/>
          <w:kern w:val="0"/>
          <w:sz w:val="32"/>
          <w:szCs w:val="32"/>
          <w:lang w:eastAsia="en-GB"/>
          <w14:ligatures w14:val="none"/>
        </w:rPr>
        <w:t>. Cambridge, MA: Harvard University Press.</w:t>
      </w:r>
    </w:p>
    <w:p w14:paraId="522A5186" w14:textId="77777777" w:rsidR="007E319D" w:rsidRPr="007E319D" w:rsidRDefault="007E319D" w:rsidP="007E319D">
      <w:pPr>
        <w:pStyle w:val="ListParagraph"/>
        <w:rPr>
          <w:rFonts w:ascii="Helvetica" w:eastAsia="Times New Roman" w:hAnsi="Helvetica" w:cs="Helvetica"/>
          <w:color w:val="1D1D1D"/>
          <w:kern w:val="0"/>
          <w:sz w:val="32"/>
          <w:szCs w:val="32"/>
          <w:lang w:eastAsia="en-GB"/>
          <w14:ligatures w14:val="none"/>
        </w:rPr>
      </w:pPr>
    </w:p>
    <w:p w14:paraId="7FC56115" w14:textId="4EDB94F1" w:rsidR="007E319D" w:rsidRPr="00E95C36" w:rsidRDefault="007E319D" w:rsidP="00DD5A02">
      <w:pPr>
        <w:pStyle w:val="ListParagraph"/>
        <w:numPr>
          <w:ilvl w:val="0"/>
          <w:numId w:val="17"/>
        </w:numPr>
        <w:shd w:val="clear" w:color="auto" w:fill="FFFFFF"/>
        <w:spacing w:after="0" w:line="240" w:lineRule="auto"/>
        <w:rPr>
          <w:rFonts w:ascii="Helvetica" w:eastAsia="Times New Roman" w:hAnsi="Helvetica" w:cs="Helvetica"/>
          <w:color w:val="1D1D1D"/>
          <w:kern w:val="0"/>
          <w:sz w:val="32"/>
          <w:szCs w:val="32"/>
          <w:lang w:eastAsia="en-GB"/>
          <w14:ligatures w14:val="none"/>
        </w:rPr>
      </w:pPr>
      <w:r>
        <w:rPr>
          <w:rFonts w:ascii="Helvetica" w:eastAsia="Times New Roman" w:hAnsi="Helvetica" w:cs="Helvetica"/>
          <w:color w:val="1D1D1D"/>
          <w:kern w:val="0"/>
          <w:sz w:val="32"/>
          <w:szCs w:val="32"/>
          <w:lang w:eastAsia="en-GB"/>
          <w14:ligatures w14:val="none"/>
        </w:rPr>
        <w:t>Kotler, P. and Fox, K.F.A. (1995) Strategic Marketing for Educational Institutions. 2</w:t>
      </w:r>
      <w:r w:rsidRPr="007E319D">
        <w:rPr>
          <w:rFonts w:ascii="Helvetica" w:eastAsia="Times New Roman" w:hAnsi="Helvetica" w:cs="Helvetica"/>
          <w:color w:val="1D1D1D"/>
          <w:kern w:val="0"/>
          <w:sz w:val="32"/>
          <w:szCs w:val="32"/>
          <w:vertAlign w:val="superscript"/>
          <w:lang w:eastAsia="en-GB"/>
          <w14:ligatures w14:val="none"/>
        </w:rPr>
        <w:t>nd</w:t>
      </w:r>
      <w:r>
        <w:rPr>
          <w:rFonts w:ascii="Helvetica" w:eastAsia="Times New Roman" w:hAnsi="Helvetica" w:cs="Helvetica"/>
          <w:color w:val="1D1D1D"/>
          <w:kern w:val="0"/>
          <w:sz w:val="32"/>
          <w:szCs w:val="32"/>
          <w:lang w:eastAsia="en-GB"/>
          <w14:ligatures w14:val="none"/>
        </w:rPr>
        <w:t xml:space="preserve"> </w:t>
      </w:r>
      <w:proofErr w:type="spellStart"/>
      <w:r>
        <w:rPr>
          <w:rFonts w:ascii="Helvetica" w:eastAsia="Times New Roman" w:hAnsi="Helvetica" w:cs="Helvetica"/>
          <w:color w:val="1D1D1D"/>
          <w:kern w:val="0"/>
          <w:sz w:val="32"/>
          <w:szCs w:val="32"/>
          <w:lang w:eastAsia="en-GB"/>
          <w14:ligatures w14:val="none"/>
        </w:rPr>
        <w:t>edn</w:t>
      </w:r>
      <w:proofErr w:type="spellEnd"/>
      <w:r>
        <w:rPr>
          <w:rFonts w:ascii="Helvetica" w:eastAsia="Times New Roman" w:hAnsi="Helvetica" w:cs="Helvetica"/>
          <w:color w:val="1D1D1D"/>
          <w:kern w:val="0"/>
          <w:sz w:val="32"/>
          <w:szCs w:val="32"/>
          <w:lang w:eastAsia="en-GB"/>
          <w14:ligatures w14:val="none"/>
        </w:rPr>
        <w:t>. Upper Saddle River, NJ: Prentice Hall.</w:t>
      </w:r>
    </w:p>
    <w:p w14:paraId="5FFC089E" w14:textId="77777777" w:rsidR="008B28CE" w:rsidRPr="00E95C36" w:rsidRDefault="008B28CE" w:rsidP="00105A9A">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p>
    <w:p w14:paraId="4B4BDC07" w14:textId="77777777" w:rsidR="008B28CE" w:rsidRPr="00E95C36" w:rsidRDefault="008B28CE" w:rsidP="00DA3C5C">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p>
    <w:p w14:paraId="7E550464" w14:textId="2B6F44A9" w:rsidR="00DA3C5C" w:rsidRPr="00E95C36" w:rsidRDefault="00DA3C5C" w:rsidP="00DA3C5C">
      <w:pPr>
        <w:spacing w:after="0" w:line="240" w:lineRule="auto"/>
        <w:rPr>
          <w:rFonts w:ascii="Times New Roman" w:eastAsia="Times New Roman" w:hAnsi="Times New Roman" w:cs="Times New Roman"/>
          <w:kern w:val="0"/>
          <w:sz w:val="32"/>
          <w:szCs w:val="32"/>
          <w:lang w:eastAsia="en-GB"/>
          <w14:ligatures w14:val="none"/>
        </w:rPr>
      </w:pPr>
    </w:p>
    <w:p w14:paraId="16383034" w14:textId="77777777" w:rsidR="00DA3C5C" w:rsidRPr="00E95C36" w:rsidRDefault="00DA3C5C" w:rsidP="00F03C41">
      <w:pPr>
        <w:rPr>
          <w:sz w:val="32"/>
          <w:szCs w:val="32"/>
        </w:rPr>
      </w:pPr>
    </w:p>
    <w:sectPr w:rsidR="00DA3C5C" w:rsidRPr="00E95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6DA0"/>
    <w:multiLevelType w:val="multilevel"/>
    <w:tmpl w:val="CABAB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4545C"/>
    <w:multiLevelType w:val="hybridMultilevel"/>
    <w:tmpl w:val="9D66E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4347C"/>
    <w:multiLevelType w:val="multilevel"/>
    <w:tmpl w:val="74E8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80610"/>
    <w:multiLevelType w:val="multilevel"/>
    <w:tmpl w:val="A5567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364D71"/>
    <w:multiLevelType w:val="multilevel"/>
    <w:tmpl w:val="3626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7948A9"/>
    <w:multiLevelType w:val="multilevel"/>
    <w:tmpl w:val="97C84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AA0ACF"/>
    <w:multiLevelType w:val="multilevel"/>
    <w:tmpl w:val="BD5C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1C7997"/>
    <w:multiLevelType w:val="multilevel"/>
    <w:tmpl w:val="E876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C8583C"/>
    <w:multiLevelType w:val="hybridMultilevel"/>
    <w:tmpl w:val="C54A5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F8513C"/>
    <w:multiLevelType w:val="multilevel"/>
    <w:tmpl w:val="5B0C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0527C6"/>
    <w:multiLevelType w:val="multilevel"/>
    <w:tmpl w:val="2A42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9A3B85"/>
    <w:multiLevelType w:val="multilevel"/>
    <w:tmpl w:val="4C98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297D38"/>
    <w:multiLevelType w:val="multilevel"/>
    <w:tmpl w:val="5D34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855A28"/>
    <w:multiLevelType w:val="multilevel"/>
    <w:tmpl w:val="063EE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E47B01"/>
    <w:multiLevelType w:val="multilevel"/>
    <w:tmpl w:val="6BA65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4502DE"/>
    <w:multiLevelType w:val="hybridMultilevel"/>
    <w:tmpl w:val="2C4C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804836"/>
    <w:multiLevelType w:val="multilevel"/>
    <w:tmpl w:val="0C60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3629582">
    <w:abstractNumId w:val="9"/>
  </w:num>
  <w:num w:numId="2" w16cid:durableId="479537644">
    <w:abstractNumId w:val="4"/>
  </w:num>
  <w:num w:numId="3" w16cid:durableId="379016560">
    <w:abstractNumId w:val="2"/>
  </w:num>
  <w:num w:numId="4" w16cid:durableId="2048337923">
    <w:abstractNumId w:val="16"/>
  </w:num>
  <w:num w:numId="5" w16cid:durableId="2090686241">
    <w:abstractNumId w:val="5"/>
  </w:num>
  <w:num w:numId="6" w16cid:durableId="1840003246">
    <w:abstractNumId w:val="11"/>
  </w:num>
  <w:num w:numId="7" w16cid:durableId="1199857853">
    <w:abstractNumId w:val="0"/>
  </w:num>
  <w:num w:numId="8" w16cid:durableId="1107694696">
    <w:abstractNumId w:val="13"/>
  </w:num>
  <w:num w:numId="9" w16cid:durableId="776751110">
    <w:abstractNumId w:val="3"/>
  </w:num>
  <w:num w:numId="10" w16cid:durableId="176390140">
    <w:abstractNumId w:val="10"/>
  </w:num>
  <w:num w:numId="11" w16cid:durableId="1068186432">
    <w:abstractNumId w:val="6"/>
  </w:num>
  <w:num w:numId="12" w16cid:durableId="202521097">
    <w:abstractNumId w:val="7"/>
  </w:num>
  <w:num w:numId="13" w16cid:durableId="108014390">
    <w:abstractNumId w:val="14"/>
  </w:num>
  <w:num w:numId="14" w16cid:durableId="1430352970">
    <w:abstractNumId w:val="12"/>
  </w:num>
  <w:num w:numId="15" w16cid:durableId="2071074448">
    <w:abstractNumId w:val="8"/>
  </w:num>
  <w:num w:numId="16" w16cid:durableId="648245585">
    <w:abstractNumId w:val="15"/>
  </w:num>
  <w:num w:numId="17" w16cid:durableId="1946616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7BB"/>
    <w:rsid w:val="00002C27"/>
    <w:rsid w:val="000327CB"/>
    <w:rsid w:val="000754C2"/>
    <w:rsid w:val="00105A9A"/>
    <w:rsid w:val="001331F4"/>
    <w:rsid w:val="00214041"/>
    <w:rsid w:val="002262A5"/>
    <w:rsid w:val="00242593"/>
    <w:rsid w:val="002D58CB"/>
    <w:rsid w:val="00301499"/>
    <w:rsid w:val="0030399A"/>
    <w:rsid w:val="003058A9"/>
    <w:rsid w:val="003447BB"/>
    <w:rsid w:val="0037555B"/>
    <w:rsid w:val="00437525"/>
    <w:rsid w:val="00477934"/>
    <w:rsid w:val="00482EB7"/>
    <w:rsid w:val="004B5B35"/>
    <w:rsid w:val="004C1D6D"/>
    <w:rsid w:val="004E709C"/>
    <w:rsid w:val="0059629D"/>
    <w:rsid w:val="005A58E5"/>
    <w:rsid w:val="005B34EA"/>
    <w:rsid w:val="005C0D1F"/>
    <w:rsid w:val="0063636E"/>
    <w:rsid w:val="00652C22"/>
    <w:rsid w:val="00681D3B"/>
    <w:rsid w:val="007E319D"/>
    <w:rsid w:val="00841055"/>
    <w:rsid w:val="0087329F"/>
    <w:rsid w:val="008965FD"/>
    <w:rsid w:val="008B28CE"/>
    <w:rsid w:val="008C19B6"/>
    <w:rsid w:val="008F16F8"/>
    <w:rsid w:val="009F11F7"/>
    <w:rsid w:val="00A57FC2"/>
    <w:rsid w:val="00B01A75"/>
    <w:rsid w:val="00B03DF7"/>
    <w:rsid w:val="00B44F53"/>
    <w:rsid w:val="00B86E5F"/>
    <w:rsid w:val="00C00D9D"/>
    <w:rsid w:val="00C673BE"/>
    <w:rsid w:val="00CB43E2"/>
    <w:rsid w:val="00D45C4A"/>
    <w:rsid w:val="00D61D78"/>
    <w:rsid w:val="00D66421"/>
    <w:rsid w:val="00D974AB"/>
    <w:rsid w:val="00DA3C5C"/>
    <w:rsid w:val="00DD5A02"/>
    <w:rsid w:val="00E150D5"/>
    <w:rsid w:val="00E95C36"/>
    <w:rsid w:val="00EE7887"/>
    <w:rsid w:val="00F03C41"/>
    <w:rsid w:val="00F06A5F"/>
    <w:rsid w:val="00F70383"/>
    <w:rsid w:val="00FF6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0A145"/>
  <w15:chartTrackingRefBased/>
  <w15:docId w15:val="{DE5AD125-FCDD-4D5E-B86D-A3592C639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47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47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47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47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47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47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7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7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7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7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47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47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47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7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7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7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7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7BB"/>
    <w:rPr>
      <w:rFonts w:eastAsiaTheme="majorEastAsia" w:cstheme="majorBidi"/>
      <w:color w:val="272727" w:themeColor="text1" w:themeTint="D8"/>
    </w:rPr>
  </w:style>
  <w:style w:type="paragraph" w:styleId="Title">
    <w:name w:val="Title"/>
    <w:basedOn w:val="Normal"/>
    <w:next w:val="Normal"/>
    <w:link w:val="TitleChar"/>
    <w:uiPriority w:val="10"/>
    <w:qFormat/>
    <w:rsid w:val="003447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7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7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7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7BB"/>
    <w:pPr>
      <w:spacing w:before="160"/>
      <w:jc w:val="center"/>
    </w:pPr>
    <w:rPr>
      <w:i/>
      <w:iCs/>
      <w:color w:val="404040" w:themeColor="text1" w:themeTint="BF"/>
    </w:rPr>
  </w:style>
  <w:style w:type="character" w:customStyle="1" w:styleId="QuoteChar">
    <w:name w:val="Quote Char"/>
    <w:basedOn w:val="DefaultParagraphFont"/>
    <w:link w:val="Quote"/>
    <w:uiPriority w:val="29"/>
    <w:rsid w:val="003447BB"/>
    <w:rPr>
      <w:i/>
      <w:iCs/>
      <w:color w:val="404040" w:themeColor="text1" w:themeTint="BF"/>
    </w:rPr>
  </w:style>
  <w:style w:type="paragraph" w:styleId="ListParagraph">
    <w:name w:val="List Paragraph"/>
    <w:basedOn w:val="Normal"/>
    <w:uiPriority w:val="34"/>
    <w:qFormat/>
    <w:rsid w:val="003447BB"/>
    <w:pPr>
      <w:ind w:left="720"/>
      <w:contextualSpacing/>
    </w:pPr>
  </w:style>
  <w:style w:type="character" w:styleId="IntenseEmphasis">
    <w:name w:val="Intense Emphasis"/>
    <w:basedOn w:val="DefaultParagraphFont"/>
    <w:uiPriority w:val="21"/>
    <w:qFormat/>
    <w:rsid w:val="003447BB"/>
    <w:rPr>
      <w:i/>
      <w:iCs/>
      <w:color w:val="0F4761" w:themeColor="accent1" w:themeShade="BF"/>
    </w:rPr>
  </w:style>
  <w:style w:type="paragraph" w:styleId="IntenseQuote">
    <w:name w:val="Intense Quote"/>
    <w:basedOn w:val="Normal"/>
    <w:next w:val="Normal"/>
    <w:link w:val="IntenseQuoteChar"/>
    <w:uiPriority w:val="30"/>
    <w:qFormat/>
    <w:rsid w:val="003447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7BB"/>
    <w:rPr>
      <w:i/>
      <w:iCs/>
      <w:color w:val="0F4761" w:themeColor="accent1" w:themeShade="BF"/>
    </w:rPr>
  </w:style>
  <w:style w:type="character" w:styleId="IntenseReference">
    <w:name w:val="Intense Reference"/>
    <w:basedOn w:val="DefaultParagraphFont"/>
    <w:uiPriority w:val="32"/>
    <w:qFormat/>
    <w:rsid w:val="003447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772</Words>
  <Characters>4404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Kwame Arko (2542292)</dc:creator>
  <cp:keywords/>
  <dc:description/>
  <cp:lastModifiedBy>Evans Kwame Arko (2542292)</cp:lastModifiedBy>
  <cp:revision>2</cp:revision>
  <dcterms:created xsi:type="dcterms:W3CDTF">2026-07-23T18:14:00Z</dcterms:created>
  <dcterms:modified xsi:type="dcterms:W3CDTF">2026-07-23T18:14:00Z</dcterms:modified>
</cp:coreProperties>
</file>