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4461D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4461D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4461D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4461D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4461D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4461D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4461D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4461D8">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4461D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4461D8">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4461D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19AA8A1" w:rsidR="005E6C44" w:rsidRPr="00A42F82" w:rsidRDefault="004461D8" w:rsidP="00A91894">
            <w:pPr>
              <w:rPr>
                <w:rFonts w:ascii="Arial" w:hAnsi="Arial" w:cs="Arial"/>
                <w:sz w:val="22"/>
                <w:szCs w:val="22"/>
              </w:rPr>
            </w:pPr>
            <w:proofErr w:type="spellStart"/>
            <w:r>
              <w:rPr>
                <w:rFonts w:ascii="Arial" w:hAnsi="Arial" w:cs="Arial"/>
                <w:sz w:val="22"/>
                <w:szCs w:val="22"/>
              </w:rPr>
              <w:t>Nikhilkumar</w:t>
            </w:r>
            <w:proofErr w:type="spellEnd"/>
            <w:r>
              <w:rPr>
                <w:rFonts w:ascii="Arial" w:hAnsi="Arial" w:cs="Arial"/>
                <w:sz w:val="22"/>
                <w:szCs w:val="22"/>
              </w:rPr>
              <w:t xml:space="preserve"> </w:t>
            </w:r>
            <w:proofErr w:type="spellStart"/>
            <w:r>
              <w:rPr>
                <w:rFonts w:ascii="Arial" w:hAnsi="Arial" w:cs="Arial"/>
                <w:sz w:val="22"/>
                <w:szCs w:val="22"/>
              </w:rPr>
              <w:t>Ashokkumar</w:t>
            </w:r>
            <w:proofErr w:type="spellEnd"/>
            <w:r>
              <w:rPr>
                <w:rFonts w:ascii="Arial" w:hAnsi="Arial" w:cs="Arial"/>
                <w:sz w:val="22"/>
                <w:szCs w:val="22"/>
              </w:rPr>
              <w:t xml:space="preserve"> </w:t>
            </w:r>
            <w:proofErr w:type="spellStart"/>
            <w:r>
              <w:rPr>
                <w:rFonts w:ascii="Arial" w:hAnsi="Arial" w:cs="Arial"/>
                <w:sz w:val="22"/>
                <w:szCs w:val="22"/>
              </w:rPr>
              <w:t>Suryavanshi</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6C8E42C2" w:rsidR="005E6C44" w:rsidRPr="00A42F82" w:rsidRDefault="004461D8"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D8155E5" w:rsidR="005E6C44" w:rsidRPr="00A42F82" w:rsidRDefault="0007268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4819449A" w:rsidR="005E6C44" w:rsidRPr="00A42F82" w:rsidRDefault="0007268F"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D8CE43B" w:rsidR="005E6C44" w:rsidRPr="00A42F82" w:rsidRDefault="004461D8" w:rsidP="00A91894">
            <w:pPr>
              <w:rPr>
                <w:rFonts w:ascii="Arial" w:hAnsi="Arial" w:cs="Arial"/>
                <w:sz w:val="22"/>
                <w:szCs w:val="22"/>
              </w:rPr>
            </w:pPr>
            <w:r>
              <w:rPr>
                <w:rFonts w:ascii="Arial" w:hAnsi="Arial" w:cs="Arial"/>
                <w:sz w:val="22"/>
                <w:szCs w:val="22"/>
              </w:rPr>
              <w:t xml:space="preserve">University Of Wales trinity Saint David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3E81DEC4" w:rsidR="005E6C44" w:rsidRPr="00A42F82" w:rsidRDefault="004461D8"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20165B10" w:rsidR="005E6C44" w:rsidRPr="00A42F82" w:rsidRDefault="004461D8" w:rsidP="00A91894">
            <w:pPr>
              <w:rPr>
                <w:rFonts w:ascii="Arial" w:hAnsi="Arial" w:cs="Arial"/>
                <w:sz w:val="22"/>
                <w:szCs w:val="22"/>
              </w:rPr>
            </w:pPr>
            <w:r>
              <w:rPr>
                <w:rFonts w:ascii="Arial" w:hAnsi="Arial" w:cs="Arial"/>
                <w:sz w:val="22"/>
                <w:szCs w:val="22"/>
              </w:rPr>
              <w:t>2333792@student.uwtsd.ac.uk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538B36F8" w:rsidR="005E6C44" w:rsidRPr="00A42F82" w:rsidRDefault="004461D8" w:rsidP="00A91894">
            <w:pPr>
              <w:rPr>
                <w:rFonts w:ascii="Arial" w:hAnsi="Arial" w:cs="Arial"/>
                <w:sz w:val="22"/>
                <w:szCs w:val="22"/>
              </w:rPr>
            </w:pPr>
            <w:r>
              <w:rPr>
                <w:rFonts w:ascii="Arial" w:hAnsi="Arial" w:cs="Arial"/>
                <w:sz w:val="22"/>
                <w:szCs w:val="22"/>
              </w:rPr>
              <w:t>07440287280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05FAFD" w:rsidR="005E6C44" w:rsidRPr="00A42F82" w:rsidRDefault="004461D8" w:rsidP="00A91894">
            <w:pPr>
              <w:rPr>
                <w:rFonts w:ascii="Arial" w:hAnsi="Arial" w:cs="Arial"/>
                <w:sz w:val="22"/>
                <w:szCs w:val="22"/>
              </w:rPr>
            </w:pPr>
            <w:r>
              <w:rPr>
                <w:rFonts w:ascii="Arial" w:hAnsi="Arial" w:cs="Arial"/>
                <w:sz w:val="22"/>
                <w:szCs w:val="22"/>
              </w:rPr>
              <w:t>2333792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C22935F" w:rsidR="005E6C44" w:rsidRPr="00A42F82" w:rsidRDefault="004461D8" w:rsidP="00A91894">
            <w:pPr>
              <w:rPr>
                <w:rFonts w:ascii="Arial" w:hAnsi="Arial" w:cs="Arial"/>
                <w:sz w:val="22"/>
                <w:szCs w:val="22"/>
              </w:rPr>
            </w:pPr>
            <w:r>
              <w:rPr>
                <w:rFonts w:ascii="Arial" w:hAnsi="Arial" w:cs="Arial"/>
                <w:sz w:val="22"/>
                <w:szCs w:val="22"/>
              </w:rPr>
              <w:t xml:space="preserve">Full-time master of business </w:t>
            </w:r>
            <w:proofErr w:type="spellStart"/>
            <w:r>
              <w:rPr>
                <w:rFonts w:ascii="Arial" w:hAnsi="Arial" w:cs="Arial"/>
                <w:sz w:val="22"/>
                <w:szCs w:val="22"/>
              </w:rPr>
              <w:t>adminstration</w:t>
            </w:r>
            <w:proofErr w:type="spellEnd"/>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BFC4C14" w:rsidR="005E6C44" w:rsidRPr="00A42F82" w:rsidRDefault="004461D8" w:rsidP="00A91894">
            <w:pPr>
              <w:rPr>
                <w:rFonts w:ascii="Arial" w:hAnsi="Arial" w:cs="Arial"/>
                <w:sz w:val="22"/>
                <w:szCs w:val="22"/>
              </w:rPr>
            </w:pPr>
            <w:r>
              <w:rPr>
                <w:rFonts w:ascii="Arial" w:hAnsi="Arial" w:cs="Arial"/>
                <w:sz w:val="22"/>
                <w:szCs w:val="22"/>
              </w:rPr>
              <w:t xml:space="preserve">Hoang dang Nguyen ,  </w:t>
            </w:r>
            <w:proofErr w:type="spellStart"/>
            <w:r>
              <w:rPr>
                <w:rFonts w:ascii="Arial" w:hAnsi="Arial" w:cs="Arial"/>
                <w:sz w:val="22"/>
                <w:szCs w:val="22"/>
              </w:rPr>
              <w:t>jia</w:t>
            </w:r>
            <w:proofErr w:type="spellEnd"/>
            <w:r>
              <w:rPr>
                <w:rFonts w:ascii="Arial" w:hAnsi="Arial" w:cs="Arial"/>
                <w:sz w:val="22"/>
                <w:szCs w:val="22"/>
              </w:rPr>
              <w:t xml:space="preserve"> </w:t>
            </w:r>
            <w:proofErr w:type="spellStart"/>
            <w:r>
              <w:rPr>
                <w:rFonts w:ascii="Arial" w:hAnsi="Arial" w:cs="Arial"/>
                <w:sz w:val="22"/>
                <w:szCs w:val="22"/>
              </w:rPr>
              <w:t>miao</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4F7CFA7" w:rsidR="005E6C44" w:rsidRPr="00A42F82" w:rsidRDefault="00E14A3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129840D" w:rsidR="005E6C44" w:rsidRPr="00A42F82" w:rsidRDefault="00E14A3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666CE4"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F9123F2" w:rsidR="005E6C44" w:rsidRPr="00A42F82" w:rsidRDefault="007271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E47B3E7" w:rsidR="005E6C44" w:rsidRPr="00A42F82" w:rsidRDefault="0072713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66CE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7EF6990" w:rsidR="00807192" w:rsidRPr="00A42F82" w:rsidRDefault="007271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66CE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D038DD1" w:rsidR="00807192" w:rsidRPr="00A42F82" w:rsidRDefault="007271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5AF7CC4" w:rsidR="00807192" w:rsidRPr="00A42F82" w:rsidRDefault="007271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478931E" w:rsidR="00807192" w:rsidRPr="00A42F82" w:rsidRDefault="007271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66CE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2F145CB6" w:rsidR="00807192" w:rsidRPr="00A42F82" w:rsidRDefault="007271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Has permission to undertake the research has been provided by the </w:t>
            </w:r>
            <w:r w:rsidRPr="00A42F82">
              <w:rPr>
                <w:rFonts w:ascii="Arial" w:hAnsi="Arial" w:cs="Arial"/>
                <w:sz w:val="22"/>
                <w:szCs w:val="22"/>
              </w:rPr>
              <w:lastRenderedPageBreak/>
              <w:t>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NO the application </w:t>
            </w:r>
            <w:r w:rsidRPr="00A42F82">
              <w:rPr>
                <w:rFonts w:ascii="Arial" w:hAnsi="Arial" w:cs="Arial"/>
                <w:bCs/>
                <w:sz w:val="22"/>
                <w:szCs w:val="22"/>
              </w:rPr>
              <w:lastRenderedPageBreak/>
              <w:t>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16F88F8B" w14:textId="77777777" w:rsidR="00807192" w:rsidRPr="00A42F82" w:rsidRDefault="00666CE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7824978" w:rsidR="00807192" w:rsidRPr="00A42F82" w:rsidRDefault="007271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1B468CE" w:rsidR="004C3D85" w:rsidRPr="00A42F82" w:rsidRDefault="0072713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E06EE99" w:rsidR="004C3D85" w:rsidRPr="00A42F82" w:rsidRDefault="0072713D" w:rsidP="00A91894">
            <w:pPr>
              <w:rPr>
                <w:rFonts w:ascii="Arial" w:hAnsi="Arial" w:cs="Arial"/>
                <w:sz w:val="22"/>
                <w:szCs w:val="22"/>
              </w:rPr>
            </w:pPr>
            <w:r w:rsidRPr="0072713D">
              <w:rPr>
                <w:rFonts w:ascii="Arial" w:hAnsi="Arial" w:cs="Arial"/>
                <w:sz w:val="22"/>
                <w:szCs w:val="22"/>
              </w:rPr>
              <w:t>THE IMPACT OF DIGITAL MARKETING BY CAR PRODUCERS ON CONSUMER BEHAVIOUR: A CASE STUDY OF TOYOTA</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5E5F78DA"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Introduction to the Research </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DC9EF7C" w14:textId="77777777" w:rsidR="00743EFB" w:rsidRPr="00743EFB" w:rsidRDefault="00743EFB" w:rsidP="00743EFB">
            <w:pPr>
              <w:rPr>
                <w:rFonts w:ascii="Arial" w:hAnsi="Arial" w:cs="Arial"/>
              </w:rPr>
            </w:pPr>
            <w:r w:rsidRPr="00743EFB">
              <w:rPr>
                <w:rFonts w:ascii="Arial" w:hAnsi="Arial" w:cs="Arial"/>
              </w:rPr>
              <w:t xml:space="preserve">This research aims to explore the influence of digital marketing strategies used by car manufacturers on consumer purchasing decisions, focusing on Toyota. The study will investigate how digital advertising, social media engagement, and online branding affect consumer </w:t>
            </w:r>
            <w:proofErr w:type="spellStart"/>
            <w:r w:rsidRPr="00743EFB">
              <w:rPr>
                <w:rFonts w:ascii="Arial" w:hAnsi="Arial" w:cs="Arial"/>
              </w:rPr>
              <w:t>behavior</w:t>
            </w:r>
            <w:proofErr w:type="spellEnd"/>
            <w:r w:rsidRPr="00743EFB">
              <w:rPr>
                <w:rFonts w:ascii="Arial" w:hAnsi="Arial" w:cs="Arial"/>
              </w:rPr>
              <w:t xml:space="preserve">. By </w:t>
            </w:r>
            <w:proofErr w:type="spellStart"/>
            <w:r w:rsidRPr="00743EFB">
              <w:rPr>
                <w:rFonts w:ascii="Arial" w:hAnsi="Arial" w:cs="Arial"/>
              </w:rPr>
              <w:t>analyzing</w:t>
            </w:r>
            <w:proofErr w:type="spellEnd"/>
            <w:r w:rsidRPr="00743EFB">
              <w:rPr>
                <w:rFonts w:ascii="Arial" w:hAnsi="Arial" w:cs="Arial"/>
              </w:rPr>
              <w:t xml:space="preserve"> consumer responses to Toyota’s digital marketing efforts, the research will provide insights into the effectiveness of online promotional strategies in the automotive industry.</w:t>
            </w:r>
          </w:p>
          <w:p w14:paraId="5F64A457" w14:textId="3AC835EF" w:rsidR="00F96C3F" w:rsidRPr="00A42F82" w:rsidDel="00425DA7" w:rsidRDefault="00F96C3F" w:rsidP="00A91894">
            <w:pPr>
              <w:rPr>
                <w:rFonts w:ascii="Arial" w:hAnsi="Arial" w:cs="Arial"/>
              </w:rPr>
            </w:pP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DB1DEC8" w14:textId="77777777" w:rsidR="00743EFB" w:rsidRPr="00743EFB" w:rsidRDefault="00743EFB" w:rsidP="00743EFB">
            <w:pPr>
              <w:rPr>
                <w:rFonts w:ascii="Arial" w:hAnsi="Arial" w:cs="Arial"/>
                <w:lang w:val="en-US"/>
              </w:rPr>
            </w:pPr>
            <w:proofErr w:type="gramStart"/>
            <w:r w:rsidRPr="00743EFB">
              <w:rPr>
                <w:rFonts w:ascii="Arial" w:hAnsi="Arial" w:cs="Arial"/>
                <w:lang w:val="en-US"/>
              </w:rPr>
              <w:t xml:space="preserve">  </w:t>
            </w:r>
            <w:r w:rsidRPr="00743EFB">
              <w:rPr>
                <w:rFonts w:ascii="Arial" w:hAnsi="Arial" w:cs="Arial"/>
                <w:b/>
                <w:bCs/>
                <w:lang w:val="en-US"/>
              </w:rPr>
              <w:t>Main</w:t>
            </w:r>
            <w:proofErr w:type="gramEnd"/>
            <w:r w:rsidRPr="00743EFB">
              <w:rPr>
                <w:rFonts w:ascii="Arial" w:hAnsi="Arial" w:cs="Arial"/>
                <w:b/>
                <w:bCs/>
                <w:lang w:val="en-US"/>
              </w:rPr>
              <w:t xml:space="preserve"> Question:</w:t>
            </w:r>
            <w:r w:rsidRPr="00743EFB">
              <w:rPr>
                <w:rFonts w:ascii="Arial" w:hAnsi="Arial" w:cs="Arial"/>
                <w:lang w:val="en-US"/>
              </w:rPr>
              <w:t xml:space="preserve"> How does Toyota's digital marketing influence consumer behavior and purchasing decisions? </w:t>
            </w:r>
          </w:p>
          <w:p w14:paraId="2BBC8E9A" w14:textId="77777777" w:rsidR="00743EFB" w:rsidRPr="00743EFB" w:rsidRDefault="00743EFB" w:rsidP="00743EFB">
            <w:pPr>
              <w:rPr>
                <w:rFonts w:ascii="Arial" w:hAnsi="Arial" w:cs="Arial"/>
                <w:lang w:val="en-US"/>
              </w:rPr>
            </w:pPr>
            <w:r w:rsidRPr="00743EFB">
              <w:rPr>
                <w:rFonts w:ascii="Arial" w:hAnsi="Arial" w:cs="Arial"/>
                <w:lang w:val="en-US"/>
              </w:rPr>
              <w:t xml:space="preserve">  </w:t>
            </w:r>
            <w:r w:rsidRPr="00743EFB">
              <w:rPr>
                <w:rFonts w:ascii="Arial" w:hAnsi="Arial" w:cs="Arial"/>
                <w:b/>
                <w:bCs/>
                <w:lang w:val="en-US"/>
              </w:rPr>
              <w:t>Sub-Questions:</w:t>
            </w:r>
            <w:r w:rsidRPr="00743EFB">
              <w:rPr>
                <w:rFonts w:ascii="Arial" w:hAnsi="Arial" w:cs="Arial"/>
                <w:lang w:val="en-US"/>
              </w:rPr>
              <w:t xml:space="preserve"> </w:t>
            </w:r>
          </w:p>
          <w:p w14:paraId="7BB76BCE" w14:textId="77777777" w:rsidR="00743EFB" w:rsidRPr="00743EFB" w:rsidRDefault="00743EFB" w:rsidP="00743EFB">
            <w:pPr>
              <w:numPr>
                <w:ilvl w:val="0"/>
                <w:numId w:val="28"/>
              </w:numPr>
              <w:rPr>
                <w:rFonts w:ascii="Arial" w:hAnsi="Arial" w:cs="Arial"/>
                <w:lang w:val="en-US"/>
              </w:rPr>
            </w:pPr>
            <w:r w:rsidRPr="00743EFB">
              <w:rPr>
                <w:rFonts w:ascii="Arial" w:hAnsi="Arial" w:cs="Arial"/>
                <w:lang w:val="en-US"/>
              </w:rPr>
              <w:t>What are the key digital marketing strategies used by Toyota to attract and retain customers?</w:t>
            </w:r>
          </w:p>
          <w:p w14:paraId="46AFB113" w14:textId="77777777" w:rsidR="00743EFB" w:rsidRPr="00743EFB" w:rsidRDefault="00743EFB" w:rsidP="00743EFB">
            <w:pPr>
              <w:numPr>
                <w:ilvl w:val="0"/>
                <w:numId w:val="28"/>
              </w:numPr>
              <w:rPr>
                <w:rFonts w:ascii="Arial" w:hAnsi="Arial" w:cs="Arial"/>
                <w:lang w:val="en-US"/>
              </w:rPr>
            </w:pPr>
            <w:r w:rsidRPr="00743EFB">
              <w:rPr>
                <w:rFonts w:ascii="Arial" w:hAnsi="Arial" w:cs="Arial"/>
                <w:lang w:val="en-US"/>
              </w:rPr>
              <w:t>How do consumers perceive Toyota’s digital marketing campaigns in terms of engagement and trust?</w:t>
            </w:r>
          </w:p>
          <w:p w14:paraId="76C0468A" w14:textId="563300C8"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7D883AF9" w:rsidR="00F96C3F" w:rsidRPr="00A42F82" w:rsidRDefault="00743EFB" w:rsidP="00A91894">
            <w:pPr>
              <w:rPr>
                <w:rFonts w:ascii="Arial" w:hAnsi="Arial" w:cs="Arial"/>
              </w:rPr>
            </w:pPr>
            <w:r w:rsidRPr="00743EFB">
              <w:rPr>
                <w:rFonts w:ascii="Arial" w:hAnsi="Arial" w:cs="Arial"/>
              </w:rPr>
              <w:t xml:space="preserve">To examine the impact of Toyota’s digital marketing strategies on consumer </w:t>
            </w:r>
            <w:proofErr w:type="spellStart"/>
            <w:r w:rsidRPr="00743EFB">
              <w:rPr>
                <w:rFonts w:ascii="Arial" w:hAnsi="Arial" w:cs="Arial"/>
              </w:rPr>
              <w:t>behavior</w:t>
            </w:r>
            <w:proofErr w:type="spellEnd"/>
            <w:r w:rsidRPr="00743EFB">
              <w:rPr>
                <w:rFonts w:ascii="Arial" w:hAnsi="Arial" w:cs="Arial"/>
              </w:rPr>
              <w:t xml:space="preserve"> and purchasing decisions.</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B92D877" w14:textId="77777777" w:rsidR="00743EFB" w:rsidRPr="00743EFB" w:rsidRDefault="00743EFB" w:rsidP="00743EFB">
            <w:pPr>
              <w:pStyle w:val="ListParagraph"/>
              <w:numPr>
                <w:ilvl w:val="0"/>
                <w:numId w:val="29"/>
              </w:numPr>
              <w:rPr>
                <w:rFonts w:ascii="Arial" w:hAnsi="Arial" w:cs="Arial"/>
              </w:rPr>
            </w:pPr>
            <w:r w:rsidRPr="00743EFB">
              <w:rPr>
                <w:rFonts w:ascii="Arial" w:hAnsi="Arial" w:cs="Arial"/>
              </w:rPr>
              <w:t xml:space="preserve">To </w:t>
            </w:r>
            <w:proofErr w:type="spellStart"/>
            <w:r w:rsidRPr="00743EFB">
              <w:rPr>
                <w:rFonts w:ascii="Arial" w:hAnsi="Arial" w:cs="Arial"/>
              </w:rPr>
              <w:t>analyze</w:t>
            </w:r>
            <w:proofErr w:type="spellEnd"/>
            <w:r w:rsidRPr="00743EFB">
              <w:rPr>
                <w:rFonts w:ascii="Arial" w:hAnsi="Arial" w:cs="Arial"/>
              </w:rPr>
              <w:t xml:space="preserve"> the role of digital marketing in shaping consumer perceptions of Toyota.</w:t>
            </w:r>
          </w:p>
          <w:p w14:paraId="3B871550" w14:textId="77777777" w:rsidR="00743EFB" w:rsidRPr="00743EFB" w:rsidRDefault="00743EFB" w:rsidP="00743EFB">
            <w:pPr>
              <w:pStyle w:val="ListParagraph"/>
              <w:numPr>
                <w:ilvl w:val="0"/>
                <w:numId w:val="29"/>
              </w:numPr>
              <w:rPr>
                <w:rFonts w:ascii="Arial" w:hAnsi="Arial" w:cs="Arial"/>
              </w:rPr>
            </w:pPr>
            <w:r w:rsidRPr="00743EFB">
              <w:rPr>
                <w:rFonts w:ascii="Arial" w:hAnsi="Arial" w:cs="Arial"/>
              </w:rPr>
              <w:t>To assess the effectiveness of Toyota’s online marketing strategies in driving consumer engagement and brand loyalty.</w:t>
            </w:r>
          </w:p>
          <w:p w14:paraId="4EC4A609" w14:textId="77777777" w:rsidR="00F96C3F" w:rsidRDefault="00743EFB" w:rsidP="00743EFB">
            <w:pPr>
              <w:pStyle w:val="ListParagraph"/>
              <w:numPr>
                <w:ilvl w:val="0"/>
                <w:numId w:val="29"/>
              </w:numPr>
              <w:rPr>
                <w:rFonts w:ascii="Arial" w:hAnsi="Arial" w:cs="Arial"/>
              </w:rPr>
            </w:pPr>
            <w:r w:rsidRPr="00743EFB">
              <w:rPr>
                <w:rFonts w:ascii="Arial" w:hAnsi="Arial" w:cs="Arial"/>
              </w:rPr>
              <w:t>To evaluate how digital marketing influences consumer purchasing decisions in the automotive sector.</w:t>
            </w:r>
          </w:p>
          <w:p w14:paraId="1697A90C" w14:textId="77777777" w:rsidR="00743EFB" w:rsidRDefault="00743EFB" w:rsidP="00743EFB">
            <w:pPr>
              <w:rPr>
                <w:rFonts w:ascii="Arial" w:hAnsi="Arial" w:cs="Arial"/>
              </w:rPr>
            </w:pPr>
          </w:p>
          <w:p w14:paraId="195CBC88" w14:textId="3BE2FFCC" w:rsidR="00743EFB" w:rsidRPr="00743EFB" w:rsidRDefault="00743EFB" w:rsidP="00743EFB">
            <w:pPr>
              <w:rPr>
                <w:rFonts w:ascii="Arial" w:hAnsi="Arial" w:cs="Arial"/>
              </w:rPr>
            </w:pPr>
            <w:r w:rsidRPr="00743EFB">
              <w:rPr>
                <w:rFonts w:ascii="Arial" w:hAnsi="Arial" w:cs="Arial"/>
              </w:rPr>
              <w:lastRenderedPageBreak/>
              <w:t xml:space="preserve">Existing studies highlight the growing role of digital marketing in influencing consumer choices, with brands leveraging online platforms to increase engagement and sales. Research on digital marketing in the automotive industry has mainly focused on general trends rather than brand-specific case studies. This study contributes by providing a focused analysis of Toyota’s digital marketing strategies and their direct impact on consumer </w:t>
            </w:r>
            <w:proofErr w:type="spellStart"/>
            <w:r w:rsidRPr="00743EFB">
              <w:rPr>
                <w:rFonts w:ascii="Arial" w:hAnsi="Arial" w:cs="Arial"/>
              </w:rPr>
              <w:t>behavior</w:t>
            </w:r>
            <w:proofErr w:type="spellEnd"/>
            <w:r w:rsidRPr="00743EFB">
              <w:rPr>
                <w:rFonts w:ascii="Arial" w:hAnsi="Arial" w:cs="Arial"/>
              </w:rPr>
              <w:t>. Addressing a critical area in marketing, it will help businesses refine their online strategies to enhance consumer engagement and sales.</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2F0161A8" w:rsidR="00EB39BE" w:rsidRPr="00A42F82" w:rsidRDefault="00F96C3F" w:rsidP="00EB39BE">
            <w:pPr>
              <w:spacing w:before="120" w:after="120"/>
              <w:rPr>
                <w:rFonts w:ascii="Arial" w:hAnsi="Arial" w:cs="Arial"/>
                <w:sz w:val="22"/>
                <w:szCs w:val="22"/>
              </w:rPr>
            </w:pPr>
            <w:r w:rsidRPr="00A42F82">
              <w:rPr>
                <w:rFonts w:ascii="Arial" w:hAnsi="Arial" w:cs="Arial"/>
                <w:b/>
                <w:sz w:val="22"/>
                <w:szCs w:val="22"/>
              </w:rPr>
              <w:t xml:space="preserve">Proposed methods </w:t>
            </w:r>
          </w:p>
          <w:p w14:paraId="580C33AD" w14:textId="70B838CA" w:rsidR="00F96C3F" w:rsidRPr="00A42F82" w:rsidRDefault="00F96C3F" w:rsidP="00A91894">
            <w:pPr>
              <w:rPr>
                <w:rFonts w:ascii="Arial" w:hAnsi="Arial" w:cs="Arial"/>
                <w:sz w:val="22"/>
                <w:szCs w:val="22"/>
              </w:rPr>
            </w:pP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34F2367C" w14:textId="77777777" w:rsidR="00EB39BE" w:rsidRPr="00EB39BE" w:rsidRDefault="00EB39BE" w:rsidP="00EB39BE">
            <w:pPr>
              <w:rPr>
                <w:rFonts w:ascii="Arial" w:hAnsi="Arial" w:cs="Arial"/>
                <w:sz w:val="22"/>
                <w:szCs w:val="22"/>
                <w:lang w:val="en-US"/>
              </w:rPr>
            </w:pPr>
            <w:r w:rsidRPr="00EB39BE">
              <w:rPr>
                <w:rFonts w:ascii="Arial" w:hAnsi="Arial" w:cs="Arial"/>
                <w:sz w:val="22"/>
                <w:szCs w:val="22"/>
                <w:lang w:val="en-US"/>
              </w:rPr>
              <w:t xml:space="preserve">The research will adopt a </w:t>
            </w:r>
            <w:r w:rsidRPr="00EB39BE">
              <w:rPr>
                <w:rFonts w:ascii="Arial" w:hAnsi="Arial" w:cs="Arial"/>
                <w:b/>
                <w:bCs/>
                <w:sz w:val="22"/>
                <w:szCs w:val="22"/>
                <w:lang w:val="en-US"/>
              </w:rPr>
              <w:t>positivism philosophy</w:t>
            </w:r>
            <w:r w:rsidRPr="00EB39BE">
              <w:rPr>
                <w:rFonts w:ascii="Arial" w:hAnsi="Arial" w:cs="Arial"/>
                <w:sz w:val="22"/>
                <w:szCs w:val="22"/>
                <w:lang w:val="en-US"/>
              </w:rPr>
              <w:t xml:space="preserve">, which enables a systematic and objective examination of digital marketing phenomena through observation-based evidence and statistical analysis. A </w:t>
            </w:r>
            <w:r w:rsidRPr="00EB39BE">
              <w:rPr>
                <w:rFonts w:ascii="Arial" w:hAnsi="Arial" w:cs="Arial"/>
                <w:b/>
                <w:bCs/>
                <w:sz w:val="22"/>
                <w:szCs w:val="22"/>
                <w:lang w:val="en-US"/>
              </w:rPr>
              <w:t>deductive approach</w:t>
            </w:r>
            <w:r w:rsidRPr="00EB39BE">
              <w:rPr>
                <w:rFonts w:ascii="Arial" w:hAnsi="Arial" w:cs="Arial"/>
                <w:sz w:val="22"/>
                <w:szCs w:val="22"/>
                <w:lang w:val="en-US"/>
              </w:rPr>
              <w:t xml:space="preserve"> will be applied to test hypotheses and establish causal relationships between digital marketing strategies and consumer behavior. The study will follow a </w:t>
            </w:r>
            <w:r w:rsidRPr="00EB39BE">
              <w:rPr>
                <w:rFonts w:ascii="Arial" w:hAnsi="Arial" w:cs="Arial"/>
                <w:b/>
                <w:bCs/>
                <w:sz w:val="22"/>
                <w:szCs w:val="22"/>
                <w:lang w:val="en-US"/>
              </w:rPr>
              <w:t>case study strategy</w:t>
            </w:r>
            <w:r w:rsidRPr="00EB39BE">
              <w:rPr>
                <w:rFonts w:ascii="Arial" w:hAnsi="Arial" w:cs="Arial"/>
                <w:sz w:val="22"/>
                <w:szCs w:val="22"/>
                <w:lang w:val="en-US"/>
              </w:rPr>
              <w:t>, focusing on Toyota’s digital marketing efforts to gain in-depth insights into their impact on consumer decision-making.</w:t>
            </w:r>
          </w:p>
          <w:p w14:paraId="4B20F8E2" w14:textId="77777777" w:rsidR="00EB39BE" w:rsidRPr="00EB39BE" w:rsidRDefault="00EB39BE" w:rsidP="00EB39BE">
            <w:pPr>
              <w:rPr>
                <w:rFonts w:ascii="Arial" w:hAnsi="Arial" w:cs="Arial"/>
                <w:sz w:val="22"/>
                <w:szCs w:val="22"/>
                <w:lang w:val="en-US"/>
              </w:rPr>
            </w:pPr>
            <w:r w:rsidRPr="00EB39BE">
              <w:rPr>
                <w:rFonts w:ascii="Arial" w:hAnsi="Arial" w:cs="Arial"/>
                <w:sz w:val="22"/>
                <w:szCs w:val="22"/>
                <w:lang w:val="en-US"/>
              </w:rPr>
              <w:t xml:space="preserve">An </w:t>
            </w:r>
            <w:r w:rsidRPr="00EB39BE">
              <w:rPr>
                <w:rFonts w:ascii="Arial" w:hAnsi="Arial" w:cs="Arial"/>
                <w:b/>
                <w:bCs/>
                <w:sz w:val="22"/>
                <w:szCs w:val="22"/>
                <w:lang w:val="en-US"/>
              </w:rPr>
              <w:t>exploratory research design</w:t>
            </w:r>
            <w:r w:rsidRPr="00EB39BE">
              <w:rPr>
                <w:rFonts w:ascii="Arial" w:hAnsi="Arial" w:cs="Arial"/>
                <w:sz w:val="22"/>
                <w:szCs w:val="22"/>
                <w:lang w:val="en-US"/>
              </w:rPr>
              <w:t xml:space="preserve"> will be used to provide flexibility in investigating consumer perceptions and marketing effectiveness. The research will employ a </w:t>
            </w:r>
            <w:r w:rsidRPr="00EB39BE">
              <w:rPr>
                <w:rFonts w:ascii="Arial" w:hAnsi="Arial" w:cs="Arial"/>
                <w:b/>
                <w:bCs/>
                <w:sz w:val="22"/>
                <w:szCs w:val="22"/>
                <w:lang w:val="en-US"/>
              </w:rPr>
              <w:t>mono-method</w:t>
            </w:r>
            <w:r w:rsidRPr="00EB39BE">
              <w:rPr>
                <w:rFonts w:ascii="Arial" w:hAnsi="Arial" w:cs="Arial"/>
                <w:sz w:val="22"/>
                <w:szCs w:val="22"/>
                <w:lang w:val="en-US"/>
              </w:rPr>
              <w:t xml:space="preserve"> approach, using </w:t>
            </w:r>
            <w:r w:rsidRPr="00EB39BE">
              <w:rPr>
                <w:rFonts w:ascii="Arial" w:hAnsi="Arial" w:cs="Arial"/>
                <w:b/>
                <w:bCs/>
                <w:sz w:val="22"/>
                <w:szCs w:val="22"/>
                <w:lang w:val="en-US"/>
              </w:rPr>
              <w:t>primary data collection</w:t>
            </w:r>
            <w:r w:rsidRPr="00EB39BE">
              <w:rPr>
                <w:rFonts w:ascii="Arial" w:hAnsi="Arial" w:cs="Arial"/>
                <w:sz w:val="22"/>
                <w:szCs w:val="22"/>
                <w:lang w:val="en-US"/>
              </w:rPr>
              <w:t xml:space="preserve"> through an online survey (Google Forms) with a sample size of 50 participants. The survey will consist of 22 questions—3 demographic and 19 analytical.</w:t>
            </w:r>
          </w:p>
          <w:p w14:paraId="108EF2F7" w14:textId="57328561" w:rsidR="00F96C3F" w:rsidRPr="00EB39BE" w:rsidRDefault="00EB39BE" w:rsidP="00A91894">
            <w:pPr>
              <w:rPr>
                <w:rFonts w:ascii="Arial" w:hAnsi="Arial" w:cs="Arial"/>
                <w:sz w:val="22"/>
                <w:szCs w:val="22"/>
                <w:lang w:val="en-US"/>
              </w:rPr>
            </w:pPr>
            <w:r w:rsidRPr="00EB39BE">
              <w:rPr>
                <w:rFonts w:ascii="Arial" w:hAnsi="Arial" w:cs="Arial"/>
                <w:sz w:val="22"/>
                <w:szCs w:val="22"/>
                <w:lang w:val="en-US"/>
              </w:rPr>
              <w:t xml:space="preserve">For </w:t>
            </w:r>
            <w:r w:rsidRPr="00EB39BE">
              <w:rPr>
                <w:rFonts w:ascii="Arial" w:hAnsi="Arial" w:cs="Arial"/>
                <w:b/>
                <w:bCs/>
                <w:sz w:val="22"/>
                <w:szCs w:val="22"/>
                <w:lang w:val="en-US"/>
              </w:rPr>
              <w:t>data analysis</w:t>
            </w:r>
            <w:r w:rsidRPr="00EB39BE">
              <w:rPr>
                <w:rFonts w:ascii="Arial" w:hAnsi="Arial" w:cs="Arial"/>
                <w:sz w:val="22"/>
                <w:szCs w:val="22"/>
                <w:lang w:val="en-US"/>
              </w:rPr>
              <w:t xml:space="preserve">, </w:t>
            </w:r>
            <w:r w:rsidRPr="00EB39BE">
              <w:rPr>
                <w:rFonts w:ascii="Arial" w:hAnsi="Arial" w:cs="Arial"/>
                <w:b/>
                <w:bCs/>
                <w:sz w:val="22"/>
                <w:szCs w:val="22"/>
                <w:lang w:val="en-US"/>
              </w:rPr>
              <w:t>SPSS software</w:t>
            </w:r>
            <w:r w:rsidRPr="00EB39BE">
              <w:rPr>
                <w:rFonts w:ascii="Arial" w:hAnsi="Arial" w:cs="Arial"/>
                <w:sz w:val="22"/>
                <w:szCs w:val="22"/>
                <w:lang w:val="en-US"/>
              </w:rPr>
              <w:t xml:space="preserve"> will be used to conduct statistical tests such as correlation, regression, and reliability analysis. A </w:t>
            </w:r>
            <w:r w:rsidRPr="00EB39BE">
              <w:rPr>
                <w:rFonts w:ascii="Arial" w:hAnsi="Arial" w:cs="Arial"/>
                <w:b/>
                <w:bCs/>
                <w:sz w:val="22"/>
                <w:szCs w:val="22"/>
                <w:lang w:val="en-US"/>
              </w:rPr>
              <w:t>cross-sectional time horizon</w:t>
            </w:r>
            <w:r w:rsidRPr="00EB39BE">
              <w:rPr>
                <w:rFonts w:ascii="Arial" w:hAnsi="Arial" w:cs="Arial"/>
                <w:sz w:val="22"/>
                <w:szCs w:val="22"/>
                <w:lang w:val="en-US"/>
              </w:rPr>
              <w:t xml:space="preserve"> will be applied to capture data at a single point in time.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479E5E22" w:rsidR="00B23BFF" w:rsidRPr="00C84561" w:rsidRDefault="00C84561" w:rsidP="00A91894">
            <w:pPr>
              <w:rPr>
                <w:rFonts w:ascii="Arial" w:hAnsi="Arial" w:cs="Arial"/>
                <w:sz w:val="22"/>
                <w:szCs w:val="22"/>
              </w:rPr>
            </w:pPr>
            <w:r w:rsidRPr="00C84561">
              <w:rPr>
                <w:rFonts w:ascii="Arial" w:hAnsi="Arial" w:cs="Arial"/>
                <w:sz w:val="22"/>
                <w:szCs w:val="22"/>
              </w:rPr>
              <w:t>The research activity will take place online via Google Forms.</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7E2EDE5" w:rsidR="00B23BFF" w:rsidRPr="00A42F82" w:rsidRDefault="00875EF3" w:rsidP="00A91894">
            <w:pPr>
              <w:rPr>
                <w:rFonts w:ascii="Arial" w:hAnsi="Arial" w:cs="Arial"/>
                <w:sz w:val="22"/>
                <w:szCs w:val="22"/>
              </w:rPr>
            </w:pPr>
            <w:r>
              <w:rPr>
                <w:rFonts w:ascii="Arial" w:hAnsi="Arial" w:cs="Arial"/>
                <w:sz w:val="22"/>
                <w:szCs w:val="22"/>
              </w:rPr>
              <w:t>NO</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302C7AE" w:rsidR="004942B0" w:rsidRPr="00A42F82" w:rsidRDefault="009E39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66CE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A393D69" w:rsidR="00D107AC"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0D447CD" w:rsidR="00D107AC"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49D239C" w:rsidR="00D107AC"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C03EDC0" w:rsidR="00D107AC"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64CC48C" w:rsidR="00D107AC"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380C456" w:rsidR="00D107AC"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D921860" w:rsidR="00D107AC"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8E80186" w:rsidR="00C11423"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21915F9"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C65B795"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C669CE8" w:rsidR="00D107AC"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80C38E4"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5EA6960"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3DDCC9B"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15F54CD"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7D7EB12"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A5AB461"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C5A8E9A"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21EFFC5"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E9D57EB"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DB3B114"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6FB6D00"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89A26BF" w:rsidR="00770C66" w:rsidRPr="00A42F82" w:rsidRDefault="009E39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4F57B72" w:rsidR="00ED0C59" w:rsidRPr="00A42F82" w:rsidRDefault="004A4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364C0095" w:rsidR="00ED0C59" w:rsidRPr="00A42F82" w:rsidRDefault="004A4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F68F506" w:rsidR="00ED0C59" w:rsidRPr="00A42F82" w:rsidRDefault="004A4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B519284" w:rsidR="00ED0C59" w:rsidRPr="00A42F82" w:rsidRDefault="004A4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249B352" w:rsidR="00ED0C59" w:rsidRPr="00A42F82" w:rsidRDefault="004A4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A7C909D" w:rsidR="00ED0C59" w:rsidRPr="00A42F82" w:rsidRDefault="004A4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1615666" w:rsidR="00ED0C59" w:rsidRPr="00A42F82" w:rsidRDefault="004A4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9FFCA6B" w:rsidR="00ED0C59" w:rsidRPr="00A42F82" w:rsidRDefault="004A4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6257083F" w14:textId="75E1AEF7" w:rsidR="00ED0C59" w:rsidRPr="00A42F82" w:rsidRDefault="009E3992" w:rsidP="00A91894">
            <w:pPr>
              <w:autoSpaceDE w:val="0"/>
              <w:autoSpaceDN w:val="0"/>
              <w:adjustRightInd w:val="0"/>
              <w:rPr>
                <w:rFonts w:ascii="Arial" w:hAnsi="Arial" w:cs="Arial"/>
                <w:sz w:val="22"/>
                <w:szCs w:val="22"/>
              </w:rPr>
            </w:pPr>
            <w:r w:rsidRPr="009E3992">
              <w:rPr>
                <w:rFonts w:ascii="Arial" w:hAnsi="Arial" w:cs="Arial"/>
              </w:rPr>
              <w:t>The intended participants are consumers who have engaged with Toyota’s digital marketing content, including individuals who have seen Toyota’s online advertisements, social media campaigns, or other digital promotions.</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22254D4A" w14:textId="3CEA8DD9" w:rsidR="00025F69" w:rsidRPr="00A42F82" w:rsidRDefault="007B5A3F" w:rsidP="00A91894">
            <w:pPr>
              <w:rPr>
                <w:rFonts w:ascii="Arial" w:hAnsi="Arial" w:cs="Arial"/>
                <w:b/>
                <w:sz w:val="22"/>
                <w:szCs w:val="22"/>
              </w:rPr>
            </w:pPr>
            <w:r w:rsidRPr="007B5A3F">
              <w:rPr>
                <w:rFonts w:ascii="Arial" w:hAnsi="Arial" w:cs="Arial"/>
                <w:sz w:val="22"/>
                <w:szCs w:val="22"/>
              </w:rPr>
              <w:t>50</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4AEC1D67" w:rsidR="00025F69" w:rsidRPr="00A42F82" w:rsidRDefault="007B5A3F" w:rsidP="00A91894">
            <w:pPr>
              <w:rPr>
                <w:rFonts w:ascii="Arial" w:hAnsi="Arial" w:cs="Arial"/>
                <w:i/>
                <w:color w:val="808080"/>
                <w:sz w:val="18"/>
                <w:szCs w:val="18"/>
              </w:rPr>
            </w:pPr>
            <w:r w:rsidRPr="007B5A3F">
              <w:rPr>
                <w:rFonts w:ascii="Arial" w:hAnsi="Arial" w:cs="Arial"/>
                <w:sz w:val="22"/>
                <w:szCs w:val="22"/>
              </w:rPr>
              <w:t>Consumers who have engaged with Toyota’s digital marketing content, including online advertisements, social media campaigns, or promotional materials.</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404B1A3D" w14:textId="37530812" w:rsidR="00025F69" w:rsidRPr="00A42F82" w:rsidRDefault="007B5A3F" w:rsidP="00A91894">
            <w:pPr>
              <w:rPr>
                <w:rFonts w:ascii="Arial" w:hAnsi="Arial" w:cs="Arial"/>
                <w:color w:val="808080"/>
                <w:sz w:val="18"/>
                <w:szCs w:val="18"/>
              </w:rPr>
            </w:pPr>
            <w:r w:rsidRPr="007B5A3F">
              <w:rPr>
                <w:rFonts w:ascii="Arial" w:hAnsi="Arial" w:cs="Arial"/>
                <w:sz w:val="22"/>
                <w:szCs w:val="22"/>
              </w:rPr>
              <w:t>Participants will be identified through online consumer groups, social media platforms, and digital marketing forums. They will be recruited via direct online invitations and survey distribution through social media and relevant online communities.</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12CA91D" w:rsidR="00025F69" w:rsidRPr="00A42F82" w:rsidRDefault="006C02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4FDB5F7" w:rsidR="00025F69" w:rsidRPr="00A42F82" w:rsidRDefault="006C02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5F84A696" w:rsidR="00025F69" w:rsidRPr="00A42F82" w:rsidRDefault="006C02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C38E65F" w:rsidR="00025F69" w:rsidRPr="00A42F82" w:rsidRDefault="006C02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F0324CA" w:rsidR="00025F69" w:rsidRPr="00A42F82" w:rsidRDefault="006C02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EndPr/>
            <w:sdtContent>
              <w:p w14:paraId="5B8EC0BC" w14:textId="1124A7F0" w:rsidR="00025F69" w:rsidRPr="00A42F82" w:rsidRDefault="006C02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871C667" w:rsidR="00025F69" w:rsidRPr="00A42F82" w:rsidRDefault="006C02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ED3407F" w:rsidR="00025F69" w:rsidRPr="00A42F82" w:rsidRDefault="006C02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ED073D7" w:rsidR="00025F69" w:rsidRPr="00A42F82" w:rsidRDefault="006C02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E6A8293" w:rsidR="00025F69" w:rsidRPr="00A42F82" w:rsidRDefault="006C02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219D1180" w14:textId="5F27F136" w:rsidR="00025F69" w:rsidRPr="00697FFE" w:rsidRDefault="006C023D" w:rsidP="00697FFE">
            <w:pPr>
              <w:rPr>
                <w:rFonts w:ascii="Arial" w:hAnsi="Arial" w:cs="Arial"/>
                <w:sz w:val="22"/>
                <w:szCs w:val="22"/>
              </w:rPr>
            </w:pPr>
            <w:r w:rsidRPr="006C023D">
              <w:rPr>
                <w:rFonts w:ascii="Arial" w:hAnsi="Arial" w:cs="Arial"/>
                <w:sz w:val="22"/>
                <w:szCs w:val="22"/>
              </w:rPr>
              <w:t>The research is not observational; therefore, participant observation is not required. As a result, there is no need to obtain consent for observation in this study.</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4B36A37" w:rsidR="00382031" w:rsidRPr="00A42F82" w:rsidRDefault="00C10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6377463" w:rsidR="00382031" w:rsidRPr="00A42F82" w:rsidRDefault="00C10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ECB9A21" w:rsidR="00382031" w:rsidRPr="00A42F82" w:rsidRDefault="00C10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72147E7" w:rsidR="00382031" w:rsidRPr="00A42F82" w:rsidRDefault="00C10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26350B4" w:rsidR="008C1A38" w:rsidRPr="00A42F82" w:rsidRDefault="00666CE4"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DD16DB">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666CE4"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B3E245B" w14:textId="77777777" w:rsidR="00F0156D" w:rsidRPr="00F0156D" w:rsidRDefault="00F0156D" w:rsidP="00F0156D">
            <w:pPr>
              <w:rPr>
                <w:rFonts w:ascii="Arial" w:hAnsi="Arial" w:cs="Arial"/>
                <w:sz w:val="22"/>
                <w:szCs w:val="22"/>
              </w:rPr>
            </w:pPr>
            <w:r w:rsidRPr="00F0156D">
              <w:rPr>
                <w:rFonts w:ascii="Arial" w:hAnsi="Arial" w:cs="Arial"/>
                <w:sz w:val="22"/>
                <w:szCs w:val="22"/>
              </w:rPr>
              <w:t>The research poses minimal risk to participants as it involves an online survey with no sensitive or personal questions. However, there may be minor concerns related to data privacy and survey fatigue.</w:t>
            </w:r>
          </w:p>
          <w:p w14:paraId="6645975A" w14:textId="0952095F"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D00AF2B" w14:textId="0765C688" w:rsidR="00003E64" w:rsidRPr="00A42F82" w:rsidRDefault="00F0156D" w:rsidP="00A91894">
            <w:pPr>
              <w:autoSpaceDE w:val="0"/>
              <w:autoSpaceDN w:val="0"/>
              <w:adjustRightInd w:val="0"/>
              <w:rPr>
                <w:rFonts w:ascii="Arial" w:hAnsi="Arial" w:cs="Arial"/>
                <w:i/>
              </w:rPr>
            </w:pPr>
            <w:r w:rsidRPr="00F0156D">
              <w:rPr>
                <w:rFonts w:ascii="Arial" w:hAnsi="Arial" w:cs="Arial"/>
                <w:sz w:val="22"/>
                <w:szCs w:val="22"/>
              </w:rPr>
              <w:t>Participants will be informed about data confidentiality and anonymity before participation. They will have the option to skip any question they do not wish to answer and can withdraw at any time. Data will be securely stored and used solely for research purposes.</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A42F82">
              <w:rPr>
                <w:rFonts w:ascii="Arial" w:hAnsi="Arial" w:cs="Arial"/>
                <w:bCs/>
                <w:sz w:val="22"/>
                <w:szCs w:val="22"/>
              </w:rPr>
              <w:lastRenderedPageBreak/>
              <w:t xml:space="preserve">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27D860D6" w14:textId="4245B723" w:rsidR="00003E64" w:rsidRPr="00A42F82" w:rsidRDefault="0057271A" w:rsidP="00A91894">
            <w:pPr>
              <w:autoSpaceDE w:val="0"/>
              <w:autoSpaceDN w:val="0"/>
              <w:adjustRightInd w:val="0"/>
              <w:rPr>
                <w:rFonts w:ascii="Arial" w:hAnsi="Arial" w:cs="Arial"/>
              </w:rPr>
            </w:pPr>
            <w:r>
              <w:rPr>
                <w:rFonts w:ascii="Arial" w:hAnsi="Arial" w:cs="Arial"/>
                <w:i/>
                <w:color w:val="808080"/>
                <w:sz w:val="18"/>
                <w:szCs w:val="18"/>
              </w:rPr>
              <w:t>N/A</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0435A036" w14:textId="27C96A22" w:rsidR="00003E64" w:rsidRPr="00A42F82" w:rsidRDefault="0057271A" w:rsidP="00A91894">
            <w:pPr>
              <w:autoSpaceDE w:val="0"/>
              <w:autoSpaceDN w:val="0"/>
              <w:adjustRightInd w:val="0"/>
              <w:rPr>
                <w:rFonts w:ascii="Arial" w:hAnsi="Arial" w:cs="Arial"/>
                <w:sz w:val="22"/>
                <w:szCs w:val="22"/>
              </w:rPr>
            </w:pPr>
            <w:r>
              <w:rPr>
                <w:rFonts w:ascii="Arial" w:hAnsi="Arial" w:cs="Arial"/>
                <w:i/>
                <w:color w:val="808080"/>
                <w:sz w:val="18"/>
                <w:szCs w:val="18"/>
              </w:rPr>
              <w:t>N/A</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416A3BD" w14:textId="376E5046" w:rsidR="00003E64" w:rsidRPr="00A42F82" w:rsidRDefault="0057271A" w:rsidP="00A91894">
            <w:pPr>
              <w:autoSpaceDE w:val="0"/>
              <w:autoSpaceDN w:val="0"/>
              <w:adjustRightInd w:val="0"/>
              <w:rPr>
                <w:rFonts w:ascii="Arial" w:hAnsi="Arial" w:cs="Arial"/>
              </w:rPr>
            </w:pPr>
            <w:r>
              <w:rPr>
                <w:rFonts w:ascii="Arial" w:hAnsi="Arial" w:cs="Arial"/>
                <w:i/>
                <w:color w:val="808080"/>
                <w:sz w:val="18"/>
                <w:szCs w:val="18"/>
              </w:rPr>
              <w:t>N/A</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CC70174" w14:textId="598AF8B3" w:rsidR="0094056C" w:rsidRPr="00A42F82" w:rsidRDefault="0057271A" w:rsidP="00A91894">
            <w:pPr>
              <w:autoSpaceDE w:val="0"/>
              <w:autoSpaceDN w:val="0"/>
              <w:adjustRightInd w:val="0"/>
              <w:rPr>
                <w:rFonts w:ascii="Arial" w:hAnsi="Arial" w:cs="Arial"/>
                <w:sz w:val="22"/>
                <w:szCs w:val="22"/>
              </w:rPr>
            </w:pPr>
            <w:r>
              <w:rPr>
                <w:rFonts w:ascii="Arial" w:hAnsi="Arial" w:cs="Arial"/>
                <w:i/>
                <w:color w:val="808080"/>
                <w:sz w:val="18"/>
                <w:szCs w:val="18"/>
              </w:rPr>
              <w:t>N/A</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35C5940" w14:textId="64D959D3" w:rsidR="0094056C" w:rsidRPr="00A42F82" w:rsidRDefault="0057271A" w:rsidP="00A91894">
            <w:pPr>
              <w:autoSpaceDE w:val="0"/>
              <w:autoSpaceDN w:val="0"/>
              <w:adjustRightInd w:val="0"/>
              <w:rPr>
                <w:rFonts w:ascii="Arial" w:hAnsi="Arial" w:cs="Arial"/>
              </w:rPr>
            </w:pPr>
            <w:r>
              <w:rPr>
                <w:rFonts w:ascii="Arial" w:hAnsi="Arial" w:cs="Arial"/>
                <w:i/>
                <w:color w:val="808080"/>
                <w:sz w:val="18"/>
                <w:szCs w:val="18"/>
              </w:rPr>
              <w:t>N/A</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03328CC0" w14:textId="003731F2" w:rsidR="00003E64" w:rsidRPr="00A42F82" w:rsidRDefault="0057271A" w:rsidP="00A91894">
            <w:pPr>
              <w:autoSpaceDE w:val="0"/>
              <w:autoSpaceDN w:val="0"/>
              <w:adjustRightInd w:val="0"/>
              <w:rPr>
                <w:rFonts w:ascii="Arial" w:hAnsi="Arial" w:cs="Arial"/>
                <w:sz w:val="22"/>
                <w:szCs w:val="22"/>
              </w:rPr>
            </w:pPr>
            <w:r>
              <w:rPr>
                <w:rFonts w:ascii="Arial" w:hAnsi="Arial" w:cs="Arial"/>
                <w:i/>
                <w:color w:val="808080"/>
                <w:sz w:val="18"/>
                <w:szCs w:val="18"/>
              </w:rPr>
              <w:t>N/A</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2D9B576E" w14:textId="4CF4B258" w:rsidR="00003E64" w:rsidRPr="00A42F82" w:rsidRDefault="0057271A" w:rsidP="00A91894">
            <w:pPr>
              <w:autoSpaceDE w:val="0"/>
              <w:autoSpaceDN w:val="0"/>
              <w:adjustRightInd w:val="0"/>
              <w:rPr>
                <w:rFonts w:ascii="Arial" w:hAnsi="Arial" w:cs="Arial"/>
              </w:rPr>
            </w:pPr>
            <w:r>
              <w:rPr>
                <w:rFonts w:ascii="Arial" w:hAnsi="Arial" w:cs="Arial"/>
                <w:i/>
                <w:color w:val="808080"/>
                <w:sz w:val="18"/>
                <w:szCs w:val="18"/>
              </w:rPr>
              <w:t>N/A</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66CE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F65B727" w:rsidR="006930C2" w:rsidRPr="00A42F82" w:rsidRDefault="00666CE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F7D4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666CE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3E747859" w14:textId="23BAF553" w:rsidR="006930C2" w:rsidRPr="00A42F82" w:rsidRDefault="003F7D4E" w:rsidP="00A91894">
            <w:pPr>
              <w:autoSpaceDE w:val="0"/>
              <w:autoSpaceDN w:val="0"/>
              <w:adjustRightInd w:val="0"/>
              <w:rPr>
                <w:rFonts w:ascii="Arial" w:hAnsi="Arial" w:cs="Arial"/>
              </w:rPr>
            </w:pPr>
            <w:r w:rsidRPr="003F7D4E">
              <w:rPr>
                <w:rFonts w:ascii="Arial" w:hAnsi="Arial" w:cs="Arial"/>
                <w:sz w:val="22"/>
                <w:szCs w:val="22"/>
              </w:rPr>
              <w:t>Participants will receive a brief summary of the research findings via email or a follow-up message. This will be done after data analysis is completed to ensure transparency and engagement.</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9FFDC65" w14:textId="2B65382A" w:rsidR="006930C2" w:rsidRPr="00A42F82" w:rsidRDefault="003F7D4E" w:rsidP="00A91894">
            <w:pPr>
              <w:autoSpaceDE w:val="0"/>
              <w:autoSpaceDN w:val="0"/>
              <w:adjustRightInd w:val="0"/>
              <w:rPr>
                <w:rFonts w:ascii="Arial" w:hAnsi="Arial" w:cs="Arial"/>
              </w:rPr>
            </w:pPr>
            <w:r w:rsidRPr="003F7D4E">
              <w:rPr>
                <w:rFonts w:ascii="Arial" w:hAnsi="Arial" w:cs="Arial"/>
                <w:sz w:val="22"/>
                <w:szCs w:val="22"/>
              </w:rPr>
              <w:t>Participants will be provided with a detailed explanation of the study's purpose, procedures, and their rights before participating. They must give consent via an online consent form before completing the survey.</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1E699460" w:rsidR="006930C2" w:rsidRPr="00A42F82" w:rsidRDefault="003F7D4E" w:rsidP="00A91894">
            <w:pPr>
              <w:autoSpaceDE w:val="0"/>
              <w:autoSpaceDN w:val="0"/>
              <w:adjustRightInd w:val="0"/>
              <w:rPr>
                <w:rFonts w:ascii="Arial" w:hAnsi="Arial" w:cs="Arial"/>
              </w:rPr>
            </w:pPr>
            <w:r w:rsidRPr="003F7D4E">
              <w:rPr>
                <w:rFonts w:ascii="Arial" w:hAnsi="Arial" w:cs="Arial"/>
                <w:sz w:val="22"/>
                <w:szCs w:val="22"/>
              </w:rPr>
              <w:t>All responses will be anonymous, and data will be stored securely. No personally identifiable information will be collected or published, ensuring complete confidentiality of participant data.</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9CCDD4F" w:rsidR="004D0161" w:rsidRPr="00A42F82" w:rsidRDefault="00DD24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F8EB3E2" w:rsidR="004D0161" w:rsidRPr="00A42F82" w:rsidRDefault="00DD24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89AFDBD" w:rsidR="004D0161" w:rsidRPr="00A42F82" w:rsidRDefault="00DD24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CF2F19D" w:rsidR="004D0161" w:rsidRPr="00A42F82" w:rsidRDefault="00DD24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46FB015" w:rsidR="004D0161" w:rsidRPr="00A42F82" w:rsidRDefault="00DD24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8603595" w:rsidR="004D0161" w:rsidRPr="00A42F82" w:rsidRDefault="00DD24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8A27719" w:rsidR="004D0161" w:rsidRPr="00A42F82" w:rsidRDefault="00DD24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6902318" w:rsidR="004D0161" w:rsidRPr="00A42F82" w:rsidRDefault="003B28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0395E67" w:rsidR="004D0161" w:rsidRPr="00A42F82" w:rsidRDefault="003B28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12742A9" w:rsidR="004D0161" w:rsidRPr="00A42F82" w:rsidRDefault="006F0E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96475E5" w:rsidR="004D0161" w:rsidRPr="00A42F82" w:rsidRDefault="006F0E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EF5D76F" w:rsidR="004D0161" w:rsidRPr="00A42F82" w:rsidRDefault="006F0E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94464AC" w:rsidR="004D0161" w:rsidRPr="00A42F82" w:rsidRDefault="006F0E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3F35F5D" w:rsidR="004D0161" w:rsidRPr="00A42F82" w:rsidRDefault="006F0E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F3789DD" w:rsidR="004D0161" w:rsidRPr="00A42F82" w:rsidRDefault="006F0E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1A74A70" w:rsidR="004D0161" w:rsidRPr="00A42F82" w:rsidRDefault="006F0E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7F9CFD02" w14:textId="07BC9A0A" w:rsidR="004D0161" w:rsidRPr="00A42F82" w:rsidRDefault="00EB4A19" w:rsidP="00A91894">
            <w:pPr>
              <w:autoSpaceDE w:val="0"/>
              <w:autoSpaceDN w:val="0"/>
              <w:adjustRightInd w:val="0"/>
              <w:rPr>
                <w:rFonts w:ascii="Arial" w:hAnsi="Arial" w:cs="Arial"/>
                <w:sz w:val="22"/>
                <w:szCs w:val="22"/>
              </w:rPr>
            </w:pPr>
            <w:r>
              <w:rPr>
                <w:rFonts w:ascii="Arial" w:hAnsi="Arial" w:cs="Arial"/>
                <w:i/>
                <w:color w:val="808080"/>
                <w:sz w:val="18"/>
                <w:szCs w:val="18"/>
              </w:rPr>
              <w:t>Only supervisor</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33AC69F" w14:textId="238E3AFD" w:rsidR="004D0161" w:rsidRPr="00A42F82" w:rsidRDefault="00EB4A19" w:rsidP="00A91894">
            <w:pPr>
              <w:autoSpaceDE w:val="0"/>
              <w:autoSpaceDN w:val="0"/>
              <w:adjustRightInd w:val="0"/>
              <w:rPr>
                <w:rFonts w:ascii="Arial" w:hAnsi="Arial" w:cs="Arial"/>
                <w:sz w:val="22"/>
                <w:szCs w:val="22"/>
              </w:rPr>
            </w:pPr>
            <w:r>
              <w:rPr>
                <w:rFonts w:ascii="Arial" w:hAnsi="Arial" w:cs="Arial"/>
                <w:i/>
                <w:color w:val="808080"/>
                <w:sz w:val="18"/>
                <w:szCs w:val="18"/>
              </w:rPr>
              <w:t>Only researcher himself</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35572E94" w14:textId="77777777" w:rsidR="00EB4A19" w:rsidRPr="00EB4A19" w:rsidRDefault="00EB4A19" w:rsidP="00EB4A19">
            <w:pPr>
              <w:autoSpaceDE w:val="0"/>
              <w:autoSpaceDN w:val="0"/>
              <w:adjustRightInd w:val="0"/>
              <w:rPr>
                <w:rFonts w:ascii="Arial" w:hAnsi="Arial" w:cs="Arial"/>
                <w:sz w:val="22"/>
                <w:szCs w:val="22"/>
              </w:rPr>
            </w:pPr>
            <w:r w:rsidRPr="00EB4A19">
              <w:rPr>
                <w:rFonts w:ascii="Arial" w:hAnsi="Arial" w:cs="Arial"/>
                <w:sz w:val="22"/>
                <w:szCs w:val="22"/>
              </w:rPr>
              <w:t>Data Storage Arrangements:</w:t>
            </w:r>
          </w:p>
          <w:p w14:paraId="6CA2B942" w14:textId="77777777" w:rsidR="00EB4A19" w:rsidRPr="00EB4A19" w:rsidRDefault="00EB4A19" w:rsidP="00EB4A19">
            <w:pPr>
              <w:autoSpaceDE w:val="0"/>
              <w:autoSpaceDN w:val="0"/>
              <w:adjustRightInd w:val="0"/>
              <w:rPr>
                <w:rFonts w:ascii="Arial" w:hAnsi="Arial" w:cs="Arial"/>
                <w:sz w:val="22"/>
                <w:szCs w:val="22"/>
              </w:rPr>
            </w:pPr>
            <w:r w:rsidRPr="00EB4A19">
              <w:rPr>
                <w:rFonts w:ascii="Arial" w:hAnsi="Arial" w:cs="Arial"/>
                <w:sz w:val="22"/>
                <w:szCs w:val="22"/>
              </w:rPr>
              <w:t>All collected data will be securely stored in a password-protected cloud storage system (e.g., Google Drive) accessible only to the researcher. The data will also be backed up on an encrypted external hard drive to prevent loss.</w:t>
            </w:r>
          </w:p>
          <w:p w14:paraId="39A9FC7B" w14:textId="77777777" w:rsidR="00EB4A19" w:rsidRPr="00EB4A19" w:rsidRDefault="00EB4A19" w:rsidP="00EB4A19">
            <w:pPr>
              <w:autoSpaceDE w:val="0"/>
              <w:autoSpaceDN w:val="0"/>
              <w:adjustRightInd w:val="0"/>
              <w:rPr>
                <w:rFonts w:ascii="Arial" w:hAnsi="Arial" w:cs="Arial"/>
                <w:sz w:val="22"/>
                <w:szCs w:val="22"/>
              </w:rPr>
            </w:pPr>
          </w:p>
          <w:p w14:paraId="4947DCEA" w14:textId="77777777" w:rsidR="00EB4A19" w:rsidRPr="00EB4A19" w:rsidRDefault="00EB4A19" w:rsidP="00EB4A19">
            <w:pPr>
              <w:autoSpaceDE w:val="0"/>
              <w:autoSpaceDN w:val="0"/>
              <w:adjustRightInd w:val="0"/>
              <w:rPr>
                <w:rFonts w:ascii="Arial" w:hAnsi="Arial" w:cs="Arial"/>
                <w:sz w:val="22"/>
                <w:szCs w:val="22"/>
              </w:rPr>
            </w:pPr>
            <w:r w:rsidRPr="00EB4A19">
              <w:rPr>
                <w:rFonts w:ascii="Arial" w:hAnsi="Arial" w:cs="Arial"/>
                <w:sz w:val="22"/>
                <w:szCs w:val="22"/>
              </w:rPr>
              <w:t>Security Measures:</w:t>
            </w:r>
          </w:p>
          <w:p w14:paraId="64F2DBDD" w14:textId="77777777" w:rsidR="00EB4A19" w:rsidRPr="00EB4A19" w:rsidRDefault="00EB4A19" w:rsidP="00EB4A19">
            <w:pPr>
              <w:autoSpaceDE w:val="0"/>
              <w:autoSpaceDN w:val="0"/>
              <w:adjustRightInd w:val="0"/>
              <w:rPr>
                <w:rFonts w:ascii="Arial" w:hAnsi="Arial" w:cs="Arial"/>
                <w:sz w:val="22"/>
                <w:szCs w:val="22"/>
              </w:rPr>
            </w:pPr>
            <w:r w:rsidRPr="00EB4A19">
              <w:rPr>
                <w:rFonts w:ascii="Arial" w:hAnsi="Arial" w:cs="Arial"/>
                <w:sz w:val="22"/>
                <w:szCs w:val="22"/>
              </w:rPr>
              <w:t xml:space="preserve">Access to the stored data will be restricted, and only authorized personnel will have permission to view or </w:t>
            </w:r>
            <w:proofErr w:type="spellStart"/>
            <w:r w:rsidRPr="00EB4A19">
              <w:rPr>
                <w:rFonts w:ascii="Arial" w:hAnsi="Arial" w:cs="Arial"/>
                <w:sz w:val="22"/>
                <w:szCs w:val="22"/>
              </w:rPr>
              <w:t>analyze</w:t>
            </w:r>
            <w:proofErr w:type="spellEnd"/>
            <w:r w:rsidRPr="00EB4A19">
              <w:rPr>
                <w:rFonts w:ascii="Arial" w:hAnsi="Arial" w:cs="Arial"/>
                <w:sz w:val="22"/>
                <w:szCs w:val="22"/>
              </w:rPr>
              <w:t xml:space="preserve"> it. The data will not include personally identifiable information, ensuring confidentiality.</w:t>
            </w:r>
          </w:p>
          <w:p w14:paraId="53E9ABD7" w14:textId="77777777" w:rsidR="00EB4A19" w:rsidRPr="00EB4A19" w:rsidRDefault="00EB4A19" w:rsidP="00EB4A19">
            <w:pPr>
              <w:autoSpaceDE w:val="0"/>
              <w:autoSpaceDN w:val="0"/>
              <w:adjustRightInd w:val="0"/>
              <w:rPr>
                <w:rFonts w:ascii="Arial" w:hAnsi="Arial" w:cs="Arial"/>
                <w:sz w:val="22"/>
                <w:szCs w:val="22"/>
              </w:rPr>
            </w:pPr>
          </w:p>
          <w:p w14:paraId="467228ED" w14:textId="77777777" w:rsidR="00EB4A19" w:rsidRPr="00EB4A19" w:rsidRDefault="00EB4A19" w:rsidP="00EB4A19">
            <w:pPr>
              <w:autoSpaceDE w:val="0"/>
              <w:autoSpaceDN w:val="0"/>
              <w:adjustRightInd w:val="0"/>
              <w:rPr>
                <w:rFonts w:ascii="Arial" w:hAnsi="Arial" w:cs="Arial"/>
                <w:sz w:val="22"/>
                <w:szCs w:val="22"/>
              </w:rPr>
            </w:pPr>
            <w:r w:rsidRPr="00EB4A19">
              <w:rPr>
                <w:rFonts w:ascii="Arial" w:hAnsi="Arial" w:cs="Arial"/>
                <w:sz w:val="22"/>
                <w:szCs w:val="22"/>
              </w:rPr>
              <w:t>Data Retention Period:</w:t>
            </w:r>
          </w:p>
          <w:p w14:paraId="2498F36D" w14:textId="77777777" w:rsidR="00EB4A19" w:rsidRPr="00EB4A19" w:rsidRDefault="00EB4A19" w:rsidP="00EB4A19">
            <w:pPr>
              <w:autoSpaceDE w:val="0"/>
              <w:autoSpaceDN w:val="0"/>
              <w:adjustRightInd w:val="0"/>
              <w:rPr>
                <w:rFonts w:ascii="Arial" w:hAnsi="Arial" w:cs="Arial"/>
                <w:sz w:val="22"/>
                <w:szCs w:val="22"/>
              </w:rPr>
            </w:pPr>
            <w:r w:rsidRPr="00EB4A19">
              <w:rPr>
                <w:rFonts w:ascii="Arial" w:hAnsi="Arial" w:cs="Arial"/>
                <w:sz w:val="22"/>
                <w:szCs w:val="22"/>
              </w:rPr>
              <w:t>The data will be retained for six months after the research is completed to allow for verification and potential follow-up analysis. After this period, it will be permanently deleted.</w:t>
            </w:r>
          </w:p>
          <w:p w14:paraId="1ABF6295" w14:textId="77777777" w:rsidR="00EB4A19" w:rsidRPr="00EB4A19" w:rsidRDefault="00EB4A19" w:rsidP="00EB4A19">
            <w:pPr>
              <w:autoSpaceDE w:val="0"/>
              <w:autoSpaceDN w:val="0"/>
              <w:adjustRightInd w:val="0"/>
              <w:rPr>
                <w:rFonts w:ascii="Arial" w:hAnsi="Arial" w:cs="Arial"/>
                <w:sz w:val="22"/>
                <w:szCs w:val="22"/>
              </w:rPr>
            </w:pPr>
          </w:p>
          <w:p w14:paraId="3B35BAA2" w14:textId="77777777" w:rsidR="00EB4A19" w:rsidRPr="00EB4A19" w:rsidRDefault="00EB4A19" w:rsidP="00EB4A19">
            <w:pPr>
              <w:autoSpaceDE w:val="0"/>
              <w:autoSpaceDN w:val="0"/>
              <w:adjustRightInd w:val="0"/>
              <w:rPr>
                <w:rFonts w:ascii="Arial" w:hAnsi="Arial" w:cs="Arial"/>
                <w:sz w:val="22"/>
                <w:szCs w:val="22"/>
              </w:rPr>
            </w:pPr>
            <w:r w:rsidRPr="00EB4A19">
              <w:rPr>
                <w:rFonts w:ascii="Arial" w:hAnsi="Arial" w:cs="Arial"/>
                <w:sz w:val="22"/>
                <w:szCs w:val="22"/>
              </w:rPr>
              <w:t>Data Format:</w:t>
            </w:r>
          </w:p>
          <w:p w14:paraId="17459DCA" w14:textId="77777777" w:rsidR="00EB4A19" w:rsidRPr="00EB4A19" w:rsidRDefault="00EB4A19" w:rsidP="00EB4A19">
            <w:pPr>
              <w:autoSpaceDE w:val="0"/>
              <w:autoSpaceDN w:val="0"/>
              <w:adjustRightInd w:val="0"/>
              <w:rPr>
                <w:rFonts w:ascii="Arial" w:hAnsi="Arial" w:cs="Arial"/>
                <w:sz w:val="22"/>
                <w:szCs w:val="22"/>
              </w:rPr>
            </w:pPr>
            <w:r w:rsidRPr="00EB4A19">
              <w:rPr>
                <w:rFonts w:ascii="Arial" w:hAnsi="Arial" w:cs="Arial"/>
                <w:sz w:val="22"/>
                <w:szCs w:val="22"/>
              </w:rPr>
              <w:t>Data will be stored in digital form, primarily as Excel and SPSS files, ensuring ease of analysis while maintaining security.</w:t>
            </w:r>
          </w:p>
          <w:p w14:paraId="64C3060D" w14:textId="77777777" w:rsidR="00EB4A19" w:rsidRPr="00EB4A19" w:rsidRDefault="00EB4A19" w:rsidP="00EB4A19">
            <w:pPr>
              <w:autoSpaceDE w:val="0"/>
              <w:autoSpaceDN w:val="0"/>
              <w:adjustRightInd w:val="0"/>
              <w:rPr>
                <w:rFonts w:ascii="Arial" w:hAnsi="Arial" w:cs="Arial"/>
                <w:sz w:val="22"/>
                <w:szCs w:val="22"/>
              </w:rPr>
            </w:pPr>
          </w:p>
          <w:p w14:paraId="28CC1F5A" w14:textId="77777777" w:rsidR="00EB4A19" w:rsidRPr="00EB4A19" w:rsidRDefault="00EB4A19" w:rsidP="00EB4A19">
            <w:pPr>
              <w:autoSpaceDE w:val="0"/>
              <w:autoSpaceDN w:val="0"/>
              <w:adjustRightInd w:val="0"/>
              <w:rPr>
                <w:rFonts w:ascii="Arial" w:hAnsi="Arial" w:cs="Arial"/>
                <w:sz w:val="22"/>
                <w:szCs w:val="22"/>
              </w:rPr>
            </w:pPr>
            <w:r w:rsidRPr="00EB4A19">
              <w:rPr>
                <w:rFonts w:ascii="Arial" w:hAnsi="Arial" w:cs="Arial"/>
                <w:sz w:val="22"/>
                <w:szCs w:val="22"/>
              </w:rPr>
              <w:t>Archiving:</w:t>
            </w:r>
          </w:p>
          <w:p w14:paraId="718D7CC2" w14:textId="1FF2FF2E" w:rsidR="004D0161" w:rsidRPr="00A42F82" w:rsidRDefault="00EB4A19" w:rsidP="00A91894">
            <w:pPr>
              <w:autoSpaceDE w:val="0"/>
              <w:autoSpaceDN w:val="0"/>
              <w:adjustRightInd w:val="0"/>
              <w:rPr>
                <w:rFonts w:ascii="Arial" w:hAnsi="Arial" w:cs="Arial"/>
                <w:sz w:val="22"/>
                <w:szCs w:val="22"/>
              </w:rPr>
            </w:pPr>
            <w:r w:rsidRPr="00EB4A19">
              <w:rPr>
                <w:rFonts w:ascii="Arial" w:hAnsi="Arial" w:cs="Arial"/>
                <w:sz w:val="22"/>
                <w:szCs w:val="22"/>
              </w:rPr>
              <w:t>The data will not be archived as it is solely for this research project. Once the study concludes, data deletion ensures compliance with ethical guidelines and privacy standards.</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487434F5" w14:textId="426BF3D0" w:rsidR="004D0161" w:rsidRPr="00A42F82" w:rsidRDefault="00185949" w:rsidP="00A91894">
            <w:pPr>
              <w:autoSpaceDE w:val="0"/>
              <w:autoSpaceDN w:val="0"/>
              <w:adjustRightInd w:val="0"/>
              <w:rPr>
                <w:rFonts w:ascii="Arial" w:hAnsi="Arial" w:cs="Arial"/>
                <w:sz w:val="22"/>
                <w:szCs w:val="22"/>
              </w:rPr>
            </w:pPr>
            <w:r>
              <w:rPr>
                <w:rFonts w:ascii="Arial" w:hAnsi="Arial" w:cs="Arial"/>
                <w:i/>
                <w:color w:val="808080"/>
                <w:sz w:val="18"/>
                <w:szCs w:val="18"/>
              </w:rPr>
              <w:t>N/A</w:t>
            </w:r>
          </w:p>
        </w:tc>
      </w:tr>
      <w:tr w:rsidR="00240C32" w:rsidRPr="00A42F82" w14:paraId="10497B75" w14:textId="77777777" w:rsidTr="004461D8">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08EF745" w:rsidR="00240C32" w:rsidRPr="00A42F82" w:rsidRDefault="00666CE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B1458">
                  <w:rPr>
                    <w:rFonts w:ascii="MS Gothic" w:eastAsia="MS Gothic" w:hAnsi="MS Gothic" w:cs="Arial" w:hint="eastAsia"/>
                  </w:rPr>
                  <w:t>☒</w:t>
                </w:r>
              </w:sdtContent>
            </w:sdt>
          </w:p>
        </w:tc>
      </w:tr>
      <w:tr w:rsidR="00240C32" w:rsidRPr="00A42F82" w14:paraId="4A7B4A39" w14:textId="77777777" w:rsidTr="004461D8">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52D2F8B" w:rsidR="00240C32" w:rsidRPr="00A42F82" w:rsidRDefault="00666CE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B145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0D72FD6" w:rsidR="004D0161" w:rsidRPr="00A42F82" w:rsidRDefault="007909B5" w:rsidP="00A91894">
            <w:pPr>
              <w:spacing w:before="100" w:beforeAutospacing="1" w:after="100" w:afterAutospacing="1"/>
              <w:rPr>
                <w:rFonts w:ascii="Arial" w:hAnsi="Arial" w:cs="Arial"/>
                <w:sz w:val="22"/>
                <w:szCs w:val="22"/>
              </w:rPr>
            </w:pPr>
            <w:r>
              <w:rPr>
                <w:rFonts w:ascii="Arial" w:hAnsi="Arial" w:cs="Arial"/>
                <w:sz w:val="22"/>
                <w:szCs w:val="22"/>
              </w:rPr>
              <w:t>Nikhil</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16D0F8DD" w:rsidR="00AA7E42" w:rsidRPr="00A42F82" w:rsidRDefault="007909B5" w:rsidP="00A91894">
            <w:pPr>
              <w:pStyle w:val="ListParagraph"/>
              <w:ind w:left="0"/>
              <w:rPr>
                <w:rFonts w:ascii="Arial" w:hAnsi="Arial" w:cs="Arial"/>
              </w:rPr>
            </w:pPr>
            <w:r>
              <w:rPr>
                <w:rFonts w:ascii="Arial" w:hAnsi="Arial" w:cs="Arial"/>
              </w:rPr>
              <w:t>Nikhil</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93FFBE1" w:rsidR="00CC2661" w:rsidRPr="00A42F82" w:rsidRDefault="004B2D7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62DCD54" w:rsidR="00CC2661" w:rsidRPr="00A42F82" w:rsidRDefault="004B2D7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C7E498E" w:rsidR="00CC2661" w:rsidRPr="00A42F82" w:rsidRDefault="004B2D7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6F7C204" w:rsidR="00743859" w:rsidRPr="00A42F82" w:rsidRDefault="002B3B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7A0017E" w:rsidR="00743859" w:rsidRPr="00A42F82" w:rsidRDefault="002B3B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4461D8">
        <w:tc>
          <w:tcPr>
            <w:tcW w:w="10485" w:type="dxa"/>
            <w:shd w:val="clear" w:color="auto" w:fill="D9D9D9" w:themeFill="background1" w:themeFillShade="D9"/>
          </w:tcPr>
          <w:p w14:paraId="7AB58466" w14:textId="6DCD979F" w:rsidR="00B64389" w:rsidRPr="00A42F82" w:rsidRDefault="00B64389" w:rsidP="004461D8">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4461D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4461D8">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B9E87C" w14:textId="77777777" w:rsidR="00666CE4" w:rsidRDefault="00666CE4" w:rsidP="00390251">
      <w:r>
        <w:separator/>
      </w:r>
    </w:p>
    <w:p w14:paraId="3C1881D6" w14:textId="77777777" w:rsidR="00666CE4" w:rsidRDefault="00666CE4"/>
  </w:endnote>
  <w:endnote w:type="continuationSeparator" w:id="0">
    <w:p w14:paraId="2BE1E184" w14:textId="77777777" w:rsidR="00666CE4" w:rsidRDefault="00666CE4" w:rsidP="00390251">
      <w:r>
        <w:continuationSeparator/>
      </w:r>
    </w:p>
    <w:p w14:paraId="1395567A" w14:textId="77777777" w:rsidR="00666CE4" w:rsidRDefault="00666C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71967" w14:textId="10D5F070" w:rsidR="004461D8" w:rsidRDefault="004461D8"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7268F">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399278" w14:textId="77777777" w:rsidR="00666CE4" w:rsidRDefault="00666CE4" w:rsidP="00390251">
      <w:r>
        <w:separator/>
      </w:r>
    </w:p>
    <w:p w14:paraId="7CB4C4C1" w14:textId="77777777" w:rsidR="00666CE4" w:rsidRDefault="00666CE4"/>
  </w:footnote>
  <w:footnote w:type="continuationSeparator" w:id="0">
    <w:p w14:paraId="4DB2AD19" w14:textId="77777777" w:rsidR="00666CE4" w:rsidRDefault="00666CE4" w:rsidP="00390251">
      <w:r>
        <w:continuationSeparator/>
      </w:r>
    </w:p>
    <w:p w14:paraId="5AA78853" w14:textId="77777777" w:rsidR="00666CE4" w:rsidRDefault="00666CE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4AF1C696" w:rsidR="004461D8" w:rsidRPr="00965F27" w:rsidRDefault="004461D8"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6A95BA4"/>
    <w:multiLevelType w:val="multilevel"/>
    <w:tmpl w:val="DC566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7382F12"/>
    <w:multiLevelType w:val="hybridMultilevel"/>
    <w:tmpl w:val="26C4B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4"/>
  </w:num>
  <w:num w:numId="12">
    <w:abstractNumId w:val="21"/>
  </w:num>
  <w:num w:numId="13">
    <w:abstractNumId w:val="23"/>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7"/>
  </w:num>
  <w:num w:numId="27">
    <w:abstractNumId w:val="18"/>
  </w:num>
  <w:num w:numId="28">
    <w:abstractNumId w:val="4"/>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268F"/>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8594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3BC6"/>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2883"/>
    <w:rsid w:val="003B4D13"/>
    <w:rsid w:val="003B7AA2"/>
    <w:rsid w:val="003C07E3"/>
    <w:rsid w:val="003C31F5"/>
    <w:rsid w:val="003C5BF3"/>
    <w:rsid w:val="003C7018"/>
    <w:rsid w:val="003C76B6"/>
    <w:rsid w:val="003D2A20"/>
    <w:rsid w:val="003D6F95"/>
    <w:rsid w:val="003E13E3"/>
    <w:rsid w:val="003F088B"/>
    <w:rsid w:val="003F6F7B"/>
    <w:rsid w:val="003F73A5"/>
    <w:rsid w:val="003F7D4E"/>
    <w:rsid w:val="00413863"/>
    <w:rsid w:val="00413EEB"/>
    <w:rsid w:val="0041408E"/>
    <w:rsid w:val="0041420E"/>
    <w:rsid w:val="00424773"/>
    <w:rsid w:val="00425DA7"/>
    <w:rsid w:val="0042679B"/>
    <w:rsid w:val="00426E96"/>
    <w:rsid w:val="00430FA4"/>
    <w:rsid w:val="00431025"/>
    <w:rsid w:val="00442053"/>
    <w:rsid w:val="00442954"/>
    <w:rsid w:val="004461D8"/>
    <w:rsid w:val="0045485F"/>
    <w:rsid w:val="00462069"/>
    <w:rsid w:val="004632AA"/>
    <w:rsid w:val="00476398"/>
    <w:rsid w:val="0047697E"/>
    <w:rsid w:val="0048134A"/>
    <w:rsid w:val="00482054"/>
    <w:rsid w:val="0048583B"/>
    <w:rsid w:val="00486107"/>
    <w:rsid w:val="00487E4B"/>
    <w:rsid w:val="004942B0"/>
    <w:rsid w:val="00494691"/>
    <w:rsid w:val="004A409C"/>
    <w:rsid w:val="004A7DD5"/>
    <w:rsid w:val="004B2D78"/>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271A"/>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1BCD"/>
    <w:rsid w:val="00632C47"/>
    <w:rsid w:val="00633574"/>
    <w:rsid w:val="006423B9"/>
    <w:rsid w:val="00644C5C"/>
    <w:rsid w:val="00654941"/>
    <w:rsid w:val="00655EC5"/>
    <w:rsid w:val="006578CB"/>
    <w:rsid w:val="00661EDA"/>
    <w:rsid w:val="00666CE4"/>
    <w:rsid w:val="006730D2"/>
    <w:rsid w:val="0067329C"/>
    <w:rsid w:val="00673714"/>
    <w:rsid w:val="006746DC"/>
    <w:rsid w:val="00674DD6"/>
    <w:rsid w:val="00680981"/>
    <w:rsid w:val="00680CF3"/>
    <w:rsid w:val="00681B91"/>
    <w:rsid w:val="00682C6A"/>
    <w:rsid w:val="00683497"/>
    <w:rsid w:val="00683FAF"/>
    <w:rsid w:val="006930C2"/>
    <w:rsid w:val="00694EA8"/>
    <w:rsid w:val="00694EEA"/>
    <w:rsid w:val="00697B44"/>
    <w:rsid w:val="00697FFE"/>
    <w:rsid w:val="006B1685"/>
    <w:rsid w:val="006C023D"/>
    <w:rsid w:val="006C1FDD"/>
    <w:rsid w:val="006D29FD"/>
    <w:rsid w:val="006D3C97"/>
    <w:rsid w:val="006D4BBB"/>
    <w:rsid w:val="006E0AB0"/>
    <w:rsid w:val="006E1992"/>
    <w:rsid w:val="006E7B19"/>
    <w:rsid w:val="006F0E2A"/>
    <w:rsid w:val="006F307C"/>
    <w:rsid w:val="006F4828"/>
    <w:rsid w:val="00700361"/>
    <w:rsid w:val="007055BC"/>
    <w:rsid w:val="00717E6F"/>
    <w:rsid w:val="00720BA7"/>
    <w:rsid w:val="00726348"/>
    <w:rsid w:val="0072713D"/>
    <w:rsid w:val="00731CAC"/>
    <w:rsid w:val="00733B2B"/>
    <w:rsid w:val="00733EEB"/>
    <w:rsid w:val="0074063A"/>
    <w:rsid w:val="007407AA"/>
    <w:rsid w:val="00743859"/>
    <w:rsid w:val="00743EFB"/>
    <w:rsid w:val="00751B2D"/>
    <w:rsid w:val="0076027F"/>
    <w:rsid w:val="00763A08"/>
    <w:rsid w:val="00765172"/>
    <w:rsid w:val="00765EE1"/>
    <w:rsid w:val="00767FC7"/>
    <w:rsid w:val="00770C66"/>
    <w:rsid w:val="00776145"/>
    <w:rsid w:val="007816BA"/>
    <w:rsid w:val="0078273B"/>
    <w:rsid w:val="007849BE"/>
    <w:rsid w:val="00784D14"/>
    <w:rsid w:val="007902A2"/>
    <w:rsid w:val="007909B5"/>
    <w:rsid w:val="0079264D"/>
    <w:rsid w:val="00792842"/>
    <w:rsid w:val="00793A27"/>
    <w:rsid w:val="007A4607"/>
    <w:rsid w:val="007B1754"/>
    <w:rsid w:val="007B5A3F"/>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5EF3"/>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635A"/>
    <w:rsid w:val="009A3300"/>
    <w:rsid w:val="009A3C08"/>
    <w:rsid w:val="009A4E14"/>
    <w:rsid w:val="009A6F5D"/>
    <w:rsid w:val="009A769E"/>
    <w:rsid w:val="009B1FB6"/>
    <w:rsid w:val="009B3534"/>
    <w:rsid w:val="009C5D44"/>
    <w:rsid w:val="009D2E0B"/>
    <w:rsid w:val="009E3992"/>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458"/>
    <w:rsid w:val="00BB1B85"/>
    <w:rsid w:val="00BB26B7"/>
    <w:rsid w:val="00BB3142"/>
    <w:rsid w:val="00BC301B"/>
    <w:rsid w:val="00BD4150"/>
    <w:rsid w:val="00BE08D7"/>
    <w:rsid w:val="00BE117A"/>
    <w:rsid w:val="00BE2189"/>
    <w:rsid w:val="00BF0733"/>
    <w:rsid w:val="00BF3F4A"/>
    <w:rsid w:val="00C101AF"/>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4561"/>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16DB"/>
    <w:rsid w:val="00DD24E5"/>
    <w:rsid w:val="00DD4D69"/>
    <w:rsid w:val="00DE2DF0"/>
    <w:rsid w:val="00DE6682"/>
    <w:rsid w:val="00DF26D2"/>
    <w:rsid w:val="00E0333A"/>
    <w:rsid w:val="00E12E9F"/>
    <w:rsid w:val="00E14A34"/>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39BE"/>
    <w:rsid w:val="00EB4A19"/>
    <w:rsid w:val="00EB6877"/>
    <w:rsid w:val="00EB722E"/>
    <w:rsid w:val="00EC0070"/>
    <w:rsid w:val="00EC11CA"/>
    <w:rsid w:val="00ED0C59"/>
    <w:rsid w:val="00ED4E18"/>
    <w:rsid w:val="00ED7B18"/>
    <w:rsid w:val="00EE2953"/>
    <w:rsid w:val="00EE29BA"/>
    <w:rsid w:val="00EE3A7B"/>
    <w:rsid w:val="00EE44C0"/>
    <w:rsid w:val="00EF0051"/>
    <w:rsid w:val="00EF6306"/>
    <w:rsid w:val="00F0156D"/>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14067">
      <w:bodyDiv w:val="1"/>
      <w:marLeft w:val="0"/>
      <w:marRight w:val="0"/>
      <w:marTop w:val="0"/>
      <w:marBottom w:val="0"/>
      <w:divBdr>
        <w:top w:val="none" w:sz="0" w:space="0" w:color="auto"/>
        <w:left w:val="none" w:sz="0" w:space="0" w:color="auto"/>
        <w:bottom w:val="none" w:sz="0" w:space="0" w:color="auto"/>
        <w:right w:val="none" w:sz="0" w:space="0" w:color="auto"/>
      </w:divBdr>
    </w:div>
    <w:div w:id="106393332">
      <w:bodyDiv w:val="1"/>
      <w:marLeft w:val="0"/>
      <w:marRight w:val="0"/>
      <w:marTop w:val="0"/>
      <w:marBottom w:val="0"/>
      <w:divBdr>
        <w:top w:val="none" w:sz="0" w:space="0" w:color="auto"/>
        <w:left w:val="none" w:sz="0" w:space="0" w:color="auto"/>
        <w:bottom w:val="none" w:sz="0" w:space="0" w:color="auto"/>
        <w:right w:val="none" w:sz="0" w:space="0" w:color="auto"/>
      </w:divBdr>
    </w:div>
    <w:div w:id="155003095">
      <w:bodyDiv w:val="1"/>
      <w:marLeft w:val="0"/>
      <w:marRight w:val="0"/>
      <w:marTop w:val="0"/>
      <w:marBottom w:val="0"/>
      <w:divBdr>
        <w:top w:val="none" w:sz="0" w:space="0" w:color="auto"/>
        <w:left w:val="none" w:sz="0" w:space="0" w:color="auto"/>
        <w:bottom w:val="none" w:sz="0" w:space="0" w:color="auto"/>
        <w:right w:val="none" w:sz="0" w:space="0" w:color="auto"/>
      </w:divBdr>
    </w:div>
    <w:div w:id="317420501">
      <w:bodyDiv w:val="1"/>
      <w:marLeft w:val="0"/>
      <w:marRight w:val="0"/>
      <w:marTop w:val="0"/>
      <w:marBottom w:val="0"/>
      <w:divBdr>
        <w:top w:val="none" w:sz="0" w:space="0" w:color="auto"/>
        <w:left w:val="none" w:sz="0" w:space="0" w:color="auto"/>
        <w:bottom w:val="none" w:sz="0" w:space="0" w:color="auto"/>
        <w:right w:val="none" w:sz="0" w:space="0" w:color="auto"/>
      </w:divBdr>
      <w:divsChild>
        <w:div w:id="1181777789">
          <w:marLeft w:val="0"/>
          <w:marRight w:val="0"/>
          <w:marTop w:val="0"/>
          <w:marBottom w:val="0"/>
          <w:divBdr>
            <w:top w:val="none" w:sz="0" w:space="0" w:color="auto"/>
            <w:left w:val="none" w:sz="0" w:space="0" w:color="auto"/>
            <w:bottom w:val="none" w:sz="0" w:space="0" w:color="auto"/>
            <w:right w:val="none" w:sz="0" w:space="0" w:color="auto"/>
          </w:divBdr>
          <w:divsChild>
            <w:div w:id="396128903">
              <w:marLeft w:val="0"/>
              <w:marRight w:val="0"/>
              <w:marTop w:val="0"/>
              <w:marBottom w:val="0"/>
              <w:divBdr>
                <w:top w:val="none" w:sz="0" w:space="0" w:color="auto"/>
                <w:left w:val="none" w:sz="0" w:space="0" w:color="auto"/>
                <w:bottom w:val="none" w:sz="0" w:space="0" w:color="auto"/>
                <w:right w:val="none" w:sz="0" w:space="0" w:color="auto"/>
              </w:divBdr>
              <w:divsChild>
                <w:div w:id="330526725">
                  <w:marLeft w:val="0"/>
                  <w:marRight w:val="0"/>
                  <w:marTop w:val="0"/>
                  <w:marBottom w:val="0"/>
                  <w:divBdr>
                    <w:top w:val="none" w:sz="0" w:space="0" w:color="auto"/>
                    <w:left w:val="none" w:sz="0" w:space="0" w:color="auto"/>
                    <w:bottom w:val="none" w:sz="0" w:space="0" w:color="auto"/>
                    <w:right w:val="none" w:sz="0" w:space="0" w:color="auto"/>
                  </w:divBdr>
                  <w:divsChild>
                    <w:div w:id="52737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2011187">
      <w:bodyDiv w:val="1"/>
      <w:marLeft w:val="0"/>
      <w:marRight w:val="0"/>
      <w:marTop w:val="0"/>
      <w:marBottom w:val="0"/>
      <w:divBdr>
        <w:top w:val="none" w:sz="0" w:space="0" w:color="auto"/>
        <w:left w:val="none" w:sz="0" w:space="0" w:color="auto"/>
        <w:bottom w:val="none" w:sz="0" w:space="0" w:color="auto"/>
        <w:right w:val="none" w:sz="0" w:space="0" w:color="auto"/>
      </w:divBdr>
    </w:div>
    <w:div w:id="701789135">
      <w:bodyDiv w:val="1"/>
      <w:marLeft w:val="0"/>
      <w:marRight w:val="0"/>
      <w:marTop w:val="0"/>
      <w:marBottom w:val="0"/>
      <w:divBdr>
        <w:top w:val="none" w:sz="0" w:space="0" w:color="auto"/>
        <w:left w:val="none" w:sz="0" w:space="0" w:color="auto"/>
        <w:bottom w:val="none" w:sz="0" w:space="0" w:color="auto"/>
        <w:right w:val="none" w:sz="0" w:space="0" w:color="auto"/>
      </w:divBdr>
      <w:divsChild>
        <w:div w:id="416365333">
          <w:marLeft w:val="0"/>
          <w:marRight w:val="0"/>
          <w:marTop w:val="0"/>
          <w:marBottom w:val="0"/>
          <w:divBdr>
            <w:top w:val="none" w:sz="0" w:space="0" w:color="auto"/>
            <w:left w:val="none" w:sz="0" w:space="0" w:color="auto"/>
            <w:bottom w:val="none" w:sz="0" w:space="0" w:color="auto"/>
            <w:right w:val="none" w:sz="0" w:space="0" w:color="auto"/>
          </w:divBdr>
          <w:divsChild>
            <w:div w:id="277565426">
              <w:marLeft w:val="0"/>
              <w:marRight w:val="0"/>
              <w:marTop w:val="0"/>
              <w:marBottom w:val="0"/>
              <w:divBdr>
                <w:top w:val="none" w:sz="0" w:space="0" w:color="auto"/>
                <w:left w:val="none" w:sz="0" w:space="0" w:color="auto"/>
                <w:bottom w:val="none" w:sz="0" w:space="0" w:color="auto"/>
                <w:right w:val="none" w:sz="0" w:space="0" w:color="auto"/>
              </w:divBdr>
              <w:divsChild>
                <w:div w:id="570849385">
                  <w:marLeft w:val="0"/>
                  <w:marRight w:val="0"/>
                  <w:marTop w:val="0"/>
                  <w:marBottom w:val="0"/>
                  <w:divBdr>
                    <w:top w:val="none" w:sz="0" w:space="0" w:color="auto"/>
                    <w:left w:val="none" w:sz="0" w:space="0" w:color="auto"/>
                    <w:bottom w:val="none" w:sz="0" w:space="0" w:color="auto"/>
                    <w:right w:val="none" w:sz="0" w:space="0" w:color="auto"/>
                  </w:divBdr>
                  <w:divsChild>
                    <w:div w:id="40241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63534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5021725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2299523">
      <w:bodyDiv w:val="1"/>
      <w:marLeft w:val="0"/>
      <w:marRight w:val="0"/>
      <w:marTop w:val="0"/>
      <w:marBottom w:val="0"/>
      <w:divBdr>
        <w:top w:val="none" w:sz="0" w:space="0" w:color="auto"/>
        <w:left w:val="none" w:sz="0" w:space="0" w:color="auto"/>
        <w:bottom w:val="none" w:sz="0" w:space="0" w:color="auto"/>
        <w:right w:val="none" w:sz="0" w:space="0" w:color="auto"/>
      </w:divBdr>
    </w:div>
    <w:div w:id="1027634630">
      <w:bodyDiv w:val="1"/>
      <w:marLeft w:val="0"/>
      <w:marRight w:val="0"/>
      <w:marTop w:val="0"/>
      <w:marBottom w:val="0"/>
      <w:divBdr>
        <w:top w:val="none" w:sz="0" w:space="0" w:color="auto"/>
        <w:left w:val="none" w:sz="0" w:space="0" w:color="auto"/>
        <w:bottom w:val="none" w:sz="0" w:space="0" w:color="auto"/>
        <w:right w:val="none" w:sz="0" w:space="0" w:color="auto"/>
      </w:divBdr>
    </w:div>
    <w:div w:id="1124692003">
      <w:bodyDiv w:val="1"/>
      <w:marLeft w:val="0"/>
      <w:marRight w:val="0"/>
      <w:marTop w:val="0"/>
      <w:marBottom w:val="0"/>
      <w:divBdr>
        <w:top w:val="none" w:sz="0" w:space="0" w:color="auto"/>
        <w:left w:val="none" w:sz="0" w:space="0" w:color="auto"/>
        <w:bottom w:val="none" w:sz="0" w:space="0" w:color="auto"/>
        <w:right w:val="none" w:sz="0" w:space="0" w:color="auto"/>
      </w:divBdr>
      <w:divsChild>
        <w:div w:id="581988732">
          <w:marLeft w:val="0"/>
          <w:marRight w:val="0"/>
          <w:marTop w:val="0"/>
          <w:marBottom w:val="0"/>
          <w:divBdr>
            <w:top w:val="none" w:sz="0" w:space="0" w:color="auto"/>
            <w:left w:val="none" w:sz="0" w:space="0" w:color="auto"/>
            <w:bottom w:val="none" w:sz="0" w:space="0" w:color="auto"/>
            <w:right w:val="none" w:sz="0" w:space="0" w:color="auto"/>
          </w:divBdr>
          <w:divsChild>
            <w:div w:id="996804923">
              <w:marLeft w:val="0"/>
              <w:marRight w:val="0"/>
              <w:marTop w:val="0"/>
              <w:marBottom w:val="0"/>
              <w:divBdr>
                <w:top w:val="none" w:sz="0" w:space="0" w:color="auto"/>
                <w:left w:val="none" w:sz="0" w:space="0" w:color="auto"/>
                <w:bottom w:val="none" w:sz="0" w:space="0" w:color="auto"/>
                <w:right w:val="none" w:sz="0" w:space="0" w:color="auto"/>
              </w:divBdr>
              <w:divsChild>
                <w:div w:id="1646278124">
                  <w:marLeft w:val="0"/>
                  <w:marRight w:val="0"/>
                  <w:marTop w:val="0"/>
                  <w:marBottom w:val="0"/>
                  <w:divBdr>
                    <w:top w:val="none" w:sz="0" w:space="0" w:color="auto"/>
                    <w:left w:val="none" w:sz="0" w:space="0" w:color="auto"/>
                    <w:bottom w:val="none" w:sz="0" w:space="0" w:color="auto"/>
                    <w:right w:val="none" w:sz="0" w:space="0" w:color="auto"/>
                  </w:divBdr>
                  <w:divsChild>
                    <w:div w:id="131190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00505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10555784">
      <w:bodyDiv w:val="1"/>
      <w:marLeft w:val="0"/>
      <w:marRight w:val="0"/>
      <w:marTop w:val="0"/>
      <w:marBottom w:val="0"/>
      <w:divBdr>
        <w:top w:val="none" w:sz="0" w:space="0" w:color="auto"/>
        <w:left w:val="none" w:sz="0" w:space="0" w:color="auto"/>
        <w:bottom w:val="none" w:sz="0" w:space="0" w:color="auto"/>
        <w:right w:val="none" w:sz="0" w:space="0" w:color="auto"/>
      </w:divBdr>
    </w:div>
    <w:div w:id="1360929758">
      <w:bodyDiv w:val="1"/>
      <w:marLeft w:val="0"/>
      <w:marRight w:val="0"/>
      <w:marTop w:val="0"/>
      <w:marBottom w:val="0"/>
      <w:divBdr>
        <w:top w:val="none" w:sz="0" w:space="0" w:color="auto"/>
        <w:left w:val="none" w:sz="0" w:space="0" w:color="auto"/>
        <w:bottom w:val="none" w:sz="0" w:space="0" w:color="auto"/>
        <w:right w:val="none" w:sz="0" w:space="0" w:color="auto"/>
      </w:divBdr>
      <w:divsChild>
        <w:div w:id="379937858">
          <w:marLeft w:val="0"/>
          <w:marRight w:val="0"/>
          <w:marTop w:val="0"/>
          <w:marBottom w:val="0"/>
          <w:divBdr>
            <w:top w:val="none" w:sz="0" w:space="0" w:color="auto"/>
            <w:left w:val="none" w:sz="0" w:space="0" w:color="auto"/>
            <w:bottom w:val="none" w:sz="0" w:space="0" w:color="auto"/>
            <w:right w:val="none" w:sz="0" w:space="0" w:color="auto"/>
          </w:divBdr>
          <w:divsChild>
            <w:div w:id="999038215">
              <w:marLeft w:val="0"/>
              <w:marRight w:val="0"/>
              <w:marTop w:val="0"/>
              <w:marBottom w:val="0"/>
              <w:divBdr>
                <w:top w:val="none" w:sz="0" w:space="0" w:color="auto"/>
                <w:left w:val="none" w:sz="0" w:space="0" w:color="auto"/>
                <w:bottom w:val="none" w:sz="0" w:space="0" w:color="auto"/>
                <w:right w:val="none" w:sz="0" w:space="0" w:color="auto"/>
              </w:divBdr>
              <w:divsChild>
                <w:div w:id="1736049445">
                  <w:marLeft w:val="0"/>
                  <w:marRight w:val="0"/>
                  <w:marTop w:val="0"/>
                  <w:marBottom w:val="0"/>
                  <w:divBdr>
                    <w:top w:val="none" w:sz="0" w:space="0" w:color="auto"/>
                    <w:left w:val="none" w:sz="0" w:space="0" w:color="auto"/>
                    <w:bottom w:val="none" w:sz="0" w:space="0" w:color="auto"/>
                    <w:right w:val="none" w:sz="0" w:space="0" w:color="auto"/>
                  </w:divBdr>
                  <w:divsChild>
                    <w:div w:id="182369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600535">
          <w:marLeft w:val="0"/>
          <w:marRight w:val="0"/>
          <w:marTop w:val="0"/>
          <w:marBottom w:val="0"/>
          <w:divBdr>
            <w:top w:val="none" w:sz="0" w:space="0" w:color="auto"/>
            <w:left w:val="none" w:sz="0" w:space="0" w:color="auto"/>
            <w:bottom w:val="none" w:sz="0" w:space="0" w:color="auto"/>
            <w:right w:val="none" w:sz="0" w:space="0" w:color="auto"/>
          </w:divBdr>
          <w:divsChild>
            <w:div w:id="790050969">
              <w:marLeft w:val="0"/>
              <w:marRight w:val="0"/>
              <w:marTop w:val="0"/>
              <w:marBottom w:val="0"/>
              <w:divBdr>
                <w:top w:val="none" w:sz="0" w:space="0" w:color="auto"/>
                <w:left w:val="none" w:sz="0" w:space="0" w:color="auto"/>
                <w:bottom w:val="none" w:sz="0" w:space="0" w:color="auto"/>
                <w:right w:val="none" w:sz="0" w:space="0" w:color="auto"/>
              </w:divBdr>
              <w:divsChild>
                <w:div w:id="637684983">
                  <w:marLeft w:val="0"/>
                  <w:marRight w:val="0"/>
                  <w:marTop w:val="0"/>
                  <w:marBottom w:val="0"/>
                  <w:divBdr>
                    <w:top w:val="none" w:sz="0" w:space="0" w:color="auto"/>
                    <w:left w:val="none" w:sz="0" w:space="0" w:color="auto"/>
                    <w:bottom w:val="none" w:sz="0" w:space="0" w:color="auto"/>
                    <w:right w:val="none" w:sz="0" w:space="0" w:color="auto"/>
                  </w:divBdr>
                  <w:divsChild>
                    <w:div w:id="1596740735">
                      <w:marLeft w:val="0"/>
                      <w:marRight w:val="0"/>
                      <w:marTop w:val="0"/>
                      <w:marBottom w:val="0"/>
                      <w:divBdr>
                        <w:top w:val="none" w:sz="0" w:space="0" w:color="auto"/>
                        <w:left w:val="none" w:sz="0" w:space="0" w:color="auto"/>
                        <w:bottom w:val="none" w:sz="0" w:space="0" w:color="auto"/>
                        <w:right w:val="none" w:sz="0" w:space="0" w:color="auto"/>
                      </w:divBdr>
                      <w:divsChild>
                        <w:div w:id="155249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505733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495146576">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gresearch@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https://mytsd.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62A6C8E-087A-4741-87B7-206C4BB1A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4284</Words>
  <Characters>24422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OM</cp:lastModifiedBy>
  <cp:revision>2</cp:revision>
  <cp:lastPrinted>2016-10-24T12:21:00Z</cp:lastPrinted>
  <dcterms:created xsi:type="dcterms:W3CDTF">2025-03-20T18:28:00Z</dcterms:created>
  <dcterms:modified xsi:type="dcterms:W3CDTF">2025-03-20T18:28:00Z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