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CA4FE" w14:textId="4664E463" w:rsidR="00F230D5" w:rsidRDefault="00F230D5" w:rsidP="00783618">
      <w:pPr>
        <w:pStyle w:val="SMUARIAL14BOLD"/>
        <w:spacing w:before="0" w:line="360" w:lineRule="auto"/>
        <w:jc w:val="center"/>
        <w:rPr>
          <w:sz w:val="22"/>
          <w:szCs w:val="22"/>
        </w:rPr>
      </w:pPr>
      <w:r w:rsidRPr="00783618">
        <w:rPr>
          <w:noProof/>
          <w:sz w:val="22"/>
          <w:szCs w:val="22"/>
        </w:rPr>
        <w:drawing>
          <wp:anchor distT="0" distB="0" distL="114300" distR="114300" simplePos="0" relativeHeight="251661312" behindDoc="1" locked="0" layoutInCell="1" allowOverlap="1" wp14:anchorId="7A89E46F" wp14:editId="5F11D291">
            <wp:simplePos x="0" y="0"/>
            <wp:positionH relativeFrom="column">
              <wp:posOffset>1826260</wp:posOffset>
            </wp:positionH>
            <wp:positionV relativeFrom="page">
              <wp:posOffset>485140</wp:posOffset>
            </wp:positionV>
            <wp:extent cx="2573655" cy="1059815"/>
            <wp:effectExtent l="0" t="0" r="0" b="0"/>
            <wp:wrapTight wrapText="bothSides">
              <wp:wrapPolygon edited="0">
                <wp:start x="320" y="777"/>
                <wp:lineTo x="320" y="9577"/>
                <wp:lineTo x="746" y="13718"/>
                <wp:lineTo x="2025" y="17860"/>
                <wp:lineTo x="3198" y="19930"/>
                <wp:lineTo x="3304" y="20448"/>
                <wp:lineTo x="3837" y="20448"/>
                <wp:lineTo x="3944" y="19930"/>
                <wp:lineTo x="5010" y="17860"/>
                <wp:lineTo x="17800" y="17860"/>
                <wp:lineTo x="21318" y="17083"/>
                <wp:lineTo x="21318" y="11389"/>
                <wp:lineTo x="20252" y="11130"/>
                <wp:lineTo x="6715" y="9577"/>
                <wp:lineTo x="20891" y="8800"/>
                <wp:lineTo x="21104" y="5436"/>
                <wp:lineTo x="18653" y="5436"/>
                <wp:lineTo x="21104" y="3624"/>
                <wp:lineTo x="20678" y="3106"/>
                <wp:lineTo x="6715" y="777"/>
                <wp:lineTo x="320" y="777"/>
              </wp:wrapPolygon>
            </wp:wrapTight>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73655" cy="1059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55BF95" w14:textId="1F53E1B5" w:rsidR="00F230D5" w:rsidRDefault="00F230D5" w:rsidP="00783618">
      <w:pPr>
        <w:pStyle w:val="SMUARIAL14BOLD"/>
        <w:spacing w:before="0" w:line="360" w:lineRule="auto"/>
        <w:jc w:val="center"/>
        <w:rPr>
          <w:sz w:val="22"/>
          <w:szCs w:val="22"/>
        </w:rPr>
      </w:pPr>
    </w:p>
    <w:p w14:paraId="2BAD2669" w14:textId="51181700" w:rsidR="00F230D5" w:rsidRDefault="00F230D5" w:rsidP="00783618">
      <w:pPr>
        <w:pStyle w:val="SMUARIAL14BOLD"/>
        <w:spacing w:before="0" w:line="360" w:lineRule="auto"/>
        <w:jc w:val="center"/>
        <w:rPr>
          <w:sz w:val="22"/>
          <w:szCs w:val="22"/>
        </w:rPr>
      </w:pPr>
    </w:p>
    <w:p w14:paraId="2CA95970" w14:textId="77777777" w:rsidR="002421F2" w:rsidRPr="00783618" w:rsidRDefault="002421F2" w:rsidP="00783618">
      <w:pPr>
        <w:pStyle w:val="SMUARIAL14BOLD"/>
        <w:spacing w:before="0" w:line="360" w:lineRule="auto"/>
        <w:jc w:val="center"/>
        <w:rPr>
          <w:sz w:val="22"/>
          <w:szCs w:val="22"/>
        </w:rPr>
      </w:pPr>
    </w:p>
    <w:p w14:paraId="77D8FBCC" w14:textId="77777777" w:rsidR="002421F2" w:rsidRPr="00C7130A" w:rsidRDefault="002421F2" w:rsidP="00783618">
      <w:pPr>
        <w:spacing w:line="360" w:lineRule="auto"/>
        <w:jc w:val="center"/>
        <w:rPr>
          <w:rFonts w:ascii="Arial" w:hAnsi="Arial" w:cs="Arial"/>
          <w:bCs/>
          <w:sz w:val="28"/>
          <w:szCs w:val="28"/>
          <w:u w:val="single"/>
        </w:rPr>
      </w:pPr>
      <w:r w:rsidRPr="00C7130A">
        <w:rPr>
          <w:rFonts w:ascii="Arial" w:hAnsi="Arial" w:cs="Arial"/>
          <w:bCs/>
          <w:sz w:val="28"/>
          <w:szCs w:val="28"/>
          <w:u w:val="single"/>
        </w:rPr>
        <w:t>ECPS6001: Psychology Empirical Project</w:t>
      </w:r>
    </w:p>
    <w:p w14:paraId="7FC69D15" w14:textId="06C68BB9" w:rsidR="00945CEC" w:rsidRDefault="00945CEC" w:rsidP="00EC520D">
      <w:pPr>
        <w:spacing w:line="360" w:lineRule="auto"/>
        <w:jc w:val="center"/>
        <w:rPr>
          <w:rFonts w:ascii="Arial" w:hAnsi="Arial" w:cs="Arial"/>
          <w:bCs/>
          <w:sz w:val="28"/>
          <w:szCs w:val="28"/>
          <w:u w:val="single"/>
        </w:rPr>
      </w:pPr>
      <w:r w:rsidRPr="00C7130A">
        <w:rPr>
          <w:rFonts w:ascii="Arial" w:hAnsi="Arial" w:cs="Arial"/>
          <w:bCs/>
          <w:sz w:val="28"/>
          <w:szCs w:val="28"/>
          <w:u w:val="single"/>
        </w:rPr>
        <w:t>Research Proposa</w:t>
      </w:r>
      <w:r w:rsidR="00EC520D">
        <w:rPr>
          <w:rFonts w:ascii="Arial" w:hAnsi="Arial" w:cs="Arial"/>
          <w:bCs/>
          <w:sz w:val="28"/>
          <w:szCs w:val="28"/>
          <w:u w:val="single"/>
        </w:rPr>
        <w:t>l</w:t>
      </w:r>
    </w:p>
    <w:p w14:paraId="09EADFB3" w14:textId="77777777" w:rsidR="00EC520D" w:rsidRPr="00EC520D" w:rsidRDefault="00EC520D" w:rsidP="00EC520D">
      <w:pPr>
        <w:spacing w:line="360" w:lineRule="auto"/>
        <w:jc w:val="center"/>
        <w:rPr>
          <w:rFonts w:ascii="Arial" w:hAnsi="Arial" w:cs="Arial"/>
          <w:bCs/>
          <w:sz w:val="28"/>
          <w:szCs w:val="28"/>
          <w:u w:val="single"/>
        </w:rPr>
      </w:pPr>
    </w:p>
    <w:p w14:paraId="40D9ED4C" w14:textId="3CD2798C" w:rsidR="00704CC5" w:rsidRPr="00783618" w:rsidRDefault="00945CEC" w:rsidP="00783618">
      <w:pPr>
        <w:spacing w:line="360" w:lineRule="auto"/>
        <w:rPr>
          <w:rFonts w:ascii="Arial" w:hAnsi="Arial" w:cs="Arial"/>
          <w:sz w:val="22"/>
          <w:szCs w:val="22"/>
        </w:rPr>
      </w:pPr>
      <w:r w:rsidRPr="00783618">
        <w:rPr>
          <w:rFonts w:ascii="Arial" w:hAnsi="Arial" w:cs="Arial"/>
          <w:sz w:val="22"/>
          <w:szCs w:val="22"/>
        </w:rPr>
        <w:t>Assessment Component 1: Research proposal (1,000 words) worth 10% of the overall module mark for the Psychology Empirical Project.</w:t>
      </w:r>
      <w:r w:rsidR="0060533C" w:rsidRPr="00783618">
        <w:rPr>
          <w:rFonts w:ascii="Arial" w:hAnsi="Arial" w:cs="Arial"/>
          <w:sz w:val="22"/>
          <w:szCs w:val="22"/>
        </w:rPr>
        <w:t xml:space="preserve"> The proposal form will be marked in line with the Level Six Grading Rubric. The boxes below will expand as you type.</w:t>
      </w:r>
      <w:r w:rsidRPr="00783618">
        <w:rPr>
          <w:rFonts w:ascii="Arial" w:hAnsi="Arial" w:cs="Arial"/>
          <w:sz w:val="22"/>
          <w:szCs w:val="22"/>
        </w:rPr>
        <w:t xml:space="preserve">  </w:t>
      </w:r>
    </w:p>
    <w:tbl>
      <w:tblPr>
        <w:tblpPr w:leftFromText="180" w:rightFromText="180" w:vertAnchor="text" w:horzAnchor="margin" w:tblpY="175"/>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268"/>
      </w:tblGrid>
      <w:tr w:rsidR="003C154B" w:rsidRPr="00783618" w14:paraId="7A537791" w14:textId="77777777" w:rsidTr="00704CC5">
        <w:trPr>
          <w:trHeight w:val="838"/>
        </w:trPr>
        <w:tc>
          <w:tcPr>
            <w:tcW w:w="2508" w:type="dxa"/>
            <w:shd w:val="clear" w:color="auto" w:fill="E0E0E0"/>
          </w:tcPr>
          <w:p w14:paraId="6B4EAB20" w14:textId="77777777" w:rsidR="003C154B" w:rsidRPr="00783618" w:rsidRDefault="003C154B" w:rsidP="00783618">
            <w:pPr>
              <w:spacing w:line="360" w:lineRule="auto"/>
              <w:rPr>
                <w:rFonts w:ascii="Arial" w:hAnsi="Arial" w:cs="Arial"/>
                <w:sz w:val="22"/>
                <w:szCs w:val="22"/>
              </w:rPr>
            </w:pPr>
            <w:r w:rsidRPr="00783618">
              <w:rPr>
                <w:rFonts w:ascii="Arial" w:hAnsi="Arial" w:cs="Arial"/>
                <w:sz w:val="22"/>
                <w:szCs w:val="22"/>
              </w:rPr>
              <w:t>Student Name</w:t>
            </w:r>
            <w:r w:rsidR="00086D4F" w:rsidRPr="00783618">
              <w:rPr>
                <w:rFonts w:ascii="Arial" w:hAnsi="Arial" w:cs="Arial"/>
                <w:sz w:val="22"/>
                <w:szCs w:val="22"/>
              </w:rPr>
              <w:t xml:space="preserve"> and </w:t>
            </w:r>
            <w:r w:rsidR="0060533C" w:rsidRPr="00783618">
              <w:rPr>
                <w:rFonts w:ascii="Arial" w:hAnsi="Arial" w:cs="Arial"/>
                <w:sz w:val="22"/>
                <w:szCs w:val="22"/>
              </w:rPr>
              <w:t xml:space="preserve">University </w:t>
            </w:r>
            <w:r w:rsidR="00086D4F" w:rsidRPr="00783618">
              <w:rPr>
                <w:rFonts w:ascii="Arial" w:hAnsi="Arial" w:cs="Arial"/>
                <w:sz w:val="22"/>
                <w:szCs w:val="22"/>
              </w:rPr>
              <w:t>ID number:</w:t>
            </w:r>
          </w:p>
        </w:tc>
        <w:tc>
          <w:tcPr>
            <w:tcW w:w="7268" w:type="dxa"/>
          </w:tcPr>
          <w:p w14:paraId="3E0F0971" w14:textId="77777777" w:rsidR="003C154B" w:rsidRPr="00783618" w:rsidRDefault="00B41086" w:rsidP="00783618">
            <w:pPr>
              <w:spacing w:line="360" w:lineRule="auto"/>
              <w:rPr>
                <w:rFonts w:ascii="Arial" w:hAnsi="Arial" w:cs="Arial"/>
                <w:sz w:val="22"/>
                <w:szCs w:val="22"/>
              </w:rPr>
            </w:pPr>
            <w:r w:rsidRPr="00783618">
              <w:rPr>
                <w:rFonts w:ascii="Arial" w:hAnsi="Arial" w:cs="Arial"/>
                <w:sz w:val="22"/>
                <w:szCs w:val="22"/>
              </w:rPr>
              <w:t>Hannah Clayton</w:t>
            </w:r>
          </w:p>
          <w:p w14:paraId="4407CD15" w14:textId="2EEB6F07" w:rsidR="00B41086" w:rsidRPr="00783618" w:rsidRDefault="00B41086" w:rsidP="00783618">
            <w:pPr>
              <w:spacing w:line="360" w:lineRule="auto"/>
              <w:rPr>
                <w:rFonts w:ascii="Arial" w:hAnsi="Arial" w:cs="Arial"/>
                <w:sz w:val="22"/>
                <w:szCs w:val="22"/>
              </w:rPr>
            </w:pPr>
            <w:r w:rsidRPr="00783618">
              <w:rPr>
                <w:rFonts w:ascii="Arial" w:hAnsi="Arial" w:cs="Arial"/>
                <w:sz w:val="22"/>
                <w:szCs w:val="22"/>
              </w:rPr>
              <w:t>2003591</w:t>
            </w:r>
          </w:p>
        </w:tc>
      </w:tr>
      <w:tr w:rsidR="003C154B" w:rsidRPr="00783618" w14:paraId="2BF78BE4" w14:textId="77777777" w:rsidTr="00C7130A">
        <w:trPr>
          <w:trHeight w:val="567"/>
        </w:trPr>
        <w:tc>
          <w:tcPr>
            <w:tcW w:w="2508" w:type="dxa"/>
            <w:shd w:val="clear" w:color="auto" w:fill="E0E0E0"/>
          </w:tcPr>
          <w:p w14:paraId="6F1EE6D1" w14:textId="77777777" w:rsidR="008944B8" w:rsidRPr="00783618" w:rsidRDefault="00086D4F" w:rsidP="00783618">
            <w:pPr>
              <w:spacing w:line="360" w:lineRule="auto"/>
              <w:rPr>
                <w:rFonts w:ascii="Arial" w:hAnsi="Arial" w:cs="Arial"/>
                <w:sz w:val="22"/>
                <w:szCs w:val="22"/>
              </w:rPr>
            </w:pPr>
            <w:r w:rsidRPr="00783618">
              <w:rPr>
                <w:rFonts w:ascii="Arial" w:hAnsi="Arial" w:cs="Arial"/>
                <w:sz w:val="22"/>
                <w:szCs w:val="22"/>
              </w:rPr>
              <w:t xml:space="preserve">Proposed </w:t>
            </w:r>
            <w:r w:rsidR="003C154B" w:rsidRPr="00783618">
              <w:rPr>
                <w:rFonts w:ascii="Arial" w:hAnsi="Arial" w:cs="Arial"/>
                <w:sz w:val="22"/>
                <w:szCs w:val="22"/>
              </w:rPr>
              <w:t>Supervisor</w:t>
            </w:r>
            <w:r w:rsidRPr="00783618">
              <w:rPr>
                <w:rFonts w:ascii="Arial" w:hAnsi="Arial" w:cs="Arial"/>
                <w:sz w:val="22"/>
                <w:szCs w:val="22"/>
              </w:rPr>
              <w:t>’s name:</w:t>
            </w:r>
          </w:p>
        </w:tc>
        <w:tc>
          <w:tcPr>
            <w:tcW w:w="7268" w:type="dxa"/>
          </w:tcPr>
          <w:p w14:paraId="7E54B364" w14:textId="55133E60" w:rsidR="009648D6" w:rsidRPr="00783618" w:rsidRDefault="00B41086" w:rsidP="00783618">
            <w:pPr>
              <w:spacing w:line="360" w:lineRule="auto"/>
              <w:rPr>
                <w:rFonts w:ascii="Arial" w:hAnsi="Arial" w:cs="Arial"/>
                <w:i/>
                <w:sz w:val="22"/>
                <w:szCs w:val="22"/>
              </w:rPr>
            </w:pPr>
            <w:r w:rsidRPr="00783618">
              <w:rPr>
                <w:rFonts w:ascii="Arial" w:hAnsi="Arial" w:cs="Arial"/>
                <w:i/>
                <w:sz w:val="22"/>
                <w:szCs w:val="22"/>
              </w:rPr>
              <w:t>Charlotte Greenway</w:t>
            </w:r>
          </w:p>
          <w:p w14:paraId="33465354" w14:textId="77777777" w:rsidR="003C154B" w:rsidRPr="00783618" w:rsidRDefault="003C154B" w:rsidP="00783618">
            <w:pPr>
              <w:spacing w:line="360" w:lineRule="auto"/>
              <w:rPr>
                <w:rFonts w:ascii="Arial" w:hAnsi="Arial" w:cs="Arial"/>
                <w:i/>
                <w:sz w:val="22"/>
                <w:szCs w:val="22"/>
              </w:rPr>
            </w:pPr>
          </w:p>
        </w:tc>
      </w:tr>
    </w:tbl>
    <w:p w14:paraId="5FA09E11" w14:textId="18A802DF" w:rsidR="009648D6" w:rsidRPr="00B26A74" w:rsidRDefault="009648D6" w:rsidP="00783618">
      <w:pPr>
        <w:pStyle w:val="SMUARIAL14BOLD"/>
        <w:spacing w:before="0" w:line="360" w:lineRule="auto"/>
        <w:rPr>
          <w:b w:val="0"/>
          <w:sz w:val="24"/>
          <w:szCs w:val="24"/>
        </w:rPr>
      </w:pPr>
    </w:p>
    <w:p w14:paraId="369DF934" w14:textId="21B32142" w:rsidR="009648D6" w:rsidRPr="00AD2861" w:rsidRDefault="009648D6" w:rsidP="00783618">
      <w:pPr>
        <w:spacing w:line="360" w:lineRule="auto"/>
        <w:rPr>
          <w:rFonts w:ascii="Arial" w:hAnsi="Arial" w:cs="Arial"/>
          <w:sz w:val="26"/>
          <w:szCs w:val="26"/>
          <w:u w:val="single"/>
        </w:rPr>
      </w:pPr>
      <w:r w:rsidRPr="00AD2861">
        <w:rPr>
          <w:rFonts w:ascii="Arial" w:hAnsi="Arial" w:cs="Arial"/>
          <w:sz w:val="26"/>
          <w:szCs w:val="26"/>
          <w:u w:val="single"/>
        </w:rPr>
        <w:t xml:space="preserve">Psychology </w:t>
      </w:r>
      <w:r w:rsidR="00232FD9" w:rsidRPr="00AD2861">
        <w:rPr>
          <w:rFonts w:ascii="Arial" w:hAnsi="Arial" w:cs="Arial"/>
          <w:sz w:val="26"/>
          <w:szCs w:val="26"/>
          <w:u w:val="single"/>
        </w:rPr>
        <w:t>R</w:t>
      </w:r>
      <w:r w:rsidRPr="00AD2861">
        <w:rPr>
          <w:rFonts w:ascii="Arial" w:hAnsi="Arial" w:cs="Arial"/>
          <w:sz w:val="26"/>
          <w:szCs w:val="26"/>
          <w:u w:val="single"/>
        </w:rPr>
        <w:t xml:space="preserve">esearch </w:t>
      </w:r>
      <w:r w:rsidR="00232FD9" w:rsidRPr="00AD2861">
        <w:rPr>
          <w:rFonts w:ascii="Arial" w:hAnsi="Arial" w:cs="Arial"/>
          <w:sz w:val="26"/>
          <w:szCs w:val="26"/>
          <w:u w:val="single"/>
        </w:rPr>
        <w:t>A</w:t>
      </w:r>
      <w:r w:rsidRPr="00AD2861">
        <w:rPr>
          <w:rFonts w:ascii="Arial" w:hAnsi="Arial" w:cs="Arial"/>
          <w:sz w:val="26"/>
          <w:szCs w:val="26"/>
          <w:u w:val="single"/>
        </w:rPr>
        <w:t xml:space="preserve">rea (tick all that apply) </w:t>
      </w:r>
    </w:p>
    <w:p w14:paraId="4B84D09D" w14:textId="77777777" w:rsidR="009648D6" w:rsidRPr="00783618" w:rsidRDefault="009648D6" w:rsidP="00783618">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2417"/>
        <w:gridCol w:w="2461"/>
        <w:gridCol w:w="2420"/>
        <w:gridCol w:w="2438"/>
      </w:tblGrid>
      <w:tr w:rsidR="009648D6" w:rsidRPr="00783618" w14:paraId="41C1E74D" w14:textId="77777777" w:rsidTr="00C15547">
        <w:tc>
          <w:tcPr>
            <w:tcW w:w="2577" w:type="dxa"/>
          </w:tcPr>
          <w:p w14:paraId="68511DF7" w14:textId="275DCD4F" w:rsidR="00F80900" w:rsidRPr="00783618" w:rsidRDefault="00E24A0F" w:rsidP="00783618">
            <w:pPr>
              <w:spacing w:line="360" w:lineRule="auto"/>
              <w:rPr>
                <w:rFonts w:ascii="Arial" w:hAnsi="Arial" w:cs="Arial"/>
                <w:sz w:val="22"/>
                <w:szCs w:val="22"/>
                <w:highlight w:val="yellow"/>
              </w:rPr>
            </w:pPr>
            <w:r w:rsidRPr="00783618">
              <w:rPr>
                <w:rFonts w:ascii="Arial" w:hAnsi="Arial" w:cs="Arial"/>
                <w:sz w:val="22"/>
                <w:szCs w:val="22"/>
              </w:rPr>
              <w:t>Social Psychology</w:t>
            </w:r>
          </w:p>
        </w:tc>
        <w:tc>
          <w:tcPr>
            <w:tcW w:w="2577" w:type="dxa"/>
          </w:tcPr>
          <w:p w14:paraId="0AF778EE" w14:textId="78ACCE8D" w:rsidR="00EE1217" w:rsidRPr="00783618" w:rsidRDefault="00F80900" w:rsidP="00783618">
            <w:pPr>
              <w:spacing w:line="360" w:lineRule="auto"/>
              <w:rPr>
                <w:rFonts w:ascii="Arial" w:hAnsi="Arial" w:cs="Arial"/>
                <w:sz w:val="22"/>
                <w:szCs w:val="22"/>
                <w:highlight w:val="yellow"/>
              </w:rPr>
            </w:pPr>
            <w:r w:rsidRPr="00AD2861">
              <w:rPr>
                <w:rFonts w:ascii="Arial" w:hAnsi="Arial" w:cs="Arial"/>
                <w:sz w:val="22"/>
                <w:szCs w:val="22"/>
                <w:highlight w:val="cyan"/>
              </w:rPr>
              <w:t xml:space="preserve">Developmental Psychology </w:t>
            </w:r>
          </w:p>
        </w:tc>
        <w:tc>
          <w:tcPr>
            <w:tcW w:w="2577" w:type="dxa"/>
          </w:tcPr>
          <w:p w14:paraId="031F36B9" w14:textId="2C9BA5C3" w:rsidR="009648D6" w:rsidRPr="00783618" w:rsidRDefault="00EE1217" w:rsidP="00783618">
            <w:pPr>
              <w:spacing w:line="360" w:lineRule="auto"/>
              <w:rPr>
                <w:rFonts w:ascii="Arial" w:hAnsi="Arial" w:cs="Arial"/>
                <w:sz w:val="22"/>
                <w:szCs w:val="22"/>
              </w:rPr>
            </w:pPr>
            <w:r w:rsidRPr="00783618">
              <w:rPr>
                <w:rFonts w:ascii="Arial" w:hAnsi="Arial" w:cs="Arial"/>
                <w:sz w:val="22"/>
                <w:szCs w:val="22"/>
              </w:rPr>
              <w:t xml:space="preserve">Biological Psychology </w:t>
            </w:r>
          </w:p>
        </w:tc>
        <w:tc>
          <w:tcPr>
            <w:tcW w:w="2577" w:type="dxa"/>
          </w:tcPr>
          <w:p w14:paraId="5F830E21" w14:textId="21B88C30" w:rsidR="009648D6" w:rsidRPr="00783618" w:rsidRDefault="00EE1217" w:rsidP="00783618">
            <w:pPr>
              <w:spacing w:line="360" w:lineRule="auto"/>
              <w:rPr>
                <w:rFonts w:ascii="Arial" w:hAnsi="Arial" w:cs="Arial"/>
                <w:sz w:val="22"/>
                <w:szCs w:val="22"/>
              </w:rPr>
            </w:pPr>
            <w:r w:rsidRPr="00783618">
              <w:rPr>
                <w:rFonts w:ascii="Arial" w:hAnsi="Arial" w:cs="Arial"/>
                <w:sz w:val="22"/>
                <w:szCs w:val="22"/>
              </w:rPr>
              <w:t xml:space="preserve">Forensic Psychology </w:t>
            </w:r>
          </w:p>
        </w:tc>
      </w:tr>
      <w:tr w:rsidR="009648D6" w:rsidRPr="00783618" w14:paraId="20105BE8" w14:textId="77777777" w:rsidTr="00C15547">
        <w:tc>
          <w:tcPr>
            <w:tcW w:w="2577" w:type="dxa"/>
          </w:tcPr>
          <w:p w14:paraId="5B6137CC" w14:textId="77777777" w:rsidR="009648D6" w:rsidRPr="00783618" w:rsidRDefault="00E24A0F" w:rsidP="00783618">
            <w:pPr>
              <w:spacing w:line="360" w:lineRule="auto"/>
              <w:rPr>
                <w:rFonts w:ascii="Arial" w:hAnsi="Arial" w:cs="Arial"/>
                <w:sz w:val="22"/>
                <w:szCs w:val="22"/>
              </w:rPr>
            </w:pPr>
            <w:r w:rsidRPr="00783618">
              <w:rPr>
                <w:rFonts w:ascii="Arial" w:hAnsi="Arial" w:cs="Arial"/>
                <w:sz w:val="22"/>
                <w:szCs w:val="22"/>
              </w:rPr>
              <w:t xml:space="preserve">Health Psychology </w:t>
            </w:r>
          </w:p>
          <w:p w14:paraId="317B0AA5" w14:textId="75BFD527" w:rsidR="00F80900" w:rsidRPr="00783618" w:rsidRDefault="00F80900" w:rsidP="00783618">
            <w:pPr>
              <w:spacing w:line="360" w:lineRule="auto"/>
              <w:rPr>
                <w:rFonts w:ascii="Arial" w:hAnsi="Arial" w:cs="Arial"/>
                <w:sz w:val="22"/>
                <w:szCs w:val="22"/>
              </w:rPr>
            </w:pPr>
          </w:p>
        </w:tc>
        <w:tc>
          <w:tcPr>
            <w:tcW w:w="2577" w:type="dxa"/>
          </w:tcPr>
          <w:p w14:paraId="29834B48" w14:textId="77777777" w:rsidR="009648D6" w:rsidRPr="00783618" w:rsidRDefault="00F80900" w:rsidP="00783618">
            <w:pPr>
              <w:spacing w:line="360" w:lineRule="auto"/>
              <w:rPr>
                <w:rFonts w:ascii="Arial" w:hAnsi="Arial" w:cs="Arial"/>
                <w:sz w:val="22"/>
                <w:szCs w:val="22"/>
              </w:rPr>
            </w:pPr>
            <w:r w:rsidRPr="00783618">
              <w:rPr>
                <w:rFonts w:ascii="Arial" w:hAnsi="Arial" w:cs="Arial"/>
                <w:sz w:val="22"/>
                <w:szCs w:val="22"/>
              </w:rPr>
              <w:t xml:space="preserve">Individual Differences </w:t>
            </w:r>
          </w:p>
          <w:p w14:paraId="09D510BA" w14:textId="634D5A05" w:rsidR="00232FD9" w:rsidRPr="00783618" w:rsidRDefault="00232FD9" w:rsidP="00783618">
            <w:pPr>
              <w:spacing w:line="360" w:lineRule="auto"/>
              <w:rPr>
                <w:rFonts w:ascii="Arial" w:hAnsi="Arial" w:cs="Arial"/>
                <w:sz w:val="22"/>
                <w:szCs w:val="22"/>
              </w:rPr>
            </w:pPr>
          </w:p>
        </w:tc>
        <w:tc>
          <w:tcPr>
            <w:tcW w:w="2577" w:type="dxa"/>
          </w:tcPr>
          <w:p w14:paraId="4DEF5D80" w14:textId="1FA55172" w:rsidR="009648D6" w:rsidRPr="00783618" w:rsidRDefault="00EE1217" w:rsidP="00783618">
            <w:pPr>
              <w:spacing w:line="360" w:lineRule="auto"/>
              <w:rPr>
                <w:rFonts w:ascii="Arial" w:hAnsi="Arial" w:cs="Arial"/>
                <w:sz w:val="22"/>
                <w:szCs w:val="22"/>
                <w:highlight w:val="yellow"/>
              </w:rPr>
            </w:pPr>
            <w:r w:rsidRPr="00AD2861">
              <w:rPr>
                <w:rFonts w:ascii="Arial" w:hAnsi="Arial" w:cs="Arial"/>
                <w:sz w:val="22"/>
                <w:szCs w:val="22"/>
                <w:highlight w:val="cyan"/>
              </w:rPr>
              <w:t xml:space="preserve">Educational Psychology </w:t>
            </w:r>
          </w:p>
        </w:tc>
        <w:tc>
          <w:tcPr>
            <w:tcW w:w="2577" w:type="dxa"/>
          </w:tcPr>
          <w:p w14:paraId="04829164" w14:textId="77BA5E85" w:rsidR="009648D6" w:rsidRPr="00783618" w:rsidRDefault="00FF750B" w:rsidP="00783618">
            <w:pPr>
              <w:spacing w:line="360" w:lineRule="auto"/>
              <w:rPr>
                <w:rFonts w:ascii="Arial" w:hAnsi="Arial" w:cs="Arial"/>
                <w:sz w:val="22"/>
                <w:szCs w:val="22"/>
              </w:rPr>
            </w:pPr>
            <w:r w:rsidRPr="00783618">
              <w:rPr>
                <w:rFonts w:ascii="Arial" w:hAnsi="Arial" w:cs="Arial"/>
                <w:sz w:val="22"/>
                <w:szCs w:val="22"/>
              </w:rPr>
              <w:t xml:space="preserve">Political Psychology </w:t>
            </w:r>
          </w:p>
        </w:tc>
      </w:tr>
      <w:tr w:rsidR="009648D6" w:rsidRPr="00783618" w14:paraId="54425F8E" w14:textId="77777777" w:rsidTr="00C15547">
        <w:tc>
          <w:tcPr>
            <w:tcW w:w="2577" w:type="dxa"/>
          </w:tcPr>
          <w:p w14:paraId="75CDA401" w14:textId="77777777" w:rsidR="009648D6" w:rsidRPr="00783618" w:rsidRDefault="00F80900" w:rsidP="00783618">
            <w:pPr>
              <w:spacing w:line="360" w:lineRule="auto"/>
              <w:rPr>
                <w:rFonts w:ascii="Arial" w:hAnsi="Arial" w:cs="Arial"/>
                <w:sz w:val="22"/>
                <w:szCs w:val="22"/>
              </w:rPr>
            </w:pPr>
            <w:r w:rsidRPr="00783618">
              <w:rPr>
                <w:rFonts w:ascii="Arial" w:hAnsi="Arial" w:cs="Arial"/>
                <w:sz w:val="22"/>
                <w:szCs w:val="22"/>
              </w:rPr>
              <w:t xml:space="preserve">Cognitive Psychology </w:t>
            </w:r>
          </w:p>
          <w:p w14:paraId="2F9689EE" w14:textId="5380230E" w:rsidR="00F80900" w:rsidRPr="00783618" w:rsidRDefault="00F80900" w:rsidP="00783618">
            <w:pPr>
              <w:spacing w:line="360" w:lineRule="auto"/>
              <w:rPr>
                <w:rFonts w:ascii="Arial" w:hAnsi="Arial" w:cs="Arial"/>
                <w:sz w:val="22"/>
                <w:szCs w:val="22"/>
              </w:rPr>
            </w:pPr>
          </w:p>
        </w:tc>
        <w:tc>
          <w:tcPr>
            <w:tcW w:w="2577" w:type="dxa"/>
          </w:tcPr>
          <w:p w14:paraId="3D363931" w14:textId="0913E95C" w:rsidR="009648D6" w:rsidRPr="00783618" w:rsidRDefault="00F80900" w:rsidP="00783618">
            <w:pPr>
              <w:spacing w:line="360" w:lineRule="auto"/>
              <w:rPr>
                <w:rFonts w:ascii="Arial" w:hAnsi="Arial" w:cs="Arial"/>
                <w:sz w:val="22"/>
                <w:szCs w:val="22"/>
              </w:rPr>
            </w:pPr>
            <w:r w:rsidRPr="00783618">
              <w:rPr>
                <w:rFonts w:ascii="Arial" w:hAnsi="Arial" w:cs="Arial"/>
                <w:sz w:val="22"/>
                <w:szCs w:val="22"/>
              </w:rPr>
              <w:t xml:space="preserve">Clinical Psychology </w:t>
            </w:r>
          </w:p>
        </w:tc>
        <w:tc>
          <w:tcPr>
            <w:tcW w:w="2577" w:type="dxa"/>
          </w:tcPr>
          <w:p w14:paraId="682F413A" w14:textId="316A5A3C" w:rsidR="009648D6" w:rsidRPr="00783618" w:rsidRDefault="00EE1217" w:rsidP="00783618">
            <w:pPr>
              <w:spacing w:line="360" w:lineRule="auto"/>
              <w:rPr>
                <w:rFonts w:ascii="Arial" w:hAnsi="Arial" w:cs="Arial"/>
                <w:sz w:val="22"/>
                <w:szCs w:val="22"/>
              </w:rPr>
            </w:pPr>
            <w:r w:rsidRPr="00783618">
              <w:rPr>
                <w:rFonts w:ascii="Arial" w:hAnsi="Arial" w:cs="Arial"/>
                <w:sz w:val="22"/>
                <w:szCs w:val="22"/>
              </w:rPr>
              <w:t xml:space="preserve">Counselling Psychology </w:t>
            </w:r>
          </w:p>
        </w:tc>
        <w:tc>
          <w:tcPr>
            <w:tcW w:w="2577" w:type="dxa"/>
          </w:tcPr>
          <w:p w14:paraId="77E62C67" w14:textId="7C30F104" w:rsidR="009648D6" w:rsidRPr="00783618" w:rsidRDefault="00FF750B" w:rsidP="00783618">
            <w:pPr>
              <w:spacing w:line="360" w:lineRule="auto"/>
              <w:rPr>
                <w:rFonts w:ascii="Arial" w:hAnsi="Arial" w:cs="Arial"/>
                <w:sz w:val="22"/>
                <w:szCs w:val="22"/>
              </w:rPr>
            </w:pPr>
            <w:r w:rsidRPr="00783618">
              <w:rPr>
                <w:rFonts w:ascii="Arial" w:hAnsi="Arial" w:cs="Arial"/>
                <w:sz w:val="22"/>
                <w:szCs w:val="22"/>
              </w:rPr>
              <w:t xml:space="preserve">Occupational Psychology </w:t>
            </w:r>
          </w:p>
        </w:tc>
      </w:tr>
      <w:tr w:rsidR="00FF750B" w:rsidRPr="00783618" w14:paraId="27DDFB04" w14:textId="77777777" w:rsidTr="00EE4C3C">
        <w:tc>
          <w:tcPr>
            <w:tcW w:w="10308" w:type="dxa"/>
            <w:gridSpan w:val="4"/>
          </w:tcPr>
          <w:p w14:paraId="24067C5E" w14:textId="7C396E22" w:rsidR="00FF750B" w:rsidRPr="00704CC5" w:rsidRDefault="00FF750B" w:rsidP="00783618">
            <w:pPr>
              <w:spacing w:line="360" w:lineRule="auto"/>
              <w:rPr>
                <w:rFonts w:ascii="Arial" w:hAnsi="Arial" w:cs="Arial"/>
                <w:b/>
                <w:bCs/>
                <w:i/>
                <w:iCs/>
                <w:sz w:val="22"/>
                <w:szCs w:val="22"/>
              </w:rPr>
            </w:pPr>
            <w:r w:rsidRPr="00704CC5">
              <w:rPr>
                <w:rFonts w:ascii="Arial" w:hAnsi="Arial" w:cs="Arial"/>
                <w:b/>
                <w:bCs/>
                <w:i/>
                <w:iCs/>
                <w:sz w:val="22"/>
                <w:szCs w:val="22"/>
              </w:rPr>
              <w:t xml:space="preserve">Other:  </w:t>
            </w:r>
            <w:r w:rsidRPr="00704CC5">
              <w:rPr>
                <w:rFonts w:ascii="Arial" w:hAnsi="Arial" w:cs="Arial"/>
                <w:i/>
                <w:iCs/>
                <w:sz w:val="22"/>
                <w:szCs w:val="22"/>
              </w:rPr>
              <w:t>indicate briefly (not included in word count)</w:t>
            </w:r>
          </w:p>
        </w:tc>
      </w:tr>
    </w:tbl>
    <w:p w14:paraId="41479DB6" w14:textId="77777777" w:rsidR="009648D6" w:rsidRPr="00783618" w:rsidRDefault="009648D6" w:rsidP="00783618">
      <w:pPr>
        <w:spacing w:line="360" w:lineRule="auto"/>
        <w:rPr>
          <w:rFonts w:ascii="Arial" w:hAnsi="Arial" w:cs="Arial"/>
          <w:sz w:val="22"/>
          <w:szCs w:val="22"/>
        </w:rPr>
      </w:pPr>
    </w:p>
    <w:p w14:paraId="6ABA7A76" w14:textId="7AB30B28" w:rsidR="0031057E" w:rsidRPr="00AD2861" w:rsidRDefault="00232FD9" w:rsidP="00783618">
      <w:pPr>
        <w:spacing w:line="360" w:lineRule="auto"/>
        <w:rPr>
          <w:rFonts w:ascii="Arial" w:hAnsi="Arial" w:cs="Arial"/>
          <w:sz w:val="26"/>
          <w:szCs w:val="26"/>
          <w:u w:val="single"/>
        </w:rPr>
      </w:pPr>
      <w:r w:rsidRPr="00AD2861">
        <w:rPr>
          <w:rFonts w:ascii="Arial" w:hAnsi="Arial" w:cs="Arial"/>
          <w:sz w:val="26"/>
          <w:szCs w:val="26"/>
          <w:u w:val="single"/>
        </w:rPr>
        <w:t xml:space="preserve">Proposed </w:t>
      </w:r>
      <w:r w:rsidR="0031057E" w:rsidRPr="00AD2861">
        <w:rPr>
          <w:rFonts w:ascii="Arial" w:hAnsi="Arial" w:cs="Arial"/>
          <w:sz w:val="26"/>
          <w:szCs w:val="26"/>
          <w:u w:val="single"/>
        </w:rPr>
        <w:t xml:space="preserve">Study </w:t>
      </w:r>
      <w:r w:rsidRPr="00AD2861">
        <w:rPr>
          <w:rFonts w:ascii="Arial" w:hAnsi="Arial" w:cs="Arial"/>
          <w:sz w:val="26"/>
          <w:szCs w:val="26"/>
          <w:u w:val="single"/>
        </w:rPr>
        <w:t>D</w:t>
      </w:r>
      <w:r w:rsidR="0031057E" w:rsidRPr="00AD2861">
        <w:rPr>
          <w:rFonts w:ascii="Arial" w:hAnsi="Arial" w:cs="Arial"/>
          <w:sz w:val="26"/>
          <w:szCs w:val="26"/>
          <w:u w:val="single"/>
        </w:rPr>
        <w:t xml:space="preserve">esign (tick all that apply) </w:t>
      </w:r>
    </w:p>
    <w:p w14:paraId="22B6A973" w14:textId="77777777" w:rsidR="002F3741" w:rsidRPr="00783618" w:rsidRDefault="002F3741" w:rsidP="00783618">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2450"/>
        <w:gridCol w:w="2461"/>
        <w:gridCol w:w="2429"/>
        <w:gridCol w:w="2396"/>
      </w:tblGrid>
      <w:tr w:rsidR="0031057E" w:rsidRPr="00783618" w14:paraId="2DED96B2" w14:textId="77777777" w:rsidTr="001E1FCC">
        <w:tc>
          <w:tcPr>
            <w:tcW w:w="2577" w:type="dxa"/>
          </w:tcPr>
          <w:p w14:paraId="1E91FAEB" w14:textId="15B9F24E" w:rsidR="002F3741" w:rsidRPr="00783618" w:rsidRDefault="002F3741" w:rsidP="00783618">
            <w:pPr>
              <w:spacing w:line="360" w:lineRule="auto"/>
              <w:rPr>
                <w:rFonts w:ascii="Arial" w:hAnsi="Arial" w:cs="Arial"/>
                <w:sz w:val="22"/>
                <w:szCs w:val="22"/>
              </w:rPr>
            </w:pPr>
            <w:r w:rsidRPr="00AD2861">
              <w:rPr>
                <w:rFonts w:ascii="Arial" w:hAnsi="Arial" w:cs="Arial"/>
                <w:sz w:val="22"/>
                <w:szCs w:val="22"/>
                <w:highlight w:val="cyan"/>
              </w:rPr>
              <w:t>Quantitative</w:t>
            </w:r>
            <w:r w:rsidRPr="00783618">
              <w:rPr>
                <w:rFonts w:ascii="Arial" w:hAnsi="Arial" w:cs="Arial"/>
                <w:sz w:val="22"/>
                <w:szCs w:val="22"/>
              </w:rPr>
              <w:t xml:space="preserve"> </w:t>
            </w:r>
          </w:p>
        </w:tc>
        <w:tc>
          <w:tcPr>
            <w:tcW w:w="2577" w:type="dxa"/>
          </w:tcPr>
          <w:p w14:paraId="6153C3D0" w14:textId="3325B92B" w:rsidR="0031057E" w:rsidRPr="00AD2861" w:rsidRDefault="00A05E89" w:rsidP="00783618">
            <w:pPr>
              <w:spacing w:line="360" w:lineRule="auto"/>
              <w:rPr>
                <w:rFonts w:ascii="Arial" w:hAnsi="Arial" w:cs="Arial"/>
                <w:sz w:val="22"/>
                <w:szCs w:val="22"/>
                <w:highlight w:val="cyan"/>
              </w:rPr>
            </w:pPr>
            <w:r w:rsidRPr="00AD2861">
              <w:rPr>
                <w:rFonts w:ascii="Arial" w:hAnsi="Arial" w:cs="Arial"/>
                <w:sz w:val="22"/>
                <w:szCs w:val="22"/>
                <w:highlight w:val="cyan"/>
              </w:rPr>
              <w:t xml:space="preserve">Experimental </w:t>
            </w:r>
          </w:p>
        </w:tc>
        <w:tc>
          <w:tcPr>
            <w:tcW w:w="2577" w:type="dxa"/>
          </w:tcPr>
          <w:p w14:paraId="658BF679" w14:textId="7D73C28D" w:rsidR="00A05E89" w:rsidRPr="00783618" w:rsidRDefault="00A05E89" w:rsidP="00783618">
            <w:pPr>
              <w:spacing w:line="360" w:lineRule="auto"/>
              <w:rPr>
                <w:rFonts w:ascii="Arial" w:hAnsi="Arial" w:cs="Arial"/>
                <w:sz w:val="22"/>
                <w:szCs w:val="22"/>
              </w:rPr>
            </w:pPr>
            <w:r w:rsidRPr="00783618">
              <w:rPr>
                <w:rFonts w:ascii="Arial" w:hAnsi="Arial" w:cs="Arial"/>
                <w:sz w:val="22"/>
                <w:szCs w:val="22"/>
              </w:rPr>
              <w:t xml:space="preserve">Applied (with UWTSD students </w:t>
            </w:r>
          </w:p>
        </w:tc>
        <w:tc>
          <w:tcPr>
            <w:tcW w:w="2577" w:type="dxa"/>
          </w:tcPr>
          <w:p w14:paraId="457B8016" w14:textId="1CA2C088" w:rsidR="0031057E" w:rsidRPr="00783618" w:rsidRDefault="00DA7F18" w:rsidP="00783618">
            <w:pPr>
              <w:spacing w:line="360" w:lineRule="auto"/>
              <w:rPr>
                <w:rFonts w:ascii="Arial" w:hAnsi="Arial" w:cs="Arial"/>
                <w:sz w:val="22"/>
                <w:szCs w:val="22"/>
              </w:rPr>
            </w:pPr>
            <w:r w:rsidRPr="00AD2861">
              <w:rPr>
                <w:rFonts w:ascii="Arial" w:hAnsi="Arial" w:cs="Arial"/>
                <w:sz w:val="22"/>
                <w:szCs w:val="22"/>
                <w:highlight w:val="cyan"/>
              </w:rPr>
              <w:t>Online Q’re Survey</w:t>
            </w:r>
            <w:r w:rsidRPr="00783618">
              <w:rPr>
                <w:rFonts w:ascii="Arial" w:hAnsi="Arial" w:cs="Arial"/>
                <w:sz w:val="22"/>
                <w:szCs w:val="22"/>
              </w:rPr>
              <w:t xml:space="preserve"> </w:t>
            </w:r>
          </w:p>
        </w:tc>
      </w:tr>
      <w:tr w:rsidR="0031057E" w:rsidRPr="00783618" w14:paraId="133C1C2C" w14:textId="77777777" w:rsidTr="001E1FCC">
        <w:tc>
          <w:tcPr>
            <w:tcW w:w="2577" w:type="dxa"/>
          </w:tcPr>
          <w:p w14:paraId="0EBB082E" w14:textId="7F87BF11" w:rsidR="002F3741" w:rsidRPr="00783618" w:rsidRDefault="002F3741" w:rsidP="00783618">
            <w:pPr>
              <w:spacing w:line="360" w:lineRule="auto"/>
              <w:rPr>
                <w:rFonts w:ascii="Arial" w:hAnsi="Arial" w:cs="Arial"/>
                <w:sz w:val="22"/>
                <w:szCs w:val="22"/>
              </w:rPr>
            </w:pPr>
            <w:r w:rsidRPr="00AD2861">
              <w:rPr>
                <w:rFonts w:ascii="Arial" w:hAnsi="Arial" w:cs="Arial"/>
                <w:sz w:val="22"/>
                <w:szCs w:val="22"/>
              </w:rPr>
              <w:t>Qualitative</w:t>
            </w:r>
            <w:r w:rsidRPr="00783618">
              <w:rPr>
                <w:rFonts w:ascii="Arial" w:hAnsi="Arial" w:cs="Arial"/>
                <w:sz w:val="22"/>
                <w:szCs w:val="22"/>
              </w:rPr>
              <w:t xml:space="preserve"> </w:t>
            </w:r>
          </w:p>
        </w:tc>
        <w:tc>
          <w:tcPr>
            <w:tcW w:w="2577" w:type="dxa"/>
          </w:tcPr>
          <w:p w14:paraId="38357433" w14:textId="1E13708A" w:rsidR="00A05E89" w:rsidRPr="00783618" w:rsidRDefault="00A05E89" w:rsidP="00783618">
            <w:pPr>
              <w:spacing w:line="360" w:lineRule="auto"/>
              <w:rPr>
                <w:rFonts w:ascii="Arial" w:hAnsi="Arial" w:cs="Arial"/>
                <w:sz w:val="22"/>
                <w:szCs w:val="22"/>
              </w:rPr>
            </w:pPr>
            <w:r w:rsidRPr="00783618">
              <w:rPr>
                <w:rFonts w:ascii="Arial" w:hAnsi="Arial" w:cs="Arial"/>
                <w:sz w:val="22"/>
                <w:szCs w:val="22"/>
              </w:rPr>
              <w:t xml:space="preserve">Quasi Experimental </w:t>
            </w:r>
          </w:p>
        </w:tc>
        <w:tc>
          <w:tcPr>
            <w:tcW w:w="2577" w:type="dxa"/>
          </w:tcPr>
          <w:p w14:paraId="75B797CC" w14:textId="4A6E5BEC" w:rsidR="0031057E" w:rsidRPr="00783618" w:rsidRDefault="00DA7F18" w:rsidP="00783618">
            <w:pPr>
              <w:spacing w:line="360" w:lineRule="auto"/>
              <w:rPr>
                <w:rFonts w:ascii="Arial" w:hAnsi="Arial" w:cs="Arial"/>
                <w:sz w:val="22"/>
                <w:szCs w:val="22"/>
              </w:rPr>
            </w:pPr>
            <w:r w:rsidRPr="00783618">
              <w:rPr>
                <w:rFonts w:ascii="Arial" w:hAnsi="Arial" w:cs="Arial"/>
                <w:sz w:val="22"/>
                <w:szCs w:val="22"/>
              </w:rPr>
              <w:t>Focus Groups</w:t>
            </w:r>
          </w:p>
        </w:tc>
        <w:tc>
          <w:tcPr>
            <w:tcW w:w="2577" w:type="dxa"/>
          </w:tcPr>
          <w:p w14:paraId="1F47740F" w14:textId="71E6D4C9" w:rsidR="00DA7F18" w:rsidRPr="00783618" w:rsidRDefault="00DA7F18" w:rsidP="00783618">
            <w:pPr>
              <w:spacing w:line="360" w:lineRule="auto"/>
              <w:rPr>
                <w:rFonts w:ascii="Arial" w:hAnsi="Arial" w:cs="Arial"/>
                <w:sz w:val="22"/>
                <w:szCs w:val="22"/>
              </w:rPr>
            </w:pPr>
            <w:r w:rsidRPr="00783618">
              <w:rPr>
                <w:rFonts w:ascii="Arial" w:hAnsi="Arial" w:cs="Arial"/>
                <w:sz w:val="22"/>
                <w:szCs w:val="22"/>
              </w:rPr>
              <w:t xml:space="preserve">Online  </w:t>
            </w:r>
          </w:p>
        </w:tc>
      </w:tr>
      <w:tr w:rsidR="0031057E" w:rsidRPr="00B21741" w14:paraId="5ADF85DD" w14:textId="77777777" w:rsidTr="001E1FCC">
        <w:tc>
          <w:tcPr>
            <w:tcW w:w="2577" w:type="dxa"/>
          </w:tcPr>
          <w:p w14:paraId="3B6B5F7B" w14:textId="77777777" w:rsidR="0031057E" w:rsidRPr="00B21741" w:rsidRDefault="002F3741" w:rsidP="00783618">
            <w:pPr>
              <w:spacing w:line="360" w:lineRule="auto"/>
              <w:rPr>
                <w:rFonts w:ascii="Arial" w:hAnsi="Arial" w:cs="Arial"/>
                <w:sz w:val="22"/>
                <w:szCs w:val="22"/>
              </w:rPr>
            </w:pPr>
            <w:r w:rsidRPr="00B21741">
              <w:rPr>
                <w:rFonts w:ascii="Arial" w:hAnsi="Arial" w:cs="Arial"/>
                <w:sz w:val="22"/>
                <w:szCs w:val="22"/>
              </w:rPr>
              <w:t xml:space="preserve">Mixed Methods </w:t>
            </w:r>
          </w:p>
          <w:p w14:paraId="04118AB8" w14:textId="608A79B1" w:rsidR="002F3741" w:rsidRPr="00B21741" w:rsidRDefault="002F3741" w:rsidP="00783618">
            <w:pPr>
              <w:spacing w:line="360" w:lineRule="auto"/>
              <w:rPr>
                <w:rFonts w:ascii="Arial" w:hAnsi="Arial" w:cs="Arial"/>
                <w:sz w:val="22"/>
                <w:szCs w:val="22"/>
              </w:rPr>
            </w:pPr>
          </w:p>
        </w:tc>
        <w:tc>
          <w:tcPr>
            <w:tcW w:w="2577" w:type="dxa"/>
          </w:tcPr>
          <w:p w14:paraId="30037A4E" w14:textId="41280143" w:rsidR="0031057E" w:rsidRPr="00B21741" w:rsidRDefault="00A05E89" w:rsidP="00783618">
            <w:pPr>
              <w:spacing w:line="360" w:lineRule="auto"/>
              <w:rPr>
                <w:rFonts w:ascii="Arial" w:hAnsi="Arial" w:cs="Arial"/>
                <w:sz w:val="22"/>
                <w:szCs w:val="22"/>
              </w:rPr>
            </w:pPr>
            <w:r w:rsidRPr="00B21741">
              <w:rPr>
                <w:rFonts w:ascii="Arial" w:hAnsi="Arial" w:cs="Arial"/>
                <w:sz w:val="22"/>
                <w:szCs w:val="22"/>
              </w:rPr>
              <w:t xml:space="preserve">Applied (with external organisation) </w:t>
            </w:r>
          </w:p>
        </w:tc>
        <w:tc>
          <w:tcPr>
            <w:tcW w:w="2577" w:type="dxa"/>
          </w:tcPr>
          <w:p w14:paraId="78026109" w14:textId="77777777" w:rsidR="0031057E" w:rsidRPr="00B21741" w:rsidRDefault="00DA7F18" w:rsidP="00783618">
            <w:pPr>
              <w:spacing w:line="360" w:lineRule="auto"/>
              <w:rPr>
                <w:rFonts w:ascii="Arial" w:hAnsi="Arial" w:cs="Arial"/>
                <w:sz w:val="22"/>
                <w:szCs w:val="22"/>
              </w:rPr>
            </w:pPr>
            <w:r w:rsidRPr="00B21741">
              <w:rPr>
                <w:rFonts w:ascii="Arial" w:hAnsi="Arial" w:cs="Arial"/>
                <w:sz w:val="22"/>
                <w:szCs w:val="22"/>
              </w:rPr>
              <w:t xml:space="preserve">Interviews </w:t>
            </w:r>
          </w:p>
          <w:p w14:paraId="1077C46D" w14:textId="61CF8C06" w:rsidR="00DA7F18" w:rsidRPr="00B21741" w:rsidRDefault="00DA7F18" w:rsidP="00783618">
            <w:pPr>
              <w:spacing w:line="360" w:lineRule="auto"/>
              <w:rPr>
                <w:rFonts w:ascii="Arial" w:hAnsi="Arial" w:cs="Arial"/>
                <w:sz w:val="22"/>
                <w:szCs w:val="22"/>
              </w:rPr>
            </w:pPr>
          </w:p>
        </w:tc>
        <w:tc>
          <w:tcPr>
            <w:tcW w:w="2577" w:type="dxa"/>
          </w:tcPr>
          <w:p w14:paraId="5DB74504" w14:textId="3065C7D9" w:rsidR="0031057E" w:rsidRPr="00B21741" w:rsidRDefault="00DA7F18" w:rsidP="00783618">
            <w:pPr>
              <w:spacing w:line="360" w:lineRule="auto"/>
              <w:rPr>
                <w:rFonts w:ascii="Arial" w:hAnsi="Arial" w:cs="Arial"/>
                <w:sz w:val="22"/>
                <w:szCs w:val="22"/>
              </w:rPr>
            </w:pPr>
            <w:r w:rsidRPr="00B21741">
              <w:rPr>
                <w:rFonts w:ascii="Arial" w:hAnsi="Arial" w:cs="Arial"/>
                <w:sz w:val="22"/>
                <w:szCs w:val="22"/>
              </w:rPr>
              <w:t xml:space="preserve">Lab-based study </w:t>
            </w:r>
          </w:p>
        </w:tc>
      </w:tr>
      <w:tr w:rsidR="001704C8" w:rsidRPr="00B21741" w14:paraId="66BEF3DC" w14:textId="77777777" w:rsidTr="001E1FCC">
        <w:tc>
          <w:tcPr>
            <w:tcW w:w="5154" w:type="dxa"/>
            <w:gridSpan w:val="2"/>
          </w:tcPr>
          <w:p w14:paraId="5E462A05" w14:textId="2E72E90D" w:rsidR="001704C8" w:rsidRPr="00B21741" w:rsidRDefault="001704C8" w:rsidP="00783618">
            <w:pPr>
              <w:spacing w:line="360" w:lineRule="auto"/>
              <w:rPr>
                <w:rFonts w:ascii="Arial" w:hAnsi="Arial" w:cs="Arial"/>
                <w:i/>
                <w:iCs/>
                <w:sz w:val="22"/>
                <w:szCs w:val="22"/>
              </w:rPr>
            </w:pPr>
            <w:r w:rsidRPr="00B21741">
              <w:rPr>
                <w:rFonts w:ascii="Arial" w:hAnsi="Arial" w:cs="Arial"/>
                <w:i/>
                <w:iCs/>
                <w:sz w:val="22"/>
                <w:szCs w:val="22"/>
              </w:rPr>
              <w:t xml:space="preserve">If </w:t>
            </w:r>
            <w:r w:rsidR="00B41086" w:rsidRPr="00B21741">
              <w:rPr>
                <w:rFonts w:ascii="Arial" w:hAnsi="Arial" w:cs="Arial"/>
                <w:i/>
                <w:iCs/>
                <w:sz w:val="22"/>
                <w:szCs w:val="22"/>
              </w:rPr>
              <w:t>a</w:t>
            </w:r>
            <w:r w:rsidRPr="00B21741">
              <w:rPr>
                <w:rFonts w:ascii="Arial" w:hAnsi="Arial" w:cs="Arial"/>
                <w:i/>
                <w:iCs/>
                <w:sz w:val="22"/>
                <w:szCs w:val="22"/>
              </w:rPr>
              <w:t>pplied</w:t>
            </w:r>
            <w:r w:rsidR="00B41086" w:rsidRPr="00B21741">
              <w:rPr>
                <w:rFonts w:ascii="Arial" w:hAnsi="Arial" w:cs="Arial"/>
                <w:i/>
                <w:iCs/>
                <w:sz w:val="22"/>
                <w:szCs w:val="22"/>
              </w:rPr>
              <w:t xml:space="preserve">, </w:t>
            </w:r>
            <w:r w:rsidRPr="00B21741">
              <w:rPr>
                <w:rFonts w:ascii="Arial" w:hAnsi="Arial" w:cs="Arial"/>
                <w:i/>
                <w:iCs/>
                <w:sz w:val="22"/>
                <w:szCs w:val="22"/>
              </w:rPr>
              <w:t xml:space="preserve">and involving an external organisation please indicate your plans for </w:t>
            </w:r>
            <w:r w:rsidRPr="00B21741">
              <w:rPr>
                <w:rFonts w:ascii="Arial" w:hAnsi="Arial" w:cs="Arial"/>
                <w:i/>
                <w:iCs/>
                <w:sz w:val="22"/>
                <w:szCs w:val="22"/>
              </w:rPr>
              <w:lastRenderedPageBreak/>
              <w:t>gaining appropriate approvals from the organisation: (not included in the word count)</w:t>
            </w:r>
          </w:p>
        </w:tc>
        <w:tc>
          <w:tcPr>
            <w:tcW w:w="5154" w:type="dxa"/>
            <w:gridSpan w:val="2"/>
          </w:tcPr>
          <w:p w14:paraId="04138F75" w14:textId="7D732E9A" w:rsidR="00C81036" w:rsidRPr="00B21741" w:rsidRDefault="001704C8" w:rsidP="00783618">
            <w:pPr>
              <w:spacing w:line="360" w:lineRule="auto"/>
              <w:rPr>
                <w:rFonts w:ascii="Arial" w:hAnsi="Arial" w:cs="Arial"/>
                <w:i/>
                <w:iCs/>
                <w:sz w:val="22"/>
                <w:szCs w:val="22"/>
              </w:rPr>
            </w:pPr>
            <w:r w:rsidRPr="00B21741">
              <w:rPr>
                <w:rFonts w:ascii="Arial" w:hAnsi="Arial" w:cs="Arial"/>
                <w:i/>
                <w:iCs/>
                <w:sz w:val="22"/>
                <w:szCs w:val="22"/>
              </w:rPr>
              <w:lastRenderedPageBreak/>
              <w:t>Other study design:  indicate briefly (not included in word count)</w:t>
            </w:r>
          </w:p>
          <w:p w14:paraId="04A27068" w14:textId="0ED9C8FE" w:rsidR="001704C8" w:rsidRPr="00B21741" w:rsidRDefault="001704C8" w:rsidP="00783618">
            <w:pPr>
              <w:spacing w:line="360" w:lineRule="auto"/>
              <w:rPr>
                <w:rFonts w:ascii="Arial" w:hAnsi="Arial" w:cs="Arial"/>
                <w:sz w:val="22"/>
                <w:szCs w:val="22"/>
              </w:rPr>
            </w:pPr>
          </w:p>
        </w:tc>
      </w:tr>
    </w:tbl>
    <w:p w14:paraId="79F0B80D" w14:textId="22D1BCB1" w:rsidR="0031057E" w:rsidRPr="00B21741" w:rsidRDefault="0031057E" w:rsidP="00783618">
      <w:pPr>
        <w:spacing w:line="360"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A5268F" w:rsidRPr="00B21741" w14:paraId="19B6AE65" w14:textId="77777777" w:rsidTr="00C15547">
        <w:tc>
          <w:tcPr>
            <w:tcW w:w="10368" w:type="dxa"/>
          </w:tcPr>
          <w:p w14:paraId="5399CE86" w14:textId="5E847528" w:rsidR="00B26A74" w:rsidRPr="00AD2861" w:rsidRDefault="00A5268F" w:rsidP="00783618">
            <w:pPr>
              <w:spacing w:line="360" w:lineRule="auto"/>
              <w:rPr>
                <w:rFonts w:ascii="Arial" w:hAnsi="Arial" w:cs="Arial"/>
                <w:bCs/>
                <w:sz w:val="26"/>
                <w:szCs w:val="26"/>
                <w:u w:val="single"/>
              </w:rPr>
            </w:pPr>
            <w:r w:rsidRPr="00AD2861">
              <w:rPr>
                <w:rFonts w:ascii="Arial" w:hAnsi="Arial" w:cs="Arial"/>
                <w:bCs/>
                <w:sz w:val="26"/>
                <w:szCs w:val="26"/>
                <w:u w:val="single"/>
              </w:rPr>
              <w:t>Suggested Research Title/Area</w:t>
            </w:r>
          </w:p>
          <w:p w14:paraId="67E62010" w14:textId="25A8295F" w:rsidR="00A5268F" w:rsidRDefault="00A5268F" w:rsidP="00783618">
            <w:pPr>
              <w:spacing w:line="360" w:lineRule="auto"/>
              <w:rPr>
                <w:rFonts w:ascii="Arial" w:hAnsi="Arial" w:cs="Arial"/>
                <w:b/>
                <w:bCs/>
                <w:i/>
                <w:iCs/>
                <w:sz w:val="22"/>
                <w:szCs w:val="22"/>
              </w:rPr>
            </w:pPr>
            <w:r w:rsidRPr="00704CC5">
              <w:rPr>
                <w:rFonts w:ascii="Arial" w:hAnsi="Arial" w:cs="Arial"/>
                <w:b/>
                <w:bCs/>
                <w:i/>
                <w:iCs/>
                <w:sz w:val="22"/>
                <w:szCs w:val="22"/>
              </w:rPr>
              <w:t>(</w:t>
            </w:r>
            <w:r w:rsidR="00B26A74" w:rsidRPr="00704CC5">
              <w:rPr>
                <w:rFonts w:ascii="Arial" w:hAnsi="Arial" w:cs="Arial"/>
                <w:b/>
                <w:bCs/>
                <w:i/>
                <w:iCs/>
                <w:sz w:val="22"/>
                <w:szCs w:val="22"/>
              </w:rPr>
              <w:t>B</w:t>
            </w:r>
            <w:r w:rsidRPr="00704CC5">
              <w:rPr>
                <w:rFonts w:ascii="Arial" w:hAnsi="Arial" w:cs="Arial"/>
                <w:b/>
                <w:bCs/>
                <w:i/>
                <w:iCs/>
                <w:sz w:val="22"/>
                <w:szCs w:val="22"/>
              </w:rPr>
              <w:t>etween 10-15 words and must reflect the essence of your proposed research question, study design and study population and should be more specific than a broad topic area)</w:t>
            </w:r>
          </w:p>
          <w:p w14:paraId="3F47D54A" w14:textId="77777777" w:rsidR="00CD6C24" w:rsidRPr="00CD6C24" w:rsidRDefault="00CD6C24" w:rsidP="00783618">
            <w:pPr>
              <w:spacing w:line="360" w:lineRule="auto"/>
              <w:rPr>
                <w:rFonts w:ascii="Arial" w:hAnsi="Arial" w:cs="Arial"/>
                <w:b/>
                <w:bCs/>
                <w:sz w:val="22"/>
                <w:szCs w:val="22"/>
              </w:rPr>
            </w:pPr>
          </w:p>
          <w:p w14:paraId="11A59E4D" w14:textId="03660C34" w:rsidR="00AB4FB7" w:rsidRPr="00B21741" w:rsidRDefault="00F230D5" w:rsidP="00C83BF4">
            <w:pPr>
              <w:spacing w:line="360" w:lineRule="auto"/>
              <w:rPr>
                <w:rFonts w:ascii="Arial" w:hAnsi="Arial" w:cs="Arial"/>
                <w:sz w:val="22"/>
                <w:szCs w:val="22"/>
              </w:rPr>
            </w:pPr>
            <w:r>
              <w:rPr>
                <w:rFonts w:ascii="Arial" w:hAnsi="Arial" w:cs="Arial"/>
                <w:sz w:val="22"/>
                <w:szCs w:val="22"/>
              </w:rPr>
              <w:t>An investigation into the</w:t>
            </w:r>
            <w:r w:rsidR="00C83BF4">
              <w:rPr>
                <w:rFonts w:ascii="Arial" w:hAnsi="Arial" w:cs="Arial"/>
                <w:sz w:val="22"/>
                <w:szCs w:val="22"/>
              </w:rPr>
              <w:t xml:space="preserve"> </w:t>
            </w:r>
            <w:r>
              <w:rPr>
                <w:rFonts w:ascii="Arial" w:hAnsi="Arial" w:cs="Arial"/>
                <w:sz w:val="22"/>
                <w:szCs w:val="22"/>
              </w:rPr>
              <w:t>effects</w:t>
            </w:r>
            <w:r w:rsidR="00C83BF4">
              <w:rPr>
                <w:rFonts w:ascii="Arial" w:hAnsi="Arial" w:cs="Arial"/>
                <w:sz w:val="22"/>
                <w:szCs w:val="22"/>
              </w:rPr>
              <w:t xml:space="preserve"> of knowledge for ADHD, exposure to ADHD, and attitudes towards disabilities on the stigmatisation of adults with ADHD.</w:t>
            </w:r>
          </w:p>
        </w:tc>
      </w:tr>
    </w:tbl>
    <w:p w14:paraId="076A3193" w14:textId="77777777" w:rsidR="007D038F" w:rsidRPr="00B21741" w:rsidRDefault="007D038F" w:rsidP="00783618">
      <w:pPr>
        <w:spacing w:line="360"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C154B" w:rsidRPr="00B21741" w14:paraId="6E6602D8" w14:textId="77777777" w:rsidTr="00D23778">
        <w:trPr>
          <w:trHeight w:val="6936"/>
        </w:trPr>
        <w:tc>
          <w:tcPr>
            <w:tcW w:w="9736" w:type="dxa"/>
          </w:tcPr>
          <w:p w14:paraId="27B0E565" w14:textId="29485361" w:rsidR="00D23778" w:rsidRPr="00AD2861" w:rsidRDefault="0040634B" w:rsidP="00783618">
            <w:pPr>
              <w:spacing w:line="360" w:lineRule="auto"/>
              <w:rPr>
                <w:rFonts w:ascii="Arial" w:hAnsi="Arial" w:cs="Arial"/>
                <w:bCs/>
                <w:sz w:val="26"/>
                <w:szCs w:val="26"/>
                <w:u w:val="single"/>
              </w:rPr>
            </w:pPr>
            <w:r w:rsidRPr="00AD2861">
              <w:rPr>
                <w:rFonts w:ascii="Arial" w:hAnsi="Arial" w:cs="Arial"/>
                <w:bCs/>
                <w:sz w:val="26"/>
                <w:szCs w:val="26"/>
                <w:u w:val="single"/>
              </w:rPr>
              <w:t>Background</w:t>
            </w:r>
            <w:r w:rsidR="00704CC5" w:rsidRPr="00AD2861">
              <w:rPr>
                <w:rFonts w:ascii="Arial" w:hAnsi="Arial" w:cs="Arial"/>
                <w:bCs/>
                <w:sz w:val="26"/>
                <w:szCs w:val="26"/>
                <w:u w:val="single"/>
              </w:rPr>
              <w:t xml:space="preserve"> </w:t>
            </w:r>
          </w:p>
          <w:p w14:paraId="1E2E6E66" w14:textId="55B8C7C8" w:rsidR="005C5C7B" w:rsidRPr="00B26A74" w:rsidRDefault="0040634B" w:rsidP="00704CC5">
            <w:pPr>
              <w:spacing w:line="360" w:lineRule="auto"/>
              <w:jc w:val="both"/>
              <w:rPr>
                <w:rFonts w:ascii="Arial" w:hAnsi="Arial" w:cs="Arial"/>
                <w:b/>
                <w:i/>
                <w:iCs/>
                <w:sz w:val="22"/>
                <w:szCs w:val="22"/>
              </w:rPr>
            </w:pPr>
            <w:r w:rsidRPr="00704CC5">
              <w:rPr>
                <w:rFonts w:ascii="Arial" w:hAnsi="Arial" w:cs="Arial"/>
                <w:b/>
                <w:i/>
                <w:iCs/>
                <w:sz w:val="22"/>
                <w:szCs w:val="22"/>
              </w:rPr>
              <w:t>Why is your study important? What theory and empirical research evidence supports your research question?</w:t>
            </w:r>
            <w:r w:rsidRPr="00B26A74">
              <w:rPr>
                <w:rFonts w:ascii="Arial" w:hAnsi="Arial" w:cs="Arial"/>
                <w:b/>
                <w:i/>
                <w:iCs/>
                <w:sz w:val="22"/>
                <w:szCs w:val="22"/>
              </w:rPr>
              <w:t xml:space="preserve"> </w:t>
            </w:r>
            <w:r w:rsidRPr="00B26A74">
              <w:rPr>
                <w:rFonts w:ascii="Arial" w:hAnsi="Arial" w:cs="Arial"/>
                <w:i/>
                <w:iCs/>
                <w:sz w:val="22"/>
                <w:szCs w:val="22"/>
              </w:rPr>
              <w:t xml:space="preserve">(Please provide a rationale for your study including a brief review of relevant psychological literature and theory and a minimum of five references). </w:t>
            </w:r>
          </w:p>
          <w:p w14:paraId="67D87EAE" w14:textId="40225839" w:rsidR="007D038F" w:rsidRDefault="007D038F" w:rsidP="00783618">
            <w:pPr>
              <w:spacing w:line="360" w:lineRule="auto"/>
              <w:jc w:val="both"/>
              <w:rPr>
                <w:rFonts w:ascii="Arial" w:hAnsi="Arial" w:cs="Arial"/>
                <w:bCs/>
                <w:sz w:val="22"/>
                <w:szCs w:val="22"/>
                <w:u w:val="single"/>
              </w:rPr>
            </w:pPr>
          </w:p>
          <w:p w14:paraId="7D69E201" w14:textId="68FDB932" w:rsidR="00EE6C81" w:rsidRPr="00AC44F0" w:rsidRDefault="00196E5E" w:rsidP="00783618">
            <w:pPr>
              <w:spacing w:line="360" w:lineRule="auto"/>
              <w:jc w:val="both"/>
              <w:rPr>
                <w:rFonts w:ascii="Arial" w:hAnsi="Arial" w:cs="Arial"/>
                <w:bCs/>
                <w:sz w:val="22"/>
                <w:szCs w:val="22"/>
              </w:rPr>
            </w:pPr>
            <w:r>
              <w:rPr>
                <w:rFonts w:ascii="Arial" w:hAnsi="Arial" w:cs="Arial"/>
                <w:bCs/>
                <w:sz w:val="22"/>
                <w:szCs w:val="22"/>
              </w:rPr>
              <w:t>I</w:t>
            </w:r>
            <w:r w:rsidR="005C5C7B" w:rsidRPr="00B21741">
              <w:rPr>
                <w:rFonts w:ascii="Arial" w:hAnsi="Arial" w:cs="Arial"/>
                <w:bCs/>
                <w:sz w:val="22"/>
                <w:szCs w:val="22"/>
              </w:rPr>
              <w:t xml:space="preserve">ndividuals with psychiatric disorders, such as </w:t>
            </w:r>
            <w:r w:rsidR="006B079F" w:rsidRPr="00B21741">
              <w:rPr>
                <w:rFonts w:ascii="Arial" w:hAnsi="Arial" w:cs="Arial"/>
                <w:bCs/>
                <w:sz w:val="22"/>
                <w:szCs w:val="22"/>
              </w:rPr>
              <w:t xml:space="preserve">attention deficit hyperactivity disorder </w:t>
            </w:r>
            <w:r w:rsidR="005C5C7B" w:rsidRPr="00B21741">
              <w:rPr>
                <w:rFonts w:ascii="Arial" w:hAnsi="Arial" w:cs="Arial"/>
                <w:bCs/>
                <w:sz w:val="22"/>
                <w:szCs w:val="22"/>
              </w:rPr>
              <w:t>(ADHD) are regular victims of stigmatisation, thus it has become a primary concern within the mental health</w:t>
            </w:r>
            <w:r w:rsidR="00605556">
              <w:rPr>
                <w:rFonts w:ascii="Arial" w:hAnsi="Arial" w:cs="Arial"/>
                <w:bCs/>
                <w:sz w:val="22"/>
                <w:szCs w:val="22"/>
              </w:rPr>
              <w:t xml:space="preserve"> field</w:t>
            </w:r>
            <w:r w:rsidR="005C5C7B" w:rsidRPr="00B21741">
              <w:rPr>
                <w:rFonts w:ascii="Arial" w:hAnsi="Arial" w:cs="Arial"/>
                <w:bCs/>
                <w:sz w:val="22"/>
                <w:szCs w:val="22"/>
              </w:rPr>
              <w:t xml:space="preserve"> (Lebowitz, 201</w:t>
            </w:r>
            <w:r w:rsidR="00EB55FC">
              <w:rPr>
                <w:rFonts w:ascii="Arial" w:hAnsi="Arial" w:cs="Arial"/>
                <w:bCs/>
                <w:sz w:val="22"/>
                <w:szCs w:val="22"/>
              </w:rPr>
              <w:t>3</w:t>
            </w:r>
            <w:r w:rsidR="005C5C7B" w:rsidRPr="00B21741">
              <w:rPr>
                <w:rFonts w:ascii="Arial" w:hAnsi="Arial" w:cs="Arial"/>
                <w:bCs/>
                <w:sz w:val="22"/>
                <w:szCs w:val="22"/>
              </w:rPr>
              <w:t>). For</w:t>
            </w:r>
            <w:r w:rsidR="00C81036">
              <w:rPr>
                <w:rFonts w:ascii="Arial" w:hAnsi="Arial" w:cs="Arial"/>
                <w:bCs/>
                <w:sz w:val="22"/>
                <w:szCs w:val="22"/>
              </w:rPr>
              <w:t xml:space="preserve"> instance</w:t>
            </w:r>
            <w:r w:rsidR="005C5C7B" w:rsidRPr="00B21741">
              <w:rPr>
                <w:rFonts w:ascii="Arial" w:hAnsi="Arial" w:cs="Arial"/>
                <w:bCs/>
                <w:sz w:val="22"/>
                <w:szCs w:val="22"/>
              </w:rPr>
              <w:t>, Lebowitz (201</w:t>
            </w:r>
            <w:r w:rsidR="00EB55FC">
              <w:rPr>
                <w:rFonts w:ascii="Arial" w:hAnsi="Arial" w:cs="Arial"/>
                <w:bCs/>
                <w:sz w:val="22"/>
                <w:szCs w:val="22"/>
              </w:rPr>
              <w:t>3</w:t>
            </w:r>
            <w:r w:rsidR="005C5C7B" w:rsidRPr="00B21741">
              <w:rPr>
                <w:rFonts w:ascii="Arial" w:hAnsi="Arial" w:cs="Arial"/>
                <w:bCs/>
                <w:sz w:val="22"/>
                <w:szCs w:val="22"/>
              </w:rPr>
              <w:t xml:space="preserve">) explained that findings from </w:t>
            </w:r>
            <w:r w:rsidR="00C81036" w:rsidRPr="004B515A">
              <w:rPr>
                <w:rFonts w:ascii="Arial" w:hAnsi="Arial" w:cs="Arial"/>
                <w:bCs/>
                <w:sz w:val="22"/>
                <w:szCs w:val="22"/>
              </w:rPr>
              <w:t xml:space="preserve">surveys, qualitative studies, experimental investigations, and nationally representative data sets </w:t>
            </w:r>
            <w:r w:rsidR="005C5C7B" w:rsidRPr="00B21741">
              <w:rPr>
                <w:rFonts w:ascii="Arial" w:hAnsi="Arial" w:cs="Arial"/>
                <w:bCs/>
                <w:sz w:val="22"/>
                <w:szCs w:val="22"/>
              </w:rPr>
              <w:t>reveal that individuals</w:t>
            </w:r>
            <w:r w:rsidR="007D583F">
              <w:rPr>
                <w:rFonts w:ascii="Arial" w:hAnsi="Arial" w:cs="Arial"/>
                <w:bCs/>
                <w:sz w:val="22"/>
                <w:szCs w:val="22"/>
              </w:rPr>
              <w:t xml:space="preserve">, of all ages, </w:t>
            </w:r>
            <w:r w:rsidR="005C5C7B" w:rsidRPr="00B21741">
              <w:rPr>
                <w:rFonts w:ascii="Arial" w:hAnsi="Arial" w:cs="Arial"/>
                <w:bCs/>
                <w:sz w:val="22"/>
                <w:szCs w:val="22"/>
              </w:rPr>
              <w:t>who exhibit symptoms of ADHD are subject</w:t>
            </w:r>
            <w:r w:rsidR="007D583F">
              <w:rPr>
                <w:rFonts w:ascii="Arial" w:hAnsi="Arial" w:cs="Arial"/>
                <w:bCs/>
                <w:sz w:val="22"/>
                <w:szCs w:val="22"/>
              </w:rPr>
              <w:t xml:space="preserve"> to</w:t>
            </w:r>
            <w:r w:rsidR="005C5C7B" w:rsidRPr="00B21741">
              <w:rPr>
                <w:rFonts w:ascii="Arial" w:hAnsi="Arial" w:cs="Arial"/>
                <w:bCs/>
                <w:sz w:val="22"/>
                <w:szCs w:val="22"/>
              </w:rPr>
              <w:t xml:space="preserve"> stigmatisation. </w:t>
            </w:r>
            <w:r w:rsidR="00FE1884">
              <w:rPr>
                <w:rFonts w:ascii="Arial" w:hAnsi="Arial" w:cs="Arial"/>
                <w:bCs/>
                <w:sz w:val="22"/>
                <w:szCs w:val="22"/>
              </w:rPr>
              <w:t>Accordingly</w:t>
            </w:r>
            <w:r w:rsidR="00891C32" w:rsidRPr="00B21741">
              <w:rPr>
                <w:rFonts w:ascii="Arial" w:hAnsi="Arial" w:cs="Arial"/>
                <w:bCs/>
                <w:sz w:val="22"/>
                <w:szCs w:val="22"/>
              </w:rPr>
              <w:t xml:space="preserve">, other research </w:t>
            </w:r>
            <w:r w:rsidR="00FE1884">
              <w:rPr>
                <w:rFonts w:ascii="Arial" w:hAnsi="Arial" w:cs="Arial"/>
                <w:bCs/>
                <w:sz w:val="22"/>
                <w:szCs w:val="22"/>
              </w:rPr>
              <w:t>showcases</w:t>
            </w:r>
            <w:r w:rsidR="00891C32" w:rsidRPr="00B21741">
              <w:rPr>
                <w:rFonts w:ascii="Arial" w:hAnsi="Arial" w:cs="Arial"/>
                <w:bCs/>
                <w:sz w:val="22"/>
                <w:szCs w:val="22"/>
              </w:rPr>
              <w:t xml:space="preserve"> association</w:t>
            </w:r>
            <w:r w:rsidR="00FE1884">
              <w:rPr>
                <w:rFonts w:ascii="Arial" w:hAnsi="Arial" w:cs="Arial"/>
                <w:bCs/>
                <w:sz w:val="22"/>
                <w:szCs w:val="22"/>
              </w:rPr>
              <w:t xml:space="preserve">s </w:t>
            </w:r>
            <w:r w:rsidR="00891C32" w:rsidRPr="00B21741">
              <w:rPr>
                <w:rFonts w:ascii="Arial" w:hAnsi="Arial" w:cs="Arial"/>
                <w:bCs/>
                <w:sz w:val="22"/>
                <w:szCs w:val="22"/>
              </w:rPr>
              <w:t>between various factors</w:t>
            </w:r>
            <w:r w:rsidR="00605556">
              <w:rPr>
                <w:rFonts w:ascii="Arial" w:hAnsi="Arial" w:cs="Arial"/>
                <w:bCs/>
                <w:sz w:val="22"/>
                <w:szCs w:val="22"/>
              </w:rPr>
              <w:t>,</w:t>
            </w:r>
            <w:r w:rsidR="00891C32" w:rsidRPr="00B21741">
              <w:rPr>
                <w:rFonts w:ascii="Arial" w:hAnsi="Arial" w:cs="Arial"/>
                <w:bCs/>
                <w:sz w:val="22"/>
                <w:szCs w:val="22"/>
              </w:rPr>
              <w:t xml:space="preserve"> such as lack of knowledge for ADHD, negative attitudes towards disabilities,</w:t>
            </w:r>
            <w:r w:rsidR="00F175EE" w:rsidRPr="00B21741">
              <w:rPr>
                <w:rFonts w:ascii="Arial" w:hAnsi="Arial" w:cs="Arial"/>
                <w:bCs/>
                <w:sz w:val="22"/>
                <w:szCs w:val="22"/>
              </w:rPr>
              <w:t xml:space="preserve"> and a lack of exposure to persons with ADHD, </w:t>
            </w:r>
            <w:r w:rsidR="00891C32" w:rsidRPr="00B21741">
              <w:rPr>
                <w:rFonts w:ascii="Arial" w:hAnsi="Arial" w:cs="Arial"/>
                <w:bCs/>
                <w:sz w:val="22"/>
                <w:szCs w:val="22"/>
              </w:rPr>
              <w:t>with heightened stigmatisation of ADHD. For example,</w:t>
            </w:r>
            <w:r w:rsidR="00CC7947">
              <w:rPr>
                <w:rFonts w:ascii="Arial" w:hAnsi="Arial" w:cs="Arial"/>
                <w:bCs/>
                <w:sz w:val="22"/>
                <w:szCs w:val="22"/>
              </w:rPr>
              <w:t xml:space="preserve"> </w:t>
            </w:r>
            <w:r w:rsidR="00FB3866" w:rsidRPr="00B21741">
              <w:rPr>
                <w:rFonts w:ascii="Arial" w:hAnsi="Arial" w:cs="Arial"/>
                <w:bCs/>
                <w:sz w:val="22"/>
                <w:szCs w:val="22"/>
              </w:rPr>
              <w:t xml:space="preserve">Riffel and Shu-Ping Chen (2019) found that mental health education (knowledge) </w:t>
            </w:r>
            <w:r w:rsidR="00CC7947">
              <w:rPr>
                <w:rFonts w:ascii="Arial" w:hAnsi="Arial" w:cs="Arial"/>
                <w:bCs/>
                <w:sz w:val="22"/>
                <w:szCs w:val="22"/>
              </w:rPr>
              <w:t>reduced</w:t>
            </w:r>
            <w:r w:rsidR="00FB3866" w:rsidRPr="00B21741">
              <w:rPr>
                <w:rFonts w:ascii="Arial" w:hAnsi="Arial" w:cs="Arial"/>
                <w:bCs/>
                <w:sz w:val="22"/>
                <w:szCs w:val="22"/>
              </w:rPr>
              <w:t xml:space="preserve"> the stigmatisation of </w:t>
            </w:r>
            <w:r w:rsidR="00CC7947">
              <w:rPr>
                <w:rFonts w:ascii="Arial" w:hAnsi="Arial" w:cs="Arial"/>
                <w:bCs/>
                <w:sz w:val="22"/>
                <w:szCs w:val="22"/>
              </w:rPr>
              <w:t xml:space="preserve">mental health </w:t>
            </w:r>
            <w:r w:rsidR="00FB3866" w:rsidRPr="00B21741">
              <w:rPr>
                <w:rFonts w:ascii="Arial" w:hAnsi="Arial" w:cs="Arial"/>
                <w:bCs/>
                <w:sz w:val="22"/>
                <w:szCs w:val="22"/>
              </w:rPr>
              <w:t>disorders</w:t>
            </w:r>
            <w:r w:rsidR="00CC7947">
              <w:rPr>
                <w:rFonts w:ascii="Arial" w:hAnsi="Arial" w:cs="Arial"/>
                <w:bCs/>
                <w:sz w:val="22"/>
                <w:szCs w:val="22"/>
              </w:rPr>
              <w:t xml:space="preserve">, </w:t>
            </w:r>
            <w:r w:rsidR="00FE1884">
              <w:rPr>
                <w:rFonts w:ascii="Arial" w:hAnsi="Arial" w:cs="Arial"/>
                <w:bCs/>
                <w:sz w:val="22"/>
                <w:szCs w:val="22"/>
              </w:rPr>
              <w:t>indicating that</w:t>
            </w:r>
            <w:r w:rsidR="00CC7947">
              <w:rPr>
                <w:rFonts w:ascii="Arial" w:hAnsi="Arial" w:cs="Arial"/>
                <w:bCs/>
                <w:sz w:val="22"/>
                <w:szCs w:val="22"/>
              </w:rPr>
              <w:t xml:space="preserve"> </w:t>
            </w:r>
            <w:r w:rsidR="00FB3866" w:rsidRPr="00B21741">
              <w:rPr>
                <w:rFonts w:ascii="Arial" w:hAnsi="Arial" w:cs="Arial"/>
                <w:bCs/>
                <w:sz w:val="22"/>
                <w:szCs w:val="22"/>
              </w:rPr>
              <w:t xml:space="preserve">those with less knowledge for ADHD are more likely to showcase stigma. </w:t>
            </w:r>
            <w:r w:rsidR="00F175EE" w:rsidRPr="00B21741">
              <w:rPr>
                <w:rFonts w:ascii="Arial" w:hAnsi="Arial" w:cs="Arial"/>
                <w:bCs/>
                <w:sz w:val="22"/>
                <w:szCs w:val="22"/>
              </w:rPr>
              <w:t xml:space="preserve">Likewise, </w:t>
            </w:r>
            <w:r w:rsidR="00605556">
              <w:rPr>
                <w:rFonts w:ascii="Arial" w:hAnsi="Arial" w:cs="Arial"/>
                <w:bCs/>
                <w:sz w:val="22"/>
                <w:szCs w:val="22"/>
              </w:rPr>
              <w:t>a review of literature by Couture and Penn (2003)</w:t>
            </w:r>
            <w:r w:rsidR="00450CD1">
              <w:rPr>
                <w:rFonts w:ascii="Arial" w:hAnsi="Arial" w:cs="Arial"/>
                <w:bCs/>
                <w:sz w:val="22"/>
                <w:szCs w:val="22"/>
              </w:rPr>
              <w:t xml:space="preserve"> found that </w:t>
            </w:r>
            <w:r w:rsidR="00EA062B">
              <w:rPr>
                <w:rFonts w:ascii="Arial" w:hAnsi="Arial" w:cs="Arial"/>
                <w:bCs/>
                <w:sz w:val="22"/>
                <w:szCs w:val="22"/>
              </w:rPr>
              <w:t>both retrospective and prospective contact with a person with a mental illness reduces stigma</w:t>
            </w:r>
            <w:r w:rsidR="007D583F">
              <w:rPr>
                <w:rFonts w:ascii="Arial" w:hAnsi="Arial" w:cs="Arial"/>
                <w:bCs/>
                <w:sz w:val="22"/>
                <w:szCs w:val="22"/>
              </w:rPr>
              <w:t xml:space="preserve">tisation. </w:t>
            </w:r>
            <w:r w:rsidR="00CC7947">
              <w:rPr>
                <w:rFonts w:ascii="Arial" w:hAnsi="Arial" w:cs="Arial"/>
                <w:bCs/>
                <w:sz w:val="22"/>
                <w:szCs w:val="22"/>
              </w:rPr>
              <w:t xml:space="preserve"> </w:t>
            </w:r>
            <w:r w:rsidR="00EA062B">
              <w:rPr>
                <w:rFonts w:ascii="Arial" w:hAnsi="Arial" w:cs="Arial"/>
                <w:bCs/>
                <w:sz w:val="22"/>
                <w:szCs w:val="22"/>
              </w:rPr>
              <w:t xml:space="preserve"> </w:t>
            </w:r>
          </w:p>
          <w:p w14:paraId="1AED02BD" w14:textId="56E03DDD" w:rsidR="00FE1884" w:rsidRPr="00FE1884" w:rsidRDefault="00FE1884" w:rsidP="00783618">
            <w:pPr>
              <w:spacing w:line="360" w:lineRule="auto"/>
              <w:jc w:val="both"/>
              <w:rPr>
                <w:rFonts w:ascii="Arial" w:hAnsi="Arial" w:cs="Arial"/>
                <w:b/>
              </w:rPr>
            </w:pPr>
          </w:p>
          <w:p w14:paraId="45436247" w14:textId="68B6A07B" w:rsidR="00F230D5" w:rsidRDefault="00E362F0" w:rsidP="009436C7">
            <w:pPr>
              <w:spacing w:line="360" w:lineRule="auto"/>
              <w:jc w:val="both"/>
              <w:rPr>
                <w:rFonts w:ascii="Arial" w:hAnsi="Arial" w:cs="Arial"/>
                <w:sz w:val="22"/>
                <w:szCs w:val="22"/>
              </w:rPr>
            </w:pPr>
            <w:r>
              <w:rPr>
                <w:rFonts w:ascii="Arial" w:hAnsi="Arial" w:cs="Arial"/>
                <w:sz w:val="22"/>
                <w:szCs w:val="22"/>
              </w:rPr>
              <w:t xml:space="preserve">ADHD </w:t>
            </w:r>
            <w:r w:rsidR="009436C7">
              <w:rPr>
                <w:rFonts w:ascii="Arial" w:hAnsi="Arial" w:cs="Arial"/>
                <w:sz w:val="22"/>
                <w:szCs w:val="22"/>
              </w:rPr>
              <w:t xml:space="preserve">in adults is </w:t>
            </w:r>
            <w:r w:rsidR="009436C7" w:rsidRPr="00B21741">
              <w:rPr>
                <w:rFonts w:ascii="Arial" w:hAnsi="Arial" w:cs="Arial"/>
                <w:sz w:val="22"/>
                <w:szCs w:val="22"/>
              </w:rPr>
              <w:t>generally an under-researched area</w:t>
            </w:r>
            <w:r w:rsidR="006562A0">
              <w:rPr>
                <w:rFonts w:ascii="Arial" w:hAnsi="Arial" w:cs="Arial"/>
                <w:sz w:val="22"/>
                <w:szCs w:val="22"/>
              </w:rPr>
              <w:t xml:space="preserve"> (Godfrey et al., 2020)</w:t>
            </w:r>
            <w:r>
              <w:rPr>
                <w:rFonts w:ascii="Arial" w:hAnsi="Arial" w:cs="Arial"/>
                <w:sz w:val="22"/>
                <w:szCs w:val="22"/>
              </w:rPr>
              <w:t xml:space="preserve">, </w:t>
            </w:r>
            <w:r w:rsidR="009436C7" w:rsidRPr="00B21741">
              <w:rPr>
                <w:rFonts w:ascii="Arial" w:hAnsi="Arial" w:cs="Arial"/>
                <w:sz w:val="22"/>
                <w:szCs w:val="22"/>
              </w:rPr>
              <w:t>in comparison to its child counterpart,</w:t>
            </w:r>
            <w:r w:rsidR="009436C7">
              <w:rPr>
                <w:rFonts w:ascii="Arial" w:hAnsi="Arial" w:cs="Arial"/>
                <w:sz w:val="22"/>
                <w:szCs w:val="22"/>
              </w:rPr>
              <w:t xml:space="preserve"> therefore, </w:t>
            </w:r>
            <w:r w:rsidR="009436C7" w:rsidRPr="00B21741">
              <w:rPr>
                <w:rFonts w:ascii="Arial" w:hAnsi="Arial" w:cs="Arial"/>
                <w:sz w:val="22"/>
                <w:szCs w:val="22"/>
              </w:rPr>
              <w:t xml:space="preserve">there is </w:t>
            </w:r>
            <w:r w:rsidR="006562A0">
              <w:rPr>
                <w:rFonts w:ascii="Arial" w:hAnsi="Arial" w:cs="Arial"/>
                <w:sz w:val="22"/>
                <w:szCs w:val="22"/>
              </w:rPr>
              <w:t>an</w:t>
            </w:r>
            <w:r w:rsidR="009436C7" w:rsidRPr="00B21741">
              <w:rPr>
                <w:rFonts w:ascii="Arial" w:hAnsi="Arial" w:cs="Arial"/>
                <w:sz w:val="22"/>
                <w:szCs w:val="22"/>
              </w:rPr>
              <w:t xml:space="preserve"> absence of research investigating </w:t>
            </w:r>
            <w:r>
              <w:rPr>
                <w:rFonts w:ascii="Arial" w:hAnsi="Arial" w:cs="Arial"/>
                <w:sz w:val="22"/>
                <w:szCs w:val="22"/>
              </w:rPr>
              <w:t xml:space="preserve">the stigmatisation of adults with ADHD </w:t>
            </w:r>
            <w:r w:rsidR="009436C7">
              <w:rPr>
                <w:rFonts w:ascii="Arial" w:hAnsi="Arial" w:cs="Arial"/>
                <w:sz w:val="22"/>
                <w:szCs w:val="22"/>
              </w:rPr>
              <w:t>(Stickley et al., 2019).</w:t>
            </w:r>
            <w:r w:rsidR="009436C7" w:rsidRPr="00B21741">
              <w:rPr>
                <w:rFonts w:ascii="Arial" w:hAnsi="Arial" w:cs="Arial"/>
                <w:sz w:val="22"/>
                <w:szCs w:val="22"/>
              </w:rPr>
              <w:t xml:space="preserve"> Thus, the current research will address an apparent gap in the literature.</w:t>
            </w:r>
            <w:r w:rsidR="009436C7">
              <w:rPr>
                <w:rFonts w:ascii="Arial" w:hAnsi="Arial" w:cs="Arial"/>
                <w:sz w:val="22"/>
                <w:szCs w:val="22"/>
              </w:rPr>
              <w:t xml:space="preserve"> </w:t>
            </w:r>
            <w:r w:rsidR="006562A0">
              <w:rPr>
                <w:rFonts w:ascii="Arial" w:hAnsi="Arial" w:cs="Arial"/>
                <w:sz w:val="22"/>
                <w:szCs w:val="22"/>
              </w:rPr>
              <w:t>Moreover</w:t>
            </w:r>
            <w:r w:rsidR="009436C7">
              <w:rPr>
                <w:rFonts w:ascii="Arial" w:hAnsi="Arial" w:cs="Arial"/>
                <w:sz w:val="22"/>
                <w:szCs w:val="22"/>
              </w:rPr>
              <w:t xml:space="preserve">, </w:t>
            </w:r>
            <w:r w:rsidR="00315BFB" w:rsidRPr="00B21741">
              <w:rPr>
                <w:rFonts w:ascii="Arial" w:hAnsi="Arial" w:cs="Arial"/>
                <w:sz w:val="22"/>
                <w:szCs w:val="22"/>
              </w:rPr>
              <w:t>stigmatisation acts as a major barrier for individuals to seek</w:t>
            </w:r>
            <w:r w:rsidR="003B6AF0">
              <w:rPr>
                <w:rFonts w:ascii="Arial" w:hAnsi="Arial" w:cs="Arial"/>
                <w:sz w:val="22"/>
                <w:szCs w:val="22"/>
              </w:rPr>
              <w:t xml:space="preserve"> mental health</w:t>
            </w:r>
            <w:r w:rsidR="00315BFB" w:rsidRPr="00B21741">
              <w:rPr>
                <w:rFonts w:ascii="Arial" w:hAnsi="Arial" w:cs="Arial"/>
                <w:sz w:val="22"/>
                <w:szCs w:val="22"/>
              </w:rPr>
              <w:t xml:space="preserve"> treatment</w:t>
            </w:r>
            <w:r w:rsidR="003B6AF0">
              <w:rPr>
                <w:rFonts w:ascii="Arial" w:hAnsi="Arial" w:cs="Arial"/>
                <w:sz w:val="22"/>
                <w:szCs w:val="22"/>
              </w:rPr>
              <w:t xml:space="preserve"> (Godfrey et al., 2020), therefore, </w:t>
            </w:r>
            <w:r w:rsidR="00450CD1">
              <w:rPr>
                <w:rFonts w:ascii="Arial" w:hAnsi="Arial" w:cs="Arial"/>
                <w:sz w:val="22"/>
                <w:szCs w:val="22"/>
              </w:rPr>
              <w:t>providing th</w:t>
            </w:r>
            <w:r w:rsidR="006562A0">
              <w:rPr>
                <w:rFonts w:ascii="Arial" w:hAnsi="Arial" w:cs="Arial"/>
                <w:sz w:val="22"/>
                <w:szCs w:val="22"/>
              </w:rPr>
              <w:t xml:space="preserve">e current </w:t>
            </w:r>
            <w:r w:rsidR="00315BFB" w:rsidRPr="00B21741">
              <w:rPr>
                <w:rFonts w:ascii="Arial" w:hAnsi="Arial" w:cs="Arial"/>
                <w:sz w:val="22"/>
                <w:szCs w:val="22"/>
              </w:rPr>
              <w:t>research</w:t>
            </w:r>
            <w:r w:rsidR="00CC7947">
              <w:rPr>
                <w:rFonts w:ascii="Arial" w:hAnsi="Arial" w:cs="Arial"/>
                <w:sz w:val="22"/>
                <w:szCs w:val="22"/>
              </w:rPr>
              <w:t xml:space="preserve"> showcases</w:t>
            </w:r>
            <w:r w:rsidR="003B6AF0">
              <w:rPr>
                <w:rFonts w:ascii="Arial" w:hAnsi="Arial" w:cs="Arial"/>
                <w:sz w:val="22"/>
                <w:szCs w:val="22"/>
              </w:rPr>
              <w:t xml:space="preserve"> an association between knowledge for ADHD, and stigmatisation,</w:t>
            </w:r>
            <w:r w:rsidR="00CC7947">
              <w:rPr>
                <w:rFonts w:ascii="Arial" w:hAnsi="Arial" w:cs="Arial"/>
                <w:sz w:val="22"/>
                <w:szCs w:val="22"/>
              </w:rPr>
              <w:t xml:space="preserve"> th</w:t>
            </w:r>
            <w:r w:rsidR="003B6AF0">
              <w:rPr>
                <w:rFonts w:ascii="Arial" w:hAnsi="Arial" w:cs="Arial"/>
                <w:sz w:val="22"/>
                <w:szCs w:val="22"/>
              </w:rPr>
              <w:t>e study</w:t>
            </w:r>
            <w:r w:rsidR="00CC7947">
              <w:rPr>
                <w:rFonts w:ascii="Arial" w:hAnsi="Arial" w:cs="Arial"/>
                <w:sz w:val="22"/>
                <w:szCs w:val="22"/>
              </w:rPr>
              <w:t xml:space="preserve"> could</w:t>
            </w:r>
            <w:r w:rsidR="00315BFB" w:rsidRPr="00B21741">
              <w:rPr>
                <w:rFonts w:ascii="Arial" w:hAnsi="Arial" w:cs="Arial"/>
                <w:sz w:val="22"/>
                <w:szCs w:val="22"/>
              </w:rPr>
              <w:t xml:space="preserve"> encourage th</w:t>
            </w:r>
            <w:r w:rsidR="006562A0">
              <w:rPr>
                <w:rFonts w:ascii="Arial" w:hAnsi="Arial" w:cs="Arial"/>
                <w:sz w:val="22"/>
                <w:szCs w:val="22"/>
              </w:rPr>
              <w:t>e development</w:t>
            </w:r>
            <w:r w:rsidR="00315BFB" w:rsidRPr="00B21741">
              <w:rPr>
                <w:rFonts w:ascii="Arial" w:hAnsi="Arial" w:cs="Arial"/>
                <w:sz w:val="22"/>
                <w:szCs w:val="22"/>
              </w:rPr>
              <w:t xml:space="preserve"> of </w:t>
            </w:r>
            <w:r w:rsidR="00FE1884">
              <w:rPr>
                <w:rFonts w:ascii="Arial" w:hAnsi="Arial" w:cs="Arial"/>
                <w:sz w:val="22"/>
                <w:szCs w:val="22"/>
              </w:rPr>
              <w:t xml:space="preserve">ADHD </w:t>
            </w:r>
            <w:r w:rsidR="003B6AF0">
              <w:rPr>
                <w:rFonts w:ascii="Arial" w:hAnsi="Arial" w:cs="Arial"/>
                <w:sz w:val="22"/>
                <w:szCs w:val="22"/>
              </w:rPr>
              <w:t>education</w:t>
            </w:r>
            <w:r w:rsidR="00FE1884">
              <w:rPr>
                <w:rFonts w:ascii="Arial" w:hAnsi="Arial" w:cs="Arial"/>
                <w:sz w:val="22"/>
                <w:szCs w:val="22"/>
              </w:rPr>
              <w:t xml:space="preserve"> </w:t>
            </w:r>
            <w:r w:rsidR="003B6AF0">
              <w:rPr>
                <w:rFonts w:ascii="Arial" w:hAnsi="Arial" w:cs="Arial"/>
                <w:sz w:val="22"/>
                <w:szCs w:val="22"/>
              </w:rPr>
              <w:t xml:space="preserve">interventions, to </w:t>
            </w:r>
            <w:r w:rsidR="00EE6C81">
              <w:rPr>
                <w:rFonts w:ascii="Arial" w:hAnsi="Arial" w:cs="Arial"/>
                <w:sz w:val="22"/>
                <w:szCs w:val="22"/>
              </w:rPr>
              <w:t xml:space="preserve">reduce </w:t>
            </w:r>
            <w:r w:rsidR="00E173D0">
              <w:rPr>
                <w:rFonts w:ascii="Arial" w:hAnsi="Arial" w:cs="Arial"/>
                <w:sz w:val="22"/>
                <w:szCs w:val="22"/>
              </w:rPr>
              <w:t>stigma</w:t>
            </w:r>
            <w:r w:rsidR="00EE6C81">
              <w:rPr>
                <w:rFonts w:ascii="Arial" w:hAnsi="Arial" w:cs="Arial"/>
                <w:sz w:val="22"/>
                <w:szCs w:val="22"/>
              </w:rPr>
              <w:t xml:space="preserve">, and increase </w:t>
            </w:r>
            <w:r w:rsidR="00CC7947">
              <w:rPr>
                <w:rFonts w:ascii="Arial" w:hAnsi="Arial" w:cs="Arial"/>
                <w:sz w:val="22"/>
                <w:szCs w:val="22"/>
              </w:rPr>
              <w:t>treatment seeking behaviour</w:t>
            </w:r>
            <w:r w:rsidR="009436C7">
              <w:rPr>
                <w:rFonts w:ascii="Arial" w:hAnsi="Arial" w:cs="Arial"/>
                <w:sz w:val="22"/>
                <w:szCs w:val="22"/>
              </w:rPr>
              <w:t xml:space="preserve">.  </w:t>
            </w:r>
          </w:p>
          <w:p w14:paraId="7AB26615" w14:textId="463B3458" w:rsidR="00A7683E" w:rsidRDefault="00A7683E" w:rsidP="00A7683E">
            <w:pPr>
              <w:spacing w:line="360" w:lineRule="auto"/>
              <w:rPr>
                <w:rFonts w:ascii="Arial" w:hAnsi="Arial" w:cs="Arial"/>
                <w:bCs/>
                <w:sz w:val="26"/>
                <w:szCs w:val="26"/>
                <w:u w:val="single"/>
              </w:rPr>
            </w:pPr>
            <w:r w:rsidRPr="00BC363A">
              <w:rPr>
                <w:rFonts w:ascii="Arial" w:hAnsi="Arial" w:cs="Arial"/>
                <w:bCs/>
                <w:sz w:val="26"/>
                <w:szCs w:val="26"/>
                <w:u w:val="single"/>
              </w:rPr>
              <w:lastRenderedPageBreak/>
              <w:t>Main research question(s) / hypotheses(s):</w:t>
            </w:r>
            <w:r w:rsidRPr="00AD2861">
              <w:rPr>
                <w:rFonts w:ascii="Arial" w:hAnsi="Arial" w:cs="Arial"/>
                <w:bCs/>
                <w:sz w:val="26"/>
                <w:szCs w:val="26"/>
                <w:u w:val="single"/>
              </w:rPr>
              <w:t xml:space="preserve"> </w:t>
            </w:r>
          </w:p>
          <w:p w14:paraId="474F0BA5" w14:textId="77777777" w:rsidR="008B2FC1" w:rsidRPr="008B2FC1" w:rsidRDefault="008B2FC1" w:rsidP="00A7683E">
            <w:pPr>
              <w:spacing w:line="360" w:lineRule="auto"/>
              <w:rPr>
                <w:rFonts w:ascii="Arial" w:hAnsi="Arial" w:cs="Arial"/>
                <w:bCs/>
                <w:sz w:val="26"/>
                <w:szCs w:val="26"/>
                <w:u w:val="single"/>
              </w:rPr>
            </w:pPr>
          </w:p>
          <w:p w14:paraId="29031C28" w14:textId="77777777" w:rsidR="00A7683E" w:rsidRPr="00AD2861" w:rsidRDefault="00A7683E" w:rsidP="00A7683E">
            <w:pPr>
              <w:spacing w:line="360" w:lineRule="auto"/>
              <w:rPr>
                <w:rFonts w:ascii="Arial" w:hAnsi="Arial" w:cs="Arial"/>
                <w:b/>
              </w:rPr>
            </w:pPr>
            <w:r w:rsidRPr="00704CC5">
              <w:rPr>
                <w:rFonts w:ascii="Arial" w:hAnsi="Arial" w:cs="Arial"/>
                <w:b/>
              </w:rPr>
              <w:t>Research Questions</w:t>
            </w:r>
          </w:p>
          <w:p w14:paraId="775BECFD" w14:textId="77777777" w:rsidR="00A7683E" w:rsidRPr="00235A9C" w:rsidRDefault="00A7683E" w:rsidP="00A7683E">
            <w:pPr>
              <w:pStyle w:val="ListParagraph"/>
              <w:numPr>
                <w:ilvl w:val="0"/>
                <w:numId w:val="19"/>
              </w:numPr>
              <w:spacing w:line="360" w:lineRule="auto"/>
              <w:rPr>
                <w:rFonts w:ascii="Arial" w:hAnsi="Arial" w:cs="Arial"/>
                <w:bCs/>
                <w:sz w:val="22"/>
                <w:szCs w:val="22"/>
                <w:u w:val="single"/>
              </w:rPr>
            </w:pPr>
            <w:r>
              <w:rPr>
                <w:rFonts w:ascii="Arial" w:hAnsi="Arial" w:cs="Arial"/>
                <w:bCs/>
                <w:sz w:val="22"/>
                <w:szCs w:val="22"/>
              </w:rPr>
              <w:t>Does a lack of</w:t>
            </w:r>
            <w:r w:rsidRPr="00B26A74">
              <w:rPr>
                <w:rFonts w:ascii="Arial" w:hAnsi="Arial" w:cs="Arial"/>
                <w:bCs/>
                <w:sz w:val="22"/>
                <w:szCs w:val="22"/>
              </w:rPr>
              <w:t xml:space="preserve"> knowledge for ADHD </w:t>
            </w:r>
            <w:r>
              <w:rPr>
                <w:rFonts w:ascii="Arial" w:hAnsi="Arial" w:cs="Arial"/>
                <w:bCs/>
                <w:sz w:val="22"/>
                <w:szCs w:val="22"/>
              </w:rPr>
              <w:t>increase the</w:t>
            </w:r>
            <w:r w:rsidRPr="00B26A74">
              <w:rPr>
                <w:rFonts w:ascii="Arial" w:hAnsi="Arial" w:cs="Arial"/>
                <w:bCs/>
                <w:sz w:val="22"/>
                <w:szCs w:val="22"/>
              </w:rPr>
              <w:t xml:space="preserve"> stigmatis</w:t>
            </w:r>
            <w:r>
              <w:rPr>
                <w:rFonts w:ascii="Arial" w:hAnsi="Arial" w:cs="Arial"/>
                <w:bCs/>
                <w:sz w:val="22"/>
                <w:szCs w:val="22"/>
              </w:rPr>
              <w:t>ation of</w:t>
            </w:r>
            <w:r w:rsidRPr="00B26A74">
              <w:rPr>
                <w:rFonts w:ascii="Arial" w:hAnsi="Arial" w:cs="Arial"/>
                <w:bCs/>
                <w:sz w:val="22"/>
                <w:szCs w:val="22"/>
              </w:rPr>
              <w:t xml:space="preserve"> adults with ADHD?</w:t>
            </w:r>
          </w:p>
          <w:p w14:paraId="1C9FAA89" w14:textId="77777777" w:rsidR="00A7683E" w:rsidRPr="00B26A74" w:rsidRDefault="00A7683E" w:rsidP="00A7683E">
            <w:pPr>
              <w:pStyle w:val="ListParagraph"/>
              <w:numPr>
                <w:ilvl w:val="0"/>
                <w:numId w:val="19"/>
              </w:numPr>
              <w:spacing w:line="360" w:lineRule="auto"/>
              <w:rPr>
                <w:rFonts w:ascii="Arial" w:hAnsi="Arial" w:cs="Arial"/>
                <w:bCs/>
                <w:sz w:val="22"/>
                <w:szCs w:val="22"/>
                <w:u w:val="single"/>
              </w:rPr>
            </w:pPr>
            <w:r>
              <w:rPr>
                <w:rFonts w:ascii="Arial" w:hAnsi="Arial" w:cs="Arial"/>
                <w:bCs/>
                <w:sz w:val="22"/>
                <w:szCs w:val="22"/>
              </w:rPr>
              <w:t>Does contact with an individual with ADHD reduce stigmatisation towards adults with ADHD?</w:t>
            </w:r>
          </w:p>
          <w:p w14:paraId="345E10BA" w14:textId="77777777" w:rsidR="00A7683E" w:rsidRPr="008C7C2C" w:rsidRDefault="00A7683E" w:rsidP="00A7683E">
            <w:pPr>
              <w:pStyle w:val="ListParagraph"/>
              <w:numPr>
                <w:ilvl w:val="0"/>
                <w:numId w:val="19"/>
              </w:numPr>
              <w:spacing w:line="360" w:lineRule="auto"/>
              <w:rPr>
                <w:rFonts w:ascii="Arial" w:hAnsi="Arial" w:cs="Arial"/>
                <w:bCs/>
                <w:sz w:val="22"/>
                <w:szCs w:val="22"/>
                <w:u w:val="single"/>
              </w:rPr>
            </w:pPr>
            <w:r w:rsidRPr="00B26A74">
              <w:rPr>
                <w:rFonts w:ascii="Arial" w:hAnsi="Arial" w:cs="Arial"/>
                <w:bCs/>
                <w:sz w:val="22"/>
                <w:szCs w:val="22"/>
              </w:rPr>
              <w:t>Are individuals who possess</w:t>
            </w:r>
            <w:r>
              <w:rPr>
                <w:rFonts w:ascii="Arial" w:hAnsi="Arial" w:cs="Arial"/>
                <w:bCs/>
                <w:sz w:val="22"/>
                <w:szCs w:val="22"/>
              </w:rPr>
              <w:t xml:space="preserve"> </w:t>
            </w:r>
            <w:r w:rsidRPr="00B26A74">
              <w:rPr>
                <w:rFonts w:ascii="Arial" w:hAnsi="Arial" w:cs="Arial"/>
                <w:bCs/>
                <w:sz w:val="22"/>
                <w:szCs w:val="22"/>
              </w:rPr>
              <w:t>negative attitudes towards persons with disabilities more likely to stigmatise adults with ADHD?</w:t>
            </w:r>
          </w:p>
          <w:p w14:paraId="17B489F0" w14:textId="77777777" w:rsidR="00A7683E" w:rsidRPr="008C7C2C" w:rsidRDefault="00A7683E" w:rsidP="00A7683E">
            <w:pPr>
              <w:pStyle w:val="ListParagraph"/>
              <w:numPr>
                <w:ilvl w:val="0"/>
                <w:numId w:val="19"/>
              </w:numPr>
              <w:spacing w:line="360" w:lineRule="auto"/>
              <w:rPr>
                <w:rFonts w:ascii="Arial" w:hAnsi="Arial" w:cs="Arial"/>
                <w:bCs/>
                <w:sz w:val="22"/>
                <w:szCs w:val="22"/>
                <w:u w:val="single"/>
              </w:rPr>
            </w:pPr>
            <w:r w:rsidRPr="008C7C2C">
              <w:rPr>
                <w:rFonts w:ascii="Arial" w:hAnsi="Arial" w:cs="Arial"/>
                <w:bCs/>
                <w:sz w:val="22"/>
                <w:szCs w:val="22"/>
              </w:rPr>
              <w:t xml:space="preserve">Is there an interaction between </w:t>
            </w:r>
            <w:r w:rsidRPr="008C7C2C">
              <w:rPr>
                <w:rFonts w:ascii="Arial" w:hAnsi="Arial" w:cs="Arial"/>
                <w:sz w:val="22"/>
                <w:szCs w:val="22"/>
              </w:rPr>
              <w:t>knowledge of ADHD, exposure to ADHD, and attitudes towards persons with disabilities, and stigma towards adults with ADHD</w:t>
            </w:r>
            <w:r>
              <w:rPr>
                <w:rFonts w:ascii="Arial" w:hAnsi="Arial" w:cs="Arial"/>
                <w:sz w:val="22"/>
                <w:szCs w:val="22"/>
              </w:rPr>
              <w:t>?</w:t>
            </w:r>
          </w:p>
          <w:p w14:paraId="041C71EA" w14:textId="77777777" w:rsidR="00A7683E" w:rsidRPr="008C7C2C" w:rsidRDefault="00A7683E" w:rsidP="00A7683E">
            <w:pPr>
              <w:spacing w:line="360" w:lineRule="auto"/>
              <w:rPr>
                <w:rFonts w:ascii="Arial" w:hAnsi="Arial" w:cs="Arial"/>
                <w:bCs/>
                <w:sz w:val="22"/>
                <w:szCs w:val="22"/>
                <w:u w:val="single"/>
              </w:rPr>
            </w:pPr>
          </w:p>
          <w:p w14:paraId="524ADA8D" w14:textId="77777777" w:rsidR="00A7683E" w:rsidRPr="00AD2861" w:rsidRDefault="00A7683E" w:rsidP="00A7683E">
            <w:pPr>
              <w:spacing w:line="360" w:lineRule="auto"/>
              <w:rPr>
                <w:rFonts w:ascii="Arial" w:hAnsi="Arial" w:cs="Arial"/>
                <w:b/>
              </w:rPr>
            </w:pPr>
            <w:r w:rsidRPr="00704CC5">
              <w:rPr>
                <w:rFonts w:ascii="Arial" w:hAnsi="Arial" w:cs="Arial"/>
                <w:b/>
              </w:rPr>
              <w:t>Hypotheses</w:t>
            </w:r>
          </w:p>
          <w:p w14:paraId="1CAF2413" w14:textId="77777777" w:rsidR="00A7683E" w:rsidRPr="00B26A74" w:rsidRDefault="00A7683E" w:rsidP="00A7683E">
            <w:pPr>
              <w:spacing w:line="360" w:lineRule="auto"/>
              <w:rPr>
                <w:rFonts w:ascii="Arial" w:hAnsi="Arial" w:cs="Arial"/>
                <w:b/>
                <w:bCs/>
                <w:sz w:val="22"/>
                <w:szCs w:val="22"/>
              </w:rPr>
            </w:pPr>
            <w:r w:rsidRPr="00B26A74">
              <w:rPr>
                <w:rFonts w:ascii="Arial" w:hAnsi="Arial" w:cs="Arial"/>
                <w:b/>
                <w:bCs/>
                <w:sz w:val="22"/>
                <w:szCs w:val="22"/>
              </w:rPr>
              <w:t>3 main effects:</w:t>
            </w:r>
          </w:p>
          <w:p w14:paraId="0607A002" w14:textId="77777777" w:rsidR="00A7683E" w:rsidRPr="00B26A74" w:rsidRDefault="00A7683E" w:rsidP="00A7683E">
            <w:pPr>
              <w:pStyle w:val="ListParagraph"/>
              <w:numPr>
                <w:ilvl w:val="0"/>
                <w:numId w:val="6"/>
              </w:numPr>
              <w:spacing w:line="360" w:lineRule="auto"/>
              <w:rPr>
                <w:rFonts w:ascii="Arial" w:hAnsi="Arial" w:cs="Arial"/>
                <w:sz w:val="22"/>
                <w:szCs w:val="22"/>
              </w:rPr>
            </w:pPr>
            <w:r w:rsidRPr="00B26A74">
              <w:rPr>
                <w:rFonts w:ascii="Arial" w:hAnsi="Arial" w:cs="Arial"/>
                <w:sz w:val="22"/>
                <w:szCs w:val="22"/>
              </w:rPr>
              <w:t>There will be a main effect for knowledge, with high knowledge significantly associating with lower levels of stigma towards adults with ADHD</w:t>
            </w:r>
          </w:p>
          <w:p w14:paraId="6D921B8E" w14:textId="77777777" w:rsidR="00A7683E" w:rsidRPr="00B26A74" w:rsidRDefault="00A7683E" w:rsidP="00A7683E">
            <w:pPr>
              <w:pStyle w:val="ListParagraph"/>
              <w:numPr>
                <w:ilvl w:val="0"/>
                <w:numId w:val="6"/>
              </w:numPr>
              <w:spacing w:line="360" w:lineRule="auto"/>
              <w:rPr>
                <w:rFonts w:ascii="Arial" w:hAnsi="Arial" w:cs="Arial"/>
                <w:sz w:val="22"/>
                <w:szCs w:val="22"/>
              </w:rPr>
            </w:pPr>
            <w:r w:rsidRPr="00B26A74">
              <w:rPr>
                <w:rFonts w:ascii="Arial" w:hAnsi="Arial" w:cs="Arial"/>
                <w:sz w:val="22"/>
                <w:szCs w:val="22"/>
              </w:rPr>
              <w:t>There will be a main effect for exposure to ADHD, with exposure to ADHD being significantly associated with lower levels of stigma towards adults with ADHD</w:t>
            </w:r>
          </w:p>
          <w:p w14:paraId="19380495" w14:textId="77777777" w:rsidR="00A7683E" w:rsidRPr="00B26A74" w:rsidRDefault="00A7683E" w:rsidP="00A7683E">
            <w:pPr>
              <w:pStyle w:val="ListParagraph"/>
              <w:numPr>
                <w:ilvl w:val="0"/>
                <w:numId w:val="6"/>
              </w:numPr>
              <w:spacing w:line="360" w:lineRule="auto"/>
              <w:rPr>
                <w:rFonts w:ascii="Arial" w:hAnsi="Arial" w:cs="Arial"/>
                <w:sz w:val="22"/>
                <w:szCs w:val="22"/>
              </w:rPr>
            </w:pPr>
            <w:r w:rsidRPr="00B26A74">
              <w:rPr>
                <w:rFonts w:ascii="Arial" w:hAnsi="Arial" w:cs="Arial"/>
                <w:sz w:val="22"/>
                <w:szCs w:val="22"/>
              </w:rPr>
              <w:t xml:space="preserve">There will be a main effect for attitudes, with more positive attitudes towards persons with ADHD being significantly associated with lower levels of stigma towards adults with ADHD </w:t>
            </w:r>
          </w:p>
          <w:p w14:paraId="1514947C" w14:textId="77777777" w:rsidR="00A7683E" w:rsidRDefault="00A7683E" w:rsidP="00A7683E">
            <w:pPr>
              <w:spacing w:line="360" w:lineRule="auto"/>
              <w:rPr>
                <w:rFonts w:ascii="Arial" w:hAnsi="Arial" w:cs="Arial"/>
                <w:b/>
                <w:bCs/>
                <w:sz w:val="22"/>
                <w:szCs w:val="22"/>
              </w:rPr>
            </w:pPr>
          </w:p>
          <w:p w14:paraId="5191100B" w14:textId="77777777" w:rsidR="00A7683E" w:rsidRPr="00B26A74" w:rsidRDefault="00A7683E" w:rsidP="00A7683E">
            <w:pPr>
              <w:spacing w:line="360" w:lineRule="auto"/>
              <w:rPr>
                <w:rFonts w:ascii="Arial" w:hAnsi="Arial" w:cs="Arial"/>
                <w:sz w:val="22"/>
                <w:szCs w:val="22"/>
              </w:rPr>
            </w:pPr>
            <w:r w:rsidRPr="00B26A74">
              <w:rPr>
                <w:rFonts w:ascii="Arial" w:hAnsi="Arial" w:cs="Arial"/>
                <w:b/>
                <w:bCs/>
                <w:sz w:val="22"/>
                <w:szCs w:val="22"/>
              </w:rPr>
              <w:t xml:space="preserve">3 2-way interactions: </w:t>
            </w:r>
          </w:p>
          <w:p w14:paraId="45215C46" w14:textId="77777777" w:rsidR="00A7683E" w:rsidRPr="00B26A74" w:rsidRDefault="00A7683E" w:rsidP="00A7683E">
            <w:pPr>
              <w:pStyle w:val="ListParagraph"/>
              <w:numPr>
                <w:ilvl w:val="0"/>
                <w:numId w:val="7"/>
              </w:numPr>
              <w:spacing w:line="360" w:lineRule="auto"/>
              <w:rPr>
                <w:rFonts w:ascii="Arial" w:hAnsi="Arial" w:cs="Arial"/>
                <w:sz w:val="22"/>
                <w:szCs w:val="22"/>
              </w:rPr>
            </w:pPr>
            <w:r w:rsidRPr="00B26A74">
              <w:rPr>
                <w:rFonts w:ascii="Arial" w:hAnsi="Arial" w:cs="Arial"/>
                <w:sz w:val="22"/>
                <w:szCs w:val="22"/>
              </w:rPr>
              <w:t>There will be a significant interaction between knowledge of ADHD and stigma towards adults with ADHD</w:t>
            </w:r>
          </w:p>
          <w:p w14:paraId="2BDDC0F3" w14:textId="77777777" w:rsidR="00A7683E" w:rsidRPr="00B26A74" w:rsidRDefault="00A7683E" w:rsidP="00A7683E">
            <w:pPr>
              <w:pStyle w:val="ListParagraph"/>
              <w:numPr>
                <w:ilvl w:val="0"/>
                <w:numId w:val="7"/>
              </w:numPr>
              <w:spacing w:line="360" w:lineRule="auto"/>
              <w:rPr>
                <w:rFonts w:ascii="Arial" w:hAnsi="Arial" w:cs="Arial"/>
                <w:sz w:val="22"/>
                <w:szCs w:val="22"/>
              </w:rPr>
            </w:pPr>
            <w:r w:rsidRPr="00B26A74">
              <w:rPr>
                <w:rFonts w:ascii="Arial" w:hAnsi="Arial" w:cs="Arial"/>
                <w:sz w:val="22"/>
                <w:szCs w:val="22"/>
              </w:rPr>
              <w:t>There will be a significant interaction between exposure to ADHD and stigma towards adults with ADHD</w:t>
            </w:r>
          </w:p>
          <w:p w14:paraId="753FE3BF" w14:textId="77777777" w:rsidR="00A7683E" w:rsidRPr="00B26A74" w:rsidRDefault="00A7683E" w:rsidP="00A7683E">
            <w:pPr>
              <w:pStyle w:val="ListParagraph"/>
              <w:numPr>
                <w:ilvl w:val="0"/>
                <w:numId w:val="7"/>
              </w:numPr>
              <w:spacing w:line="360" w:lineRule="auto"/>
              <w:rPr>
                <w:rFonts w:ascii="Arial" w:hAnsi="Arial" w:cs="Arial"/>
                <w:sz w:val="22"/>
                <w:szCs w:val="22"/>
              </w:rPr>
            </w:pPr>
            <w:r w:rsidRPr="00B26A74">
              <w:rPr>
                <w:rFonts w:ascii="Arial" w:hAnsi="Arial" w:cs="Arial"/>
                <w:sz w:val="22"/>
                <w:szCs w:val="22"/>
              </w:rPr>
              <w:t xml:space="preserve">There will be a significant interaction between attitudes towards persons with disabilities and stigma towards adults with ADHD </w:t>
            </w:r>
          </w:p>
          <w:p w14:paraId="2F10FC71" w14:textId="77777777" w:rsidR="00A7683E" w:rsidRDefault="00A7683E" w:rsidP="00A7683E">
            <w:pPr>
              <w:spacing w:line="360" w:lineRule="auto"/>
              <w:rPr>
                <w:rFonts w:ascii="Arial" w:hAnsi="Arial" w:cs="Arial"/>
                <w:b/>
                <w:bCs/>
                <w:sz w:val="22"/>
                <w:szCs w:val="22"/>
              </w:rPr>
            </w:pPr>
          </w:p>
          <w:p w14:paraId="39B13DD0" w14:textId="77777777" w:rsidR="00A7683E" w:rsidRPr="00B26A74" w:rsidRDefault="00A7683E" w:rsidP="00A7683E">
            <w:pPr>
              <w:spacing w:line="360" w:lineRule="auto"/>
              <w:rPr>
                <w:rFonts w:ascii="Arial" w:hAnsi="Arial" w:cs="Arial"/>
                <w:b/>
                <w:bCs/>
                <w:sz w:val="22"/>
                <w:szCs w:val="22"/>
              </w:rPr>
            </w:pPr>
            <w:r w:rsidRPr="00B26A74">
              <w:rPr>
                <w:rFonts w:ascii="Arial" w:hAnsi="Arial" w:cs="Arial"/>
                <w:b/>
                <w:bCs/>
                <w:sz w:val="22"/>
                <w:szCs w:val="22"/>
              </w:rPr>
              <w:t>1 3-way interaction:</w:t>
            </w:r>
          </w:p>
          <w:p w14:paraId="6833764B" w14:textId="77777777" w:rsidR="00D23778" w:rsidRDefault="00A7683E" w:rsidP="00D23778">
            <w:pPr>
              <w:spacing w:line="360" w:lineRule="auto"/>
              <w:jc w:val="both"/>
              <w:rPr>
                <w:rFonts w:ascii="Arial" w:hAnsi="Arial" w:cs="Arial"/>
                <w:sz w:val="22"/>
                <w:szCs w:val="22"/>
              </w:rPr>
            </w:pPr>
            <w:r w:rsidRPr="00B26A74">
              <w:rPr>
                <w:rFonts w:ascii="Arial" w:hAnsi="Arial" w:cs="Arial"/>
                <w:sz w:val="22"/>
                <w:szCs w:val="22"/>
              </w:rPr>
              <w:t>There will be a significant interaction between knowledge of ADHD, exposure to ADHD, and attitudes towards persons with disabilities, with stigma towards adults with ADHD</w:t>
            </w:r>
          </w:p>
          <w:p w14:paraId="2C436A55" w14:textId="77777777" w:rsidR="00D23778" w:rsidRDefault="00D23778" w:rsidP="00D23778">
            <w:pPr>
              <w:spacing w:line="360" w:lineRule="auto"/>
              <w:jc w:val="both"/>
              <w:rPr>
                <w:rFonts w:ascii="Arial" w:hAnsi="Arial" w:cs="Arial"/>
                <w:sz w:val="22"/>
                <w:szCs w:val="22"/>
              </w:rPr>
            </w:pPr>
          </w:p>
          <w:p w14:paraId="58BAA11D" w14:textId="77777777" w:rsidR="00492564" w:rsidRDefault="00492564" w:rsidP="00D23778">
            <w:pPr>
              <w:spacing w:line="360" w:lineRule="auto"/>
              <w:jc w:val="both"/>
              <w:rPr>
                <w:rFonts w:ascii="Arial" w:hAnsi="Arial" w:cs="Arial"/>
                <w:sz w:val="22"/>
                <w:szCs w:val="22"/>
              </w:rPr>
            </w:pPr>
          </w:p>
          <w:p w14:paraId="1267CDD0" w14:textId="77777777" w:rsidR="00492564" w:rsidRDefault="00492564" w:rsidP="00D23778">
            <w:pPr>
              <w:spacing w:line="360" w:lineRule="auto"/>
              <w:jc w:val="both"/>
              <w:rPr>
                <w:rFonts w:ascii="Arial" w:hAnsi="Arial" w:cs="Arial"/>
                <w:sz w:val="22"/>
                <w:szCs w:val="22"/>
              </w:rPr>
            </w:pPr>
          </w:p>
          <w:p w14:paraId="4F70A2F1" w14:textId="77777777" w:rsidR="00492564" w:rsidRDefault="00492564" w:rsidP="00D23778">
            <w:pPr>
              <w:spacing w:line="360" w:lineRule="auto"/>
              <w:jc w:val="both"/>
              <w:rPr>
                <w:rFonts w:ascii="Arial" w:hAnsi="Arial" w:cs="Arial"/>
                <w:sz w:val="22"/>
                <w:szCs w:val="22"/>
              </w:rPr>
            </w:pPr>
          </w:p>
          <w:p w14:paraId="51A62854" w14:textId="23F6D5B1" w:rsidR="00F230D5" w:rsidRPr="009436C7" w:rsidRDefault="00F230D5" w:rsidP="00D23778">
            <w:pPr>
              <w:spacing w:line="360" w:lineRule="auto"/>
              <w:jc w:val="both"/>
              <w:rPr>
                <w:rFonts w:ascii="Arial" w:hAnsi="Arial" w:cs="Arial"/>
                <w:sz w:val="22"/>
                <w:szCs w:val="22"/>
              </w:rPr>
            </w:pPr>
          </w:p>
        </w:tc>
      </w:tr>
    </w:tbl>
    <w:tbl>
      <w:tblPr>
        <w:tblStyle w:val="TableGrid"/>
        <w:tblpPr w:leftFromText="180" w:rightFromText="180" w:vertAnchor="text" w:horzAnchor="margin" w:tblpY="-27"/>
        <w:tblW w:w="0" w:type="auto"/>
        <w:tblLook w:val="04A0" w:firstRow="1" w:lastRow="0" w:firstColumn="1" w:lastColumn="0" w:noHBand="0" w:noVBand="1"/>
      </w:tblPr>
      <w:tblGrid>
        <w:gridCol w:w="9736"/>
      </w:tblGrid>
      <w:tr w:rsidR="00492564" w14:paraId="06EE31D2" w14:textId="77777777" w:rsidTr="00492564">
        <w:tc>
          <w:tcPr>
            <w:tcW w:w="9736" w:type="dxa"/>
          </w:tcPr>
          <w:p w14:paraId="18199603" w14:textId="77777777" w:rsidR="00492564" w:rsidRPr="00AD2861" w:rsidRDefault="00492564" w:rsidP="00492564">
            <w:pPr>
              <w:spacing w:line="360" w:lineRule="auto"/>
              <w:rPr>
                <w:rFonts w:ascii="Arial" w:hAnsi="Arial" w:cs="Arial"/>
                <w:bCs/>
                <w:sz w:val="26"/>
                <w:szCs w:val="26"/>
                <w:u w:val="single"/>
              </w:rPr>
            </w:pPr>
            <w:r w:rsidRPr="00AD2861">
              <w:rPr>
                <w:rFonts w:ascii="Arial" w:hAnsi="Arial" w:cs="Arial"/>
                <w:bCs/>
                <w:sz w:val="26"/>
                <w:szCs w:val="26"/>
                <w:u w:val="single"/>
              </w:rPr>
              <w:lastRenderedPageBreak/>
              <w:t>Methodological Details</w:t>
            </w:r>
          </w:p>
          <w:p w14:paraId="289CB593" w14:textId="77777777" w:rsidR="00492564" w:rsidRDefault="00492564" w:rsidP="00492564">
            <w:pPr>
              <w:spacing w:line="360" w:lineRule="auto"/>
              <w:rPr>
                <w:rFonts w:ascii="Arial" w:hAnsi="Arial" w:cs="Arial"/>
                <w:b/>
                <w:i/>
                <w:iCs/>
                <w:sz w:val="22"/>
                <w:szCs w:val="22"/>
              </w:rPr>
            </w:pPr>
            <w:r w:rsidRPr="00783618">
              <w:rPr>
                <w:rFonts w:ascii="Arial" w:hAnsi="Arial" w:cs="Arial"/>
                <w:b/>
                <w:i/>
                <w:iCs/>
                <w:sz w:val="22"/>
                <w:szCs w:val="22"/>
              </w:rPr>
              <w:t>Please summarise the key methodological approach (you can include copies of proposed study materials as appendices if you wish to)</w:t>
            </w:r>
          </w:p>
          <w:p w14:paraId="1EEEA2FE" w14:textId="77777777" w:rsidR="00492564" w:rsidRPr="00783618" w:rsidRDefault="00492564" w:rsidP="00492564">
            <w:pPr>
              <w:spacing w:line="360" w:lineRule="auto"/>
              <w:rPr>
                <w:rFonts w:ascii="Arial" w:hAnsi="Arial" w:cs="Arial"/>
                <w:bCs/>
                <w:i/>
                <w:iCs/>
                <w:sz w:val="22"/>
                <w:szCs w:val="22"/>
              </w:rPr>
            </w:pPr>
            <w:r w:rsidRPr="00783618">
              <w:rPr>
                <w:rFonts w:ascii="Arial" w:hAnsi="Arial" w:cs="Arial"/>
                <w:bCs/>
                <w:i/>
                <w:iCs/>
                <w:sz w:val="22"/>
                <w:szCs w:val="22"/>
              </w:rPr>
              <w:t xml:space="preserve">Participants: Who will your participants be, how will you access and recruit them, and how many do you need? </w:t>
            </w:r>
          </w:p>
          <w:p w14:paraId="43EFB4E7" w14:textId="77777777" w:rsidR="00492564" w:rsidRPr="00783618" w:rsidRDefault="00492564" w:rsidP="00492564">
            <w:pPr>
              <w:spacing w:line="360" w:lineRule="auto"/>
              <w:rPr>
                <w:rFonts w:ascii="Arial" w:hAnsi="Arial" w:cs="Arial"/>
                <w:bCs/>
                <w:i/>
                <w:iCs/>
                <w:sz w:val="22"/>
                <w:szCs w:val="22"/>
              </w:rPr>
            </w:pPr>
            <w:r w:rsidRPr="00783618">
              <w:rPr>
                <w:rFonts w:ascii="Arial" w:hAnsi="Arial" w:cs="Arial"/>
                <w:bCs/>
                <w:i/>
                <w:iCs/>
                <w:sz w:val="22"/>
                <w:szCs w:val="22"/>
              </w:rPr>
              <w:t xml:space="preserve">Design:  using appropriate terminology clearly define key elements of your design (IVs, DVs, Qual approach, manipulations etc). How do you plan to analyse your main data? </w:t>
            </w:r>
          </w:p>
          <w:p w14:paraId="5DFBD875" w14:textId="77777777" w:rsidR="00492564" w:rsidRPr="00783618" w:rsidRDefault="00492564" w:rsidP="00492564">
            <w:pPr>
              <w:spacing w:line="360" w:lineRule="auto"/>
              <w:rPr>
                <w:rFonts w:ascii="Arial" w:hAnsi="Arial" w:cs="Arial"/>
                <w:bCs/>
                <w:i/>
                <w:iCs/>
                <w:sz w:val="22"/>
                <w:szCs w:val="22"/>
              </w:rPr>
            </w:pPr>
            <w:r w:rsidRPr="00783618">
              <w:rPr>
                <w:rFonts w:ascii="Arial" w:hAnsi="Arial" w:cs="Arial"/>
                <w:bCs/>
                <w:i/>
                <w:iCs/>
                <w:sz w:val="22"/>
                <w:szCs w:val="22"/>
              </w:rPr>
              <w:t xml:space="preserve">Materials:  what are the main measures, scales, experimental tools or other materials required for your study? </w:t>
            </w:r>
          </w:p>
          <w:p w14:paraId="21ABF8D7" w14:textId="77777777" w:rsidR="00492564" w:rsidRPr="00783618" w:rsidRDefault="00492564" w:rsidP="00492564">
            <w:pPr>
              <w:spacing w:line="360" w:lineRule="auto"/>
              <w:rPr>
                <w:rFonts w:ascii="Arial" w:hAnsi="Arial" w:cs="Arial"/>
                <w:bCs/>
                <w:i/>
                <w:iCs/>
                <w:sz w:val="22"/>
                <w:szCs w:val="22"/>
              </w:rPr>
            </w:pPr>
            <w:r w:rsidRPr="00783618">
              <w:rPr>
                <w:rFonts w:ascii="Arial" w:hAnsi="Arial" w:cs="Arial"/>
                <w:bCs/>
                <w:i/>
                <w:iCs/>
                <w:sz w:val="22"/>
                <w:szCs w:val="22"/>
              </w:rPr>
              <w:t>Procedure:  How will you carry out the study – define briefly what will happen to a participant in your study from the point of consent to the study debrief.</w:t>
            </w:r>
          </w:p>
          <w:p w14:paraId="5D761F01" w14:textId="77777777" w:rsidR="00492564" w:rsidRPr="00783618" w:rsidRDefault="00492564" w:rsidP="00492564">
            <w:pPr>
              <w:spacing w:line="360" w:lineRule="auto"/>
              <w:rPr>
                <w:rFonts w:ascii="Arial" w:hAnsi="Arial" w:cs="Arial"/>
                <w:b/>
                <w:sz w:val="22"/>
                <w:szCs w:val="22"/>
              </w:rPr>
            </w:pPr>
          </w:p>
          <w:p w14:paraId="17904D78" w14:textId="77777777" w:rsidR="00492564" w:rsidRPr="00704CC5" w:rsidRDefault="00492564" w:rsidP="00492564">
            <w:pPr>
              <w:spacing w:line="360" w:lineRule="auto"/>
              <w:jc w:val="both"/>
              <w:rPr>
                <w:rFonts w:ascii="Arial" w:hAnsi="Arial" w:cs="Arial"/>
                <w:b/>
                <w:bCs/>
              </w:rPr>
            </w:pPr>
            <w:r w:rsidRPr="00704CC5">
              <w:rPr>
                <w:rFonts w:ascii="Arial" w:hAnsi="Arial" w:cs="Arial"/>
                <w:b/>
                <w:bCs/>
              </w:rPr>
              <w:t>Participants</w:t>
            </w:r>
          </w:p>
          <w:p w14:paraId="15F8C1D9" w14:textId="77777777" w:rsidR="00492564" w:rsidRPr="00783618" w:rsidRDefault="00492564" w:rsidP="00492564">
            <w:pPr>
              <w:spacing w:line="360" w:lineRule="auto"/>
              <w:jc w:val="both"/>
              <w:rPr>
                <w:rFonts w:ascii="Arial" w:hAnsi="Arial" w:cs="Arial"/>
                <w:i/>
                <w:iCs/>
                <w:sz w:val="22"/>
                <w:szCs w:val="22"/>
              </w:rPr>
            </w:pPr>
            <w:r w:rsidRPr="00E82399">
              <w:rPr>
                <w:rFonts w:ascii="Arial" w:hAnsi="Arial" w:cs="Arial"/>
                <w:sz w:val="22"/>
                <w:szCs w:val="22"/>
              </w:rPr>
              <w:t xml:space="preserve">200 participants </w:t>
            </w:r>
            <w:r>
              <w:rPr>
                <w:rFonts w:ascii="Arial" w:hAnsi="Arial" w:cs="Arial"/>
                <w:sz w:val="22"/>
                <w:szCs w:val="22"/>
              </w:rPr>
              <w:t xml:space="preserve">are required, and will be </w:t>
            </w:r>
            <w:r w:rsidRPr="00E82399">
              <w:rPr>
                <w:rFonts w:ascii="Arial" w:hAnsi="Arial" w:cs="Arial"/>
                <w:sz w:val="22"/>
                <w:szCs w:val="22"/>
              </w:rPr>
              <w:t>recruited via opportunity sampling</w:t>
            </w:r>
            <w:r>
              <w:rPr>
                <w:rFonts w:ascii="Arial" w:hAnsi="Arial" w:cs="Arial"/>
                <w:sz w:val="22"/>
                <w:szCs w:val="22"/>
              </w:rPr>
              <w:t>. Participants will</w:t>
            </w:r>
            <w:r w:rsidRPr="00783618">
              <w:rPr>
                <w:rFonts w:ascii="Arial" w:hAnsi="Arial" w:cs="Arial"/>
                <w:sz w:val="22"/>
                <w:szCs w:val="22"/>
              </w:rPr>
              <w:t xml:space="preserve"> include Undergraduate students studying a Psychology related course at UWTSD</w:t>
            </w:r>
            <w:r>
              <w:rPr>
                <w:rFonts w:ascii="Arial" w:hAnsi="Arial" w:cs="Arial"/>
                <w:sz w:val="22"/>
                <w:szCs w:val="22"/>
              </w:rPr>
              <w:t xml:space="preserve">, </w:t>
            </w:r>
            <w:r w:rsidRPr="00783618">
              <w:rPr>
                <w:rFonts w:ascii="Arial" w:hAnsi="Arial" w:cs="Arial"/>
                <w:sz w:val="22"/>
                <w:szCs w:val="22"/>
              </w:rPr>
              <w:t>who sign up using the Experimental Management System</w:t>
            </w:r>
            <w:r>
              <w:rPr>
                <w:rFonts w:ascii="Arial" w:hAnsi="Arial" w:cs="Arial"/>
                <w:sz w:val="22"/>
                <w:szCs w:val="22"/>
              </w:rPr>
              <w:t xml:space="preserve">, </w:t>
            </w:r>
            <w:r w:rsidRPr="00783618">
              <w:rPr>
                <w:rFonts w:ascii="Arial" w:hAnsi="Arial" w:cs="Arial"/>
                <w:sz w:val="22"/>
                <w:szCs w:val="22"/>
              </w:rPr>
              <w:t xml:space="preserve">and members of the public who follow the </w:t>
            </w:r>
            <w:r>
              <w:rPr>
                <w:rFonts w:ascii="Arial" w:hAnsi="Arial" w:cs="Arial"/>
                <w:sz w:val="22"/>
                <w:szCs w:val="22"/>
              </w:rPr>
              <w:t xml:space="preserve">study’s </w:t>
            </w:r>
            <w:r w:rsidRPr="00783618">
              <w:rPr>
                <w:rFonts w:ascii="Arial" w:hAnsi="Arial" w:cs="Arial"/>
                <w:sz w:val="22"/>
                <w:szCs w:val="22"/>
              </w:rPr>
              <w:t>link</w:t>
            </w:r>
            <w:r>
              <w:rPr>
                <w:rFonts w:ascii="Arial" w:hAnsi="Arial" w:cs="Arial"/>
                <w:sz w:val="22"/>
                <w:szCs w:val="22"/>
              </w:rPr>
              <w:t xml:space="preserve"> </w:t>
            </w:r>
            <w:r w:rsidRPr="00783618">
              <w:rPr>
                <w:rFonts w:ascii="Arial" w:hAnsi="Arial" w:cs="Arial"/>
                <w:sz w:val="22"/>
                <w:szCs w:val="22"/>
              </w:rPr>
              <w:t>provided on social media</w:t>
            </w:r>
            <w:r>
              <w:rPr>
                <w:rFonts w:ascii="Arial" w:hAnsi="Arial" w:cs="Arial"/>
                <w:sz w:val="22"/>
                <w:szCs w:val="22"/>
              </w:rPr>
              <w:t>. A</w:t>
            </w:r>
            <w:r w:rsidRPr="00783618">
              <w:rPr>
                <w:rFonts w:ascii="Arial" w:hAnsi="Arial" w:cs="Arial"/>
                <w:sz w:val="22"/>
                <w:szCs w:val="22"/>
              </w:rPr>
              <w:t>ll participants must be without a diagnosis of ADHD</w:t>
            </w:r>
            <w:r>
              <w:rPr>
                <w:rFonts w:ascii="Arial" w:hAnsi="Arial" w:cs="Arial"/>
                <w:sz w:val="22"/>
                <w:szCs w:val="22"/>
              </w:rPr>
              <w:t xml:space="preserve">, to </w:t>
            </w:r>
            <w:r w:rsidRPr="00783618">
              <w:rPr>
                <w:rFonts w:ascii="Arial" w:hAnsi="Arial" w:cs="Arial"/>
                <w:sz w:val="22"/>
                <w:szCs w:val="22"/>
              </w:rPr>
              <w:t>ensure that it is stigma towards ADHD being measured, rather than self-stigm</w:t>
            </w:r>
            <w:r w:rsidRPr="00E82399">
              <w:rPr>
                <w:rFonts w:ascii="Arial" w:hAnsi="Arial" w:cs="Arial"/>
                <w:sz w:val="22"/>
                <w:szCs w:val="22"/>
              </w:rPr>
              <w:t xml:space="preserve">a. </w:t>
            </w:r>
          </w:p>
          <w:p w14:paraId="03315FBA" w14:textId="77777777" w:rsidR="00492564" w:rsidRPr="00783618" w:rsidRDefault="00492564" w:rsidP="00492564">
            <w:pPr>
              <w:spacing w:line="360" w:lineRule="auto"/>
              <w:jc w:val="both"/>
              <w:rPr>
                <w:rFonts w:ascii="Arial" w:hAnsi="Arial" w:cs="Arial"/>
                <w:sz w:val="22"/>
                <w:szCs w:val="22"/>
                <w:u w:val="single"/>
              </w:rPr>
            </w:pPr>
          </w:p>
          <w:p w14:paraId="18321766" w14:textId="77777777" w:rsidR="00492564" w:rsidRPr="00704CC5" w:rsidRDefault="00492564" w:rsidP="00492564">
            <w:pPr>
              <w:spacing w:line="360" w:lineRule="auto"/>
              <w:jc w:val="both"/>
              <w:rPr>
                <w:rFonts w:ascii="Arial" w:hAnsi="Arial" w:cs="Arial"/>
                <w:b/>
                <w:bCs/>
              </w:rPr>
            </w:pPr>
            <w:r w:rsidRPr="00704CC5">
              <w:rPr>
                <w:rFonts w:ascii="Arial" w:hAnsi="Arial" w:cs="Arial"/>
                <w:b/>
                <w:bCs/>
              </w:rPr>
              <w:t xml:space="preserve">Design </w:t>
            </w:r>
          </w:p>
          <w:p w14:paraId="54B859B4" w14:textId="19D2451B" w:rsidR="00492564" w:rsidRDefault="00492564" w:rsidP="00492564">
            <w:pPr>
              <w:spacing w:line="360" w:lineRule="auto"/>
              <w:jc w:val="both"/>
              <w:rPr>
                <w:rFonts w:ascii="Arial" w:hAnsi="Arial" w:cs="Arial"/>
                <w:sz w:val="22"/>
                <w:szCs w:val="22"/>
              </w:rPr>
            </w:pPr>
            <w:r w:rsidRPr="00B26A74">
              <w:rPr>
                <w:rFonts w:ascii="Arial" w:hAnsi="Arial" w:cs="Arial"/>
                <w:sz w:val="22"/>
                <w:szCs w:val="22"/>
              </w:rPr>
              <w:t>A 2x2x2 quantitative</w:t>
            </w:r>
            <w:r w:rsidRPr="00783618">
              <w:rPr>
                <w:rFonts w:ascii="Arial" w:hAnsi="Arial" w:cs="Arial"/>
                <w:sz w:val="22"/>
                <w:szCs w:val="22"/>
              </w:rPr>
              <w:t xml:space="preserve"> between-subjects design will be used. There will be three independent variables with two levels: Knowledge for ADHD (Knowledgeable / Unknowledgeable), </w:t>
            </w:r>
            <w:r>
              <w:rPr>
                <w:rFonts w:ascii="Arial" w:hAnsi="Arial" w:cs="Arial"/>
                <w:sz w:val="22"/>
                <w:szCs w:val="22"/>
              </w:rPr>
              <w:t>e</w:t>
            </w:r>
            <w:r w:rsidRPr="00783618">
              <w:rPr>
                <w:rFonts w:ascii="Arial" w:hAnsi="Arial" w:cs="Arial"/>
                <w:sz w:val="22"/>
                <w:szCs w:val="22"/>
              </w:rPr>
              <w:t xml:space="preserve">xposure to ADHD (Yes / No), and </w:t>
            </w:r>
            <w:r>
              <w:rPr>
                <w:rFonts w:ascii="Arial" w:hAnsi="Arial" w:cs="Arial"/>
                <w:sz w:val="22"/>
                <w:szCs w:val="22"/>
              </w:rPr>
              <w:t>a</w:t>
            </w:r>
            <w:r w:rsidRPr="00783618">
              <w:rPr>
                <w:rFonts w:ascii="Arial" w:hAnsi="Arial" w:cs="Arial"/>
                <w:sz w:val="22"/>
                <w:szCs w:val="22"/>
              </w:rPr>
              <w:t>ttitudes</w:t>
            </w:r>
            <w:r>
              <w:rPr>
                <w:rFonts w:ascii="Arial" w:hAnsi="Arial" w:cs="Arial"/>
                <w:sz w:val="22"/>
                <w:szCs w:val="22"/>
              </w:rPr>
              <w:t xml:space="preserve"> towards disabilities</w:t>
            </w:r>
            <w:r w:rsidRPr="00783618">
              <w:rPr>
                <w:rFonts w:ascii="Arial" w:hAnsi="Arial" w:cs="Arial"/>
                <w:sz w:val="22"/>
                <w:szCs w:val="22"/>
              </w:rPr>
              <w:t xml:space="preserve"> (Positive / Negative). There will be one dependent variable: the amount of stigmatisation towards adults with ADHD, which will be measured using </w:t>
            </w:r>
            <w:r w:rsidRPr="00082F53">
              <w:rPr>
                <w:rFonts w:ascii="Arial" w:hAnsi="Arial" w:cs="Arial"/>
                <w:sz w:val="22"/>
                <w:szCs w:val="22"/>
              </w:rPr>
              <w:t xml:space="preserve">the </w:t>
            </w:r>
            <w:r>
              <w:rPr>
                <w:rFonts w:ascii="Arial" w:hAnsi="Arial" w:cs="Arial"/>
                <w:sz w:val="22"/>
                <w:szCs w:val="22"/>
              </w:rPr>
              <w:t>Adult ADHD Stigma Questionnaire (Fuermaier et al., 2012</w:t>
            </w:r>
            <w:r w:rsidRPr="00C0085B">
              <w:rPr>
                <w:rFonts w:ascii="Arial" w:hAnsi="Arial" w:cs="Arial"/>
                <w:sz w:val="22"/>
                <w:szCs w:val="22"/>
              </w:rPr>
              <w:t xml:space="preserve">). The data obtained will include questionnaire </w:t>
            </w:r>
            <w:r w:rsidRPr="00EA55AF">
              <w:rPr>
                <w:rFonts w:ascii="Arial" w:hAnsi="Arial" w:cs="Arial"/>
                <w:sz w:val="22"/>
                <w:szCs w:val="22"/>
              </w:rPr>
              <w:t xml:space="preserve">scores which will be analysed quantitatively using SPSS software. The statistical test that will be used will be a </w:t>
            </w:r>
            <w:r>
              <w:rPr>
                <w:rFonts w:ascii="Arial" w:hAnsi="Arial" w:cs="Arial"/>
                <w:sz w:val="22"/>
                <w:szCs w:val="22"/>
              </w:rPr>
              <w:t xml:space="preserve">2X2X2 Factorial ANOVA. 3 ANOVA’s will be conducted to establish main effects for each research question. Interaction effects will be established, i.e., 3 2-way interactions and 1 3-way interaction. </w:t>
            </w:r>
          </w:p>
          <w:p w14:paraId="3F564155" w14:textId="77777777" w:rsidR="00492564" w:rsidRPr="007D583F" w:rsidRDefault="00492564" w:rsidP="00492564">
            <w:pPr>
              <w:spacing w:line="360" w:lineRule="auto"/>
              <w:jc w:val="both"/>
              <w:rPr>
                <w:rFonts w:ascii="Arial" w:hAnsi="Arial" w:cs="Arial"/>
                <w:sz w:val="22"/>
                <w:szCs w:val="22"/>
              </w:rPr>
            </w:pPr>
          </w:p>
          <w:p w14:paraId="6B1525C7" w14:textId="77777777" w:rsidR="00492564" w:rsidRPr="00704CC5" w:rsidRDefault="00492564" w:rsidP="00492564">
            <w:pPr>
              <w:spacing w:line="360" w:lineRule="auto"/>
              <w:jc w:val="both"/>
              <w:rPr>
                <w:rFonts w:ascii="Arial" w:hAnsi="Arial" w:cs="Arial"/>
                <w:b/>
                <w:bCs/>
              </w:rPr>
            </w:pPr>
            <w:r w:rsidRPr="00704CC5">
              <w:rPr>
                <w:rFonts w:ascii="Arial" w:hAnsi="Arial" w:cs="Arial"/>
                <w:b/>
                <w:bCs/>
              </w:rPr>
              <w:t>Materials</w:t>
            </w:r>
          </w:p>
          <w:p w14:paraId="6C78FC34" w14:textId="1A9E7FF2" w:rsidR="00140599" w:rsidRPr="00140599" w:rsidRDefault="00492564" w:rsidP="00140599">
            <w:pPr>
              <w:pStyle w:val="ListParagraph"/>
              <w:numPr>
                <w:ilvl w:val="0"/>
                <w:numId w:val="9"/>
              </w:numPr>
              <w:spacing w:line="360" w:lineRule="auto"/>
              <w:jc w:val="both"/>
              <w:rPr>
                <w:rFonts w:ascii="Arial" w:hAnsi="Arial" w:cs="Arial"/>
                <w:sz w:val="22"/>
                <w:szCs w:val="22"/>
              </w:rPr>
            </w:pPr>
            <w:r>
              <w:rPr>
                <w:rFonts w:ascii="Arial" w:hAnsi="Arial" w:cs="Arial"/>
                <w:sz w:val="22"/>
                <w:szCs w:val="22"/>
              </w:rPr>
              <w:t>A demographics form to identify the age, gender</w:t>
            </w:r>
            <w:r w:rsidR="00140599">
              <w:rPr>
                <w:rFonts w:ascii="Arial" w:hAnsi="Arial" w:cs="Arial"/>
                <w:sz w:val="22"/>
                <w:szCs w:val="22"/>
              </w:rPr>
              <w:t xml:space="preserve">, </w:t>
            </w:r>
            <w:r>
              <w:rPr>
                <w:rFonts w:ascii="Arial" w:hAnsi="Arial" w:cs="Arial"/>
                <w:sz w:val="22"/>
                <w:szCs w:val="22"/>
              </w:rPr>
              <w:t xml:space="preserve">ADHD status of the participants, </w:t>
            </w:r>
            <w:r w:rsidR="00140599">
              <w:rPr>
                <w:rFonts w:ascii="Arial" w:hAnsi="Arial" w:cs="Arial"/>
                <w:sz w:val="22"/>
                <w:szCs w:val="22"/>
              </w:rPr>
              <w:t>and</w:t>
            </w:r>
            <w:r>
              <w:rPr>
                <w:rFonts w:ascii="Arial" w:hAnsi="Arial" w:cs="Arial"/>
                <w:sz w:val="22"/>
                <w:szCs w:val="22"/>
              </w:rPr>
              <w:t xml:space="preserve"> exposure to persons with ADHD</w:t>
            </w:r>
          </w:p>
          <w:p w14:paraId="1FC810AE" w14:textId="31CF0729" w:rsidR="00492564" w:rsidRPr="00140599" w:rsidRDefault="00492564" w:rsidP="00140599">
            <w:pPr>
              <w:pStyle w:val="ListParagraph"/>
              <w:numPr>
                <w:ilvl w:val="0"/>
                <w:numId w:val="9"/>
              </w:numPr>
              <w:spacing w:line="360" w:lineRule="auto"/>
              <w:jc w:val="both"/>
              <w:rPr>
                <w:rFonts w:ascii="Arial" w:hAnsi="Arial" w:cs="Arial"/>
                <w:sz w:val="22"/>
                <w:szCs w:val="22"/>
              </w:rPr>
            </w:pPr>
            <w:r w:rsidRPr="00140599">
              <w:rPr>
                <w:rFonts w:ascii="Arial" w:hAnsi="Arial" w:cs="Arial"/>
                <w:sz w:val="22"/>
                <w:szCs w:val="22"/>
              </w:rPr>
              <w:t>The Multidimensional Attitudes Towards Persons with Disabilities Scale (MAS; Findler et al., 2007) to analyse attitudes towards individuals with disabilities. Questions are grouped into categories, i.e., emotions, cognitions, and behaviours, and each item is assessed on a 5-point</w:t>
            </w:r>
          </w:p>
          <w:p w14:paraId="5934B87A" w14:textId="77777777" w:rsidR="00492564" w:rsidRPr="00492564" w:rsidRDefault="00492564" w:rsidP="00492564">
            <w:pPr>
              <w:pStyle w:val="ListParagraph"/>
              <w:numPr>
                <w:ilvl w:val="0"/>
                <w:numId w:val="9"/>
              </w:numPr>
              <w:spacing w:line="360" w:lineRule="auto"/>
              <w:jc w:val="both"/>
              <w:rPr>
                <w:rFonts w:ascii="Arial" w:hAnsi="Arial" w:cs="Arial"/>
                <w:sz w:val="22"/>
                <w:szCs w:val="22"/>
              </w:rPr>
            </w:pPr>
            <w:r>
              <w:rPr>
                <w:rFonts w:ascii="Arial" w:hAnsi="Arial" w:cs="Arial"/>
                <w:sz w:val="22"/>
                <w:szCs w:val="22"/>
              </w:rPr>
              <w:lastRenderedPageBreak/>
              <w:t xml:space="preserve">Likert scale of degree of likelihood that a certain emotion, cognition, or behaviour will emerge (1 = Not at all to 5 = Very likely) (Szumski et al., 2020). </w:t>
            </w:r>
          </w:p>
          <w:p w14:paraId="56961548" w14:textId="77777777" w:rsidR="00492564" w:rsidRPr="008A0C1C" w:rsidRDefault="00492564" w:rsidP="00492564">
            <w:pPr>
              <w:pStyle w:val="ListParagraph"/>
              <w:numPr>
                <w:ilvl w:val="0"/>
                <w:numId w:val="9"/>
              </w:numPr>
              <w:spacing w:line="360" w:lineRule="auto"/>
              <w:jc w:val="both"/>
              <w:rPr>
                <w:rFonts w:ascii="Arial" w:hAnsi="Arial" w:cs="Arial"/>
                <w:sz w:val="22"/>
                <w:szCs w:val="22"/>
              </w:rPr>
            </w:pPr>
            <w:r w:rsidRPr="008A0C1C">
              <w:rPr>
                <w:rFonts w:ascii="Arial" w:hAnsi="Arial" w:cs="Arial"/>
                <w:sz w:val="22"/>
                <w:szCs w:val="22"/>
              </w:rPr>
              <w:t>The Scale for ADHD-specific knowledge (SASK; Mulholland et al., 2015) to assess participants’ knowledge of the aetiology, treatment, symptoms and prevalence of ADHD (Greenway &amp; Edwards, 2020).</w:t>
            </w:r>
            <w:r>
              <w:rPr>
                <w:rFonts w:ascii="Arial" w:hAnsi="Arial" w:cs="Arial"/>
                <w:sz w:val="22"/>
                <w:szCs w:val="22"/>
              </w:rPr>
              <w:t xml:space="preserve"> Answer choices include true, false, or I don’t know. </w:t>
            </w:r>
            <w:r w:rsidRPr="008A0C1C">
              <w:rPr>
                <w:rFonts w:ascii="Arial" w:hAnsi="Arial" w:cs="Arial"/>
                <w:sz w:val="22"/>
                <w:szCs w:val="22"/>
              </w:rPr>
              <w:t>However, since the scale was developed for teachers</w:t>
            </w:r>
            <w:r>
              <w:rPr>
                <w:rFonts w:ascii="Arial" w:hAnsi="Arial" w:cs="Arial"/>
                <w:sz w:val="22"/>
                <w:szCs w:val="22"/>
              </w:rPr>
              <w:t xml:space="preserve">, </w:t>
            </w:r>
            <w:r w:rsidRPr="008A0C1C">
              <w:rPr>
                <w:rFonts w:ascii="Arial" w:hAnsi="Arial" w:cs="Arial"/>
                <w:sz w:val="22"/>
                <w:szCs w:val="22"/>
              </w:rPr>
              <w:t xml:space="preserve">I </w:t>
            </w:r>
            <w:r>
              <w:rPr>
                <w:rFonts w:ascii="Arial" w:hAnsi="Arial" w:cs="Arial"/>
                <w:sz w:val="22"/>
                <w:szCs w:val="22"/>
              </w:rPr>
              <w:t xml:space="preserve">plan to </w:t>
            </w:r>
            <w:r w:rsidRPr="008A0C1C">
              <w:rPr>
                <w:rFonts w:ascii="Arial" w:hAnsi="Arial" w:cs="Arial"/>
                <w:sz w:val="22"/>
                <w:szCs w:val="22"/>
              </w:rPr>
              <w:t xml:space="preserve">seek permission from the author to adapt the scale accordingly, i.e., alter the word “children” to “individuals”, and remove unsuitable questions. </w:t>
            </w:r>
          </w:p>
          <w:p w14:paraId="56BB59C0" w14:textId="77777777" w:rsidR="00492564" w:rsidRDefault="00492564" w:rsidP="00492564">
            <w:pPr>
              <w:pStyle w:val="ListParagraph"/>
              <w:numPr>
                <w:ilvl w:val="0"/>
                <w:numId w:val="9"/>
              </w:numPr>
              <w:spacing w:line="360" w:lineRule="auto"/>
              <w:jc w:val="both"/>
              <w:rPr>
                <w:rFonts w:ascii="Arial" w:hAnsi="Arial" w:cs="Arial"/>
                <w:sz w:val="22"/>
                <w:szCs w:val="22"/>
              </w:rPr>
            </w:pPr>
            <w:r w:rsidRPr="002A48BF">
              <w:rPr>
                <w:rFonts w:ascii="Arial" w:hAnsi="Arial" w:cs="Arial"/>
                <w:sz w:val="22"/>
                <w:szCs w:val="22"/>
              </w:rPr>
              <w:t xml:space="preserve">The Adult ADHD Stigma Questionnaire (Fuermaier et al., 2012) to measure stigmatisation towards adults with ADHD. Sample items include “You cannot rely on adults with ADHD”, which are rated using </w:t>
            </w:r>
            <w:r>
              <w:rPr>
                <w:rFonts w:ascii="Arial" w:hAnsi="Arial" w:cs="Arial"/>
                <w:sz w:val="22"/>
                <w:szCs w:val="22"/>
              </w:rPr>
              <w:t xml:space="preserve">a </w:t>
            </w:r>
            <w:r w:rsidRPr="002A48BF">
              <w:rPr>
                <w:rFonts w:ascii="Arial" w:hAnsi="Arial" w:cs="Arial"/>
                <w:sz w:val="22"/>
                <w:szCs w:val="22"/>
              </w:rPr>
              <w:t xml:space="preserve">6-point Likert scale (-3 = strongly disagree to 3 = strongly agree) (Flanigan, 2021). </w:t>
            </w:r>
          </w:p>
          <w:p w14:paraId="6C6EF87C" w14:textId="77777777" w:rsidR="00492564" w:rsidRPr="002A48BF" w:rsidRDefault="00492564" w:rsidP="00492564">
            <w:pPr>
              <w:pStyle w:val="ListParagraph"/>
              <w:spacing w:line="360" w:lineRule="auto"/>
              <w:ind w:left="360"/>
              <w:jc w:val="both"/>
              <w:rPr>
                <w:rFonts w:ascii="Arial" w:hAnsi="Arial" w:cs="Arial"/>
                <w:sz w:val="22"/>
                <w:szCs w:val="22"/>
              </w:rPr>
            </w:pPr>
          </w:p>
          <w:p w14:paraId="783F8FCD" w14:textId="77777777" w:rsidR="00492564" w:rsidRDefault="00492564" w:rsidP="00492564">
            <w:pPr>
              <w:spacing w:line="360" w:lineRule="auto"/>
              <w:jc w:val="both"/>
              <w:rPr>
                <w:rStyle w:val="Emphasis"/>
                <w:rFonts w:ascii="Arial" w:hAnsi="Arial" w:cs="Arial"/>
                <w:b/>
                <w:bCs/>
                <w:i w:val="0"/>
                <w:iCs w:val="0"/>
              </w:rPr>
            </w:pPr>
            <w:r w:rsidRPr="00704CC5">
              <w:rPr>
                <w:rStyle w:val="Emphasis"/>
                <w:rFonts w:ascii="Arial" w:hAnsi="Arial" w:cs="Arial"/>
                <w:b/>
                <w:bCs/>
                <w:i w:val="0"/>
                <w:iCs w:val="0"/>
              </w:rPr>
              <w:t>Procedure</w:t>
            </w:r>
          </w:p>
          <w:p w14:paraId="7B6904E8" w14:textId="3BBE3459" w:rsidR="00492564" w:rsidRPr="008B2FC1" w:rsidRDefault="00492564" w:rsidP="00492564">
            <w:pPr>
              <w:spacing w:line="360" w:lineRule="auto"/>
              <w:jc w:val="both"/>
              <w:rPr>
                <w:rFonts w:ascii="Arial" w:hAnsi="Arial" w:cs="Arial"/>
                <w:sz w:val="22"/>
                <w:szCs w:val="22"/>
              </w:rPr>
            </w:pPr>
            <w:r w:rsidRPr="0060244F">
              <w:rPr>
                <w:rStyle w:val="Emphasis"/>
                <w:rFonts w:ascii="Arial" w:hAnsi="Arial" w:cs="Arial"/>
                <w:i w:val="0"/>
                <w:iCs w:val="0"/>
                <w:sz w:val="22"/>
                <w:szCs w:val="22"/>
              </w:rPr>
              <w:t xml:space="preserve">Participants will complete the study online. </w:t>
            </w:r>
            <w:r>
              <w:rPr>
                <w:rStyle w:val="Emphasis"/>
                <w:rFonts w:ascii="Arial" w:hAnsi="Arial" w:cs="Arial"/>
                <w:i w:val="0"/>
                <w:iCs w:val="0"/>
                <w:sz w:val="22"/>
                <w:szCs w:val="22"/>
              </w:rPr>
              <w:t>Participants</w:t>
            </w:r>
            <w:r w:rsidRPr="0060244F">
              <w:rPr>
                <w:rStyle w:val="Emphasis"/>
                <w:rFonts w:ascii="Arial" w:hAnsi="Arial" w:cs="Arial"/>
                <w:i w:val="0"/>
                <w:iCs w:val="0"/>
                <w:sz w:val="22"/>
                <w:szCs w:val="22"/>
              </w:rPr>
              <w:t xml:space="preserve"> must read the study information sheet and provide consent. Following consent, </w:t>
            </w:r>
            <w:r>
              <w:rPr>
                <w:rStyle w:val="Emphasis"/>
                <w:rFonts w:ascii="Arial" w:hAnsi="Arial" w:cs="Arial"/>
                <w:i w:val="0"/>
                <w:iCs w:val="0"/>
                <w:sz w:val="22"/>
                <w:szCs w:val="22"/>
              </w:rPr>
              <w:t>participants</w:t>
            </w:r>
            <w:r w:rsidRPr="0060244F">
              <w:rPr>
                <w:rStyle w:val="Emphasis"/>
                <w:rFonts w:ascii="Arial" w:hAnsi="Arial" w:cs="Arial"/>
                <w:i w:val="0"/>
                <w:iCs w:val="0"/>
                <w:sz w:val="22"/>
                <w:szCs w:val="22"/>
              </w:rPr>
              <w:t xml:space="preserve"> will complete </w:t>
            </w:r>
            <w:r>
              <w:rPr>
                <w:rStyle w:val="Emphasis"/>
                <w:rFonts w:ascii="Arial" w:hAnsi="Arial" w:cs="Arial"/>
                <w:i w:val="0"/>
                <w:iCs w:val="0"/>
                <w:sz w:val="22"/>
                <w:szCs w:val="22"/>
              </w:rPr>
              <w:t>the</w:t>
            </w:r>
            <w:r w:rsidRPr="0060244F">
              <w:rPr>
                <w:rStyle w:val="Emphasis"/>
                <w:rFonts w:ascii="Arial" w:hAnsi="Arial" w:cs="Arial"/>
                <w:i w:val="0"/>
                <w:iCs w:val="0"/>
                <w:sz w:val="22"/>
                <w:szCs w:val="22"/>
              </w:rPr>
              <w:t xml:space="preserve"> demographics form</w:t>
            </w:r>
            <w:r>
              <w:rPr>
                <w:rStyle w:val="Emphasis"/>
                <w:rFonts w:ascii="Arial" w:hAnsi="Arial" w:cs="Arial"/>
                <w:i w:val="0"/>
                <w:iCs w:val="0"/>
                <w:sz w:val="22"/>
                <w:szCs w:val="22"/>
              </w:rPr>
              <w:t xml:space="preserve">, </w:t>
            </w:r>
            <w:r w:rsidRPr="0060244F">
              <w:rPr>
                <w:rStyle w:val="Emphasis"/>
                <w:rFonts w:ascii="Arial" w:hAnsi="Arial" w:cs="Arial"/>
                <w:i w:val="0"/>
                <w:iCs w:val="0"/>
                <w:sz w:val="22"/>
                <w:szCs w:val="22"/>
              </w:rPr>
              <w:t xml:space="preserve">the MAS </w:t>
            </w:r>
            <w:r>
              <w:rPr>
                <w:rStyle w:val="Emphasis"/>
                <w:rFonts w:ascii="Arial" w:hAnsi="Arial" w:cs="Arial"/>
                <w:i w:val="0"/>
                <w:iCs w:val="0"/>
                <w:sz w:val="22"/>
                <w:szCs w:val="22"/>
              </w:rPr>
              <w:t>(Findler et al., 2007),</w:t>
            </w:r>
            <w:r w:rsidRPr="0060244F">
              <w:rPr>
                <w:rStyle w:val="Emphasis"/>
                <w:rFonts w:ascii="Arial" w:hAnsi="Arial" w:cs="Arial"/>
                <w:i w:val="0"/>
                <w:iCs w:val="0"/>
                <w:sz w:val="22"/>
                <w:szCs w:val="22"/>
              </w:rPr>
              <w:t xml:space="preserve"> </w:t>
            </w:r>
            <w:r>
              <w:rPr>
                <w:rStyle w:val="Emphasis"/>
                <w:rFonts w:ascii="Arial" w:hAnsi="Arial" w:cs="Arial"/>
                <w:i w:val="0"/>
                <w:iCs w:val="0"/>
                <w:sz w:val="22"/>
                <w:szCs w:val="22"/>
              </w:rPr>
              <w:t xml:space="preserve">the SASK (Mulholland et al., 2015), and finally, </w:t>
            </w:r>
            <w:r w:rsidRPr="0060244F">
              <w:rPr>
                <w:rStyle w:val="Emphasis"/>
                <w:rFonts w:ascii="Arial" w:hAnsi="Arial" w:cs="Arial"/>
                <w:i w:val="0"/>
                <w:iCs w:val="0"/>
                <w:sz w:val="22"/>
                <w:szCs w:val="22"/>
              </w:rPr>
              <w:t>the Adult ADHD Stigma Questionnaire (Fuermaier et al., 2012)</w:t>
            </w:r>
            <w:r>
              <w:rPr>
                <w:rStyle w:val="Emphasis"/>
                <w:rFonts w:ascii="Arial" w:hAnsi="Arial" w:cs="Arial"/>
                <w:i w:val="0"/>
                <w:iCs w:val="0"/>
                <w:sz w:val="22"/>
                <w:szCs w:val="22"/>
              </w:rPr>
              <w:t>. Following the completion of the stigma questionnaire</w:t>
            </w:r>
            <w:r w:rsidRPr="0060244F">
              <w:rPr>
                <w:rStyle w:val="Emphasis"/>
                <w:rFonts w:ascii="Arial" w:hAnsi="Arial" w:cs="Arial"/>
                <w:i w:val="0"/>
                <w:iCs w:val="0"/>
                <w:sz w:val="22"/>
                <w:szCs w:val="22"/>
              </w:rPr>
              <w:t xml:space="preserve">, the study will conclude, and </w:t>
            </w:r>
            <w:r>
              <w:rPr>
                <w:rStyle w:val="Emphasis"/>
                <w:rFonts w:ascii="Arial" w:hAnsi="Arial" w:cs="Arial"/>
                <w:i w:val="0"/>
                <w:iCs w:val="0"/>
                <w:sz w:val="22"/>
                <w:szCs w:val="22"/>
              </w:rPr>
              <w:t xml:space="preserve">participants </w:t>
            </w:r>
            <w:r w:rsidRPr="0060244F">
              <w:rPr>
                <w:rStyle w:val="Emphasis"/>
                <w:rFonts w:ascii="Arial" w:hAnsi="Arial" w:cs="Arial"/>
                <w:i w:val="0"/>
                <w:iCs w:val="0"/>
                <w:sz w:val="22"/>
                <w:szCs w:val="22"/>
              </w:rPr>
              <w:t>will be presented with the study debrief form</w:t>
            </w:r>
            <w:r>
              <w:rPr>
                <w:rStyle w:val="Emphasis"/>
                <w:rFonts w:ascii="Arial" w:hAnsi="Arial" w:cs="Arial"/>
                <w:i w:val="0"/>
                <w:iCs w:val="0"/>
                <w:sz w:val="22"/>
                <w:szCs w:val="22"/>
              </w:rPr>
              <w:t>.</w:t>
            </w:r>
          </w:p>
        </w:tc>
      </w:tr>
    </w:tbl>
    <w:p w14:paraId="690E9A3E" w14:textId="77777777" w:rsidR="00D23778" w:rsidRPr="00B26A74" w:rsidRDefault="00D23778" w:rsidP="00783618">
      <w:pPr>
        <w:spacing w:line="360" w:lineRule="auto"/>
        <w:rPr>
          <w:rFonts w:ascii="Arial" w:hAnsi="Arial" w:cs="Arial"/>
          <w:b/>
          <w:sz w:val="22"/>
          <w:szCs w:val="22"/>
        </w:rPr>
      </w:pPr>
    </w:p>
    <w:tbl>
      <w:tblPr>
        <w:tblW w:w="0" w:type="auto"/>
        <w:tblLook w:val="01E0" w:firstRow="1" w:lastRow="1" w:firstColumn="1" w:lastColumn="1" w:noHBand="0" w:noVBand="0"/>
      </w:tblPr>
      <w:tblGrid>
        <w:gridCol w:w="9736"/>
      </w:tblGrid>
      <w:tr w:rsidR="00F73A03" w:rsidRPr="00783618" w14:paraId="2CD7CED2" w14:textId="77777777" w:rsidTr="00D23778">
        <w:trPr>
          <w:trHeight w:val="2117"/>
        </w:trPr>
        <w:tc>
          <w:tcPr>
            <w:tcW w:w="10368" w:type="dxa"/>
            <w:tcBorders>
              <w:top w:val="single" w:sz="4" w:space="0" w:color="auto"/>
              <w:left w:val="single" w:sz="4" w:space="0" w:color="auto"/>
              <w:bottom w:val="single" w:sz="4" w:space="0" w:color="auto"/>
              <w:right w:val="single" w:sz="4" w:space="0" w:color="auto"/>
            </w:tcBorders>
          </w:tcPr>
          <w:p w14:paraId="47A531FE" w14:textId="2A03F9E3" w:rsidR="00AD2861" w:rsidRPr="00AD2861" w:rsidRDefault="00704CC5" w:rsidP="00B26A74">
            <w:pPr>
              <w:spacing w:line="360" w:lineRule="auto"/>
              <w:jc w:val="both"/>
              <w:rPr>
                <w:rFonts w:ascii="Arial" w:hAnsi="Arial" w:cs="Arial"/>
                <w:bCs/>
                <w:u w:val="single"/>
              </w:rPr>
            </w:pPr>
            <w:r w:rsidRPr="00AD2861">
              <w:rPr>
                <w:rFonts w:ascii="Arial" w:hAnsi="Arial" w:cs="Arial"/>
                <w:bCs/>
                <w:u w:val="single"/>
              </w:rPr>
              <w:t xml:space="preserve">Key Ethical Considerations: </w:t>
            </w:r>
          </w:p>
          <w:p w14:paraId="5A8939EB" w14:textId="1BD09414" w:rsidR="003F68CC" w:rsidRDefault="00B22CEA" w:rsidP="00290678">
            <w:pPr>
              <w:spacing w:line="360" w:lineRule="auto"/>
              <w:jc w:val="both"/>
              <w:rPr>
                <w:rFonts w:ascii="Arial" w:hAnsi="Arial" w:cs="Arial"/>
                <w:b/>
                <w:i/>
                <w:iCs/>
                <w:sz w:val="22"/>
                <w:szCs w:val="22"/>
              </w:rPr>
            </w:pPr>
            <w:r w:rsidRPr="00DE3902">
              <w:rPr>
                <w:rFonts w:ascii="Arial" w:hAnsi="Arial" w:cs="Arial"/>
                <w:b/>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DE3902">
              <w:rPr>
                <w:rFonts w:ascii="Arial" w:hAnsi="Arial" w:cs="Arial"/>
                <w:b/>
                <w:i/>
                <w:iCs/>
                <w:sz w:val="22"/>
                <w:szCs w:val="22"/>
              </w:rPr>
              <w:t xml:space="preserve">which will document your specific processes for informed consent, debriefing, and data protection.  Here you need to </w:t>
            </w:r>
            <w:r w:rsidR="00CB0805" w:rsidRPr="00DE3902">
              <w:rPr>
                <w:rFonts w:ascii="Arial" w:hAnsi="Arial" w:cs="Arial"/>
                <w:b/>
                <w:i/>
                <w:iCs/>
                <w:sz w:val="22"/>
                <w:szCs w:val="22"/>
              </w:rPr>
              <w:t xml:space="preserve">briefly </w:t>
            </w:r>
            <w:r w:rsidR="004F5195" w:rsidRPr="00DE3902">
              <w:rPr>
                <w:rFonts w:ascii="Arial" w:hAnsi="Arial" w:cs="Arial"/>
                <w:b/>
                <w:i/>
                <w:iCs/>
                <w:sz w:val="22"/>
                <w:szCs w:val="22"/>
              </w:rPr>
              <w:t xml:space="preserve">note </w:t>
            </w:r>
            <w:r w:rsidR="004F5195" w:rsidRPr="00DE3902">
              <w:rPr>
                <w:rFonts w:ascii="Arial" w:hAnsi="Arial" w:cs="Arial"/>
                <w:b/>
                <w:i/>
                <w:iCs/>
                <w:sz w:val="22"/>
                <w:szCs w:val="22"/>
                <w:u w:val="single"/>
              </w:rPr>
              <w:t xml:space="preserve">additional or specific </w:t>
            </w:r>
            <w:r w:rsidR="003D1B92" w:rsidRPr="00DE3902">
              <w:rPr>
                <w:rFonts w:ascii="Arial" w:hAnsi="Arial" w:cs="Arial"/>
                <w:b/>
                <w:i/>
                <w:iCs/>
                <w:sz w:val="22"/>
                <w:szCs w:val="22"/>
                <w:u w:val="single"/>
              </w:rPr>
              <w:t xml:space="preserve">key ethical </w:t>
            </w:r>
            <w:r w:rsidR="004F5195" w:rsidRPr="00DE3902">
              <w:rPr>
                <w:rFonts w:ascii="Arial" w:hAnsi="Arial" w:cs="Arial"/>
                <w:b/>
                <w:i/>
                <w:iCs/>
                <w:sz w:val="22"/>
                <w:szCs w:val="22"/>
                <w:u w:val="single"/>
              </w:rPr>
              <w:t>considerations</w:t>
            </w:r>
            <w:r w:rsidR="004F5195" w:rsidRPr="00DE3902">
              <w:rPr>
                <w:rFonts w:ascii="Arial" w:hAnsi="Arial" w:cs="Arial"/>
                <w:b/>
                <w:i/>
                <w:iCs/>
                <w:sz w:val="22"/>
                <w:szCs w:val="22"/>
              </w:rPr>
              <w:t xml:space="preserve"> for your particular project </w:t>
            </w:r>
            <w:r w:rsidR="000E75BA" w:rsidRPr="00DE3902">
              <w:rPr>
                <w:rFonts w:ascii="Arial" w:hAnsi="Arial" w:cs="Arial"/>
                <w:b/>
                <w:i/>
                <w:iCs/>
                <w:sz w:val="22"/>
                <w:szCs w:val="22"/>
              </w:rPr>
              <w:t>e.g.,</w:t>
            </w:r>
            <w:r w:rsidR="004F5195" w:rsidRPr="00DE3902">
              <w:rPr>
                <w:rFonts w:ascii="Arial" w:hAnsi="Arial" w:cs="Arial"/>
                <w:b/>
                <w:i/>
                <w:iCs/>
                <w:sz w:val="22"/>
                <w:szCs w:val="22"/>
              </w:rPr>
              <w:t xml:space="preserve"> potential for distress or discomfort, </w:t>
            </w:r>
            <w:r w:rsidR="00794630" w:rsidRPr="00DE3902">
              <w:rPr>
                <w:rFonts w:ascii="Arial" w:hAnsi="Arial" w:cs="Arial"/>
                <w:b/>
                <w:i/>
                <w:iCs/>
                <w:sz w:val="22"/>
                <w:szCs w:val="22"/>
              </w:rPr>
              <w:t>any deception, research with vulnerable population</w:t>
            </w:r>
            <w:r w:rsidR="003D1B92" w:rsidRPr="00DE3902">
              <w:rPr>
                <w:rFonts w:ascii="Arial" w:hAnsi="Arial" w:cs="Arial"/>
                <w:b/>
                <w:i/>
                <w:iCs/>
                <w:sz w:val="22"/>
                <w:szCs w:val="22"/>
              </w:rPr>
              <w:t>s</w:t>
            </w:r>
            <w:r w:rsidR="00794630" w:rsidRPr="00DE3902">
              <w:rPr>
                <w:rFonts w:ascii="Arial" w:hAnsi="Arial" w:cs="Arial"/>
                <w:b/>
                <w:i/>
                <w:iCs/>
                <w:sz w:val="22"/>
                <w:szCs w:val="22"/>
              </w:rPr>
              <w:t xml:space="preserve"> or sensitive topic areas</w:t>
            </w:r>
            <w:r w:rsidR="00A34C36" w:rsidRPr="00DE3902">
              <w:rPr>
                <w:rFonts w:ascii="Arial" w:hAnsi="Arial" w:cs="Arial"/>
                <w:b/>
                <w:i/>
                <w:iCs/>
                <w:sz w:val="22"/>
                <w:szCs w:val="22"/>
              </w:rPr>
              <w:t xml:space="preserve">, and </w:t>
            </w:r>
            <w:r w:rsidR="003D1B92" w:rsidRPr="00DE3902">
              <w:rPr>
                <w:rFonts w:ascii="Arial" w:hAnsi="Arial" w:cs="Arial"/>
                <w:b/>
                <w:i/>
                <w:iCs/>
                <w:sz w:val="22"/>
                <w:szCs w:val="22"/>
              </w:rPr>
              <w:t xml:space="preserve">briefly </w:t>
            </w:r>
            <w:r w:rsidR="00622E8A" w:rsidRPr="00DE3902">
              <w:rPr>
                <w:rFonts w:ascii="Arial" w:hAnsi="Arial" w:cs="Arial"/>
                <w:b/>
                <w:i/>
                <w:iCs/>
                <w:sz w:val="22"/>
                <w:szCs w:val="22"/>
              </w:rPr>
              <w:t xml:space="preserve">outline </w:t>
            </w:r>
            <w:r w:rsidR="00A34C36" w:rsidRPr="00DE3902">
              <w:rPr>
                <w:rFonts w:ascii="Arial" w:hAnsi="Arial" w:cs="Arial"/>
                <w:b/>
                <w:i/>
                <w:iCs/>
                <w:sz w:val="22"/>
                <w:szCs w:val="22"/>
              </w:rPr>
              <w:t xml:space="preserve">how you expect to manage these risks within your project. </w:t>
            </w:r>
          </w:p>
          <w:p w14:paraId="2729B304" w14:textId="77777777" w:rsidR="008B2FC1" w:rsidRPr="008C5D54" w:rsidRDefault="008B2FC1" w:rsidP="00290678">
            <w:pPr>
              <w:spacing w:line="360" w:lineRule="auto"/>
              <w:jc w:val="both"/>
              <w:rPr>
                <w:rFonts w:ascii="Arial" w:hAnsi="Arial" w:cs="Arial"/>
                <w:b/>
                <w:i/>
                <w:iCs/>
                <w:sz w:val="22"/>
                <w:szCs w:val="22"/>
              </w:rPr>
            </w:pPr>
          </w:p>
          <w:p w14:paraId="5F2C4F17" w14:textId="16C86360" w:rsidR="003F68CC" w:rsidRPr="003F68CC" w:rsidRDefault="00BC363A" w:rsidP="00290678">
            <w:pPr>
              <w:spacing w:line="360" w:lineRule="auto"/>
              <w:jc w:val="both"/>
              <w:rPr>
                <w:rFonts w:ascii="Arial" w:hAnsi="Arial" w:cs="Arial"/>
                <w:b/>
              </w:rPr>
            </w:pPr>
            <w:r>
              <w:rPr>
                <w:rFonts w:ascii="Arial" w:hAnsi="Arial" w:cs="Arial"/>
                <w:b/>
              </w:rPr>
              <w:t>Potential e</w:t>
            </w:r>
            <w:r w:rsidR="003F68CC" w:rsidRPr="003F68CC">
              <w:rPr>
                <w:rFonts w:ascii="Arial" w:hAnsi="Arial" w:cs="Arial"/>
                <w:b/>
              </w:rPr>
              <w:t>thical Issues</w:t>
            </w:r>
            <w:r w:rsidR="003F68CC">
              <w:rPr>
                <w:rFonts w:ascii="Arial" w:hAnsi="Arial" w:cs="Arial"/>
                <w:b/>
              </w:rPr>
              <w:t xml:space="preserve">: </w:t>
            </w:r>
          </w:p>
          <w:p w14:paraId="09AE8533" w14:textId="054D7FBD" w:rsidR="003F68CC" w:rsidRDefault="003F68CC" w:rsidP="003F68CC">
            <w:pPr>
              <w:pStyle w:val="ListParagraph"/>
              <w:numPr>
                <w:ilvl w:val="0"/>
                <w:numId w:val="22"/>
              </w:numPr>
              <w:spacing w:line="360" w:lineRule="auto"/>
              <w:jc w:val="both"/>
              <w:rPr>
                <w:rFonts w:ascii="Arial" w:hAnsi="Arial" w:cs="Arial"/>
                <w:bCs/>
                <w:sz w:val="22"/>
                <w:szCs w:val="22"/>
              </w:rPr>
            </w:pPr>
            <w:r>
              <w:rPr>
                <w:rFonts w:ascii="Arial" w:hAnsi="Arial" w:cs="Arial"/>
                <w:bCs/>
                <w:sz w:val="22"/>
                <w:szCs w:val="22"/>
              </w:rPr>
              <w:t xml:space="preserve">Sensitive </w:t>
            </w:r>
            <w:r w:rsidR="0088426C">
              <w:rPr>
                <w:rFonts w:ascii="Arial" w:hAnsi="Arial" w:cs="Arial"/>
                <w:bCs/>
                <w:sz w:val="22"/>
                <w:szCs w:val="22"/>
              </w:rPr>
              <w:t>t</w:t>
            </w:r>
            <w:r>
              <w:rPr>
                <w:rFonts w:ascii="Arial" w:hAnsi="Arial" w:cs="Arial"/>
                <w:bCs/>
                <w:sz w:val="22"/>
                <w:szCs w:val="22"/>
              </w:rPr>
              <w:t xml:space="preserve">opic </w:t>
            </w:r>
          </w:p>
          <w:p w14:paraId="3B3C80AB" w14:textId="442CC44E" w:rsidR="008C5D54" w:rsidRDefault="008C7C2C" w:rsidP="003F68CC">
            <w:pPr>
              <w:pStyle w:val="ListParagraph"/>
              <w:numPr>
                <w:ilvl w:val="0"/>
                <w:numId w:val="22"/>
              </w:numPr>
              <w:spacing w:line="360" w:lineRule="auto"/>
              <w:jc w:val="both"/>
              <w:rPr>
                <w:rFonts w:ascii="Arial" w:hAnsi="Arial" w:cs="Arial"/>
                <w:bCs/>
                <w:sz w:val="22"/>
                <w:szCs w:val="22"/>
              </w:rPr>
            </w:pPr>
            <w:r>
              <w:rPr>
                <w:rFonts w:ascii="Arial" w:hAnsi="Arial" w:cs="Arial"/>
                <w:bCs/>
                <w:sz w:val="22"/>
                <w:szCs w:val="22"/>
              </w:rPr>
              <w:t>D</w:t>
            </w:r>
            <w:r w:rsidR="008C5D54">
              <w:rPr>
                <w:rFonts w:ascii="Arial" w:hAnsi="Arial" w:cs="Arial"/>
                <w:bCs/>
                <w:sz w:val="22"/>
                <w:szCs w:val="22"/>
              </w:rPr>
              <w:t xml:space="preserve">istress </w:t>
            </w:r>
          </w:p>
          <w:p w14:paraId="752C3C19" w14:textId="57CB489A" w:rsidR="00816329" w:rsidRDefault="008C5D54" w:rsidP="00290678">
            <w:pPr>
              <w:pStyle w:val="ListParagraph"/>
              <w:numPr>
                <w:ilvl w:val="0"/>
                <w:numId w:val="22"/>
              </w:numPr>
              <w:spacing w:line="360" w:lineRule="auto"/>
              <w:jc w:val="both"/>
              <w:rPr>
                <w:rFonts w:ascii="Arial" w:hAnsi="Arial" w:cs="Arial"/>
                <w:bCs/>
                <w:sz w:val="22"/>
                <w:szCs w:val="22"/>
              </w:rPr>
            </w:pPr>
            <w:r>
              <w:rPr>
                <w:rFonts w:ascii="Arial" w:hAnsi="Arial" w:cs="Arial"/>
                <w:bCs/>
                <w:sz w:val="22"/>
                <w:szCs w:val="22"/>
              </w:rPr>
              <w:t xml:space="preserve">Psychological Harm </w:t>
            </w:r>
          </w:p>
          <w:p w14:paraId="2CAD1C14" w14:textId="77777777" w:rsidR="00874F25" w:rsidRPr="00874F25" w:rsidRDefault="00874F25" w:rsidP="00EC520D">
            <w:pPr>
              <w:pStyle w:val="ListParagraph"/>
              <w:spacing w:line="360" w:lineRule="auto"/>
              <w:jc w:val="both"/>
              <w:rPr>
                <w:rFonts w:ascii="Arial" w:hAnsi="Arial" w:cs="Arial"/>
                <w:bCs/>
                <w:sz w:val="22"/>
                <w:szCs w:val="22"/>
              </w:rPr>
            </w:pPr>
          </w:p>
          <w:p w14:paraId="637836FE" w14:textId="1CDFFBCA" w:rsidR="00816329" w:rsidRPr="008C5D54" w:rsidRDefault="008C5D54" w:rsidP="00290678">
            <w:pPr>
              <w:spacing w:line="360" w:lineRule="auto"/>
              <w:jc w:val="both"/>
              <w:rPr>
                <w:rFonts w:ascii="Arial" w:hAnsi="Arial" w:cs="Arial"/>
                <w:b/>
              </w:rPr>
            </w:pPr>
            <w:r w:rsidRPr="008C5D54">
              <w:rPr>
                <w:rFonts w:ascii="Arial" w:hAnsi="Arial" w:cs="Arial"/>
                <w:b/>
              </w:rPr>
              <w:t xml:space="preserve">Managing the risks: </w:t>
            </w:r>
          </w:p>
          <w:p w14:paraId="034C9AB5" w14:textId="56B88F95" w:rsidR="003F68CC" w:rsidRPr="008C5D54" w:rsidRDefault="008C5D54" w:rsidP="008C5D54">
            <w:pPr>
              <w:spacing w:line="360" w:lineRule="auto"/>
              <w:jc w:val="both"/>
              <w:rPr>
                <w:rFonts w:ascii="Arial" w:eastAsia="Arial" w:hAnsi="Arial" w:cs="Arial"/>
                <w:sz w:val="22"/>
                <w:szCs w:val="22"/>
              </w:rPr>
            </w:pPr>
            <w:r>
              <w:rPr>
                <w:rFonts w:ascii="Arial" w:eastAsia="Arial" w:hAnsi="Arial" w:cs="Arial"/>
                <w:sz w:val="22"/>
                <w:szCs w:val="22"/>
              </w:rPr>
              <w:t>I</w:t>
            </w:r>
            <w:r w:rsidR="00C03D25" w:rsidRPr="00290678">
              <w:rPr>
                <w:rFonts w:ascii="Arial" w:eastAsia="Arial" w:hAnsi="Arial" w:cs="Arial"/>
                <w:sz w:val="22"/>
                <w:szCs w:val="22"/>
              </w:rPr>
              <w:t>n line with</w:t>
            </w:r>
            <w:r w:rsidR="006437EF">
              <w:rPr>
                <w:rFonts w:ascii="Arial" w:eastAsia="Arial" w:hAnsi="Arial" w:cs="Arial"/>
                <w:sz w:val="22"/>
                <w:szCs w:val="22"/>
              </w:rPr>
              <w:t xml:space="preserve"> the</w:t>
            </w:r>
            <w:r w:rsidR="00C03D25" w:rsidRPr="00290678">
              <w:rPr>
                <w:rFonts w:ascii="Arial" w:eastAsia="Arial" w:hAnsi="Arial" w:cs="Arial"/>
                <w:sz w:val="22"/>
                <w:szCs w:val="22"/>
              </w:rPr>
              <w:t xml:space="preserve"> BPS ethical guidelines (2018), prior to </w:t>
            </w:r>
            <w:r w:rsidR="006437EF">
              <w:rPr>
                <w:rFonts w:ascii="Arial" w:eastAsia="Arial" w:hAnsi="Arial" w:cs="Arial"/>
                <w:sz w:val="22"/>
                <w:szCs w:val="22"/>
              </w:rPr>
              <w:t>providing consent</w:t>
            </w:r>
            <w:r w:rsidR="00C03D25" w:rsidRPr="00290678">
              <w:rPr>
                <w:rFonts w:ascii="Arial" w:eastAsia="Arial" w:hAnsi="Arial" w:cs="Arial"/>
                <w:sz w:val="22"/>
                <w:szCs w:val="22"/>
              </w:rPr>
              <w:t xml:space="preserve">, participants will be </w:t>
            </w:r>
            <w:r w:rsidR="006437EF">
              <w:rPr>
                <w:rFonts w:ascii="Arial" w:eastAsia="Arial" w:hAnsi="Arial" w:cs="Arial"/>
                <w:sz w:val="22"/>
                <w:szCs w:val="22"/>
              </w:rPr>
              <w:t>informed</w:t>
            </w:r>
            <w:r w:rsidR="00C03D25" w:rsidRPr="00290678">
              <w:rPr>
                <w:rFonts w:ascii="Arial" w:eastAsia="Arial" w:hAnsi="Arial" w:cs="Arial"/>
                <w:sz w:val="22"/>
                <w:szCs w:val="22"/>
              </w:rPr>
              <w:t xml:space="preserve"> of the nature of the study and that it involves </w:t>
            </w:r>
            <w:r w:rsidR="00140599">
              <w:rPr>
                <w:rFonts w:ascii="Arial" w:eastAsia="Arial" w:hAnsi="Arial" w:cs="Arial"/>
                <w:sz w:val="22"/>
                <w:szCs w:val="22"/>
              </w:rPr>
              <w:t>a sensitive topic area (ADHD).</w:t>
            </w:r>
            <w:r w:rsidR="00C03D25" w:rsidRPr="00290678">
              <w:rPr>
                <w:rFonts w:ascii="Arial" w:eastAsia="Arial" w:hAnsi="Arial" w:cs="Arial"/>
                <w:sz w:val="22"/>
                <w:szCs w:val="22"/>
              </w:rPr>
              <w:t xml:space="preserve"> It will</w:t>
            </w:r>
            <w:r w:rsidR="00290678" w:rsidRPr="00290678">
              <w:rPr>
                <w:rFonts w:ascii="Arial" w:eastAsia="Arial" w:hAnsi="Arial" w:cs="Arial"/>
                <w:sz w:val="22"/>
                <w:szCs w:val="22"/>
              </w:rPr>
              <w:t xml:space="preserve"> </w:t>
            </w:r>
            <w:r w:rsidR="00C03D25" w:rsidRPr="00290678">
              <w:rPr>
                <w:rFonts w:ascii="Arial" w:eastAsia="Arial" w:hAnsi="Arial" w:cs="Arial"/>
                <w:sz w:val="22"/>
                <w:szCs w:val="22"/>
              </w:rPr>
              <w:t xml:space="preserve">be </w:t>
            </w:r>
            <w:r w:rsidR="00C03D25" w:rsidRPr="00290678">
              <w:rPr>
                <w:rFonts w:ascii="Arial" w:eastAsia="Arial" w:hAnsi="Arial" w:cs="Arial"/>
                <w:sz w:val="22"/>
                <w:szCs w:val="22"/>
              </w:rPr>
              <w:lastRenderedPageBreak/>
              <w:t>disclosed that if participants feel uncomfortable discussing th</w:t>
            </w:r>
            <w:r w:rsidR="006437EF">
              <w:rPr>
                <w:rFonts w:ascii="Arial" w:eastAsia="Arial" w:hAnsi="Arial" w:cs="Arial"/>
                <w:sz w:val="22"/>
                <w:szCs w:val="22"/>
              </w:rPr>
              <w:t>e</w:t>
            </w:r>
            <w:r w:rsidR="00C03D25" w:rsidRPr="00290678">
              <w:rPr>
                <w:rFonts w:ascii="Arial" w:eastAsia="Arial" w:hAnsi="Arial" w:cs="Arial"/>
                <w:sz w:val="22"/>
                <w:szCs w:val="22"/>
              </w:rPr>
              <w:t xml:space="preserve"> topic, they are advised not to participate in the study. </w:t>
            </w:r>
            <w:r w:rsidR="003F68CC">
              <w:rPr>
                <w:rFonts w:ascii="Arial" w:eastAsia="Arial" w:hAnsi="Arial" w:cs="Arial"/>
                <w:sz w:val="22"/>
                <w:szCs w:val="22"/>
              </w:rPr>
              <w:t>Participants</w:t>
            </w:r>
            <w:r w:rsidR="00C03D25" w:rsidRPr="00290678">
              <w:rPr>
                <w:rFonts w:ascii="Arial" w:eastAsia="Arial" w:hAnsi="Arial" w:cs="Arial"/>
                <w:sz w:val="22"/>
                <w:szCs w:val="22"/>
              </w:rPr>
              <w:t xml:space="preserve"> will also be informed of their right to withdraw at any point, without penalty, </w:t>
            </w:r>
            <w:r w:rsidR="00290678" w:rsidRPr="00290678">
              <w:rPr>
                <w:rFonts w:ascii="Arial" w:eastAsia="Arial" w:hAnsi="Arial" w:cs="Arial"/>
                <w:sz w:val="22"/>
                <w:szCs w:val="22"/>
              </w:rPr>
              <w:t xml:space="preserve">and will be </w:t>
            </w:r>
            <w:r w:rsidR="003F68CC">
              <w:rPr>
                <w:rFonts w:ascii="Arial" w:eastAsia="Arial" w:hAnsi="Arial" w:cs="Arial"/>
                <w:sz w:val="22"/>
                <w:szCs w:val="22"/>
              </w:rPr>
              <w:t xml:space="preserve">fully debriefed </w:t>
            </w:r>
            <w:r w:rsidR="00CA1D11">
              <w:rPr>
                <w:rFonts w:ascii="Arial" w:eastAsia="Arial" w:hAnsi="Arial" w:cs="Arial"/>
                <w:sz w:val="22"/>
                <w:szCs w:val="22"/>
              </w:rPr>
              <w:t>at the end of the study. Contact details of the researcher and supervisor will be provided, should participants wish to</w:t>
            </w:r>
            <w:r w:rsidR="00C03D25" w:rsidRPr="00290678">
              <w:rPr>
                <w:rFonts w:ascii="Arial" w:eastAsia="Arial" w:hAnsi="Arial" w:cs="Arial"/>
                <w:sz w:val="22"/>
                <w:szCs w:val="22"/>
              </w:rPr>
              <w:t xml:space="preserve"> raise any concerns</w:t>
            </w:r>
            <w:r w:rsidR="00CA1D11">
              <w:rPr>
                <w:rFonts w:ascii="Arial" w:eastAsia="Arial" w:hAnsi="Arial" w:cs="Arial"/>
                <w:sz w:val="22"/>
                <w:szCs w:val="22"/>
              </w:rPr>
              <w:t xml:space="preserve"> or seek</w:t>
            </w:r>
            <w:r w:rsidR="00DC23E6">
              <w:rPr>
                <w:rFonts w:ascii="Arial" w:eastAsia="Arial" w:hAnsi="Arial" w:cs="Arial"/>
                <w:sz w:val="22"/>
                <w:szCs w:val="22"/>
              </w:rPr>
              <w:t xml:space="preserve"> support links</w:t>
            </w:r>
            <w:r w:rsidR="00140599">
              <w:rPr>
                <w:rFonts w:ascii="Arial" w:eastAsia="Arial" w:hAnsi="Arial" w:cs="Arial"/>
                <w:sz w:val="22"/>
                <w:szCs w:val="22"/>
              </w:rPr>
              <w:t xml:space="preserve">. </w:t>
            </w:r>
            <w:r w:rsidR="00C03D25" w:rsidRPr="00290678">
              <w:rPr>
                <w:rFonts w:ascii="Arial" w:eastAsia="Arial" w:hAnsi="Arial" w:cs="Arial"/>
                <w:sz w:val="22"/>
                <w:szCs w:val="22"/>
              </w:rPr>
              <w:t xml:space="preserve">Participants will </w:t>
            </w:r>
            <w:r w:rsidR="00DC23E6">
              <w:rPr>
                <w:rFonts w:ascii="Arial" w:eastAsia="Arial" w:hAnsi="Arial" w:cs="Arial"/>
                <w:sz w:val="22"/>
                <w:szCs w:val="22"/>
              </w:rPr>
              <w:t xml:space="preserve">also </w:t>
            </w:r>
            <w:r w:rsidR="00C03D25" w:rsidRPr="00290678">
              <w:rPr>
                <w:rFonts w:ascii="Arial" w:eastAsia="Arial" w:hAnsi="Arial" w:cs="Arial"/>
                <w:sz w:val="22"/>
                <w:szCs w:val="22"/>
              </w:rPr>
              <w:t xml:space="preserve">be informed that </w:t>
            </w:r>
            <w:r w:rsidR="00DC23E6">
              <w:rPr>
                <w:rFonts w:ascii="Arial" w:eastAsia="Arial" w:hAnsi="Arial" w:cs="Arial"/>
                <w:sz w:val="22"/>
                <w:szCs w:val="22"/>
              </w:rPr>
              <w:t xml:space="preserve">the data provided will be anonymous </w:t>
            </w:r>
            <w:r w:rsidR="001E4003">
              <w:rPr>
                <w:rFonts w:ascii="Arial" w:eastAsia="Arial" w:hAnsi="Arial" w:cs="Arial"/>
                <w:sz w:val="22"/>
                <w:szCs w:val="22"/>
              </w:rPr>
              <w:t xml:space="preserve">and </w:t>
            </w:r>
            <w:r w:rsidR="00DC23E6">
              <w:rPr>
                <w:rFonts w:ascii="Arial" w:eastAsia="Arial" w:hAnsi="Arial" w:cs="Arial"/>
                <w:sz w:val="22"/>
                <w:szCs w:val="22"/>
              </w:rPr>
              <w:t xml:space="preserve">will </w:t>
            </w:r>
            <w:r w:rsidR="003F68CC">
              <w:rPr>
                <w:rFonts w:ascii="Arial" w:eastAsia="Arial" w:hAnsi="Arial" w:cs="Arial"/>
                <w:sz w:val="22"/>
                <w:szCs w:val="22"/>
              </w:rPr>
              <w:t xml:space="preserve">be stored </w:t>
            </w:r>
            <w:r w:rsidR="00C03D25" w:rsidRPr="00290678">
              <w:rPr>
                <w:rFonts w:ascii="Arial" w:eastAsia="Arial" w:hAnsi="Arial" w:cs="Arial"/>
                <w:sz w:val="22"/>
                <w:szCs w:val="22"/>
              </w:rPr>
              <w:t>confidential</w:t>
            </w:r>
            <w:r w:rsidR="003F68CC">
              <w:rPr>
                <w:rFonts w:ascii="Arial" w:eastAsia="Arial" w:hAnsi="Arial" w:cs="Arial"/>
                <w:sz w:val="22"/>
                <w:szCs w:val="22"/>
              </w:rPr>
              <w:t>ly in line with the Data Protection Act (</w:t>
            </w:r>
            <w:r w:rsidR="000B2D9C">
              <w:rPr>
                <w:rFonts w:ascii="Arial" w:eastAsia="Arial" w:hAnsi="Arial" w:cs="Arial"/>
                <w:sz w:val="22"/>
                <w:szCs w:val="22"/>
              </w:rPr>
              <w:t xml:space="preserve">BPS, </w:t>
            </w:r>
            <w:r w:rsidR="003F68CC">
              <w:rPr>
                <w:rFonts w:ascii="Arial" w:eastAsia="Arial" w:hAnsi="Arial" w:cs="Arial"/>
                <w:sz w:val="22"/>
                <w:szCs w:val="22"/>
              </w:rPr>
              <w:t>2018).</w:t>
            </w:r>
          </w:p>
        </w:tc>
      </w:tr>
    </w:tbl>
    <w:p w14:paraId="40A71DA0" w14:textId="77777777" w:rsidR="00605556" w:rsidRDefault="00605556" w:rsidP="0067154A">
      <w:pPr>
        <w:pStyle w:val="SMUNORMALARIAL"/>
        <w:rPr>
          <w:b/>
          <w:bCs/>
          <w:sz w:val="24"/>
        </w:rPr>
      </w:pPr>
    </w:p>
    <w:p w14:paraId="3AF5921C" w14:textId="4CF1B37B" w:rsidR="00605556" w:rsidRDefault="00605556" w:rsidP="00605556">
      <w:pPr>
        <w:pStyle w:val="NormalWeb"/>
        <w:spacing w:line="360" w:lineRule="auto"/>
        <w:jc w:val="both"/>
        <w:rPr>
          <w:rFonts w:ascii="Arial" w:hAnsi="Arial" w:cs="Arial"/>
          <w:sz w:val="26"/>
          <w:szCs w:val="26"/>
          <w:u w:val="single"/>
        </w:rPr>
      </w:pPr>
    </w:p>
    <w:p w14:paraId="6F7F60C1" w14:textId="77777777" w:rsidR="008C5D54" w:rsidRDefault="008C5D54" w:rsidP="00605556">
      <w:pPr>
        <w:pStyle w:val="NormalWeb"/>
        <w:spacing w:line="360" w:lineRule="auto"/>
        <w:jc w:val="both"/>
        <w:rPr>
          <w:rFonts w:ascii="Arial" w:hAnsi="Arial" w:cs="Arial"/>
          <w:sz w:val="26"/>
          <w:szCs w:val="26"/>
          <w:u w:val="single"/>
        </w:rPr>
      </w:pPr>
    </w:p>
    <w:p w14:paraId="3EFF899F" w14:textId="6C4F7FF0" w:rsidR="00316B02" w:rsidRDefault="00316B02" w:rsidP="00605556">
      <w:pPr>
        <w:pStyle w:val="NormalWeb"/>
        <w:spacing w:line="360" w:lineRule="auto"/>
        <w:jc w:val="both"/>
        <w:rPr>
          <w:rFonts w:ascii="Arial" w:hAnsi="Arial" w:cs="Arial"/>
          <w:sz w:val="26"/>
          <w:szCs w:val="26"/>
          <w:u w:val="single"/>
        </w:rPr>
      </w:pPr>
    </w:p>
    <w:p w14:paraId="40EBF899" w14:textId="37ACDA54" w:rsidR="00316B02" w:rsidRDefault="00316B02" w:rsidP="00605556">
      <w:pPr>
        <w:pStyle w:val="NormalWeb"/>
        <w:spacing w:line="360" w:lineRule="auto"/>
        <w:jc w:val="both"/>
        <w:rPr>
          <w:rFonts w:ascii="Arial" w:hAnsi="Arial" w:cs="Arial"/>
          <w:sz w:val="26"/>
          <w:szCs w:val="26"/>
          <w:u w:val="single"/>
        </w:rPr>
      </w:pPr>
    </w:p>
    <w:p w14:paraId="7D408CB2" w14:textId="77777777" w:rsidR="00316B02" w:rsidRDefault="00316B02" w:rsidP="00605556">
      <w:pPr>
        <w:pStyle w:val="NormalWeb"/>
        <w:spacing w:line="360" w:lineRule="auto"/>
        <w:jc w:val="both"/>
        <w:rPr>
          <w:rFonts w:ascii="Arial" w:hAnsi="Arial" w:cs="Arial"/>
          <w:sz w:val="26"/>
          <w:szCs w:val="26"/>
          <w:u w:val="single"/>
        </w:rPr>
      </w:pPr>
    </w:p>
    <w:p w14:paraId="209774A8" w14:textId="5976F972" w:rsidR="004F09F0" w:rsidRDefault="004F09F0" w:rsidP="00605556">
      <w:pPr>
        <w:pStyle w:val="NormalWeb"/>
        <w:spacing w:line="360" w:lineRule="auto"/>
        <w:jc w:val="both"/>
        <w:rPr>
          <w:rFonts w:ascii="Arial" w:hAnsi="Arial" w:cs="Arial"/>
          <w:sz w:val="26"/>
          <w:szCs w:val="26"/>
          <w:u w:val="single"/>
        </w:rPr>
      </w:pPr>
    </w:p>
    <w:p w14:paraId="444C65D4" w14:textId="41EB4092" w:rsidR="00ED0B16" w:rsidRDefault="00ED0B16" w:rsidP="00605556">
      <w:pPr>
        <w:pStyle w:val="NormalWeb"/>
        <w:spacing w:line="360" w:lineRule="auto"/>
        <w:jc w:val="both"/>
        <w:rPr>
          <w:rFonts w:ascii="Arial" w:hAnsi="Arial" w:cs="Arial"/>
          <w:sz w:val="26"/>
          <w:szCs w:val="26"/>
          <w:u w:val="single"/>
        </w:rPr>
      </w:pPr>
    </w:p>
    <w:p w14:paraId="7918F09C" w14:textId="4CD38D21" w:rsidR="00ED0B16" w:rsidRDefault="00ED0B16" w:rsidP="00605556">
      <w:pPr>
        <w:pStyle w:val="NormalWeb"/>
        <w:spacing w:line="360" w:lineRule="auto"/>
        <w:jc w:val="both"/>
        <w:rPr>
          <w:rFonts w:ascii="Arial" w:hAnsi="Arial" w:cs="Arial"/>
          <w:sz w:val="26"/>
          <w:szCs w:val="26"/>
          <w:u w:val="single"/>
        </w:rPr>
      </w:pPr>
    </w:p>
    <w:p w14:paraId="6AD9F996" w14:textId="4BB0F470" w:rsidR="00ED0B16" w:rsidRDefault="00ED0B16" w:rsidP="00605556">
      <w:pPr>
        <w:pStyle w:val="NormalWeb"/>
        <w:spacing w:line="360" w:lineRule="auto"/>
        <w:jc w:val="both"/>
        <w:rPr>
          <w:rFonts w:ascii="Arial" w:hAnsi="Arial" w:cs="Arial"/>
          <w:sz w:val="26"/>
          <w:szCs w:val="26"/>
          <w:u w:val="single"/>
        </w:rPr>
      </w:pPr>
    </w:p>
    <w:p w14:paraId="5E9E3AD6" w14:textId="77440EE3" w:rsidR="00D23778" w:rsidRDefault="00D23778" w:rsidP="00605556">
      <w:pPr>
        <w:pStyle w:val="NormalWeb"/>
        <w:spacing w:line="360" w:lineRule="auto"/>
        <w:jc w:val="both"/>
        <w:rPr>
          <w:rFonts w:ascii="Arial" w:hAnsi="Arial" w:cs="Arial"/>
          <w:sz w:val="26"/>
          <w:szCs w:val="26"/>
          <w:u w:val="single"/>
        </w:rPr>
      </w:pPr>
    </w:p>
    <w:p w14:paraId="08FC10EE" w14:textId="0AEB04E4" w:rsidR="00D23778" w:rsidRDefault="00D23778" w:rsidP="00605556">
      <w:pPr>
        <w:pStyle w:val="NormalWeb"/>
        <w:spacing w:line="360" w:lineRule="auto"/>
        <w:jc w:val="both"/>
        <w:rPr>
          <w:rFonts w:ascii="Arial" w:hAnsi="Arial" w:cs="Arial"/>
          <w:sz w:val="26"/>
          <w:szCs w:val="26"/>
          <w:u w:val="single"/>
        </w:rPr>
      </w:pPr>
    </w:p>
    <w:p w14:paraId="75274809" w14:textId="77777777" w:rsidR="008B2FC1" w:rsidRDefault="008B2FC1" w:rsidP="00605556">
      <w:pPr>
        <w:pStyle w:val="NormalWeb"/>
        <w:spacing w:line="360" w:lineRule="auto"/>
        <w:jc w:val="both"/>
        <w:rPr>
          <w:rFonts w:ascii="Arial" w:hAnsi="Arial" w:cs="Arial"/>
          <w:sz w:val="26"/>
          <w:szCs w:val="26"/>
          <w:u w:val="single"/>
        </w:rPr>
      </w:pPr>
    </w:p>
    <w:p w14:paraId="50B74EBF" w14:textId="2D378C5E" w:rsidR="007D583F" w:rsidRDefault="007D583F" w:rsidP="00605556">
      <w:pPr>
        <w:pStyle w:val="NormalWeb"/>
        <w:spacing w:line="360" w:lineRule="auto"/>
        <w:jc w:val="both"/>
        <w:rPr>
          <w:rFonts w:ascii="Arial" w:hAnsi="Arial" w:cs="Arial"/>
          <w:sz w:val="26"/>
          <w:szCs w:val="26"/>
          <w:u w:val="single"/>
        </w:rPr>
      </w:pPr>
    </w:p>
    <w:p w14:paraId="4710AD91" w14:textId="77777777" w:rsidR="000738B9" w:rsidRDefault="000738B9" w:rsidP="00605556">
      <w:pPr>
        <w:pStyle w:val="NormalWeb"/>
        <w:spacing w:line="360" w:lineRule="auto"/>
        <w:jc w:val="both"/>
        <w:rPr>
          <w:rFonts w:ascii="Arial" w:hAnsi="Arial" w:cs="Arial"/>
          <w:sz w:val="26"/>
          <w:szCs w:val="26"/>
          <w:u w:val="single"/>
        </w:rPr>
      </w:pPr>
    </w:p>
    <w:p w14:paraId="6536C24C" w14:textId="77777777" w:rsidR="00D23778" w:rsidRDefault="00D23778" w:rsidP="00605556">
      <w:pPr>
        <w:pStyle w:val="NormalWeb"/>
        <w:spacing w:line="360" w:lineRule="auto"/>
        <w:jc w:val="both"/>
        <w:rPr>
          <w:rFonts w:ascii="Arial" w:hAnsi="Arial" w:cs="Arial"/>
          <w:sz w:val="26"/>
          <w:szCs w:val="26"/>
          <w:u w:val="single"/>
        </w:rPr>
      </w:pPr>
    </w:p>
    <w:p w14:paraId="69D90637" w14:textId="5A0AA3B2" w:rsidR="00605556" w:rsidRPr="00AD2861" w:rsidRDefault="00605556" w:rsidP="00605556">
      <w:pPr>
        <w:pStyle w:val="NormalWeb"/>
        <w:spacing w:line="360" w:lineRule="auto"/>
        <w:jc w:val="both"/>
        <w:rPr>
          <w:rFonts w:ascii="Arial" w:hAnsi="Arial" w:cs="Arial"/>
          <w:sz w:val="26"/>
          <w:szCs w:val="26"/>
          <w:u w:val="single"/>
        </w:rPr>
      </w:pPr>
      <w:r w:rsidRPr="00AD2861">
        <w:rPr>
          <w:rFonts w:ascii="Arial" w:hAnsi="Arial" w:cs="Arial"/>
          <w:sz w:val="26"/>
          <w:szCs w:val="26"/>
          <w:u w:val="single"/>
        </w:rPr>
        <w:lastRenderedPageBreak/>
        <w:t>References</w:t>
      </w:r>
    </w:p>
    <w:p w14:paraId="45D05854" w14:textId="77777777" w:rsidR="00605556" w:rsidRPr="00907954" w:rsidRDefault="00605556" w:rsidP="00605556">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907954">
        <w:rPr>
          <w:rFonts w:ascii="Arial" w:hAnsi="Arial" w:cs="Arial"/>
          <w:color w:val="000000"/>
          <w:sz w:val="22"/>
          <w:szCs w:val="22"/>
        </w:rPr>
        <w:t>Couture, S. M., &amp; Penn, D. L. (2003). Interpersonal contact and the stigma of mental illness: A review of the literature.</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Journal of Mental Health</w:t>
      </w:r>
      <w:r w:rsidRPr="00907954">
        <w:rPr>
          <w:rFonts w:ascii="Arial" w:hAnsi="Arial" w:cs="Arial"/>
          <w:color w:val="000000"/>
          <w:sz w:val="22"/>
          <w:szCs w:val="22"/>
        </w:rPr>
        <w:t>,</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12</w:t>
      </w:r>
      <w:r w:rsidRPr="00907954">
        <w:rPr>
          <w:rFonts w:ascii="Arial" w:hAnsi="Arial" w:cs="Arial"/>
          <w:color w:val="000000"/>
          <w:sz w:val="22"/>
          <w:szCs w:val="22"/>
        </w:rPr>
        <w:t xml:space="preserve">(3). </w:t>
      </w:r>
      <w:hyperlink r:id="rId9" w:history="1">
        <w:r w:rsidRPr="00907954">
          <w:rPr>
            <w:rStyle w:val="Hyperlink"/>
            <w:rFonts w:ascii="Arial" w:hAnsi="Arial" w:cs="Arial"/>
            <w:sz w:val="22"/>
            <w:szCs w:val="22"/>
          </w:rPr>
          <w:t>https://doi.org/10.1080/09638231000118276</w:t>
        </w:r>
      </w:hyperlink>
    </w:p>
    <w:p w14:paraId="64D95B04" w14:textId="77777777" w:rsidR="00605556" w:rsidRPr="00907954" w:rsidRDefault="00605556" w:rsidP="00605556">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907954">
        <w:rPr>
          <w:rFonts w:ascii="Arial" w:hAnsi="Arial" w:cs="Arial"/>
          <w:color w:val="000000"/>
          <w:sz w:val="22"/>
          <w:szCs w:val="22"/>
        </w:rPr>
        <w:t>Findler, L., Vilchinsky, N., &amp; Werner, S. (2007). The multidimensional attitudes scale toward persons with disabilities (MAS).</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Rehabilitation Counselling Bulletin</w:t>
      </w:r>
      <w:r w:rsidRPr="00907954">
        <w:rPr>
          <w:rFonts w:ascii="Arial" w:hAnsi="Arial" w:cs="Arial"/>
          <w:color w:val="000000"/>
          <w:sz w:val="22"/>
          <w:szCs w:val="22"/>
        </w:rPr>
        <w:t>,</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50</w:t>
      </w:r>
      <w:r w:rsidRPr="00907954">
        <w:rPr>
          <w:rFonts w:ascii="Arial" w:hAnsi="Arial" w:cs="Arial"/>
          <w:color w:val="000000"/>
          <w:sz w:val="22"/>
          <w:szCs w:val="22"/>
        </w:rPr>
        <w:t xml:space="preserve">(3), 166–176. </w:t>
      </w:r>
      <w:hyperlink r:id="rId10" w:history="1">
        <w:r w:rsidRPr="00907954">
          <w:rPr>
            <w:rStyle w:val="Hyperlink"/>
            <w:rFonts w:ascii="Arial" w:hAnsi="Arial" w:cs="Arial"/>
            <w:sz w:val="22"/>
            <w:szCs w:val="22"/>
          </w:rPr>
          <w:t>https://doi.org/10.1177/00343552070500030401</w:t>
        </w:r>
      </w:hyperlink>
      <w:r w:rsidRPr="00907954">
        <w:rPr>
          <w:rFonts w:ascii="Arial" w:hAnsi="Arial" w:cs="Arial"/>
          <w:color w:val="000000"/>
          <w:sz w:val="22"/>
          <w:szCs w:val="22"/>
        </w:rPr>
        <w:t xml:space="preserve"> </w:t>
      </w:r>
    </w:p>
    <w:p w14:paraId="018593C1" w14:textId="77777777" w:rsidR="00605556" w:rsidRPr="00907954" w:rsidRDefault="00605556" w:rsidP="00605556">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907954">
        <w:rPr>
          <w:rFonts w:ascii="Arial" w:hAnsi="Arial" w:cs="Arial"/>
          <w:sz w:val="22"/>
          <w:szCs w:val="22"/>
        </w:rPr>
        <w:t xml:space="preserve">Flanigan, L. K. (2021). </w:t>
      </w:r>
      <w:r w:rsidRPr="00907954">
        <w:rPr>
          <w:rFonts w:ascii="Arial" w:hAnsi="Arial" w:cs="Arial"/>
          <w:i/>
          <w:iCs/>
          <w:sz w:val="22"/>
          <w:szCs w:val="22"/>
        </w:rPr>
        <w:t xml:space="preserve">I do not have stigma towards people with ADHD (but I do think they’re lazy): Using education and experiences to reduce negative attitudes towards ADHD </w:t>
      </w:r>
      <w:r w:rsidRPr="00907954">
        <w:rPr>
          <w:rFonts w:ascii="Arial" w:hAnsi="Arial" w:cs="Arial"/>
          <w:sz w:val="22"/>
          <w:szCs w:val="22"/>
        </w:rPr>
        <w:t xml:space="preserve">[Unpublished doctoral thesis]. University of Calgary. </w:t>
      </w:r>
      <w:hyperlink r:id="rId11" w:history="1">
        <w:r w:rsidRPr="00907954">
          <w:rPr>
            <w:rStyle w:val="Hyperlink"/>
            <w:rFonts w:ascii="Arial" w:hAnsi="Arial" w:cs="Arial"/>
            <w:sz w:val="22"/>
            <w:szCs w:val="22"/>
          </w:rPr>
          <w:t>http://hdl.handle.net/1880/113101</w:t>
        </w:r>
      </w:hyperlink>
      <w:r w:rsidRPr="00907954">
        <w:rPr>
          <w:rFonts w:ascii="Arial" w:hAnsi="Arial" w:cs="Arial"/>
          <w:sz w:val="22"/>
          <w:szCs w:val="22"/>
        </w:rPr>
        <w:t xml:space="preserve"> </w:t>
      </w:r>
    </w:p>
    <w:p w14:paraId="7C820AC8" w14:textId="77777777" w:rsidR="00605556" w:rsidRPr="00907954" w:rsidRDefault="00605556" w:rsidP="00605556">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907954">
        <w:rPr>
          <w:rFonts w:ascii="Arial" w:hAnsi="Arial" w:cs="Arial"/>
          <w:color w:val="000000"/>
          <w:sz w:val="22"/>
          <w:szCs w:val="22"/>
        </w:rPr>
        <w:t>Fuermaier, A. B. M., Tucha, L., Koerts, J., Mueller, A. K., Lange, K. W., &amp; Tucha, O. (2012). Measurement of stigmatization towards adults with attention deficit hyperactivity disorder.</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Plus One</w:t>
      </w:r>
      <w:r w:rsidRPr="00907954">
        <w:rPr>
          <w:rFonts w:ascii="Arial" w:hAnsi="Arial" w:cs="Arial"/>
          <w:color w:val="000000"/>
          <w:sz w:val="22"/>
          <w:szCs w:val="22"/>
        </w:rPr>
        <w:t>,</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7</w:t>
      </w:r>
      <w:r w:rsidRPr="00907954">
        <w:rPr>
          <w:rFonts w:ascii="Arial" w:hAnsi="Arial" w:cs="Arial"/>
          <w:color w:val="000000"/>
          <w:sz w:val="22"/>
          <w:szCs w:val="22"/>
        </w:rPr>
        <w:t xml:space="preserve">(12). </w:t>
      </w:r>
      <w:hyperlink r:id="rId12" w:history="1">
        <w:r w:rsidRPr="00907954">
          <w:rPr>
            <w:rStyle w:val="Hyperlink"/>
            <w:rFonts w:ascii="Arial" w:hAnsi="Arial" w:cs="Arial"/>
            <w:sz w:val="22"/>
            <w:szCs w:val="22"/>
          </w:rPr>
          <w:t>https://doi.org/10.1371/journal.pone.0051755</w:t>
        </w:r>
      </w:hyperlink>
    </w:p>
    <w:p w14:paraId="23E4994A" w14:textId="77777777" w:rsidR="00605556" w:rsidRPr="00907954" w:rsidRDefault="00605556" w:rsidP="00605556">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907954">
        <w:rPr>
          <w:rFonts w:ascii="Arial" w:hAnsi="Arial" w:cs="Arial"/>
          <w:color w:val="000000"/>
          <w:sz w:val="22"/>
          <w:szCs w:val="22"/>
        </w:rPr>
        <w:t>Godfrey, E., Fuermaier, A. B. M., Tucha, L., Butzbach, M., Weisbrod, M., Aschenbrenner, S., &amp; Tucha, O. (2020). Public perceptions of adult ADHD: Indications of stigma?</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Journal of Neural Transmission</w:t>
      </w:r>
      <w:r w:rsidRPr="00907954">
        <w:rPr>
          <w:rFonts w:ascii="Arial" w:hAnsi="Arial" w:cs="Arial"/>
          <w:color w:val="000000"/>
          <w:sz w:val="22"/>
          <w:szCs w:val="22"/>
        </w:rPr>
        <w:t xml:space="preserve">. </w:t>
      </w:r>
      <w:hyperlink r:id="rId13" w:history="1">
        <w:r w:rsidRPr="00907954">
          <w:rPr>
            <w:rStyle w:val="Hyperlink"/>
            <w:rFonts w:ascii="Arial" w:hAnsi="Arial" w:cs="Arial"/>
            <w:sz w:val="22"/>
            <w:szCs w:val="22"/>
          </w:rPr>
          <w:t>https://doi.org/10.1007/s00702-020-02279-8</w:t>
        </w:r>
      </w:hyperlink>
      <w:r w:rsidRPr="00907954">
        <w:rPr>
          <w:rFonts w:ascii="Arial" w:hAnsi="Arial" w:cs="Arial"/>
          <w:color w:val="000000"/>
          <w:sz w:val="22"/>
          <w:szCs w:val="22"/>
        </w:rPr>
        <w:t xml:space="preserve"> </w:t>
      </w:r>
    </w:p>
    <w:p w14:paraId="0E91F3B0" w14:textId="77777777" w:rsidR="00093E42" w:rsidRDefault="00605556" w:rsidP="00093E42">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907954">
        <w:rPr>
          <w:rFonts w:ascii="Arial" w:hAnsi="Arial" w:cs="Arial"/>
          <w:color w:val="000000"/>
          <w:sz w:val="22"/>
          <w:szCs w:val="22"/>
        </w:rPr>
        <w:t>Lebowitz, M. S. (2013). Stigmatization of ADHD.</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Journal of Attention Disorders</w:t>
      </w:r>
      <w:r w:rsidRPr="00907954">
        <w:rPr>
          <w:rFonts w:ascii="Arial" w:hAnsi="Arial" w:cs="Arial"/>
          <w:color w:val="000000"/>
          <w:sz w:val="22"/>
          <w:szCs w:val="22"/>
        </w:rPr>
        <w:t>,</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20</w:t>
      </w:r>
      <w:r w:rsidRPr="00907954">
        <w:rPr>
          <w:rFonts w:ascii="Arial" w:hAnsi="Arial" w:cs="Arial"/>
          <w:color w:val="000000"/>
          <w:sz w:val="22"/>
          <w:szCs w:val="22"/>
        </w:rPr>
        <w:t xml:space="preserve">(3), 199–205. </w:t>
      </w:r>
      <w:hyperlink r:id="rId14" w:history="1">
        <w:r w:rsidRPr="00907954">
          <w:rPr>
            <w:rStyle w:val="Hyperlink"/>
            <w:rFonts w:ascii="Arial" w:hAnsi="Arial" w:cs="Arial"/>
            <w:sz w:val="22"/>
            <w:szCs w:val="22"/>
          </w:rPr>
          <w:t>https://doi.org/10.1177/1087054712475211</w:t>
        </w:r>
      </w:hyperlink>
      <w:r w:rsidRPr="00907954">
        <w:rPr>
          <w:rFonts w:ascii="Arial" w:hAnsi="Arial" w:cs="Arial"/>
          <w:color w:val="000000"/>
          <w:sz w:val="22"/>
          <w:szCs w:val="22"/>
        </w:rPr>
        <w:t xml:space="preserve"> </w:t>
      </w:r>
    </w:p>
    <w:p w14:paraId="16BE8BFE" w14:textId="040CFA5B" w:rsidR="00605556" w:rsidRPr="00907954" w:rsidRDefault="00605556" w:rsidP="00605556">
      <w:pPr>
        <w:pStyle w:val="NormalWeb"/>
        <w:shd w:val="clear" w:color="auto" w:fill="FFFFFF"/>
        <w:spacing w:before="0" w:beforeAutospacing="0" w:after="0" w:afterAutospacing="0" w:line="360" w:lineRule="auto"/>
        <w:ind w:left="720" w:hanging="720"/>
        <w:rPr>
          <w:rFonts w:ascii="Arial" w:hAnsi="Arial" w:cs="Arial"/>
          <w:color w:val="000000"/>
          <w:sz w:val="22"/>
          <w:szCs w:val="22"/>
        </w:rPr>
      </w:pPr>
      <w:r w:rsidRPr="00907954">
        <w:rPr>
          <w:rFonts w:ascii="Arial" w:hAnsi="Arial" w:cs="Arial"/>
          <w:color w:val="000000"/>
          <w:sz w:val="22"/>
          <w:szCs w:val="22"/>
        </w:rPr>
        <w:t>Riffel, T., &amp; Chen, S.-P. (2019). Exploring the knowledge, attitudes, and behavioural responses of healthcare students towards mental illnesses—A qualitative study.</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International Journal of Environmental Research and Public Health</w:t>
      </w:r>
      <w:r w:rsidRPr="00907954">
        <w:rPr>
          <w:rFonts w:ascii="Arial" w:hAnsi="Arial" w:cs="Arial"/>
          <w:color w:val="000000"/>
          <w:sz w:val="22"/>
          <w:szCs w:val="22"/>
        </w:rPr>
        <w:t>,</w:t>
      </w:r>
      <w:r w:rsidRPr="00907954">
        <w:rPr>
          <w:rStyle w:val="apple-converted-space"/>
          <w:rFonts w:ascii="Arial" w:hAnsi="Arial" w:cs="Arial"/>
          <w:color w:val="000000"/>
          <w:sz w:val="22"/>
          <w:szCs w:val="22"/>
        </w:rPr>
        <w:t> </w:t>
      </w:r>
      <w:r w:rsidRPr="00907954">
        <w:rPr>
          <w:rFonts w:ascii="Arial" w:hAnsi="Arial" w:cs="Arial"/>
          <w:i/>
          <w:iCs/>
          <w:color w:val="000000"/>
          <w:sz w:val="22"/>
          <w:szCs w:val="22"/>
        </w:rPr>
        <w:t>17</w:t>
      </w:r>
      <w:r w:rsidRPr="00907954">
        <w:rPr>
          <w:rFonts w:ascii="Arial" w:hAnsi="Arial" w:cs="Arial"/>
          <w:color w:val="000000"/>
          <w:sz w:val="22"/>
          <w:szCs w:val="22"/>
        </w:rPr>
        <w:t xml:space="preserve">(1), 25. </w:t>
      </w:r>
      <w:hyperlink r:id="rId15" w:history="1">
        <w:r w:rsidRPr="00907954">
          <w:rPr>
            <w:rStyle w:val="Hyperlink"/>
            <w:rFonts w:ascii="Arial" w:hAnsi="Arial" w:cs="Arial"/>
            <w:sz w:val="22"/>
            <w:szCs w:val="22"/>
          </w:rPr>
          <w:t>https://doi.org/10.3390/ijerph17010025</w:t>
        </w:r>
      </w:hyperlink>
      <w:r w:rsidRPr="00907954">
        <w:rPr>
          <w:rFonts w:ascii="Arial" w:hAnsi="Arial" w:cs="Arial"/>
          <w:color w:val="000000"/>
          <w:sz w:val="22"/>
          <w:szCs w:val="22"/>
        </w:rPr>
        <w:t xml:space="preserve"> </w:t>
      </w:r>
    </w:p>
    <w:p w14:paraId="270D40CE" w14:textId="77777777" w:rsidR="00605556" w:rsidRPr="00907954" w:rsidRDefault="00605556" w:rsidP="00605556">
      <w:pPr>
        <w:pStyle w:val="SMUNORMALARIAL"/>
        <w:spacing w:line="360" w:lineRule="auto"/>
        <w:ind w:left="720" w:hanging="720"/>
        <w:rPr>
          <w:rStyle w:val="Hyperlink"/>
          <w:rFonts w:cs="Arial"/>
          <w:szCs w:val="22"/>
        </w:rPr>
      </w:pPr>
      <w:r w:rsidRPr="00907954">
        <w:rPr>
          <w:rFonts w:cs="Arial"/>
          <w:color w:val="000000"/>
          <w:szCs w:val="22"/>
        </w:rPr>
        <w:t>Stickley, A., Leinsalu, M., Ruchkin, V., Oh, H., Narita, Z., &amp; Koyanagi, A. (2019). Attention-deficit/hyperactivity disorder symptoms and perceived mental health discrimination in adults in the general population.</w:t>
      </w:r>
      <w:r w:rsidRPr="00907954">
        <w:rPr>
          <w:rStyle w:val="apple-converted-space"/>
          <w:rFonts w:cs="Arial"/>
          <w:color w:val="000000"/>
          <w:szCs w:val="22"/>
        </w:rPr>
        <w:t> </w:t>
      </w:r>
      <w:r w:rsidRPr="00907954">
        <w:rPr>
          <w:rFonts w:cs="Arial"/>
          <w:i/>
          <w:iCs/>
          <w:color w:val="000000"/>
          <w:szCs w:val="22"/>
        </w:rPr>
        <w:t>European Psychiatry</w:t>
      </w:r>
      <w:r w:rsidRPr="00907954">
        <w:rPr>
          <w:rFonts w:cs="Arial"/>
          <w:color w:val="000000"/>
          <w:szCs w:val="22"/>
        </w:rPr>
        <w:t>,</w:t>
      </w:r>
      <w:r w:rsidRPr="00907954">
        <w:rPr>
          <w:rStyle w:val="apple-converted-space"/>
          <w:rFonts w:cs="Arial"/>
          <w:color w:val="000000"/>
          <w:szCs w:val="22"/>
        </w:rPr>
        <w:t> </w:t>
      </w:r>
      <w:r w:rsidRPr="00907954">
        <w:rPr>
          <w:rFonts w:cs="Arial"/>
          <w:i/>
          <w:iCs/>
          <w:color w:val="000000"/>
          <w:szCs w:val="22"/>
        </w:rPr>
        <w:t>56</w:t>
      </w:r>
      <w:r w:rsidRPr="00907954">
        <w:rPr>
          <w:rFonts w:cs="Arial"/>
          <w:color w:val="000000"/>
          <w:szCs w:val="22"/>
        </w:rPr>
        <w:t xml:space="preserve">, 91–96. </w:t>
      </w:r>
      <w:hyperlink r:id="rId16" w:history="1">
        <w:r w:rsidRPr="00907954">
          <w:rPr>
            <w:rStyle w:val="Hyperlink"/>
            <w:rFonts w:cs="Arial"/>
            <w:szCs w:val="22"/>
          </w:rPr>
          <w:t>https://doi.org/10.1016/j.eurpsy.2018.12.004</w:t>
        </w:r>
      </w:hyperlink>
    </w:p>
    <w:p w14:paraId="642A12BB" w14:textId="77777777" w:rsidR="000B2D9C" w:rsidRDefault="00605556" w:rsidP="000B2D9C">
      <w:pPr>
        <w:pStyle w:val="SMUNORMALARIAL"/>
        <w:spacing w:line="360" w:lineRule="auto"/>
        <w:ind w:left="720" w:hanging="720"/>
        <w:rPr>
          <w:rFonts w:cs="Arial"/>
          <w:color w:val="000000"/>
          <w:szCs w:val="22"/>
        </w:rPr>
      </w:pPr>
      <w:r w:rsidRPr="00907954">
        <w:rPr>
          <w:rFonts w:cs="Arial"/>
          <w:color w:val="000000"/>
          <w:szCs w:val="22"/>
        </w:rPr>
        <w:t>Szumski, G., Smogorzewska, J., &amp; Grygiel, P. (2020). Attitudes of students toward people with disabilities, moral identity and inclusive education—A two-level analysis.</w:t>
      </w:r>
      <w:r w:rsidRPr="00907954">
        <w:rPr>
          <w:rStyle w:val="apple-converted-space"/>
          <w:rFonts w:cs="Arial"/>
          <w:color w:val="000000"/>
          <w:szCs w:val="22"/>
        </w:rPr>
        <w:t> </w:t>
      </w:r>
      <w:r w:rsidRPr="00907954">
        <w:rPr>
          <w:rFonts w:cs="Arial"/>
          <w:i/>
          <w:iCs/>
          <w:color w:val="000000"/>
          <w:szCs w:val="22"/>
        </w:rPr>
        <w:t>Research in Developmental Disabilities</w:t>
      </w:r>
      <w:r w:rsidRPr="00907954">
        <w:rPr>
          <w:rFonts w:cs="Arial"/>
          <w:color w:val="000000"/>
          <w:szCs w:val="22"/>
        </w:rPr>
        <w:t>,</w:t>
      </w:r>
      <w:r w:rsidRPr="00907954">
        <w:rPr>
          <w:rStyle w:val="apple-converted-space"/>
          <w:rFonts w:cs="Arial"/>
          <w:color w:val="000000"/>
          <w:szCs w:val="22"/>
        </w:rPr>
        <w:t> </w:t>
      </w:r>
      <w:r w:rsidRPr="00907954">
        <w:rPr>
          <w:rFonts w:cs="Arial"/>
          <w:i/>
          <w:iCs/>
          <w:color w:val="000000"/>
          <w:szCs w:val="22"/>
        </w:rPr>
        <w:t>102</w:t>
      </w:r>
      <w:r w:rsidRPr="00907954">
        <w:rPr>
          <w:rFonts w:cs="Arial"/>
          <w:color w:val="000000"/>
          <w:szCs w:val="22"/>
        </w:rPr>
        <w:t xml:space="preserve">, 103685. </w:t>
      </w:r>
      <w:hyperlink r:id="rId17" w:history="1">
        <w:r w:rsidRPr="00907954">
          <w:rPr>
            <w:rStyle w:val="Hyperlink"/>
            <w:rFonts w:cs="Arial"/>
            <w:szCs w:val="22"/>
          </w:rPr>
          <w:t>https://doi.org/10.1016/j.ridd.2020.103685</w:t>
        </w:r>
      </w:hyperlink>
      <w:r w:rsidRPr="00907954">
        <w:rPr>
          <w:rFonts w:cs="Arial"/>
          <w:color w:val="000000"/>
          <w:szCs w:val="22"/>
        </w:rPr>
        <w:t xml:space="preserve"> </w:t>
      </w:r>
    </w:p>
    <w:p w14:paraId="31DEE402" w14:textId="56523169" w:rsidR="000B2D9C" w:rsidRPr="000B2D9C" w:rsidRDefault="000B2D9C" w:rsidP="000B2D9C">
      <w:pPr>
        <w:pStyle w:val="SMUNORMALARIAL"/>
        <w:spacing w:line="360" w:lineRule="auto"/>
        <w:ind w:left="720" w:hanging="720"/>
        <w:rPr>
          <w:rFonts w:cs="Arial"/>
          <w:color w:val="000000"/>
          <w:szCs w:val="22"/>
          <w:shd w:val="clear" w:color="auto" w:fill="FFFFFF"/>
        </w:rPr>
      </w:pPr>
      <w:r>
        <w:rPr>
          <w:rFonts w:cs="Arial"/>
          <w:color w:val="000000"/>
          <w:szCs w:val="22"/>
          <w:shd w:val="clear" w:color="auto" w:fill="FFFFFF"/>
        </w:rPr>
        <w:t xml:space="preserve">The British Psychological Society. (2018). </w:t>
      </w:r>
      <w:r>
        <w:rPr>
          <w:rFonts w:cs="Arial"/>
          <w:i/>
          <w:iCs/>
          <w:color w:val="000000"/>
          <w:szCs w:val="22"/>
          <w:shd w:val="clear" w:color="auto" w:fill="FFFFFF"/>
        </w:rPr>
        <w:t xml:space="preserve">Code of ethics and conduct. </w:t>
      </w:r>
      <w:hyperlink r:id="rId18" w:history="1">
        <w:r w:rsidRPr="002473F6">
          <w:rPr>
            <w:rStyle w:val="Hyperlink"/>
            <w:rFonts w:cs="Arial"/>
            <w:i/>
            <w:iCs/>
            <w:szCs w:val="22"/>
            <w:shd w:val="clear" w:color="auto" w:fill="FFFFFF"/>
          </w:rPr>
          <w:t>https://www.bps.org.uk/news-and-policy/bps-code-ethics-and-conduct</w:t>
        </w:r>
      </w:hyperlink>
      <w:r>
        <w:rPr>
          <w:rFonts w:cs="Arial"/>
          <w:i/>
          <w:iCs/>
          <w:color w:val="000000"/>
          <w:szCs w:val="22"/>
          <w:shd w:val="clear" w:color="auto" w:fill="FFFFFF"/>
        </w:rPr>
        <w:t xml:space="preserve"> </w:t>
      </w:r>
    </w:p>
    <w:p w14:paraId="239EF478" w14:textId="3D1D8E0A" w:rsidR="00605556" w:rsidRPr="000B2D9C" w:rsidRDefault="000B2D9C" w:rsidP="000B2D9C">
      <w:pPr>
        <w:pStyle w:val="SMUNORMALARIAL"/>
        <w:spacing w:line="360" w:lineRule="auto"/>
        <w:ind w:left="720" w:hanging="720"/>
        <w:rPr>
          <w:rFonts w:cs="Arial"/>
          <w:color w:val="000000"/>
          <w:szCs w:val="22"/>
        </w:rPr>
      </w:pPr>
      <w:r>
        <w:rPr>
          <w:rFonts w:cs="Arial"/>
          <w:color w:val="000000"/>
          <w:szCs w:val="22"/>
          <w:shd w:val="clear" w:color="auto" w:fill="FFFFFF"/>
        </w:rPr>
        <w:t xml:space="preserve">The British Psychological Society. (2018). </w:t>
      </w:r>
      <w:r>
        <w:rPr>
          <w:rFonts w:cs="Arial"/>
          <w:i/>
          <w:iCs/>
          <w:color w:val="000000"/>
          <w:szCs w:val="22"/>
          <w:shd w:val="clear" w:color="auto" w:fill="FFFFFF"/>
        </w:rPr>
        <w:t xml:space="preserve">Data protection regulation: Guidance for Researchers. </w:t>
      </w:r>
      <w:hyperlink r:id="rId19" w:history="1">
        <w:r w:rsidRPr="002473F6">
          <w:rPr>
            <w:rStyle w:val="Hyperlink"/>
            <w:rFonts w:cs="Arial"/>
            <w:i/>
            <w:iCs/>
            <w:szCs w:val="22"/>
            <w:shd w:val="clear" w:color="auto" w:fill="FFFFFF"/>
          </w:rPr>
          <w:t>https://www.bps.org.uk/sites/www.bps.org.uk/files/Policy/Policy%20-%20Files/Data%20Protection%20Regulation%20-%20Guidance%20for%20Researchers.pdf</w:t>
        </w:r>
      </w:hyperlink>
      <w:r>
        <w:rPr>
          <w:rFonts w:cs="Arial"/>
          <w:i/>
          <w:iCs/>
          <w:color w:val="000000"/>
          <w:szCs w:val="22"/>
          <w:shd w:val="clear" w:color="auto" w:fill="FFFFFF"/>
        </w:rPr>
        <w:t xml:space="preserve"> </w:t>
      </w:r>
    </w:p>
    <w:p w14:paraId="33003628" w14:textId="06467BED" w:rsidR="00E362F0" w:rsidRDefault="00E362F0" w:rsidP="00605556">
      <w:pPr>
        <w:pStyle w:val="SMUNORMALARIAL"/>
        <w:rPr>
          <w:b/>
          <w:bCs/>
          <w:szCs w:val="22"/>
        </w:rPr>
      </w:pPr>
    </w:p>
    <w:p w14:paraId="590CD51D" w14:textId="77777777" w:rsidR="00D23778" w:rsidRDefault="00D23778" w:rsidP="00605556">
      <w:pPr>
        <w:pStyle w:val="SMUNORMALARIAL"/>
        <w:rPr>
          <w:rFonts w:cs="Arial"/>
          <w:sz w:val="26"/>
          <w:szCs w:val="26"/>
          <w:u w:val="single"/>
        </w:rPr>
      </w:pPr>
    </w:p>
    <w:p w14:paraId="1AC47C3A" w14:textId="6D38B18C" w:rsidR="00605556" w:rsidRPr="00605556" w:rsidRDefault="00605556" w:rsidP="00605556">
      <w:pPr>
        <w:pStyle w:val="SMUNORMALARIAL"/>
        <w:rPr>
          <w:rFonts w:cs="Arial"/>
          <w:sz w:val="26"/>
          <w:szCs w:val="26"/>
          <w:u w:val="single"/>
        </w:rPr>
      </w:pPr>
      <w:r w:rsidRPr="00605556">
        <w:rPr>
          <w:rFonts w:cs="Arial"/>
          <w:sz w:val="26"/>
          <w:szCs w:val="26"/>
          <w:u w:val="single"/>
        </w:rPr>
        <w:lastRenderedPageBreak/>
        <w:t xml:space="preserve">Appendices </w:t>
      </w:r>
    </w:p>
    <w:p w14:paraId="7EDE7A95" w14:textId="5E4CA3CE" w:rsidR="00605556" w:rsidRPr="00605556" w:rsidRDefault="00605556" w:rsidP="00605556">
      <w:pPr>
        <w:spacing w:line="360" w:lineRule="auto"/>
        <w:rPr>
          <w:rFonts w:ascii="Arial" w:hAnsi="Arial" w:cs="Arial"/>
          <w:b/>
          <w:sz w:val="22"/>
          <w:szCs w:val="22"/>
          <w:u w:val="single"/>
        </w:rPr>
      </w:pPr>
    </w:p>
    <w:p w14:paraId="14B433E4" w14:textId="322050A3" w:rsidR="00093E42" w:rsidRDefault="00C74449" w:rsidP="00093E42">
      <w:pPr>
        <w:spacing w:line="360" w:lineRule="auto"/>
        <w:rPr>
          <w:rFonts w:ascii="Arial" w:hAnsi="Arial" w:cs="Arial"/>
          <w:b/>
        </w:rPr>
      </w:pPr>
      <w:r>
        <w:rPr>
          <w:b/>
          <w:bCs/>
          <w:noProof/>
          <w:szCs w:val="22"/>
        </w:rPr>
        <w:drawing>
          <wp:anchor distT="0" distB="0" distL="114300" distR="114300" simplePos="0" relativeHeight="251658240" behindDoc="1" locked="0" layoutInCell="1" allowOverlap="1" wp14:anchorId="3EE4A2F5" wp14:editId="1088045C">
            <wp:simplePos x="0" y="0"/>
            <wp:positionH relativeFrom="column">
              <wp:posOffset>23495</wp:posOffset>
            </wp:positionH>
            <wp:positionV relativeFrom="paragraph">
              <wp:posOffset>898577</wp:posOffset>
            </wp:positionV>
            <wp:extent cx="6065520" cy="7530465"/>
            <wp:effectExtent l="0" t="0" r="5080" b="635"/>
            <wp:wrapTight wrapText="bothSides">
              <wp:wrapPolygon edited="0">
                <wp:start x="0" y="0"/>
                <wp:lineTo x="0" y="21565"/>
                <wp:lineTo x="21573" y="21565"/>
                <wp:lineTo x="21573" y="0"/>
                <wp:lineTo x="0" y="0"/>
              </wp:wrapPolygon>
            </wp:wrapTight>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065520" cy="7530465"/>
                    </a:xfrm>
                    <a:prstGeom prst="rect">
                      <a:avLst/>
                    </a:prstGeom>
                  </pic:spPr>
                </pic:pic>
              </a:graphicData>
            </a:graphic>
            <wp14:sizeRelH relativeFrom="page">
              <wp14:pctWidth>0</wp14:pctWidth>
            </wp14:sizeRelH>
            <wp14:sizeRelV relativeFrom="page">
              <wp14:pctHeight>0</wp14:pctHeight>
            </wp14:sizeRelV>
          </wp:anchor>
        </w:drawing>
      </w:r>
      <w:r w:rsidR="00605556" w:rsidRPr="00093E42">
        <w:rPr>
          <w:rFonts w:ascii="Arial" w:hAnsi="Arial" w:cs="Arial"/>
          <w:b/>
        </w:rPr>
        <w:t>Appendix 1:</w:t>
      </w:r>
      <w:r w:rsidR="00093E42" w:rsidRPr="00093E42">
        <w:rPr>
          <w:rFonts w:ascii="Arial" w:hAnsi="Arial" w:cs="Arial"/>
          <w:b/>
        </w:rPr>
        <w:t xml:space="preserve"> The Multidimensional Attitudes Towards Persons with Disabilities Scale (</w:t>
      </w:r>
      <w:r w:rsidR="007A09B4" w:rsidRPr="00093E42">
        <w:rPr>
          <w:rFonts w:ascii="Arial" w:hAnsi="Arial" w:cs="Arial"/>
          <w:b/>
        </w:rPr>
        <w:t>MAS</w:t>
      </w:r>
      <w:r w:rsidR="00093E42" w:rsidRPr="00093E42">
        <w:rPr>
          <w:rFonts w:ascii="Arial" w:hAnsi="Arial" w:cs="Arial"/>
          <w:b/>
        </w:rPr>
        <w:t xml:space="preserve">; </w:t>
      </w:r>
      <w:r w:rsidR="00C7130A" w:rsidRPr="00093E42">
        <w:rPr>
          <w:rFonts w:ascii="Arial" w:hAnsi="Arial" w:cs="Arial"/>
          <w:b/>
        </w:rPr>
        <w:t>Findler et al., 2007)</w:t>
      </w:r>
    </w:p>
    <w:p w14:paraId="18A635EA" w14:textId="24322E7D" w:rsidR="00093E42" w:rsidRPr="00093E42" w:rsidRDefault="00E362F0" w:rsidP="00093E42">
      <w:pPr>
        <w:spacing w:line="360" w:lineRule="auto"/>
        <w:rPr>
          <w:rFonts w:ascii="Arial" w:hAnsi="Arial" w:cs="Arial"/>
          <w:b/>
        </w:rPr>
      </w:pPr>
      <w:r>
        <w:rPr>
          <w:rFonts w:ascii="Arial" w:hAnsi="Arial" w:cs="Arial"/>
          <w:b/>
          <w:bCs/>
          <w:noProof/>
        </w:rPr>
        <w:lastRenderedPageBreak/>
        <w:drawing>
          <wp:anchor distT="0" distB="0" distL="114300" distR="114300" simplePos="0" relativeHeight="251659264" behindDoc="1" locked="0" layoutInCell="1" allowOverlap="1" wp14:anchorId="153C34DC" wp14:editId="7959C6D5">
            <wp:simplePos x="0" y="0"/>
            <wp:positionH relativeFrom="column">
              <wp:posOffset>-5715</wp:posOffset>
            </wp:positionH>
            <wp:positionV relativeFrom="paragraph">
              <wp:posOffset>414704</wp:posOffset>
            </wp:positionV>
            <wp:extent cx="6168860" cy="8440615"/>
            <wp:effectExtent l="0" t="0" r="3810" b="5080"/>
            <wp:wrapTight wrapText="bothSides">
              <wp:wrapPolygon edited="0">
                <wp:start x="0" y="0"/>
                <wp:lineTo x="0" y="21580"/>
                <wp:lineTo x="21569" y="21580"/>
                <wp:lineTo x="21569" y="0"/>
                <wp:lineTo x="0" y="0"/>
              </wp:wrapPolygon>
            </wp:wrapTight>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rotWithShape="1">
                    <a:blip r:embed="rId21">
                      <a:extLst>
                        <a:ext uri="{28A0092B-C50C-407E-A947-70E740481C1C}">
                          <a14:useLocalDpi xmlns:a14="http://schemas.microsoft.com/office/drawing/2010/main" val="0"/>
                        </a:ext>
                      </a:extLst>
                    </a:blip>
                    <a:srcRect l="5429" t="3904" r="4560" b="2612"/>
                    <a:stretch/>
                  </pic:blipFill>
                  <pic:spPr bwMode="auto">
                    <a:xfrm>
                      <a:off x="0" y="0"/>
                      <a:ext cx="6168860" cy="84406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3E42" w:rsidRPr="00093E42">
        <w:rPr>
          <w:rFonts w:ascii="Arial" w:hAnsi="Arial" w:cs="Arial"/>
          <w:b/>
          <w:bCs/>
        </w:rPr>
        <w:t>Appendix 2: The Scale for ADHD-specific knowledge (SASK; Mulholland et al., 2015)</w:t>
      </w:r>
    </w:p>
    <w:p w14:paraId="32F0A391" w14:textId="3D9CE645" w:rsidR="00093E42" w:rsidRDefault="00E362F0" w:rsidP="00AC285A">
      <w:pPr>
        <w:rPr>
          <w:rFonts w:ascii="Arial" w:hAnsi="Arial" w:cs="Arial"/>
          <w:b/>
          <w:bCs/>
        </w:rPr>
      </w:pPr>
      <w:r>
        <w:rPr>
          <w:rFonts w:ascii="Arial" w:hAnsi="Arial" w:cs="Arial"/>
          <w:b/>
          <w:bCs/>
          <w:noProof/>
        </w:rPr>
        <w:lastRenderedPageBreak/>
        <w:drawing>
          <wp:anchor distT="0" distB="0" distL="114300" distR="114300" simplePos="0" relativeHeight="251660288" behindDoc="1" locked="0" layoutInCell="1" allowOverlap="1" wp14:anchorId="6A678570" wp14:editId="593C6157">
            <wp:simplePos x="0" y="0"/>
            <wp:positionH relativeFrom="column">
              <wp:posOffset>51435</wp:posOffset>
            </wp:positionH>
            <wp:positionV relativeFrom="paragraph">
              <wp:posOffset>439</wp:posOffset>
            </wp:positionV>
            <wp:extent cx="6076315" cy="3783330"/>
            <wp:effectExtent l="0" t="0" r="0" b="1270"/>
            <wp:wrapTight wrapText="bothSides">
              <wp:wrapPolygon edited="0">
                <wp:start x="0" y="0"/>
                <wp:lineTo x="0" y="21535"/>
                <wp:lineTo x="21535" y="21535"/>
                <wp:lineTo x="21535"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2">
                      <a:extLst>
                        <a:ext uri="{28A0092B-C50C-407E-A947-70E740481C1C}">
                          <a14:useLocalDpi xmlns:a14="http://schemas.microsoft.com/office/drawing/2010/main" val="0"/>
                        </a:ext>
                      </a:extLst>
                    </a:blip>
                    <a:srcRect l="7717" t="6556" r="3960"/>
                    <a:stretch/>
                  </pic:blipFill>
                  <pic:spPr bwMode="auto">
                    <a:xfrm>
                      <a:off x="0" y="0"/>
                      <a:ext cx="6076315" cy="3783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D5D0CF" w14:textId="4598FDDC" w:rsidR="00093E42" w:rsidRDefault="00093E42" w:rsidP="00AC285A">
      <w:pPr>
        <w:rPr>
          <w:rFonts w:ascii="Arial" w:hAnsi="Arial" w:cs="Arial"/>
          <w:b/>
          <w:bCs/>
        </w:rPr>
      </w:pPr>
    </w:p>
    <w:p w14:paraId="59F8BF42" w14:textId="401D42EA" w:rsidR="00093E42" w:rsidRDefault="00093E42" w:rsidP="00AC285A">
      <w:pPr>
        <w:rPr>
          <w:rFonts w:ascii="Arial" w:hAnsi="Arial" w:cs="Arial"/>
          <w:b/>
          <w:bCs/>
        </w:rPr>
      </w:pPr>
    </w:p>
    <w:p w14:paraId="21656EB5" w14:textId="1131DD4F" w:rsidR="00093E42" w:rsidRDefault="00093E42" w:rsidP="00AC285A">
      <w:pPr>
        <w:rPr>
          <w:rFonts w:ascii="Arial" w:hAnsi="Arial" w:cs="Arial"/>
          <w:b/>
          <w:bCs/>
        </w:rPr>
      </w:pPr>
    </w:p>
    <w:p w14:paraId="0F064A9E" w14:textId="4F2F2B00" w:rsidR="00093E42" w:rsidRDefault="00093E42" w:rsidP="00AC285A">
      <w:pPr>
        <w:rPr>
          <w:rFonts w:ascii="Arial" w:hAnsi="Arial" w:cs="Arial"/>
          <w:b/>
          <w:bCs/>
        </w:rPr>
      </w:pPr>
    </w:p>
    <w:p w14:paraId="04B8B73B" w14:textId="501D291A" w:rsidR="00093E42" w:rsidRDefault="00093E42" w:rsidP="00AC285A">
      <w:pPr>
        <w:rPr>
          <w:rFonts w:ascii="Arial" w:hAnsi="Arial" w:cs="Arial"/>
          <w:b/>
          <w:bCs/>
        </w:rPr>
      </w:pPr>
    </w:p>
    <w:p w14:paraId="428782F8" w14:textId="2224547E" w:rsidR="00093E42" w:rsidRDefault="00093E42" w:rsidP="00AC285A">
      <w:pPr>
        <w:rPr>
          <w:rFonts w:ascii="Arial" w:hAnsi="Arial" w:cs="Arial"/>
          <w:b/>
          <w:bCs/>
        </w:rPr>
      </w:pPr>
    </w:p>
    <w:p w14:paraId="30717160" w14:textId="0B172E72" w:rsidR="00093E42" w:rsidRDefault="00093E42" w:rsidP="00AC285A">
      <w:pPr>
        <w:rPr>
          <w:rFonts w:ascii="Arial" w:hAnsi="Arial" w:cs="Arial"/>
          <w:b/>
          <w:bCs/>
        </w:rPr>
      </w:pPr>
    </w:p>
    <w:p w14:paraId="135D723B" w14:textId="60377629" w:rsidR="00093E42" w:rsidRDefault="00093E42" w:rsidP="00AC285A">
      <w:pPr>
        <w:rPr>
          <w:rFonts w:ascii="Arial" w:hAnsi="Arial" w:cs="Arial"/>
          <w:b/>
          <w:bCs/>
        </w:rPr>
      </w:pPr>
    </w:p>
    <w:p w14:paraId="4ABCF5E9" w14:textId="21D03D58" w:rsidR="00093E42" w:rsidRDefault="00093E42" w:rsidP="00AC285A">
      <w:pPr>
        <w:rPr>
          <w:rFonts w:ascii="Arial" w:hAnsi="Arial" w:cs="Arial"/>
          <w:b/>
          <w:bCs/>
        </w:rPr>
      </w:pPr>
    </w:p>
    <w:p w14:paraId="0BC3A3C0" w14:textId="6B6DAF66" w:rsidR="00093E42" w:rsidRDefault="00093E42" w:rsidP="00AC285A">
      <w:pPr>
        <w:rPr>
          <w:rFonts w:ascii="Arial" w:hAnsi="Arial" w:cs="Arial"/>
          <w:b/>
          <w:bCs/>
        </w:rPr>
      </w:pPr>
    </w:p>
    <w:p w14:paraId="69EED42A" w14:textId="0A4E2FB2" w:rsidR="00093E42" w:rsidRDefault="00093E42" w:rsidP="00AC285A">
      <w:pPr>
        <w:rPr>
          <w:rFonts w:ascii="Arial" w:hAnsi="Arial" w:cs="Arial"/>
          <w:b/>
          <w:bCs/>
        </w:rPr>
      </w:pPr>
    </w:p>
    <w:p w14:paraId="74886A5F" w14:textId="790E6302" w:rsidR="00093E42" w:rsidRDefault="00093E42" w:rsidP="00AC285A">
      <w:pPr>
        <w:rPr>
          <w:rFonts w:ascii="Arial" w:hAnsi="Arial" w:cs="Arial"/>
          <w:b/>
          <w:bCs/>
        </w:rPr>
      </w:pPr>
    </w:p>
    <w:p w14:paraId="47A62302" w14:textId="4B99D373" w:rsidR="00093E42" w:rsidRDefault="00093E42" w:rsidP="00AC285A">
      <w:pPr>
        <w:rPr>
          <w:rFonts w:ascii="Arial" w:hAnsi="Arial" w:cs="Arial"/>
          <w:b/>
          <w:bCs/>
        </w:rPr>
      </w:pPr>
    </w:p>
    <w:p w14:paraId="6751C6CE" w14:textId="0A78A116" w:rsidR="00093E42" w:rsidRDefault="00093E42" w:rsidP="00AC285A">
      <w:pPr>
        <w:rPr>
          <w:rFonts w:ascii="Arial" w:hAnsi="Arial" w:cs="Arial"/>
          <w:b/>
          <w:bCs/>
        </w:rPr>
      </w:pPr>
    </w:p>
    <w:p w14:paraId="328C8C0F" w14:textId="6AFC3682" w:rsidR="00093E42" w:rsidRDefault="00093E42" w:rsidP="00AC285A">
      <w:pPr>
        <w:rPr>
          <w:rFonts w:ascii="Arial" w:hAnsi="Arial" w:cs="Arial"/>
          <w:b/>
          <w:bCs/>
        </w:rPr>
      </w:pPr>
    </w:p>
    <w:p w14:paraId="152547E0" w14:textId="5243268E" w:rsidR="00093E42" w:rsidRDefault="00093E42" w:rsidP="00AC285A">
      <w:pPr>
        <w:rPr>
          <w:rFonts w:ascii="Arial" w:hAnsi="Arial" w:cs="Arial"/>
          <w:b/>
          <w:bCs/>
        </w:rPr>
      </w:pPr>
    </w:p>
    <w:p w14:paraId="752AE8AE" w14:textId="0A2D45EA" w:rsidR="00093E42" w:rsidRDefault="00093E42" w:rsidP="00AC285A">
      <w:pPr>
        <w:rPr>
          <w:rFonts w:ascii="Arial" w:hAnsi="Arial" w:cs="Arial"/>
          <w:b/>
          <w:bCs/>
        </w:rPr>
      </w:pPr>
    </w:p>
    <w:p w14:paraId="05DFC84D" w14:textId="7513DE7A" w:rsidR="00093E42" w:rsidRDefault="00093E42" w:rsidP="00AC285A">
      <w:pPr>
        <w:rPr>
          <w:rFonts w:ascii="Arial" w:hAnsi="Arial" w:cs="Arial"/>
          <w:b/>
          <w:bCs/>
        </w:rPr>
      </w:pPr>
    </w:p>
    <w:p w14:paraId="164AEA7B" w14:textId="53122369" w:rsidR="00093E42" w:rsidRDefault="00093E42" w:rsidP="00AC285A">
      <w:pPr>
        <w:rPr>
          <w:rFonts w:ascii="Arial" w:hAnsi="Arial" w:cs="Arial"/>
          <w:b/>
          <w:bCs/>
        </w:rPr>
      </w:pPr>
    </w:p>
    <w:p w14:paraId="79E54BDB" w14:textId="054FCAF4" w:rsidR="00093E42" w:rsidRDefault="00093E42" w:rsidP="00AC285A">
      <w:pPr>
        <w:rPr>
          <w:rFonts w:ascii="Arial" w:hAnsi="Arial" w:cs="Arial"/>
          <w:b/>
          <w:bCs/>
        </w:rPr>
      </w:pPr>
    </w:p>
    <w:p w14:paraId="6129B673" w14:textId="18494261" w:rsidR="00176652" w:rsidRDefault="00176652" w:rsidP="00AC285A">
      <w:pPr>
        <w:rPr>
          <w:rFonts w:ascii="Arial" w:hAnsi="Arial" w:cs="Arial"/>
          <w:b/>
          <w:bCs/>
        </w:rPr>
      </w:pPr>
    </w:p>
    <w:p w14:paraId="4D844C98" w14:textId="77777777" w:rsidR="00176652" w:rsidRDefault="00176652" w:rsidP="00AC285A">
      <w:pPr>
        <w:rPr>
          <w:rFonts w:ascii="Arial" w:hAnsi="Arial" w:cs="Arial"/>
          <w:b/>
          <w:bCs/>
        </w:rPr>
      </w:pPr>
    </w:p>
    <w:p w14:paraId="3A97D673" w14:textId="6E0AC96C" w:rsidR="00093E42" w:rsidRDefault="00093E42" w:rsidP="00AC285A">
      <w:pPr>
        <w:rPr>
          <w:rFonts w:ascii="Arial" w:hAnsi="Arial" w:cs="Arial"/>
          <w:b/>
          <w:bCs/>
        </w:rPr>
      </w:pPr>
    </w:p>
    <w:p w14:paraId="2EDE37A9" w14:textId="1E0A18F3" w:rsidR="00093E42" w:rsidRDefault="00093E42" w:rsidP="00AC285A">
      <w:pPr>
        <w:rPr>
          <w:rFonts w:ascii="Arial" w:hAnsi="Arial" w:cs="Arial"/>
          <w:b/>
          <w:bCs/>
        </w:rPr>
      </w:pPr>
    </w:p>
    <w:p w14:paraId="046BF1DB" w14:textId="3C2A0E4A" w:rsidR="00093E42" w:rsidRDefault="00093E42" w:rsidP="00AC285A">
      <w:pPr>
        <w:rPr>
          <w:rFonts w:ascii="Arial" w:hAnsi="Arial" w:cs="Arial"/>
          <w:b/>
          <w:bCs/>
        </w:rPr>
      </w:pPr>
    </w:p>
    <w:p w14:paraId="3472FB69" w14:textId="3A23AC68" w:rsidR="00093E42" w:rsidRDefault="00093E42" w:rsidP="00AC285A">
      <w:pPr>
        <w:rPr>
          <w:rFonts w:ascii="Arial" w:hAnsi="Arial" w:cs="Arial"/>
          <w:b/>
          <w:bCs/>
        </w:rPr>
      </w:pPr>
    </w:p>
    <w:p w14:paraId="0599F3A4" w14:textId="6AF55B3B" w:rsidR="00093E42" w:rsidRDefault="00093E42" w:rsidP="00AC285A">
      <w:pPr>
        <w:rPr>
          <w:rFonts w:ascii="Arial" w:hAnsi="Arial" w:cs="Arial"/>
          <w:b/>
          <w:bCs/>
        </w:rPr>
      </w:pPr>
    </w:p>
    <w:p w14:paraId="1FB7E794" w14:textId="21AA2DA7" w:rsidR="00B45BE8" w:rsidRPr="00AD2861" w:rsidRDefault="00B45BE8" w:rsidP="00AC285A">
      <w:pPr>
        <w:rPr>
          <w:rFonts w:ascii="Arial" w:hAnsi="Arial" w:cs="Arial"/>
          <w:b/>
          <w:bCs/>
        </w:rPr>
      </w:pPr>
      <w:r w:rsidRPr="00AD2861">
        <w:rPr>
          <w:rFonts w:ascii="Arial" w:hAnsi="Arial" w:cs="Arial"/>
          <w:b/>
          <w:bCs/>
        </w:rPr>
        <w:lastRenderedPageBreak/>
        <w:t xml:space="preserve">Appendix </w:t>
      </w:r>
      <w:r w:rsidR="00093E42">
        <w:rPr>
          <w:rFonts w:ascii="Arial" w:hAnsi="Arial" w:cs="Arial"/>
          <w:b/>
          <w:bCs/>
        </w:rPr>
        <w:t>3</w:t>
      </w:r>
      <w:r w:rsidRPr="00AD2861">
        <w:rPr>
          <w:rFonts w:ascii="Arial" w:hAnsi="Arial" w:cs="Arial"/>
          <w:b/>
          <w:bCs/>
        </w:rPr>
        <w:t xml:space="preserve">: The adult ADHD </w:t>
      </w:r>
      <w:r w:rsidR="00130048" w:rsidRPr="00AD2861">
        <w:rPr>
          <w:rFonts w:ascii="Arial" w:hAnsi="Arial" w:cs="Arial"/>
          <w:b/>
          <w:bCs/>
        </w:rPr>
        <w:t>Stigma Questionnaire (Fuermaier et al., 2012)</w:t>
      </w:r>
    </w:p>
    <w:p w14:paraId="2BA9D32B" w14:textId="77777777" w:rsidR="00130048" w:rsidRPr="00F2729C" w:rsidRDefault="00130048" w:rsidP="00AC285A">
      <w:pPr>
        <w:rPr>
          <w:rFonts w:ascii="Arial" w:hAnsi="Arial" w:cs="Arial"/>
          <w:b/>
          <w:bCs/>
          <w:sz w:val="22"/>
          <w:szCs w:val="22"/>
        </w:rPr>
      </w:pPr>
    </w:p>
    <w:p w14:paraId="6DC2DD48" w14:textId="77777777" w:rsidR="00130048" w:rsidRPr="00F2729C" w:rsidRDefault="00130048" w:rsidP="00130048">
      <w:pPr>
        <w:pStyle w:val="NormalWeb"/>
        <w:rPr>
          <w:rFonts w:ascii="Arial" w:hAnsi="Arial" w:cs="Arial"/>
          <w:b/>
          <w:bCs/>
          <w:sz w:val="22"/>
          <w:szCs w:val="22"/>
        </w:rPr>
      </w:pPr>
      <w:r w:rsidRPr="00F2729C">
        <w:rPr>
          <w:rFonts w:ascii="Arial" w:hAnsi="Arial" w:cs="Arial"/>
          <w:b/>
          <w:bCs/>
          <w:sz w:val="22"/>
          <w:szCs w:val="22"/>
        </w:rPr>
        <w:t xml:space="preserve">Subscale 1: Reliability and social functioning </w:t>
      </w:r>
    </w:p>
    <w:p w14:paraId="67B00F9C" w14:textId="1F1BEE50"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1 Adults with ADHD care less about other’s problems. </w:t>
      </w:r>
    </w:p>
    <w:p w14:paraId="7144DD71" w14:textId="1E39BD42"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2 Adults with ADHD are able to take care of a group of children in kindergarten* </w:t>
      </w:r>
    </w:p>
    <w:p w14:paraId="79F03C25" w14:textId="3B7B66B1"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3 You cannot rely on adults with ADHD. </w:t>
      </w:r>
    </w:p>
    <w:p w14:paraId="104060A3" w14:textId="081F7137"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4 Adults with ADHD are self-focused and egoistic. </w:t>
      </w:r>
    </w:p>
    <w:p w14:paraId="10C8172C" w14:textId="0CD1EBF5" w:rsidR="00130048" w:rsidRPr="00F2729C" w:rsidRDefault="00130048" w:rsidP="00130048">
      <w:pPr>
        <w:pStyle w:val="NormalWeb"/>
        <w:rPr>
          <w:rFonts w:ascii="Arial" w:hAnsi="Arial" w:cs="Arial"/>
          <w:sz w:val="22"/>
          <w:szCs w:val="22"/>
        </w:rPr>
      </w:pPr>
      <w:r w:rsidRPr="00F2729C">
        <w:rPr>
          <w:rFonts w:ascii="Arial" w:hAnsi="Arial" w:cs="Arial"/>
          <w:sz w:val="22"/>
          <w:szCs w:val="22"/>
        </w:rPr>
        <w:t>5 I would go on a date with someone with ADHD*</w:t>
      </w:r>
    </w:p>
    <w:p w14:paraId="672DB12C" w14:textId="6C55C2CF"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6 Adults with ADHD have no problems in making friends* </w:t>
      </w:r>
    </w:p>
    <w:p w14:paraId="5EF2DC0B" w14:textId="0BBB5A9F"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7 Adults with ADHD are less successful than adults without ADHD. </w:t>
      </w:r>
    </w:p>
    <w:p w14:paraId="25F083E4" w14:textId="311F70DE"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8 Adults with ADHD are able to lead a group of people* </w:t>
      </w:r>
    </w:p>
    <w:p w14:paraId="170078E7" w14:textId="2D16DD68"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9 Under medication, adults with ADHD are less trustworthy. </w:t>
      </w:r>
    </w:p>
    <w:p w14:paraId="6138AEE1" w14:textId="77777777" w:rsidR="00130048" w:rsidRPr="00F2729C" w:rsidRDefault="00130048" w:rsidP="00130048">
      <w:pPr>
        <w:pStyle w:val="NormalWeb"/>
        <w:rPr>
          <w:rFonts w:ascii="Arial" w:hAnsi="Arial" w:cs="Arial"/>
          <w:sz w:val="22"/>
          <w:szCs w:val="22"/>
        </w:rPr>
      </w:pPr>
    </w:p>
    <w:p w14:paraId="082AFCCE" w14:textId="77777777" w:rsidR="00130048" w:rsidRPr="00F2729C" w:rsidRDefault="00130048" w:rsidP="00130048">
      <w:pPr>
        <w:pStyle w:val="NormalWeb"/>
        <w:rPr>
          <w:rFonts w:ascii="Arial" w:hAnsi="Arial" w:cs="Arial"/>
          <w:b/>
          <w:bCs/>
          <w:sz w:val="22"/>
          <w:szCs w:val="22"/>
        </w:rPr>
      </w:pPr>
      <w:r w:rsidRPr="00F2729C">
        <w:rPr>
          <w:rFonts w:ascii="Arial" w:hAnsi="Arial" w:cs="Arial"/>
          <w:b/>
          <w:bCs/>
          <w:sz w:val="22"/>
          <w:szCs w:val="22"/>
        </w:rPr>
        <w:t xml:space="preserve">Subscale 2: Malingering and misuse of medication </w:t>
      </w:r>
    </w:p>
    <w:p w14:paraId="743117DD" w14:textId="0DAF39FD"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1 Many adults with ADHD simulate the symptoms. </w:t>
      </w:r>
    </w:p>
    <w:p w14:paraId="1A6D7FDC" w14:textId="16505469"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2 Adults with ADHD misuse their medication (sell it to others, take too much...) </w:t>
      </w:r>
    </w:p>
    <w:p w14:paraId="75CED716" w14:textId="22C30E26"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3 ADHD is invented by drug companies to make profit. </w:t>
      </w:r>
    </w:p>
    <w:p w14:paraId="1B1E61BA" w14:textId="30027EA7"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4 Many adults with ADHD exaggerate their symptoms in order to be medicated. </w:t>
      </w:r>
    </w:p>
    <w:p w14:paraId="7797E46C" w14:textId="6AC1A502"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5 ADHD is a childhood disorder and not seen in adults. </w:t>
      </w:r>
    </w:p>
    <w:p w14:paraId="19230ADB" w14:textId="21E41D7D"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6 Adults with ADHD lie more often than adults without ADHD. </w:t>
      </w:r>
    </w:p>
    <w:p w14:paraId="706444B4" w14:textId="474BFD21"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7 Adults with ADHD have a lower IQ than adults without ADHD. </w:t>
      </w:r>
    </w:p>
    <w:p w14:paraId="51ACA2BA" w14:textId="493AC815"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8 Many adults pretend to have ADHD just to get access to medication. </w:t>
      </w:r>
    </w:p>
    <w:p w14:paraId="66EBA4CA" w14:textId="5699CE3F"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9 Adults with ADHD are less able to give advice. </w:t>
      </w:r>
    </w:p>
    <w:p w14:paraId="658A1EED" w14:textId="77777777" w:rsidR="00130048" w:rsidRPr="00F2729C" w:rsidRDefault="00130048" w:rsidP="00130048">
      <w:pPr>
        <w:pStyle w:val="NormalWeb"/>
        <w:rPr>
          <w:rFonts w:ascii="Arial" w:hAnsi="Arial" w:cs="Arial"/>
          <w:sz w:val="22"/>
          <w:szCs w:val="22"/>
        </w:rPr>
      </w:pPr>
    </w:p>
    <w:p w14:paraId="791DD6CF" w14:textId="77777777" w:rsidR="00130048" w:rsidRPr="00F2729C" w:rsidRDefault="00130048" w:rsidP="00130048">
      <w:pPr>
        <w:pStyle w:val="NormalWeb"/>
        <w:rPr>
          <w:rFonts w:ascii="Arial" w:hAnsi="Arial" w:cs="Arial"/>
          <w:b/>
          <w:bCs/>
          <w:sz w:val="22"/>
          <w:szCs w:val="22"/>
        </w:rPr>
      </w:pPr>
      <w:r w:rsidRPr="00F2729C">
        <w:rPr>
          <w:rFonts w:ascii="Arial" w:hAnsi="Arial" w:cs="Arial"/>
          <w:b/>
          <w:bCs/>
          <w:sz w:val="22"/>
          <w:szCs w:val="22"/>
        </w:rPr>
        <w:t xml:space="preserve">Subscale 3: Ability to take responsibility </w:t>
      </w:r>
    </w:p>
    <w:p w14:paraId="08C6C5F4" w14:textId="7B04322F"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1 Adults with ADHD are bad parents and have problems with raising children. </w:t>
      </w:r>
    </w:p>
    <w:p w14:paraId="4CA4D3C4" w14:textId="3F9DA38A"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2 I would mind if my investment advisor had ADHD. </w:t>
      </w:r>
    </w:p>
    <w:p w14:paraId="6A5CF3E5" w14:textId="166769E4" w:rsidR="00130048" w:rsidRPr="00F2729C" w:rsidRDefault="00130048" w:rsidP="00130048">
      <w:pPr>
        <w:pStyle w:val="NormalWeb"/>
        <w:rPr>
          <w:rFonts w:ascii="Arial" w:hAnsi="Arial" w:cs="Arial"/>
          <w:sz w:val="22"/>
          <w:szCs w:val="22"/>
        </w:rPr>
      </w:pPr>
      <w:r w:rsidRPr="00F2729C">
        <w:rPr>
          <w:rFonts w:ascii="Arial" w:hAnsi="Arial" w:cs="Arial"/>
          <w:sz w:val="22"/>
          <w:szCs w:val="22"/>
        </w:rPr>
        <w:lastRenderedPageBreak/>
        <w:t xml:space="preserve">3 I would not mind if a doctor who has ADHD treated me* </w:t>
      </w:r>
    </w:p>
    <w:p w14:paraId="0B059566" w14:textId="5E728B90"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4 If I had a business, I would not hire a person with an ADHD diagnosis. </w:t>
      </w:r>
    </w:p>
    <w:p w14:paraId="70413189" w14:textId="6B60FD55"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5 I would mind if the teacher of my children had ADHD. </w:t>
      </w:r>
    </w:p>
    <w:p w14:paraId="1016398D" w14:textId="77777777"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Subscale 4: Norm-violating and externalizing behavior </w:t>
      </w:r>
    </w:p>
    <w:p w14:paraId="3FAA958A" w14:textId="02E3A6E9"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1 Adults with ADHD are more often involved in traffic errors. </w:t>
      </w:r>
    </w:p>
    <w:p w14:paraId="0E379545" w14:textId="7286E406"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2 I could tell when a person around me has ADHD. </w:t>
      </w:r>
    </w:p>
    <w:p w14:paraId="05662C25" w14:textId="3BE6C0E7"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3 Adults with ADHD act without thinking. </w:t>
      </w:r>
    </w:p>
    <w:p w14:paraId="3BB84422" w14:textId="15C735CB"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4 Adults with ADHD have a different sense of humour than adults without ADHD. </w:t>
      </w:r>
    </w:p>
    <w:p w14:paraId="271AAB23" w14:textId="099E7DC6"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5 Adults with ADHD cannot deal with money. </w:t>
      </w:r>
    </w:p>
    <w:p w14:paraId="204BC4BC" w14:textId="77777777" w:rsidR="00130048" w:rsidRPr="00F2729C" w:rsidRDefault="00130048" w:rsidP="00130048">
      <w:pPr>
        <w:pStyle w:val="NormalWeb"/>
        <w:rPr>
          <w:rFonts w:ascii="Arial" w:hAnsi="Arial" w:cs="Arial"/>
          <w:sz w:val="22"/>
          <w:szCs w:val="22"/>
        </w:rPr>
      </w:pPr>
    </w:p>
    <w:p w14:paraId="45242EF0" w14:textId="77777777" w:rsidR="00130048" w:rsidRPr="00F2729C" w:rsidRDefault="00130048" w:rsidP="00130048">
      <w:pPr>
        <w:pStyle w:val="NormalWeb"/>
        <w:rPr>
          <w:rFonts w:ascii="Arial" w:hAnsi="Arial" w:cs="Arial"/>
          <w:b/>
          <w:bCs/>
          <w:sz w:val="22"/>
          <w:szCs w:val="22"/>
        </w:rPr>
      </w:pPr>
      <w:r w:rsidRPr="00F2729C">
        <w:rPr>
          <w:rFonts w:ascii="Arial" w:hAnsi="Arial" w:cs="Arial"/>
          <w:b/>
          <w:bCs/>
          <w:sz w:val="22"/>
          <w:szCs w:val="22"/>
        </w:rPr>
        <w:t xml:space="preserve">Subscale 5: Consequences of diagnostic disclosure </w:t>
      </w:r>
    </w:p>
    <w:p w14:paraId="18298322" w14:textId="45B8177B"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1 People’s attitudes about ADHD make persons with ADHD feel worse about themselves. </w:t>
      </w:r>
    </w:p>
    <w:p w14:paraId="0B986FF1" w14:textId="67B6543D"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2 Adults with ADHD are of lower social status. </w:t>
      </w:r>
    </w:p>
    <w:p w14:paraId="720B3A0D" w14:textId="04925863"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3 As a rule, adults with ADHD feel that telling others that they have ADHD was a mistake. </w:t>
      </w:r>
    </w:p>
    <w:p w14:paraId="33BF0C32" w14:textId="58CAA870"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4 Adults with ADHD have a lower self-esteem than adults without ADHD. </w:t>
      </w:r>
    </w:p>
    <w:p w14:paraId="07E8D0CA" w14:textId="4364AA41"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5 Adults with ADHD feel excluded from society. </w:t>
      </w:r>
    </w:p>
    <w:p w14:paraId="07E44899" w14:textId="77777777" w:rsidR="00130048" w:rsidRPr="00F2729C" w:rsidRDefault="00130048" w:rsidP="00130048">
      <w:pPr>
        <w:pStyle w:val="NormalWeb"/>
        <w:rPr>
          <w:rFonts w:ascii="Arial" w:hAnsi="Arial" w:cs="Arial"/>
          <w:sz w:val="22"/>
          <w:szCs w:val="22"/>
        </w:rPr>
      </w:pPr>
    </w:p>
    <w:p w14:paraId="095449FB" w14:textId="0FAF31D7" w:rsidR="00130048" w:rsidRPr="00F2729C" w:rsidRDefault="00130048" w:rsidP="00130048">
      <w:pPr>
        <w:pStyle w:val="NormalWeb"/>
        <w:rPr>
          <w:rFonts w:ascii="Arial" w:hAnsi="Arial" w:cs="Arial"/>
          <w:b/>
          <w:bCs/>
          <w:sz w:val="22"/>
          <w:szCs w:val="22"/>
        </w:rPr>
      </w:pPr>
      <w:r w:rsidRPr="00F2729C">
        <w:rPr>
          <w:rFonts w:ascii="Arial" w:hAnsi="Arial" w:cs="Arial"/>
          <w:b/>
          <w:bCs/>
          <w:sz w:val="22"/>
          <w:szCs w:val="22"/>
        </w:rPr>
        <w:t xml:space="preserve">Subscale 6: Aetiology </w:t>
      </w:r>
    </w:p>
    <w:p w14:paraId="01A6EA58" w14:textId="380B8A86"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1 1 ADHD is caused by bad parenthood. </w:t>
      </w:r>
    </w:p>
    <w:p w14:paraId="7B78F034" w14:textId="70CF1F8F"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2 Extensive </w:t>
      </w:r>
      <w:r w:rsidR="00F27432" w:rsidRPr="00F2729C">
        <w:rPr>
          <w:rFonts w:ascii="Arial" w:hAnsi="Arial" w:cs="Arial"/>
          <w:sz w:val="22"/>
          <w:szCs w:val="22"/>
        </w:rPr>
        <w:t>exposures</w:t>
      </w:r>
      <w:r w:rsidRPr="00F2729C">
        <w:rPr>
          <w:rFonts w:ascii="Arial" w:hAnsi="Arial" w:cs="Arial"/>
          <w:sz w:val="22"/>
          <w:szCs w:val="22"/>
        </w:rPr>
        <w:t xml:space="preserve"> to video games and TV shows can cause ADHD. </w:t>
      </w:r>
    </w:p>
    <w:p w14:paraId="69A3F183" w14:textId="551D52D5"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3 Adults with ADHD do not engage enough in sports. </w:t>
      </w:r>
    </w:p>
    <w:p w14:paraId="51751192" w14:textId="60FF9CB4"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4 ADHD is a consequence of childhood trauma. </w:t>
      </w:r>
    </w:p>
    <w:p w14:paraId="132FE5DC" w14:textId="432B8378" w:rsidR="00130048" w:rsidRPr="00F2729C" w:rsidRDefault="00130048" w:rsidP="00130048">
      <w:pPr>
        <w:pStyle w:val="NormalWeb"/>
        <w:rPr>
          <w:rFonts w:ascii="Arial" w:hAnsi="Arial" w:cs="Arial"/>
          <w:sz w:val="22"/>
          <w:szCs w:val="22"/>
        </w:rPr>
      </w:pPr>
      <w:r w:rsidRPr="00F2729C">
        <w:rPr>
          <w:rFonts w:ascii="Arial" w:hAnsi="Arial" w:cs="Arial"/>
          <w:sz w:val="22"/>
          <w:szCs w:val="22"/>
        </w:rPr>
        <w:t xml:space="preserve">* = </w:t>
      </w:r>
      <w:r w:rsidR="00F27432">
        <w:rPr>
          <w:rFonts w:ascii="Arial" w:hAnsi="Arial" w:cs="Arial"/>
          <w:sz w:val="22"/>
          <w:szCs w:val="22"/>
        </w:rPr>
        <w:t>reverse scored</w:t>
      </w:r>
      <w:r w:rsidRPr="00F2729C">
        <w:rPr>
          <w:rFonts w:ascii="Arial" w:hAnsi="Arial" w:cs="Arial"/>
          <w:sz w:val="22"/>
          <w:szCs w:val="22"/>
        </w:rPr>
        <w:t xml:space="preserve"> items. </w:t>
      </w:r>
    </w:p>
    <w:p w14:paraId="46A5A9D6" w14:textId="77777777" w:rsidR="00130048" w:rsidRPr="00F2729C" w:rsidRDefault="00130048" w:rsidP="00AC285A">
      <w:pPr>
        <w:rPr>
          <w:rFonts w:ascii="Arial" w:hAnsi="Arial" w:cs="Arial"/>
          <w:b/>
          <w:bCs/>
          <w:sz w:val="22"/>
          <w:szCs w:val="22"/>
        </w:rPr>
      </w:pPr>
    </w:p>
    <w:p w14:paraId="63FA48C3" w14:textId="211D85C3" w:rsidR="00C03943" w:rsidRDefault="00C03943" w:rsidP="00AC285A">
      <w:pPr>
        <w:tabs>
          <w:tab w:val="left" w:pos="7507"/>
        </w:tabs>
        <w:rPr>
          <w:rFonts w:ascii="Arial" w:hAnsi="Arial" w:cs="Arial"/>
          <w:sz w:val="22"/>
          <w:szCs w:val="22"/>
        </w:rPr>
      </w:pPr>
    </w:p>
    <w:p w14:paraId="04A14928" w14:textId="7D866EE4" w:rsidR="0081373F" w:rsidRDefault="0081373F" w:rsidP="00AC285A">
      <w:pPr>
        <w:tabs>
          <w:tab w:val="left" w:pos="7507"/>
        </w:tabs>
        <w:rPr>
          <w:rFonts w:ascii="Arial" w:hAnsi="Arial" w:cs="Arial"/>
          <w:sz w:val="22"/>
          <w:szCs w:val="22"/>
        </w:rPr>
      </w:pPr>
    </w:p>
    <w:p w14:paraId="29592BD2" w14:textId="5CF2EF07" w:rsidR="00605556" w:rsidRDefault="00605556" w:rsidP="00AC285A">
      <w:pPr>
        <w:tabs>
          <w:tab w:val="left" w:pos="7507"/>
        </w:tabs>
        <w:rPr>
          <w:rFonts w:ascii="Arial" w:hAnsi="Arial" w:cs="Arial"/>
          <w:sz w:val="22"/>
          <w:szCs w:val="22"/>
        </w:rPr>
      </w:pPr>
    </w:p>
    <w:p w14:paraId="159EED50" w14:textId="7148CB67" w:rsidR="00AC285A" w:rsidRPr="00907954" w:rsidRDefault="00AC285A" w:rsidP="00907954">
      <w:pPr>
        <w:rPr>
          <w:rFonts w:ascii="Arial" w:hAnsi="Arial" w:cs="Arial"/>
          <w:sz w:val="22"/>
          <w:szCs w:val="22"/>
        </w:rPr>
      </w:pPr>
    </w:p>
    <w:sectPr w:rsidR="00AC285A" w:rsidRPr="00907954" w:rsidSect="00C7130A">
      <w:footerReference w:type="even" r:id="rId23"/>
      <w:footerReference w:type="default" r:id="rId24"/>
      <w:pgSz w:w="11906" w:h="16838"/>
      <w:pgMar w:top="1440" w:right="1080" w:bottom="1440" w:left="1080"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E58FA" w14:textId="77777777" w:rsidR="008D5C77" w:rsidRDefault="008D5C77">
      <w:r>
        <w:separator/>
      </w:r>
    </w:p>
  </w:endnote>
  <w:endnote w:type="continuationSeparator" w:id="0">
    <w:p w14:paraId="4C4C61C2" w14:textId="77777777" w:rsidR="008D5C77" w:rsidRDefault="008D5C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98745" w14:textId="77777777" w:rsidR="008D5C77" w:rsidRDefault="008D5C77">
      <w:r>
        <w:separator/>
      </w:r>
    </w:p>
  </w:footnote>
  <w:footnote w:type="continuationSeparator" w:id="0">
    <w:p w14:paraId="0DF4920F" w14:textId="77777777" w:rsidR="008D5C77" w:rsidRDefault="008D5C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644D1"/>
    <w:multiLevelType w:val="multilevel"/>
    <w:tmpl w:val="B44AF4A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348FF"/>
    <w:multiLevelType w:val="hybridMultilevel"/>
    <w:tmpl w:val="2678451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47C1BB2"/>
    <w:multiLevelType w:val="multilevel"/>
    <w:tmpl w:val="4A86867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155A4721"/>
    <w:multiLevelType w:val="multilevel"/>
    <w:tmpl w:val="EF22744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17E907E4"/>
    <w:multiLevelType w:val="hybridMultilevel"/>
    <w:tmpl w:val="DA92BE1C"/>
    <w:lvl w:ilvl="0" w:tplc="D446F8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703BF0"/>
    <w:multiLevelType w:val="hybridMultilevel"/>
    <w:tmpl w:val="6E76489C"/>
    <w:lvl w:ilvl="0" w:tplc="3FCA84F0">
      <w:start w:val="1"/>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CF5386"/>
    <w:multiLevelType w:val="hybridMultilevel"/>
    <w:tmpl w:val="F6105A24"/>
    <w:lvl w:ilvl="0" w:tplc="8E26A9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6C45E8"/>
    <w:multiLevelType w:val="multilevel"/>
    <w:tmpl w:val="1C7411A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21C54676"/>
    <w:multiLevelType w:val="multilevel"/>
    <w:tmpl w:val="CE16CA0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1" w15:restartNumberingAfterBreak="0">
    <w:nsid w:val="2245573F"/>
    <w:multiLevelType w:val="multilevel"/>
    <w:tmpl w:val="86388A6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CF5415"/>
    <w:multiLevelType w:val="multilevel"/>
    <w:tmpl w:val="C1D216B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4" w15:restartNumberingAfterBreak="0">
    <w:nsid w:val="43CD4D01"/>
    <w:multiLevelType w:val="hybridMultilevel"/>
    <w:tmpl w:val="FFFFFFFF"/>
    <w:lvl w:ilvl="0" w:tplc="C134807E">
      <w:start w:val="1"/>
      <w:numFmt w:val="decimal"/>
      <w:lvlText w:val="%1."/>
      <w:lvlJc w:val="left"/>
      <w:pPr>
        <w:ind w:left="720" w:hanging="360"/>
      </w:pPr>
    </w:lvl>
    <w:lvl w:ilvl="1" w:tplc="067C0E4C">
      <w:start w:val="1"/>
      <w:numFmt w:val="lowerLetter"/>
      <w:lvlText w:val="%2."/>
      <w:lvlJc w:val="left"/>
      <w:pPr>
        <w:ind w:left="1440" w:hanging="360"/>
      </w:pPr>
    </w:lvl>
    <w:lvl w:ilvl="2" w:tplc="DF4C118C">
      <w:start w:val="1"/>
      <w:numFmt w:val="lowerRoman"/>
      <w:lvlText w:val="%3."/>
      <w:lvlJc w:val="right"/>
      <w:pPr>
        <w:ind w:left="2160" w:hanging="180"/>
      </w:pPr>
    </w:lvl>
    <w:lvl w:ilvl="3" w:tplc="A3EACE4C">
      <w:start w:val="1"/>
      <w:numFmt w:val="decimal"/>
      <w:lvlText w:val="%4."/>
      <w:lvlJc w:val="left"/>
      <w:pPr>
        <w:ind w:left="2880" w:hanging="360"/>
      </w:pPr>
    </w:lvl>
    <w:lvl w:ilvl="4" w:tplc="CF5CA34E">
      <w:start w:val="1"/>
      <w:numFmt w:val="lowerLetter"/>
      <w:lvlText w:val="%5."/>
      <w:lvlJc w:val="left"/>
      <w:pPr>
        <w:ind w:left="3600" w:hanging="360"/>
      </w:pPr>
    </w:lvl>
    <w:lvl w:ilvl="5" w:tplc="8DD48026">
      <w:start w:val="1"/>
      <w:numFmt w:val="lowerRoman"/>
      <w:lvlText w:val="%6."/>
      <w:lvlJc w:val="right"/>
      <w:pPr>
        <w:ind w:left="4320" w:hanging="180"/>
      </w:pPr>
    </w:lvl>
    <w:lvl w:ilvl="6" w:tplc="C68EC972">
      <w:start w:val="1"/>
      <w:numFmt w:val="decimal"/>
      <w:lvlText w:val="%7."/>
      <w:lvlJc w:val="left"/>
      <w:pPr>
        <w:ind w:left="5040" w:hanging="360"/>
      </w:pPr>
    </w:lvl>
    <w:lvl w:ilvl="7" w:tplc="B5CE4C0A">
      <w:start w:val="1"/>
      <w:numFmt w:val="lowerLetter"/>
      <w:lvlText w:val="%8."/>
      <w:lvlJc w:val="left"/>
      <w:pPr>
        <w:ind w:left="5760" w:hanging="360"/>
      </w:pPr>
    </w:lvl>
    <w:lvl w:ilvl="8" w:tplc="727A18C2">
      <w:start w:val="1"/>
      <w:numFmt w:val="lowerRoman"/>
      <w:lvlText w:val="%9."/>
      <w:lvlJc w:val="right"/>
      <w:pPr>
        <w:ind w:left="6480" w:hanging="180"/>
      </w:pPr>
    </w:lvl>
  </w:abstractNum>
  <w:abstractNum w:abstractNumId="15" w15:restartNumberingAfterBreak="0">
    <w:nsid w:val="44257FF5"/>
    <w:multiLevelType w:val="hybridMultilevel"/>
    <w:tmpl w:val="FFFFFFFF"/>
    <w:lvl w:ilvl="0" w:tplc="46324A2C">
      <w:start w:val="1"/>
      <w:numFmt w:val="decimal"/>
      <w:lvlText w:val="%1."/>
      <w:lvlJc w:val="left"/>
      <w:pPr>
        <w:ind w:left="720" w:hanging="360"/>
      </w:pPr>
    </w:lvl>
    <w:lvl w:ilvl="1" w:tplc="FF646A9E">
      <w:start w:val="1"/>
      <w:numFmt w:val="lowerLetter"/>
      <w:lvlText w:val="%2."/>
      <w:lvlJc w:val="left"/>
      <w:pPr>
        <w:ind w:left="1440" w:hanging="360"/>
      </w:pPr>
    </w:lvl>
    <w:lvl w:ilvl="2" w:tplc="A3207B7C">
      <w:start w:val="1"/>
      <w:numFmt w:val="lowerRoman"/>
      <w:lvlText w:val="%3."/>
      <w:lvlJc w:val="right"/>
      <w:pPr>
        <w:ind w:left="2160" w:hanging="180"/>
      </w:pPr>
    </w:lvl>
    <w:lvl w:ilvl="3" w:tplc="D6F87F9A">
      <w:start w:val="1"/>
      <w:numFmt w:val="decimal"/>
      <w:lvlText w:val="%4."/>
      <w:lvlJc w:val="left"/>
      <w:pPr>
        <w:ind w:left="2880" w:hanging="360"/>
      </w:pPr>
    </w:lvl>
    <w:lvl w:ilvl="4" w:tplc="D63C7170">
      <w:start w:val="1"/>
      <w:numFmt w:val="lowerLetter"/>
      <w:lvlText w:val="%5."/>
      <w:lvlJc w:val="left"/>
      <w:pPr>
        <w:ind w:left="3600" w:hanging="360"/>
      </w:pPr>
    </w:lvl>
    <w:lvl w:ilvl="5" w:tplc="541E719A">
      <w:start w:val="1"/>
      <w:numFmt w:val="lowerRoman"/>
      <w:lvlText w:val="%6."/>
      <w:lvlJc w:val="right"/>
      <w:pPr>
        <w:ind w:left="4320" w:hanging="180"/>
      </w:pPr>
    </w:lvl>
    <w:lvl w:ilvl="6" w:tplc="8326C4B0">
      <w:start w:val="1"/>
      <w:numFmt w:val="decimal"/>
      <w:lvlText w:val="%7."/>
      <w:lvlJc w:val="left"/>
      <w:pPr>
        <w:ind w:left="5040" w:hanging="360"/>
      </w:pPr>
    </w:lvl>
    <w:lvl w:ilvl="7" w:tplc="1A8CF650">
      <w:start w:val="1"/>
      <w:numFmt w:val="lowerLetter"/>
      <w:lvlText w:val="%8."/>
      <w:lvlJc w:val="left"/>
      <w:pPr>
        <w:ind w:left="5760" w:hanging="360"/>
      </w:pPr>
    </w:lvl>
    <w:lvl w:ilvl="8" w:tplc="F9303CB8">
      <w:start w:val="1"/>
      <w:numFmt w:val="lowerRoman"/>
      <w:lvlText w:val="%9."/>
      <w:lvlJc w:val="right"/>
      <w:pPr>
        <w:ind w:left="6480" w:hanging="180"/>
      </w:pPr>
    </w:lvl>
  </w:abstractNum>
  <w:abstractNum w:abstractNumId="16" w15:restartNumberingAfterBreak="0">
    <w:nsid w:val="5A356E79"/>
    <w:multiLevelType w:val="hybridMultilevel"/>
    <w:tmpl w:val="26784512"/>
    <w:lvl w:ilvl="0" w:tplc="98D465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F25360"/>
    <w:multiLevelType w:val="hybridMultilevel"/>
    <w:tmpl w:val="F7DA0B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A96379"/>
    <w:multiLevelType w:val="hybridMultilevel"/>
    <w:tmpl w:val="F884936E"/>
    <w:lvl w:ilvl="0" w:tplc="3FCA84F0">
      <w:start w:val="1"/>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9547ADA"/>
    <w:multiLevelType w:val="hybridMultilevel"/>
    <w:tmpl w:val="2678451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A237CFA"/>
    <w:multiLevelType w:val="hybridMultilevel"/>
    <w:tmpl w:val="BCBC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C50A2F"/>
    <w:multiLevelType w:val="hybridMultilevel"/>
    <w:tmpl w:val="E62E374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9377544">
    <w:abstractNumId w:val="0"/>
  </w:num>
  <w:num w:numId="2" w16cid:durableId="1030883489">
    <w:abstractNumId w:val="12"/>
  </w:num>
  <w:num w:numId="3" w16cid:durableId="1611206318">
    <w:abstractNumId w:val="2"/>
  </w:num>
  <w:num w:numId="4" w16cid:durableId="530530966">
    <w:abstractNumId w:val="8"/>
  </w:num>
  <w:num w:numId="5" w16cid:durableId="823426605">
    <w:abstractNumId w:val="6"/>
  </w:num>
  <w:num w:numId="6" w16cid:durableId="519129142">
    <w:abstractNumId w:val="16"/>
  </w:num>
  <w:num w:numId="7" w16cid:durableId="461266996">
    <w:abstractNumId w:val="3"/>
  </w:num>
  <w:num w:numId="8" w16cid:durableId="1600680644">
    <w:abstractNumId w:val="19"/>
  </w:num>
  <w:num w:numId="9" w16cid:durableId="27337822">
    <w:abstractNumId w:val="18"/>
  </w:num>
  <w:num w:numId="10" w16cid:durableId="1706128047">
    <w:abstractNumId w:val="9"/>
  </w:num>
  <w:num w:numId="11" w16cid:durableId="1292133818">
    <w:abstractNumId w:val="10"/>
  </w:num>
  <w:num w:numId="12" w16cid:durableId="1755398548">
    <w:abstractNumId w:val="5"/>
  </w:num>
  <w:num w:numId="13" w16cid:durableId="108862676">
    <w:abstractNumId w:val="4"/>
  </w:num>
  <w:num w:numId="14" w16cid:durableId="631449454">
    <w:abstractNumId w:val="11"/>
  </w:num>
  <w:num w:numId="15" w16cid:durableId="1941142190">
    <w:abstractNumId w:val="1"/>
  </w:num>
  <w:num w:numId="16" w16cid:durableId="1095784372">
    <w:abstractNumId w:val="13"/>
  </w:num>
  <w:num w:numId="17" w16cid:durableId="1970085289">
    <w:abstractNumId w:val="7"/>
  </w:num>
  <w:num w:numId="18" w16cid:durableId="2058819848">
    <w:abstractNumId w:val="21"/>
  </w:num>
  <w:num w:numId="19" w16cid:durableId="1731004615">
    <w:abstractNumId w:val="17"/>
  </w:num>
  <w:num w:numId="20" w16cid:durableId="1855876476">
    <w:abstractNumId w:val="15"/>
  </w:num>
  <w:num w:numId="21" w16cid:durableId="1245460023">
    <w:abstractNumId w:val="14"/>
  </w:num>
  <w:num w:numId="22" w16cid:durableId="429158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activeWritingStyle w:appName="MSWord" w:lang="da-DK" w:vendorID="64" w:dllVersion="0" w:nlCheck="1" w:checkStyle="0"/>
  <w:activeWritingStyle w:appName="MSWord" w:lang="en-GB" w:vendorID="64" w:dllVersion="4096" w:nlCheck="1" w:checkStyle="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TY2MTcwMTM2MTBQ0lEKTi0uzszPAykwqgUAyM+lmSwAAAA="/>
  </w:docVars>
  <w:rsids>
    <w:rsidRoot w:val="00F73A03"/>
    <w:rsid w:val="000026C1"/>
    <w:rsid w:val="00013306"/>
    <w:rsid w:val="000146C6"/>
    <w:rsid w:val="000151D4"/>
    <w:rsid w:val="0001799E"/>
    <w:rsid w:val="0002213B"/>
    <w:rsid w:val="000260A6"/>
    <w:rsid w:val="0003080F"/>
    <w:rsid w:val="00031B03"/>
    <w:rsid w:val="00034993"/>
    <w:rsid w:val="0004064E"/>
    <w:rsid w:val="0004703C"/>
    <w:rsid w:val="00052447"/>
    <w:rsid w:val="0005245C"/>
    <w:rsid w:val="00057223"/>
    <w:rsid w:val="00060438"/>
    <w:rsid w:val="0006624D"/>
    <w:rsid w:val="00066E0A"/>
    <w:rsid w:val="000738B9"/>
    <w:rsid w:val="00073E06"/>
    <w:rsid w:val="00082F53"/>
    <w:rsid w:val="0008532D"/>
    <w:rsid w:val="00086D4F"/>
    <w:rsid w:val="00087BF3"/>
    <w:rsid w:val="000920D2"/>
    <w:rsid w:val="00093E42"/>
    <w:rsid w:val="00094872"/>
    <w:rsid w:val="000B1E98"/>
    <w:rsid w:val="000B2D9C"/>
    <w:rsid w:val="000B2EA0"/>
    <w:rsid w:val="000C1972"/>
    <w:rsid w:val="000C45C6"/>
    <w:rsid w:val="000C7356"/>
    <w:rsid w:val="000D0754"/>
    <w:rsid w:val="000E4E3F"/>
    <w:rsid w:val="000E75BA"/>
    <w:rsid w:val="000F514D"/>
    <w:rsid w:val="00107694"/>
    <w:rsid w:val="00130048"/>
    <w:rsid w:val="00137D0F"/>
    <w:rsid w:val="00140599"/>
    <w:rsid w:val="001466E6"/>
    <w:rsid w:val="00161012"/>
    <w:rsid w:val="001704C8"/>
    <w:rsid w:val="00175793"/>
    <w:rsid w:val="00176652"/>
    <w:rsid w:val="00183928"/>
    <w:rsid w:val="00185FED"/>
    <w:rsid w:val="00186F40"/>
    <w:rsid w:val="001879DB"/>
    <w:rsid w:val="00196E5E"/>
    <w:rsid w:val="001A749D"/>
    <w:rsid w:val="001B4095"/>
    <w:rsid w:val="001B449D"/>
    <w:rsid w:val="001B71B7"/>
    <w:rsid w:val="001C3564"/>
    <w:rsid w:val="001C6D7D"/>
    <w:rsid w:val="001D0B68"/>
    <w:rsid w:val="001D1828"/>
    <w:rsid w:val="001D499B"/>
    <w:rsid w:val="001E1FCC"/>
    <w:rsid w:val="001E4003"/>
    <w:rsid w:val="001E59FF"/>
    <w:rsid w:val="001E5D06"/>
    <w:rsid w:val="001F76EE"/>
    <w:rsid w:val="00202E91"/>
    <w:rsid w:val="00207F50"/>
    <w:rsid w:val="00212B24"/>
    <w:rsid w:val="002169AD"/>
    <w:rsid w:val="00225F9B"/>
    <w:rsid w:val="00232B86"/>
    <w:rsid w:val="00232FD9"/>
    <w:rsid w:val="00235567"/>
    <w:rsid w:val="0023577D"/>
    <w:rsid w:val="00235A9C"/>
    <w:rsid w:val="00237A84"/>
    <w:rsid w:val="002421F2"/>
    <w:rsid w:val="0024425B"/>
    <w:rsid w:val="002505E0"/>
    <w:rsid w:val="00250803"/>
    <w:rsid w:val="00253DD0"/>
    <w:rsid w:val="002602A3"/>
    <w:rsid w:val="00264490"/>
    <w:rsid w:val="00267B3E"/>
    <w:rsid w:val="00274FDF"/>
    <w:rsid w:val="00283C0D"/>
    <w:rsid w:val="00284EA3"/>
    <w:rsid w:val="00290678"/>
    <w:rsid w:val="00293CAD"/>
    <w:rsid w:val="002961C8"/>
    <w:rsid w:val="002A018E"/>
    <w:rsid w:val="002A2D52"/>
    <w:rsid w:val="002A48BF"/>
    <w:rsid w:val="002B27DB"/>
    <w:rsid w:val="002C73E4"/>
    <w:rsid w:val="002C7EA7"/>
    <w:rsid w:val="002D557D"/>
    <w:rsid w:val="002E1017"/>
    <w:rsid w:val="002E3A03"/>
    <w:rsid w:val="002E51EC"/>
    <w:rsid w:val="002E55B3"/>
    <w:rsid w:val="002E6135"/>
    <w:rsid w:val="002F0374"/>
    <w:rsid w:val="002F3741"/>
    <w:rsid w:val="002F3A22"/>
    <w:rsid w:val="003060CA"/>
    <w:rsid w:val="00310104"/>
    <w:rsid w:val="0031057E"/>
    <w:rsid w:val="00311A2C"/>
    <w:rsid w:val="0031308C"/>
    <w:rsid w:val="003149C3"/>
    <w:rsid w:val="00314D21"/>
    <w:rsid w:val="00315B36"/>
    <w:rsid w:val="00315BFB"/>
    <w:rsid w:val="00316B02"/>
    <w:rsid w:val="00331897"/>
    <w:rsid w:val="00333569"/>
    <w:rsid w:val="003403C0"/>
    <w:rsid w:val="003449A1"/>
    <w:rsid w:val="00345F13"/>
    <w:rsid w:val="00347768"/>
    <w:rsid w:val="0036040C"/>
    <w:rsid w:val="00360E4B"/>
    <w:rsid w:val="00380155"/>
    <w:rsid w:val="00384088"/>
    <w:rsid w:val="00393019"/>
    <w:rsid w:val="003A52E4"/>
    <w:rsid w:val="003A71AE"/>
    <w:rsid w:val="003B5F80"/>
    <w:rsid w:val="003B6AF0"/>
    <w:rsid w:val="003C154B"/>
    <w:rsid w:val="003D0CD4"/>
    <w:rsid w:val="003D1B92"/>
    <w:rsid w:val="003E444F"/>
    <w:rsid w:val="003E4ECD"/>
    <w:rsid w:val="003E5FDA"/>
    <w:rsid w:val="003F158B"/>
    <w:rsid w:val="003F4AFC"/>
    <w:rsid w:val="003F68CC"/>
    <w:rsid w:val="003F798F"/>
    <w:rsid w:val="004010C2"/>
    <w:rsid w:val="0040634B"/>
    <w:rsid w:val="00410411"/>
    <w:rsid w:val="00430197"/>
    <w:rsid w:val="004319CC"/>
    <w:rsid w:val="00441243"/>
    <w:rsid w:val="00442DF8"/>
    <w:rsid w:val="00444AE4"/>
    <w:rsid w:val="00445257"/>
    <w:rsid w:val="00445302"/>
    <w:rsid w:val="00450CD1"/>
    <w:rsid w:val="00451E6F"/>
    <w:rsid w:val="004601EE"/>
    <w:rsid w:val="0046212E"/>
    <w:rsid w:val="00463D09"/>
    <w:rsid w:val="00466048"/>
    <w:rsid w:val="00474529"/>
    <w:rsid w:val="004804FA"/>
    <w:rsid w:val="00481945"/>
    <w:rsid w:val="00481F09"/>
    <w:rsid w:val="00485CDE"/>
    <w:rsid w:val="00487A6A"/>
    <w:rsid w:val="00490D52"/>
    <w:rsid w:val="004918CB"/>
    <w:rsid w:val="00492564"/>
    <w:rsid w:val="004A2264"/>
    <w:rsid w:val="004A3146"/>
    <w:rsid w:val="004B2991"/>
    <w:rsid w:val="004B50AF"/>
    <w:rsid w:val="004B653C"/>
    <w:rsid w:val="004B747F"/>
    <w:rsid w:val="004C0B85"/>
    <w:rsid w:val="004C1C06"/>
    <w:rsid w:val="004E24F8"/>
    <w:rsid w:val="004E2539"/>
    <w:rsid w:val="004E60DC"/>
    <w:rsid w:val="004E6584"/>
    <w:rsid w:val="004F09F0"/>
    <w:rsid w:val="004F5195"/>
    <w:rsid w:val="00500534"/>
    <w:rsid w:val="00507F85"/>
    <w:rsid w:val="00513F14"/>
    <w:rsid w:val="00521B3C"/>
    <w:rsid w:val="00531677"/>
    <w:rsid w:val="00532F30"/>
    <w:rsid w:val="00535993"/>
    <w:rsid w:val="005424AC"/>
    <w:rsid w:val="00561B52"/>
    <w:rsid w:val="00563CEA"/>
    <w:rsid w:val="00575BFA"/>
    <w:rsid w:val="00595D29"/>
    <w:rsid w:val="005B1D59"/>
    <w:rsid w:val="005B6580"/>
    <w:rsid w:val="005B6657"/>
    <w:rsid w:val="005B72AB"/>
    <w:rsid w:val="005C2348"/>
    <w:rsid w:val="005C3249"/>
    <w:rsid w:val="005C3D7B"/>
    <w:rsid w:val="005C5C7B"/>
    <w:rsid w:val="005D16E0"/>
    <w:rsid w:val="005E4647"/>
    <w:rsid w:val="005E74F1"/>
    <w:rsid w:val="005F279E"/>
    <w:rsid w:val="005F2A2F"/>
    <w:rsid w:val="0060244F"/>
    <w:rsid w:val="0060533C"/>
    <w:rsid w:val="00605556"/>
    <w:rsid w:val="00614C25"/>
    <w:rsid w:val="00622E8A"/>
    <w:rsid w:val="006252E3"/>
    <w:rsid w:val="00632ACB"/>
    <w:rsid w:val="0063618F"/>
    <w:rsid w:val="00640A44"/>
    <w:rsid w:val="00643092"/>
    <w:rsid w:val="006437EF"/>
    <w:rsid w:val="006476EE"/>
    <w:rsid w:val="006562A0"/>
    <w:rsid w:val="0067154A"/>
    <w:rsid w:val="00673604"/>
    <w:rsid w:val="00673DA3"/>
    <w:rsid w:val="00682F1A"/>
    <w:rsid w:val="006838D7"/>
    <w:rsid w:val="00685815"/>
    <w:rsid w:val="0069011B"/>
    <w:rsid w:val="00692968"/>
    <w:rsid w:val="00695B21"/>
    <w:rsid w:val="006A17E5"/>
    <w:rsid w:val="006A5785"/>
    <w:rsid w:val="006B079F"/>
    <w:rsid w:val="006C2BAF"/>
    <w:rsid w:val="006C752F"/>
    <w:rsid w:val="006D10AC"/>
    <w:rsid w:val="006D31CA"/>
    <w:rsid w:val="006D3457"/>
    <w:rsid w:val="006E4763"/>
    <w:rsid w:val="006E670A"/>
    <w:rsid w:val="006E6E6E"/>
    <w:rsid w:val="006F3D33"/>
    <w:rsid w:val="00704616"/>
    <w:rsid w:val="00704CC5"/>
    <w:rsid w:val="00707654"/>
    <w:rsid w:val="0071671E"/>
    <w:rsid w:val="007209B9"/>
    <w:rsid w:val="00720E1E"/>
    <w:rsid w:val="00727EE0"/>
    <w:rsid w:val="00731EA3"/>
    <w:rsid w:val="00733B4E"/>
    <w:rsid w:val="00745035"/>
    <w:rsid w:val="0075060E"/>
    <w:rsid w:val="0075107C"/>
    <w:rsid w:val="00753CE4"/>
    <w:rsid w:val="00754BA9"/>
    <w:rsid w:val="007552D9"/>
    <w:rsid w:val="00756104"/>
    <w:rsid w:val="007579F4"/>
    <w:rsid w:val="007615DD"/>
    <w:rsid w:val="00782BB6"/>
    <w:rsid w:val="00783618"/>
    <w:rsid w:val="007854F6"/>
    <w:rsid w:val="00794630"/>
    <w:rsid w:val="007A028B"/>
    <w:rsid w:val="007A09B4"/>
    <w:rsid w:val="007A30FE"/>
    <w:rsid w:val="007A643E"/>
    <w:rsid w:val="007B4FA1"/>
    <w:rsid w:val="007B61DD"/>
    <w:rsid w:val="007C24DF"/>
    <w:rsid w:val="007C4E61"/>
    <w:rsid w:val="007C61A6"/>
    <w:rsid w:val="007D038F"/>
    <w:rsid w:val="007D1054"/>
    <w:rsid w:val="007D14FA"/>
    <w:rsid w:val="007D583F"/>
    <w:rsid w:val="007D6395"/>
    <w:rsid w:val="007D673A"/>
    <w:rsid w:val="007E1B79"/>
    <w:rsid w:val="007E279A"/>
    <w:rsid w:val="007E787E"/>
    <w:rsid w:val="007F1E51"/>
    <w:rsid w:val="008066ED"/>
    <w:rsid w:val="00812DC7"/>
    <w:rsid w:val="0081373F"/>
    <w:rsid w:val="00816329"/>
    <w:rsid w:val="008164EB"/>
    <w:rsid w:val="008226C0"/>
    <w:rsid w:val="00826773"/>
    <w:rsid w:val="0083364B"/>
    <w:rsid w:val="0085195B"/>
    <w:rsid w:val="00860FD5"/>
    <w:rsid w:val="0086342C"/>
    <w:rsid w:val="008653F3"/>
    <w:rsid w:val="008656B7"/>
    <w:rsid w:val="00865984"/>
    <w:rsid w:val="0086773C"/>
    <w:rsid w:val="00874F25"/>
    <w:rsid w:val="0087576C"/>
    <w:rsid w:val="00880183"/>
    <w:rsid w:val="008815E0"/>
    <w:rsid w:val="0088426C"/>
    <w:rsid w:val="00885B67"/>
    <w:rsid w:val="00887014"/>
    <w:rsid w:val="00891C32"/>
    <w:rsid w:val="008944B8"/>
    <w:rsid w:val="008A0C1C"/>
    <w:rsid w:val="008A665A"/>
    <w:rsid w:val="008B2FC1"/>
    <w:rsid w:val="008C0046"/>
    <w:rsid w:val="008C23D4"/>
    <w:rsid w:val="008C496F"/>
    <w:rsid w:val="008C4B50"/>
    <w:rsid w:val="008C5D54"/>
    <w:rsid w:val="008C62A5"/>
    <w:rsid w:val="008C7C2C"/>
    <w:rsid w:val="008D2028"/>
    <w:rsid w:val="008D428B"/>
    <w:rsid w:val="008D5C77"/>
    <w:rsid w:val="008F2999"/>
    <w:rsid w:val="008F6C40"/>
    <w:rsid w:val="00907954"/>
    <w:rsid w:val="0091112E"/>
    <w:rsid w:val="0091227C"/>
    <w:rsid w:val="00913CDB"/>
    <w:rsid w:val="00915A2E"/>
    <w:rsid w:val="00925A3C"/>
    <w:rsid w:val="0093224E"/>
    <w:rsid w:val="00933BA5"/>
    <w:rsid w:val="00934B14"/>
    <w:rsid w:val="00940155"/>
    <w:rsid w:val="00942AA0"/>
    <w:rsid w:val="009436C7"/>
    <w:rsid w:val="0094419B"/>
    <w:rsid w:val="00945CEC"/>
    <w:rsid w:val="009510D3"/>
    <w:rsid w:val="00962D85"/>
    <w:rsid w:val="009648D6"/>
    <w:rsid w:val="00964AE5"/>
    <w:rsid w:val="009665F3"/>
    <w:rsid w:val="0097069B"/>
    <w:rsid w:val="0097145E"/>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57995"/>
    <w:rsid w:val="00A62462"/>
    <w:rsid w:val="00A6250E"/>
    <w:rsid w:val="00A64E67"/>
    <w:rsid w:val="00A727C7"/>
    <w:rsid w:val="00A7683E"/>
    <w:rsid w:val="00A82BF9"/>
    <w:rsid w:val="00A87669"/>
    <w:rsid w:val="00A949FC"/>
    <w:rsid w:val="00A9677C"/>
    <w:rsid w:val="00AA52E9"/>
    <w:rsid w:val="00AA7F18"/>
    <w:rsid w:val="00AB4FB7"/>
    <w:rsid w:val="00AC285A"/>
    <w:rsid w:val="00AC44F0"/>
    <w:rsid w:val="00AC543E"/>
    <w:rsid w:val="00AD1ED5"/>
    <w:rsid w:val="00AD2861"/>
    <w:rsid w:val="00AD2A3F"/>
    <w:rsid w:val="00AF0884"/>
    <w:rsid w:val="00AF4D4E"/>
    <w:rsid w:val="00AF5D51"/>
    <w:rsid w:val="00B00EEE"/>
    <w:rsid w:val="00B03110"/>
    <w:rsid w:val="00B05B70"/>
    <w:rsid w:val="00B15FD5"/>
    <w:rsid w:val="00B21741"/>
    <w:rsid w:val="00B22CEA"/>
    <w:rsid w:val="00B248BA"/>
    <w:rsid w:val="00B26A74"/>
    <w:rsid w:val="00B337F3"/>
    <w:rsid w:val="00B37733"/>
    <w:rsid w:val="00B41086"/>
    <w:rsid w:val="00B41577"/>
    <w:rsid w:val="00B42D84"/>
    <w:rsid w:val="00B43AE5"/>
    <w:rsid w:val="00B45BE8"/>
    <w:rsid w:val="00B57547"/>
    <w:rsid w:val="00B60185"/>
    <w:rsid w:val="00B6567E"/>
    <w:rsid w:val="00B76769"/>
    <w:rsid w:val="00B91B51"/>
    <w:rsid w:val="00B94A46"/>
    <w:rsid w:val="00B9786C"/>
    <w:rsid w:val="00BA756C"/>
    <w:rsid w:val="00BA7620"/>
    <w:rsid w:val="00BB4777"/>
    <w:rsid w:val="00BB4BDA"/>
    <w:rsid w:val="00BC0096"/>
    <w:rsid w:val="00BC22BC"/>
    <w:rsid w:val="00BC363A"/>
    <w:rsid w:val="00BC3E1B"/>
    <w:rsid w:val="00BD32A4"/>
    <w:rsid w:val="00BD3661"/>
    <w:rsid w:val="00BD4768"/>
    <w:rsid w:val="00BF0A01"/>
    <w:rsid w:val="00C0085B"/>
    <w:rsid w:val="00C01536"/>
    <w:rsid w:val="00C035B1"/>
    <w:rsid w:val="00C03943"/>
    <w:rsid w:val="00C03D25"/>
    <w:rsid w:val="00C061EC"/>
    <w:rsid w:val="00C11D79"/>
    <w:rsid w:val="00C26700"/>
    <w:rsid w:val="00C40E05"/>
    <w:rsid w:val="00C46A0A"/>
    <w:rsid w:val="00C471CE"/>
    <w:rsid w:val="00C50C14"/>
    <w:rsid w:val="00C51858"/>
    <w:rsid w:val="00C61291"/>
    <w:rsid w:val="00C624C6"/>
    <w:rsid w:val="00C6636C"/>
    <w:rsid w:val="00C675F1"/>
    <w:rsid w:val="00C7130A"/>
    <w:rsid w:val="00C74449"/>
    <w:rsid w:val="00C752EF"/>
    <w:rsid w:val="00C76FDA"/>
    <w:rsid w:val="00C81036"/>
    <w:rsid w:val="00C83B07"/>
    <w:rsid w:val="00C83BF4"/>
    <w:rsid w:val="00C92065"/>
    <w:rsid w:val="00C92A53"/>
    <w:rsid w:val="00C97455"/>
    <w:rsid w:val="00CA1D11"/>
    <w:rsid w:val="00CA6550"/>
    <w:rsid w:val="00CB0805"/>
    <w:rsid w:val="00CB366C"/>
    <w:rsid w:val="00CC030D"/>
    <w:rsid w:val="00CC123B"/>
    <w:rsid w:val="00CC41BB"/>
    <w:rsid w:val="00CC7947"/>
    <w:rsid w:val="00CD6C24"/>
    <w:rsid w:val="00CD6F8E"/>
    <w:rsid w:val="00CD79E9"/>
    <w:rsid w:val="00CE6078"/>
    <w:rsid w:val="00CE66C4"/>
    <w:rsid w:val="00CF5F56"/>
    <w:rsid w:val="00D01C1B"/>
    <w:rsid w:val="00D06F3A"/>
    <w:rsid w:val="00D077E1"/>
    <w:rsid w:val="00D128EA"/>
    <w:rsid w:val="00D20228"/>
    <w:rsid w:val="00D23778"/>
    <w:rsid w:val="00D2461D"/>
    <w:rsid w:val="00D31F1E"/>
    <w:rsid w:val="00D40D39"/>
    <w:rsid w:val="00D64FEF"/>
    <w:rsid w:val="00D7426D"/>
    <w:rsid w:val="00D744CC"/>
    <w:rsid w:val="00D83BA6"/>
    <w:rsid w:val="00D9285C"/>
    <w:rsid w:val="00D92BA9"/>
    <w:rsid w:val="00DA2212"/>
    <w:rsid w:val="00DA7F18"/>
    <w:rsid w:val="00DB1B13"/>
    <w:rsid w:val="00DB4F0B"/>
    <w:rsid w:val="00DB7633"/>
    <w:rsid w:val="00DB7AE5"/>
    <w:rsid w:val="00DC23E6"/>
    <w:rsid w:val="00DC77E1"/>
    <w:rsid w:val="00DE121A"/>
    <w:rsid w:val="00DE3902"/>
    <w:rsid w:val="00DF4BF2"/>
    <w:rsid w:val="00DF4D67"/>
    <w:rsid w:val="00DF7A76"/>
    <w:rsid w:val="00E00F78"/>
    <w:rsid w:val="00E0289D"/>
    <w:rsid w:val="00E173D0"/>
    <w:rsid w:val="00E24A0F"/>
    <w:rsid w:val="00E24E04"/>
    <w:rsid w:val="00E26247"/>
    <w:rsid w:val="00E271BA"/>
    <w:rsid w:val="00E31518"/>
    <w:rsid w:val="00E362F0"/>
    <w:rsid w:val="00E37438"/>
    <w:rsid w:val="00E45EDA"/>
    <w:rsid w:val="00E50BFF"/>
    <w:rsid w:val="00E53257"/>
    <w:rsid w:val="00E54092"/>
    <w:rsid w:val="00E63A9A"/>
    <w:rsid w:val="00E65031"/>
    <w:rsid w:val="00E667C8"/>
    <w:rsid w:val="00E81632"/>
    <w:rsid w:val="00E81AA6"/>
    <w:rsid w:val="00E82399"/>
    <w:rsid w:val="00E84E80"/>
    <w:rsid w:val="00EA062B"/>
    <w:rsid w:val="00EA230D"/>
    <w:rsid w:val="00EA55AF"/>
    <w:rsid w:val="00EB55FC"/>
    <w:rsid w:val="00EC2A13"/>
    <w:rsid w:val="00EC520D"/>
    <w:rsid w:val="00EC7F37"/>
    <w:rsid w:val="00ED0B16"/>
    <w:rsid w:val="00ED37E5"/>
    <w:rsid w:val="00ED6C87"/>
    <w:rsid w:val="00EE1217"/>
    <w:rsid w:val="00EE6C81"/>
    <w:rsid w:val="00EF25ED"/>
    <w:rsid w:val="00EF4440"/>
    <w:rsid w:val="00EF6B3C"/>
    <w:rsid w:val="00F01351"/>
    <w:rsid w:val="00F05D17"/>
    <w:rsid w:val="00F06B1D"/>
    <w:rsid w:val="00F15CBA"/>
    <w:rsid w:val="00F175EE"/>
    <w:rsid w:val="00F17B14"/>
    <w:rsid w:val="00F200A1"/>
    <w:rsid w:val="00F230D5"/>
    <w:rsid w:val="00F2729C"/>
    <w:rsid w:val="00F27432"/>
    <w:rsid w:val="00F311FC"/>
    <w:rsid w:val="00F341B6"/>
    <w:rsid w:val="00F4311E"/>
    <w:rsid w:val="00F4415B"/>
    <w:rsid w:val="00F472B8"/>
    <w:rsid w:val="00F5547A"/>
    <w:rsid w:val="00F56BE1"/>
    <w:rsid w:val="00F62C23"/>
    <w:rsid w:val="00F73A03"/>
    <w:rsid w:val="00F75934"/>
    <w:rsid w:val="00F80900"/>
    <w:rsid w:val="00F84809"/>
    <w:rsid w:val="00F97DEF"/>
    <w:rsid w:val="00FA21DE"/>
    <w:rsid w:val="00FA650A"/>
    <w:rsid w:val="00FB21C2"/>
    <w:rsid w:val="00FB3866"/>
    <w:rsid w:val="00FB5FF5"/>
    <w:rsid w:val="00FC06E5"/>
    <w:rsid w:val="00FD2FD7"/>
    <w:rsid w:val="00FD4AF1"/>
    <w:rsid w:val="00FD5ECB"/>
    <w:rsid w:val="00FE1884"/>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74449"/>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8F2999"/>
    <w:pPr>
      <w:ind w:left="720"/>
      <w:contextualSpacing/>
    </w:pPr>
  </w:style>
  <w:style w:type="paragraph" w:styleId="NormalWeb">
    <w:name w:val="Normal (Web)"/>
    <w:basedOn w:val="Normal"/>
    <w:uiPriority w:val="99"/>
    <w:unhideWhenUsed/>
    <w:rsid w:val="00315BFB"/>
    <w:pPr>
      <w:spacing w:before="100" w:beforeAutospacing="1" w:after="100" w:afterAutospacing="1"/>
    </w:pPr>
  </w:style>
  <w:style w:type="character" w:customStyle="1" w:styleId="apple-converted-space">
    <w:name w:val="apple-converted-space"/>
    <w:basedOn w:val="DefaultParagraphFont"/>
    <w:rsid w:val="00315BFB"/>
  </w:style>
  <w:style w:type="character" w:styleId="Hyperlink">
    <w:name w:val="Hyperlink"/>
    <w:basedOn w:val="DefaultParagraphFont"/>
    <w:rsid w:val="00315BFB"/>
    <w:rPr>
      <w:color w:val="0563C1" w:themeColor="hyperlink"/>
      <w:u w:val="single"/>
    </w:rPr>
  </w:style>
  <w:style w:type="character" w:styleId="Emphasis">
    <w:name w:val="Emphasis"/>
    <w:basedOn w:val="DefaultParagraphFont"/>
    <w:qFormat/>
    <w:rsid w:val="0060244F"/>
    <w:rPr>
      <w:i/>
      <w:iCs/>
    </w:rPr>
  </w:style>
  <w:style w:type="character" w:styleId="UnresolvedMention">
    <w:name w:val="Unresolved Mention"/>
    <w:basedOn w:val="DefaultParagraphFont"/>
    <w:uiPriority w:val="99"/>
    <w:semiHidden/>
    <w:unhideWhenUsed/>
    <w:rsid w:val="0060244F"/>
    <w:rPr>
      <w:color w:val="605E5C"/>
      <w:shd w:val="clear" w:color="auto" w:fill="E1DFDD"/>
    </w:rPr>
  </w:style>
  <w:style w:type="character" w:styleId="FollowedHyperlink">
    <w:name w:val="FollowedHyperlink"/>
    <w:basedOn w:val="DefaultParagraphFont"/>
    <w:rsid w:val="009079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8613">
      <w:bodyDiv w:val="1"/>
      <w:marLeft w:val="0"/>
      <w:marRight w:val="0"/>
      <w:marTop w:val="0"/>
      <w:marBottom w:val="0"/>
      <w:divBdr>
        <w:top w:val="none" w:sz="0" w:space="0" w:color="auto"/>
        <w:left w:val="none" w:sz="0" w:space="0" w:color="auto"/>
        <w:bottom w:val="none" w:sz="0" w:space="0" w:color="auto"/>
        <w:right w:val="none" w:sz="0" w:space="0" w:color="auto"/>
      </w:divBdr>
      <w:divsChild>
        <w:div w:id="819615570">
          <w:marLeft w:val="0"/>
          <w:marRight w:val="0"/>
          <w:marTop w:val="0"/>
          <w:marBottom w:val="0"/>
          <w:divBdr>
            <w:top w:val="none" w:sz="0" w:space="0" w:color="auto"/>
            <w:left w:val="none" w:sz="0" w:space="0" w:color="auto"/>
            <w:bottom w:val="none" w:sz="0" w:space="0" w:color="auto"/>
            <w:right w:val="none" w:sz="0" w:space="0" w:color="auto"/>
          </w:divBdr>
          <w:divsChild>
            <w:div w:id="393965627">
              <w:marLeft w:val="0"/>
              <w:marRight w:val="0"/>
              <w:marTop w:val="0"/>
              <w:marBottom w:val="0"/>
              <w:divBdr>
                <w:top w:val="none" w:sz="0" w:space="0" w:color="auto"/>
                <w:left w:val="none" w:sz="0" w:space="0" w:color="auto"/>
                <w:bottom w:val="none" w:sz="0" w:space="0" w:color="auto"/>
                <w:right w:val="none" w:sz="0" w:space="0" w:color="auto"/>
              </w:divBdr>
              <w:divsChild>
                <w:div w:id="539706717">
                  <w:marLeft w:val="0"/>
                  <w:marRight w:val="0"/>
                  <w:marTop w:val="0"/>
                  <w:marBottom w:val="0"/>
                  <w:divBdr>
                    <w:top w:val="none" w:sz="0" w:space="0" w:color="auto"/>
                    <w:left w:val="none" w:sz="0" w:space="0" w:color="auto"/>
                    <w:bottom w:val="none" w:sz="0" w:space="0" w:color="auto"/>
                    <w:right w:val="none" w:sz="0" w:space="0" w:color="auto"/>
                  </w:divBdr>
                  <w:divsChild>
                    <w:div w:id="930313679">
                      <w:marLeft w:val="0"/>
                      <w:marRight w:val="0"/>
                      <w:marTop w:val="0"/>
                      <w:marBottom w:val="0"/>
                      <w:divBdr>
                        <w:top w:val="none" w:sz="0" w:space="0" w:color="auto"/>
                        <w:left w:val="none" w:sz="0" w:space="0" w:color="auto"/>
                        <w:bottom w:val="none" w:sz="0" w:space="0" w:color="auto"/>
                        <w:right w:val="none" w:sz="0" w:space="0" w:color="auto"/>
                      </w:divBdr>
                    </w:div>
                  </w:divsChild>
                </w:div>
                <w:div w:id="5136973">
                  <w:marLeft w:val="0"/>
                  <w:marRight w:val="0"/>
                  <w:marTop w:val="0"/>
                  <w:marBottom w:val="0"/>
                  <w:divBdr>
                    <w:top w:val="none" w:sz="0" w:space="0" w:color="auto"/>
                    <w:left w:val="none" w:sz="0" w:space="0" w:color="auto"/>
                    <w:bottom w:val="none" w:sz="0" w:space="0" w:color="auto"/>
                    <w:right w:val="none" w:sz="0" w:space="0" w:color="auto"/>
                  </w:divBdr>
                  <w:divsChild>
                    <w:div w:id="372387389">
                      <w:marLeft w:val="0"/>
                      <w:marRight w:val="0"/>
                      <w:marTop w:val="0"/>
                      <w:marBottom w:val="0"/>
                      <w:divBdr>
                        <w:top w:val="none" w:sz="0" w:space="0" w:color="auto"/>
                        <w:left w:val="none" w:sz="0" w:space="0" w:color="auto"/>
                        <w:bottom w:val="none" w:sz="0" w:space="0" w:color="auto"/>
                        <w:right w:val="none" w:sz="0" w:space="0" w:color="auto"/>
                      </w:divBdr>
                    </w:div>
                  </w:divsChild>
                </w:div>
                <w:div w:id="418790450">
                  <w:marLeft w:val="0"/>
                  <w:marRight w:val="0"/>
                  <w:marTop w:val="0"/>
                  <w:marBottom w:val="0"/>
                  <w:divBdr>
                    <w:top w:val="none" w:sz="0" w:space="0" w:color="auto"/>
                    <w:left w:val="none" w:sz="0" w:space="0" w:color="auto"/>
                    <w:bottom w:val="none" w:sz="0" w:space="0" w:color="auto"/>
                    <w:right w:val="none" w:sz="0" w:space="0" w:color="auto"/>
                  </w:divBdr>
                  <w:divsChild>
                    <w:div w:id="980236193">
                      <w:marLeft w:val="0"/>
                      <w:marRight w:val="0"/>
                      <w:marTop w:val="0"/>
                      <w:marBottom w:val="0"/>
                      <w:divBdr>
                        <w:top w:val="none" w:sz="0" w:space="0" w:color="auto"/>
                        <w:left w:val="none" w:sz="0" w:space="0" w:color="auto"/>
                        <w:bottom w:val="none" w:sz="0" w:space="0" w:color="auto"/>
                        <w:right w:val="none" w:sz="0" w:space="0" w:color="auto"/>
                      </w:divBdr>
                    </w:div>
                    <w:div w:id="694230435">
                      <w:marLeft w:val="0"/>
                      <w:marRight w:val="0"/>
                      <w:marTop w:val="0"/>
                      <w:marBottom w:val="0"/>
                      <w:divBdr>
                        <w:top w:val="none" w:sz="0" w:space="0" w:color="auto"/>
                        <w:left w:val="none" w:sz="0" w:space="0" w:color="auto"/>
                        <w:bottom w:val="none" w:sz="0" w:space="0" w:color="auto"/>
                        <w:right w:val="none" w:sz="0" w:space="0" w:color="auto"/>
                      </w:divBdr>
                    </w:div>
                  </w:divsChild>
                </w:div>
                <w:div w:id="1906987375">
                  <w:marLeft w:val="0"/>
                  <w:marRight w:val="0"/>
                  <w:marTop w:val="0"/>
                  <w:marBottom w:val="0"/>
                  <w:divBdr>
                    <w:top w:val="none" w:sz="0" w:space="0" w:color="auto"/>
                    <w:left w:val="none" w:sz="0" w:space="0" w:color="auto"/>
                    <w:bottom w:val="none" w:sz="0" w:space="0" w:color="auto"/>
                    <w:right w:val="none" w:sz="0" w:space="0" w:color="auto"/>
                  </w:divBdr>
                  <w:divsChild>
                    <w:div w:id="647173017">
                      <w:marLeft w:val="0"/>
                      <w:marRight w:val="0"/>
                      <w:marTop w:val="0"/>
                      <w:marBottom w:val="0"/>
                      <w:divBdr>
                        <w:top w:val="none" w:sz="0" w:space="0" w:color="auto"/>
                        <w:left w:val="none" w:sz="0" w:space="0" w:color="auto"/>
                        <w:bottom w:val="none" w:sz="0" w:space="0" w:color="auto"/>
                        <w:right w:val="none" w:sz="0" w:space="0" w:color="auto"/>
                      </w:divBdr>
                    </w:div>
                  </w:divsChild>
                </w:div>
                <w:div w:id="993876231">
                  <w:marLeft w:val="0"/>
                  <w:marRight w:val="0"/>
                  <w:marTop w:val="0"/>
                  <w:marBottom w:val="0"/>
                  <w:divBdr>
                    <w:top w:val="none" w:sz="0" w:space="0" w:color="auto"/>
                    <w:left w:val="none" w:sz="0" w:space="0" w:color="auto"/>
                    <w:bottom w:val="none" w:sz="0" w:space="0" w:color="auto"/>
                    <w:right w:val="none" w:sz="0" w:space="0" w:color="auto"/>
                  </w:divBdr>
                  <w:divsChild>
                    <w:div w:id="760905695">
                      <w:marLeft w:val="0"/>
                      <w:marRight w:val="0"/>
                      <w:marTop w:val="0"/>
                      <w:marBottom w:val="0"/>
                      <w:divBdr>
                        <w:top w:val="none" w:sz="0" w:space="0" w:color="auto"/>
                        <w:left w:val="none" w:sz="0" w:space="0" w:color="auto"/>
                        <w:bottom w:val="none" w:sz="0" w:space="0" w:color="auto"/>
                        <w:right w:val="none" w:sz="0" w:space="0" w:color="auto"/>
                      </w:divBdr>
                    </w:div>
                  </w:divsChild>
                </w:div>
                <w:div w:id="2083259291">
                  <w:marLeft w:val="0"/>
                  <w:marRight w:val="0"/>
                  <w:marTop w:val="0"/>
                  <w:marBottom w:val="0"/>
                  <w:divBdr>
                    <w:top w:val="none" w:sz="0" w:space="0" w:color="auto"/>
                    <w:left w:val="none" w:sz="0" w:space="0" w:color="auto"/>
                    <w:bottom w:val="none" w:sz="0" w:space="0" w:color="auto"/>
                    <w:right w:val="none" w:sz="0" w:space="0" w:color="auto"/>
                  </w:divBdr>
                  <w:divsChild>
                    <w:div w:id="26880224">
                      <w:marLeft w:val="0"/>
                      <w:marRight w:val="0"/>
                      <w:marTop w:val="0"/>
                      <w:marBottom w:val="0"/>
                      <w:divBdr>
                        <w:top w:val="none" w:sz="0" w:space="0" w:color="auto"/>
                        <w:left w:val="none" w:sz="0" w:space="0" w:color="auto"/>
                        <w:bottom w:val="none" w:sz="0" w:space="0" w:color="auto"/>
                        <w:right w:val="none" w:sz="0" w:space="0" w:color="auto"/>
                      </w:divBdr>
                    </w:div>
                    <w:div w:id="1016344616">
                      <w:marLeft w:val="0"/>
                      <w:marRight w:val="0"/>
                      <w:marTop w:val="0"/>
                      <w:marBottom w:val="0"/>
                      <w:divBdr>
                        <w:top w:val="none" w:sz="0" w:space="0" w:color="auto"/>
                        <w:left w:val="none" w:sz="0" w:space="0" w:color="auto"/>
                        <w:bottom w:val="none" w:sz="0" w:space="0" w:color="auto"/>
                        <w:right w:val="none" w:sz="0" w:space="0" w:color="auto"/>
                      </w:divBdr>
                    </w:div>
                  </w:divsChild>
                </w:div>
                <w:div w:id="1883664923">
                  <w:marLeft w:val="0"/>
                  <w:marRight w:val="0"/>
                  <w:marTop w:val="0"/>
                  <w:marBottom w:val="0"/>
                  <w:divBdr>
                    <w:top w:val="none" w:sz="0" w:space="0" w:color="auto"/>
                    <w:left w:val="none" w:sz="0" w:space="0" w:color="auto"/>
                    <w:bottom w:val="none" w:sz="0" w:space="0" w:color="auto"/>
                    <w:right w:val="none" w:sz="0" w:space="0" w:color="auto"/>
                  </w:divBdr>
                  <w:divsChild>
                    <w:div w:id="1143355351">
                      <w:marLeft w:val="0"/>
                      <w:marRight w:val="0"/>
                      <w:marTop w:val="0"/>
                      <w:marBottom w:val="0"/>
                      <w:divBdr>
                        <w:top w:val="none" w:sz="0" w:space="0" w:color="auto"/>
                        <w:left w:val="none" w:sz="0" w:space="0" w:color="auto"/>
                        <w:bottom w:val="none" w:sz="0" w:space="0" w:color="auto"/>
                        <w:right w:val="none" w:sz="0" w:space="0" w:color="auto"/>
                      </w:divBdr>
                    </w:div>
                    <w:div w:id="1315597106">
                      <w:marLeft w:val="0"/>
                      <w:marRight w:val="0"/>
                      <w:marTop w:val="0"/>
                      <w:marBottom w:val="0"/>
                      <w:divBdr>
                        <w:top w:val="none" w:sz="0" w:space="0" w:color="auto"/>
                        <w:left w:val="none" w:sz="0" w:space="0" w:color="auto"/>
                        <w:bottom w:val="none" w:sz="0" w:space="0" w:color="auto"/>
                        <w:right w:val="none" w:sz="0" w:space="0" w:color="auto"/>
                      </w:divBdr>
                    </w:div>
                    <w:div w:id="1941989546">
                      <w:marLeft w:val="0"/>
                      <w:marRight w:val="0"/>
                      <w:marTop w:val="0"/>
                      <w:marBottom w:val="0"/>
                      <w:divBdr>
                        <w:top w:val="none" w:sz="0" w:space="0" w:color="auto"/>
                        <w:left w:val="none" w:sz="0" w:space="0" w:color="auto"/>
                        <w:bottom w:val="none" w:sz="0" w:space="0" w:color="auto"/>
                        <w:right w:val="none" w:sz="0" w:space="0" w:color="auto"/>
                      </w:divBdr>
                    </w:div>
                  </w:divsChild>
                </w:div>
                <w:div w:id="2041781255">
                  <w:marLeft w:val="0"/>
                  <w:marRight w:val="0"/>
                  <w:marTop w:val="0"/>
                  <w:marBottom w:val="0"/>
                  <w:divBdr>
                    <w:top w:val="none" w:sz="0" w:space="0" w:color="auto"/>
                    <w:left w:val="none" w:sz="0" w:space="0" w:color="auto"/>
                    <w:bottom w:val="none" w:sz="0" w:space="0" w:color="auto"/>
                    <w:right w:val="none" w:sz="0" w:space="0" w:color="auto"/>
                  </w:divBdr>
                  <w:divsChild>
                    <w:div w:id="1310674035">
                      <w:marLeft w:val="0"/>
                      <w:marRight w:val="0"/>
                      <w:marTop w:val="0"/>
                      <w:marBottom w:val="0"/>
                      <w:divBdr>
                        <w:top w:val="none" w:sz="0" w:space="0" w:color="auto"/>
                        <w:left w:val="none" w:sz="0" w:space="0" w:color="auto"/>
                        <w:bottom w:val="none" w:sz="0" w:space="0" w:color="auto"/>
                        <w:right w:val="none" w:sz="0" w:space="0" w:color="auto"/>
                      </w:divBdr>
                    </w:div>
                  </w:divsChild>
                </w:div>
                <w:div w:id="1188446038">
                  <w:marLeft w:val="0"/>
                  <w:marRight w:val="0"/>
                  <w:marTop w:val="0"/>
                  <w:marBottom w:val="0"/>
                  <w:divBdr>
                    <w:top w:val="none" w:sz="0" w:space="0" w:color="auto"/>
                    <w:left w:val="none" w:sz="0" w:space="0" w:color="auto"/>
                    <w:bottom w:val="none" w:sz="0" w:space="0" w:color="auto"/>
                    <w:right w:val="none" w:sz="0" w:space="0" w:color="auto"/>
                  </w:divBdr>
                  <w:divsChild>
                    <w:div w:id="1016270736">
                      <w:marLeft w:val="0"/>
                      <w:marRight w:val="0"/>
                      <w:marTop w:val="0"/>
                      <w:marBottom w:val="0"/>
                      <w:divBdr>
                        <w:top w:val="none" w:sz="0" w:space="0" w:color="auto"/>
                        <w:left w:val="none" w:sz="0" w:space="0" w:color="auto"/>
                        <w:bottom w:val="none" w:sz="0" w:space="0" w:color="auto"/>
                        <w:right w:val="none" w:sz="0" w:space="0" w:color="auto"/>
                      </w:divBdr>
                    </w:div>
                    <w:div w:id="199172207">
                      <w:marLeft w:val="0"/>
                      <w:marRight w:val="0"/>
                      <w:marTop w:val="0"/>
                      <w:marBottom w:val="0"/>
                      <w:divBdr>
                        <w:top w:val="none" w:sz="0" w:space="0" w:color="auto"/>
                        <w:left w:val="none" w:sz="0" w:space="0" w:color="auto"/>
                        <w:bottom w:val="none" w:sz="0" w:space="0" w:color="auto"/>
                        <w:right w:val="none" w:sz="0" w:space="0" w:color="auto"/>
                      </w:divBdr>
                    </w:div>
                  </w:divsChild>
                </w:div>
                <w:div w:id="1940260079">
                  <w:marLeft w:val="0"/>
                  <w:marRight w:val="0"/>
                  <w:marTop w:val="0"/>
                  <w:marBottom w:val="0"/>
                  <w:divBdr>
                    <w:top w:val="none" w:sz="0" w:space="0" w:color="auto"/>
                    <w:left w:val="none" w:sz="0" w:space="0" w:color="auto"/>
                    <w:bottom w:val="none" w:sz="0" w:space="0" w:color="auto"/>
                    <w:right w:val="none" w:sz="0" w:space="0" w:color="auto"/>
                  </w:divBdr>
                  <w:divsChild>
                    <w:div w:id="1929384497">
                      <w:marLeft w:val="0"/>
                      <w:marRight w:val="0"/>
                      <w:marTop w:val="0"/>
                      <w:marBottom w:val="0"/>
                      <w:divBdr>
                        <w:top w:val="none" w:sz="0" w:space="0" w:color="auto"/>
                        <w:left w:val="none" w:sz="0" w:space="0" w:color="auto"/>
                        <w:bottom w:val="none" w:sz="0" w:space="0" w:color="auto"/>
                        <w:right w:val="none" w:sz="0" w:space="0" w:color="auto"/>
                      </w:divBdr>
                    </w:div>
                  </w:divsChild>
                </w:div>
                <w:div w:id="1417753059">
                  <w:marLeft w:val="0"/>
                  <w:marRight w:val="0"/>
                  <w:marTop w:val="0"/>
                  <w:marBottom w:val="0"/>
                  <w:divBdr>
                    <w:top w:val="none" w:sz="0" w:space="0" w:color="auto"/>
                    <w:left w:val="none" w:sz="0" w:space="0" w:color="auto"/>
                    <w:bottom w:val="none" w:sz="0" w:space="0" w:color="auto"/>
                    <w:right w:val="none" w:sz="0" w:space="0" w:color="auto"/>
                  </w:divBdr>
                  <w:divsChild>
                    <w:div w:id="1681659119">
                      <w:marLeft w:val="0"/>
                      <w:marRight w:val="0"/>
                      <w:marTop w:val="0"/>
                      <w:marBottom w:val="0"/>
                      <w:divBdr>
                        <w:top w:val="none" w:sz="0" w:space="0" w:color="auto"/>
                        <w:left w:val="none" w:sz="0" w:space="0" w:color="auto"/>
                        <w:bottom w:val="none" w:sz="0" w:space="0" w:color="auto"/>
                        <w:right w:val="none" w:sz="0" w:space="0" w:color="auto"/>
                      </w:divBdr>
                    </w:div>
                    <w:div w:id="286081756">
                      <w:marLeft w:val="0"/>
                      <w:marRight w:val="0"/>
                      <w:marTop w:val="0"/>
                      <w:marBottom w:val="0"/>
                      <w:divBdr>
                        <w:top w:val="none" w:sz="0" w:space="0" w:color="auto"/>
                        <w:left w:val="none" w:sz="0" w:space="0" w:color="auto"/>
                        <w:bottom w:val="none" w:sz="0" w:space="0" w:color="auto"/>
                        <w:right w:val="none" w:sz="0" w:space="0" w:color="auto"/>
                      </w:divBdr>
                    </w:div>
                    <w:div w:id="2093548950">
                      <w:marLeft w:val="0"/>
                      <w:marRight w:val="0"/>
                      <w:marTop w:val="0"/>
                      <w:marBottom w:val="0"/>
                      <w:divBdr>
                        <w:top w:val="none" w:sz="0" w:space="0" w:color="auto"/>
                        <w:left w:val="none" w:sz="0" w:space="0" w:color="auto"/>
                        <w:bottom w:val="none" w:sz="0" w:space="0" w:color="auto"/>
                        <w:right w:val="none" w:sz="0" w:space="0" w:color="auto"/>
                      </w:divBdr>
                    </w:div>
                  </w:divsChild>
                </w:div>
                <w:div w:id="1244990480">
                  <w:marLeft w:val="0"/>
                  <w:marRight w:val="0"/>
                  <w:marTop w:val="0"/>
                  <w:marBottom w:val="0"/>
                  <w:divBdr>
                    <w:top w:val="none" w:sz="0" w:space="0" w:color="auto"/>
                    <w:left w:val="none" w:sz="0" w:space="0" w:color="auto"/>
                    <w:bottom w:val="none" w:sz="0" w:space="0" w:color="auto"/>
                    <w:right w:val="none" w:sz="0" w:space="0" w:color="auto"/>
                  </w:divBdr>
                  <w:divsChild>
                    <w:div w:id="148015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51617">
      <w:bodyDiv w:val="1"/>
      <w:marLeft w:val="0"/>
      <w:marRight w:val="0"/>
      <w:marTop w:val="0"/>
      <w:marBottom w:val="0"/>
      <w:divBdr>
        <w:top w:val="none" w:sz="0" w:space="0" w:color="auto"/>
        <w:left w:val="none" w:sz="0" w:space="0" w:color="auto"/>
        <w:bottom w:val="none" w:sz="0" w:space="0" w:color="auto"/>
        <w:right w:val="none" w:sz="0" w:space="0" w:color="auto"/>
      </w:divBdr>
      <w:divsChild>
        <w:div w:id="190383985">
          <w:marLeft w:val="0"/>
          <w:marRight w:val="0"/>
          <w:marTop w:val="0"/>
          <w:marBottom w:val="0"/>
          <w:divBdr>
            <w:top w:val="none" w:sz="0" w:space="0" w:color="auto"/>
            <w:left w:val="none" w:sz="0" w:space="0" w:color="auto"/>
            <w:bottom w:val="none" w:sz="0" w:space="0" w:color="auto"/>
            <w:right w:val="none" w:sz="0" w:space="0" w:color="auto"/>
          </w:divBdr>
          <w:divsChild>
            <w:div w:id="243297531">
              <w:marLeft w:val="0"/>
              <w:marRight w:val="0"/>
              <w:marTop w:val="0"/>
              <w:marBottom w:val="0"/>
              <w:divBdr>
                <w:top w:val="none" w:sz="0" w:space="0" w:color="auto"/>
                <w:left w:val="none" w:sz="0" w:space="0" w:color="auto"/>
                <w:bottom w:val="none" w:sz="0" w:space="0" w:color="auto"/>
                <w:right w:val="none" w:sz="0" w:space="0" w:color="auto"/>
              </w:divBdr>
              <w:divsChild>
                <w:div w:id="9583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3744">
      <w:bodyDiv w:val="1"/>
      <w:marLeft w:val="0"/>
      <w:marRight w:val="0"/>
      <w:marTop w:val="0"/>
      <w:marBottom w:val="0"/>
      <w:divBdr>
        <w:top w:val="none" w:sz="0" w:space="0" w:color="auto"/>
        <w:left w:val="none" w:sz="0" w:space="0" w:color="auto"/>
        <w:bottom w:val="none" w:sz="0" w:space="0" w:color="auto"/>
        <w:right w:val="none" w:sz="0" w:space="0" w:color="auto"/>
      </w:divBdr>
    </w:div>
    <w:div w:id="116218016">
      <w:bodyDiv w:val="1"/>
      <w:marLeft w:val="0"/>
      <w:marRight w:val="0"/>
      <w:marTop w:val="0"/>
      <w:marBottom w:val="0"/>
      <w:divBdr>
        <w:top w:val="none" w:sz="0" w:space="0" w:color="auto"/>
        <w:left w:val="none" w:sz="0" w:space="0" w:color="auto"/>
        <w:bottom w:val="none" w:sz="0" w:space="0" w:color="auto"/>
        <w:right w:val="none" w:sz="0" w:space="0" w:color="auto"/>
      </w:divBdr>
    </w:div>
    <w:div w:id="288050122">
      <w:bodyDiv w:val="1"/>
      <w:marLeft w:val="0"/>
      <w:marRight w:val="0"/>
      <w:marTop w:val="0"/>
      <w:marBottom w:val="0"/>
      <w:divBdr>
        <w:top w:val="none" w:sz="0" w:space="0" w:color="auto"/>
        <w:left w:val="none" w:sz="0" w:space="0" w:color="auto"/>
        <w:bottom w:val="none" w:sz="0" w:space="0" w:color="auto"/>
        <w:right w:val="none" w:sz="0" w:space="0" w:color="auto"/>
      </w:divBdr>
    </w:div>
    <w:div w:id="291060311">
      <w:bodyDiv w:val="1"/>
      <w:marLeft w:val="0"/>
      <w:marRight w:val="0"/>
      <w:marTop w:val="0"/>
      <w:marBottom w:val="0"/>
      <w:divBdr>
        <w:top w:val="none" w:sz="0" w:space="0" w:color="auto"/>
        <w:left w:val="none" w:sz="0" w:space="0" w:color="auto"/>
        <w:bottom w:val="none" w:sz="0" w:space="0" w:color="auto"/>
        <w:right w:val="none" w:sz="0" w:space="0" w:color="auto"/>
      </w:divBdr>
      <w:divsChild>
        <w:div w:id="1963606107">
          <w:marLeft w:val="0"/>
          <w:marRight w:val="0"/>
          <w:marTop w:val="0"/>
          <w:marBottom w:val="0"/>
          <w:divBdr>
            <w:top w:val="none" w:sz="0" w:space="0" w:color="auto"/>
            <w:left w:val="none" w:sz="0" w:space="0" w:color="auto"/>
            <w:bottom w:val="none" w:sz="0" w:space="0" w:color="auto"/>
            <w:right w:val="none" w:sz="0" w:space="0" w:color="auto"/>
          </w:divBdr>
          <w:divsChild>
            <w:div w:id="746149447">
              <w:marLeft w:val="0"/>
              <w:marRight w:val="0"/>
              <w:marTop w:val="0"/>
              <w:marBottom w:val="0"/>
              <w:divBdr>
                <w:top w:val="none" w:sz="0" w:space="0" w:color="auto"/>
                <w:left w:val="none" w:sz="0" w:space="0" w:color="auto"/>
                <w:bottom w:val="none" w:sz="0" w:space="0" w:color="auto"/>
                <w:right w:val="none" w:sz="0" w:space="0" w:color="auto"/>
              </w:divBdr>
              <w:divsChild>
                <w:div w:id="137338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03277">
      <w:bodyDiv w:val="1"/>
      <w:marLeft w:val="0"/>
      <w:marRight w:val="0"/>
      <w:marTop w:val="0"/>
      <w:marBottom w:val="0"/>
      <w:divBdr>
        <w:top w:val="none" w:sz="0" w:space="0" w:color="auto"/>
        <w:left w:val="none" w:sz="0" w:space="0" w:color="auto"/>
        <w:bottom w:val="none" w:sz="0" w:space="0" w:color="auto"/>
        <w:right w:val="none" w:sz="0" w:space="0" w:color="auto"/>
      </w:divBdr>
      <w:divsChild>
        <w:div w:id="1552379635">
          <w:marLeft w:val="0"/>
          <w:marRight w:val="0"/>
          <w:marTop w:val="0"/>
          <w:marBottom w:val="0"/>
          <w:divBdr>
            <w:top w:val="none" w:sz="0" w:space="0" w:color="auto"/>
            <w:left w:val="none" w:sz="0" w:space="0" w:color="auto"/>
            <w:bottom w:val="none" w:sz="0" w:space="0" w:color="auto"/>
            <w:right w:val="none" w:sz="0" w:space="0" w:color="auto"/>
          </w:divBdr>
          <w:divsChild>
            <w:div w:id="1283345359">
              <w:marLeft w:val="0"/>
              <w:marRight w:val="0"/>
              <w:marTop w:val="0"/>
              <w:marBottom w:val="0"/>
              <w:divBdr>
                <w:top w:val="none" w:sz="0" w:space="0" w:color="auto"/>
                <w:left w:val="none" w:sz="0" w:space="0" w:color="auto"/>
                <w:bottom w:val="none" w:sz="0" w:space="0" w:color="auto"/>
                <w:right w:val="none" w:sz="0" w:space="0" w:color="auto"/>
              </w:divBdr>
              <w:divsChild>
                <w:div w:id="208733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515898">
      <w:bodyDiv w:val="1"/>
      <w:marLeft w:val="0"/>
      <w:marRight w:val="0"/>
      <w:marTop w:val="0"/>
      <w:marBottom w:val="0"/>
      <w:divBdr>
        <w:top w:val="none" w:sz="0" w:space="0" w:color="auto"/>
        <w:left w:val="none" w:sz="0" w:space="0" w:color="auto"/>
        <w:bottom w:val="none" w:sz="0" w:space="0" w:color="auto"/>
        <w:right w:val="none" w:sz="0" w:space="0" w:color="auto"/>
      </w:divBdr>
      <w:divsChild>
        <w:div w:id="1503663046">
          <w:marLeft w:val="0"/>
          <w:marRight w:val="0"/>
          <w:marTop w:val="0"/>
          <w:marBottom w:val="0"/>
          <w:divBdr>
            <w:top w:val="none" w:sz="0" w:space="0" w:color="auto"/>
            <w:left w:val="none" w:sz="0" w:space="0" w:color="auto"/>
            <w:bottom w:val="none" w:sz="0" w:space="0" w:color="auto"/>
            <w:right w:val="none" w:sz="0" w:space="0" w:color="auto"/>
          </w:divBdr>
          <w:divsChild>
            <w:div w:id="1082340911">
              <w:marLeft w:val="0"/>
              <w:marRight w:val="0"/>
              <w:marTop w:val="0"/>
              <w:marBottom w:val="0"/>
              <w:divBdr>
                <w:top w:val="none" w:sz="0" w:space="0" w:color="auto"/>
                <w:left w:val="none" w:sz="0" w:space="0" w:color="auto"/>
                <w:bottom w:val="none" w:sz="0" w:space="0" w:color="auto"/>
                <w:right w:val="none" w:sz="0" w:space="0" w:color="auto"/>
              </w:divBdr>
              <w:divsChild>
                <w:div w:id="692195988">
                  <w:marLeft w:val="0"/>
                  <w:marRight w:val="0"/>
                  <w:marTop w:val="0"/>
                  <w:marBottom w:val="0"/>
                  <w:divBdr>
                    <w:top w:val="none" w:sz="0" w:space="0" w:color="auto"/>
                    <w:left w:val="none" w:sz="0" w:space="0" w:color="auto"/>
                    <w:bottom w:val="none" w:sz="0" w:space="0" w:color="auto"/>
                    <w:right w:val="none" w:sz="0" w:space="0" w:color="auto"/>
                  </w:divBdr>
                </w:div>
              </w:divsChild>
            </w:div>
            <w:div w:id="1051735477">
              <w:marLeft w:val="0"/>
              <w:marRight w:val="0"/>
              <w:marTop w:val="0"/>
              <w:marBottom w:val="0"/>
              <w:divBdr>
                <w:top w:val="none" w:sz="0" w:space="0" w:color="auto"/>
                <w:left w:val="none" w:sz="0" w:space="0" w:color="auto"/>
                <w:bottom w:val="none" w:sz="0" w:space="0" w:color="auto"/>
                <w:right w:val="none" w:sz="0" w:space="0" w:color="auto"/>
              </w:divBdr>
              <w:divsChild>
                <w:div w:id="1408721678">
                  <w:marLeft w:val="0"/>
                  <w:marRight w:val="0"/>
                  <w:marTop w:val="0"/>
                  <w:marBottom w:val="0"/>
                  <w:divBdr>
                    <w:top w:val="none" w:sz="0" w:space="0" w:color="auto"/>
                    <w:left w:val="none" w:sz="0" w:space="0" w:color="auto"/>
                    <w:bottom w:val="none" w:sz="0" w:space="0" w:color="auto"/>
                    <w:right w:val="none" w:sz="0" w:space="0" w:color="auto"/>
                  </w:divBdr>
                </w:div>
              </w:divsChild>
            </w:div>
            <w:div w:id="253167495">
              <w:marLeft w:val="0"/>
              <w:marRight w:val="0"/>
              <w:marTop w:val="0"/>
              <w:marBottom w:val="0"/>
              <w:divBdr>
                <w:top w:val="none" w:sz="0" w:space="0" w:color="auto"/>
                <w:left w:val="none" w:sz="0" w:space="0" w:color="auto"/>
                <w:bottom w:val="none" w:sz="0" w:space="0" w:color="auto"/>
                <w:right w:val="none" w:sz="0" w:space="0" w:color="auto"/>
              </w:divBdr>
              <w:divsChild>
                <w:div w:id="1761369427">
                  <w:marLeft w:val="0"/>
                  <w:marRight w:val="0"/>
                  <w:marTop w:val="0"/>
                  <w:marBottom w:val="0"/>
                  <w:divBdr>
                    <w:top w:val="none" w:sz="0" w:space="0" w:color="auto"/>
                    <w:left w:val="none" w:sz="0" w:space="0" w:color="auto"/>
                    <w:bottom w:val="none" w:sz="0" w:space="0" w:color="auto"/>
                    <w:right w:val="none" w:sz="0" w:space="0" w:color="auto"/>
                  </w:divBdr>
                </w:div>
                <w:div w:id="181235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727876">
          <w:marLeft w:val="0"/>
          <w:marRight w:val="0"/>
          <w:marTop w:val="0"/>
          <w:marBottom w:val="0"/>
          <w:divBdr>
            <w:top w:val="none" w:sz="0" w:space="0" w:color="auto"/>
            <w:left w:val="none" w:sz="0" w:space="0" w:color="auto"/>
            <w:bottom w:val="none" w:sz="0" w:space="0" w:color="auto"/>
            <w:right w:val="none" w:sz="0" w:space="0" w:color="auto"/>
          </w:divBdr>
          <w:divsChild>
            <w:div w:id="983463899">
              <w:marLeft w:val="0"/>
              <w:marRight w:val="0"/>
              <w:marTop w:val="0"/>
              <w:marBottom w:val="0"/>
              <w:divBdr>
                <w:top w:val="none" w:sz="0" w:space="0" w:color="auto"/>
                <w:left w:val="none" w:sz="0" w:space="0" w:color="auto"/>
                <w:bottom w:val="none" w:sz="0" w:space="0" w:color="auto"/>
                <w:right w:val="none" w:sz="0" w:space="0" w:color="auto"/>
              </w:divBdr>
              <w:divsChild>
                <w:div w:id="164870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802643">
      <w:bodyDiv w:val="1"/>
      <w:marLeft w:val="0"/>
      <w:marRight w:val="0"/>
      <w:marTop w:val="0"/>
      <w:marBottom w:val="0"/>
      <w:divBdr>
        <w:top w:val="none" w:sz="0" w:space="0" w:color="auto"/>
        <w:left w:val="none" w:sz="0" w:space="0" w:color="auto"/>
        <w:bottom w:val="none" w:sz="0" w:space="0" w:color="auto"/>
        <w:right w:val="none" w:sz="0" w:space="0" w:color="auto"/>
      </w:divBdr>
      <w:divsChild>
        <w:div w:id="513765622">
          <w:marLeft w:val="0"/>
          <w:marRight w:val="0"/>
          <w:marTop w:val="0"/>
          <w:marBottom w:val="0"/>
          <w:divBdr>
            <w:top w:val="none" w:sz="0" w:space="0" w:color="auto"/>
            <w:left w:val="none" w:sz="0" w:space="0" w:color="auto"/>
            <w:bottom w:val="none" w:sz="0" w:space="0" w:color="auto"/>
            <w:right w:val="none" w:sz="0" w:space="0" w:color="auto"/>
          </w:divBdr>
          <w:divsChild>
            <w:div w:id="1288512832">
              <w:marLeft w:val="0"/>
              <w:marRight w:val="0"/>
              <w:marTop w:val="0"/>
              <w:marBottom w:val="0"/>
              <w:divBdr>
                <w:top w:val="none" w:sz="0" w:space="0" w:color="auto"/>
                <w:left w:val="none" w:sz="0" w:space="0" w:color="auto"/>
                <w:bottom w:val="none" w:sz="0" w:space="0" w:color="auto"/>
                <w:right w:val="none" w:sz="0" w:space="0" w:color="auto"/>
              </w:divBdr>
              <w:divsChild>
                <w:div w:id="972832187">
                  <w:marLeft w:val="0"/>
                  <w:marRight w:val="0"/>
                  <w:marTop w:val="0"/>
                  <w:marBottom w:val="0"/>
                  <w:divBdr>
                    <w:top w:val="none" w:sz="0" w:space="0" w:color="auto"/>
                    <w:left w:val="none" w:sz="0" w:space="0" w:color="auto"/>
                    <w:bottom w:val="none" w:sz="0" w:space="0" w:color="auto"/>
                    <w:right w:val="none" w:sz="0" w:space="0" w:color="auto"/>
                  </w:divBdr>
                  <w:divsChild>
                    <w:div w:id="200982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284527">
      <w:bodyDiv w:val="1"/>
      <w:marLeft w:val="0"/>
      <w:marRight w:val="0"/>
      <w:marTop w:val="0"/>
      <w:marBottom w:val="0"/>
      <w:divBdr>
        <w:top w:val="none" w:sz="0" w:space="0" w:color="auto"/>
        <w:left w:val="none" w:sz="0" w:space="0" w:color="auto"/>
        <w:bottom w:val="none" w:sz="0" w:space="0" w:color="auto"/>
        <w:right w:val="none" w:sz="0" w:space="0" w:color="auto"/>
      </w:divBdr>
      <w:divsChild>
        <w:div w:id="1687636878">
          <w:marLeft w:val="0"/>
          <w:marRight w:val="0"/>
          <w:marTop w:val="225"/>
          <w:marBottom w:val="0"/>
          <w:divBdr>
            <w:top w:val="none" w:sz="0" w:space="0" w:color="auto"/>
            <w:left w:val="none" w:sz="0" w:space="0" w:color="auto"/>
            <w:bottom w:val="none" w:sz="0" w:space="0" w:color="auto"/>
            <w:right w:val="none" w:sz="0" w:space="0" w:color="auto"/>
          </w:divBdr>
          <w:divsChild>
            <w:div w:id="1777091935">
              <w:marLeft w:val="0"/>
              <w:marRight w:val="0"/>
              <w:marTop w:val="0"/>
              <w:marBottom w:val="0"/>
              <w:divBdr>
                <w:top w:val="none" w:sz="0" w:space="0" w:color="auto"/>
                <w:left w:val="none" w:sz="0" w:space="0" w:color="auto"/>
                <w:bottom w:val="none" w:sz="0" w:space="0" w:color="auto"/>
                <w:right w:val="none" w:sz="0" w:space="0" w:color="auto"/>
              </w:divBdr>
            </w:div>
          </w:divsChild>
        </w:div>
        <w:div w:id="1359743985">
          <w:marLeft w:val="0"/>
          <w:marRight w:val="0"/>
          <w:marTop w:val="225"/>
          <w:marBottom w:val="0"/>
          <w:divBdr>
            <w:top w:val="none" w:sz="0" w:space="0" w:color="auto"/>
            <w:left w:val="none" w:sz="0" w:space="0" w:color="auto"/>
            <w:bottom w:val="none" w:sz="0" w:space="0" w:color="auto"/>
            <w:right w:val="none" w:sz="0" w:space="0" w:color="auto"/>
          </w:divBdr>
          <w:divsChild>
            <w:div w:id="494492951">
              <w:marLeft w:val="0"/>
              <w:marRight w:val="0"/>
              <w:marTop w:val="0"/>
              <w:marBottom w:val="0"/>
              <w:divBdr>
                <w:top w:val="none" w:sz="0" w:space="0" w:color="auto"/>
                <w:left w:val="none" w:sz="0" w:space="0" w:color="auto"/>
                <w:bottom w:val="none" w:sz="0" w:space="0" w:color="auto"/>
                <w:right w:val="none" w:sz="0" w:space="0" w:color="auto"/>
              </w:divBdr>
            </w:div>
          </w:divsChild>
        </w:div>
        <w:div w:id="2076857855">
          <w:marLeft w:val="0"/>
          <w:marRight w:val="0"/>
          <w:marTop w:val="225"/>
          <w:marBottom w:val="0"/>
          <w:divBdr>
            <w:top w:val="none" w:sz="0" w:space="0" w:color="auto"/>
            <w:left w:val="none" w:sz="0" w:space="0" w:color="auto"/>
            <w:bottom w:val="none" w:sz="0" w:space="0" w:color="auto"/>
            <w:right w:val="none" w:sz="0" w:space="0" w:color="auto"/>
          </w:divBdr>
          <w:divsChild>
            <w:div w:id="48562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217965">
      <w:bodyDiv w:val="1"/>
      <w:marLeft w:val="0"/>
      <w:marRight w:val="0"/>
      <w:marTop w:val="0"/>
      <w:marBottom w:val="0"/>
      <w:divBdr>
        <w:top w:val="none" w:sz="0" w:space="0" w:color="auto"/>
        <w:left w:val="none" w:sz="0" w:space="0" w:color="auto"/>
        <w:bottom w:val="none" w:sz="0" w:space="0" w:color="auto"/>
        <w:right w:val="none" w:sz="0" w:space="0" w:color="auto"/>
      </w:divBdr>
      <w:divsChild>
        <w:div w:id="1412968499">
          <w:marLeft w:val="0"/>
          <w:marRight w:val="0"/>
          <w:marTop w:val="0"/>
          <w:marBottom w:val="0"/>
          <w:divBdr>
            <w:top w:val="none" w:sz="0" w:space="0" w:color="auto"/>
            <w:left w:val="none" w:sz="0" w:space="0" w:color="auto"/>
            <w:bottom w:val="none" w:sz="0" w:space="0" w:color="auto"/>
            <w:right w:val="none" w:sz="0" w:space="0" w:color="auto"/>
          </w:divBdr>
          <w:divsChild>
            <w:div w:id="1134984600">
              <w:marLeft w:val="0"/>
              <w:marRight w:val="0"/>
              <w:marTop w:val="0"/>
              <w:marBottom w:val="0"/>
              <w:divBdr>
                <w:top w:val="none" w:sz="0" w:space="0" w:color="auto"/>
                <w:left w:val="none" w:sz="0" w:space="0" w:color="auto"/>
                <w:bottom w:val="none" w:sz="0" w:space="0" w:color="auto"/>
                <w:right w:val="none" w:sz="0" w:space="0" w:color="auto"/>
              </w:divBdr>
              <w:divsChild>
                <w:div w:id="41710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484328">
      <w:bodyDiv w:val="1"/>
      <w:marLeft w:val="0"/>
      <w:marRight w:val="0"/>
      <w:marTop w:val="0"/>
      <w:marBottom w:val="0"/>
      <w:divBdr>
        <w:top w:val="none" w:sz="0" w:space="0" w:color="auto"/>
        <w:left w:val="none" w:sz="0" w:space="0" w:color="auto"/>
        <w:bottom w:val="none" w:sz="0" w:space="0" w:color="auto"/>
        <w:right w:val="none" w:sz="0" w:space="0" w:color="auto"/>
      </w:divBdr>
    </w:div>
    <w:div w:id="896861958">
      <w:bodyDiv w:val="1"/>
      <w:marLeft w:val="0"/>
      <w:marRight w:val="0"/>
      <w:marTop w:val="0"/>
      <w:marBottom w:val="0"/>
      <w:divBdr>
        <w:top w:val="none" w:sz="0" w:space="0" w:color="auto"/>
        <w:left w:val="none" w:sz="0" w:space="0" w:color="auto"/>
        <w:bottom w:val="none" w:sz="0" w:space="0" w:color="auto"/>
        <w:right w:val="none" w:sz="0" w:space="0" w:color="auto"/>
      </w:divBdr>
    </w:div>
    <w:div w:id="1261765982">
      <w:bodyDiv w:val="1"/>
      <w:marLeft w:val="0"/>
      <w:marRight w:val="0"/>
      <w:marTop w:val="0"/>
      <w:marBottom w:val="0"/>
      <w:divBdr>
        <w:top w:val="none" w:sz="0" w:space="0" w:color="auto"/>
        <w:left w:val="none" w:sz="0" w:space="0" w:color="auto"/>
        <w:bottom w:val="none" w:sz="0" w:space="0" w:color="auto"/>
        <w:right w:val="none" w:sz="0" w:space="0" w:color="auto"/>
      </w:divBdr>
    </w:div>
    <w:div w:id="1349211880">
      <w:bodyDiv w:val="1"/>
      <w:marLeft w:val="0"/>
      <w:marRight w:val="0"/>
      <w:marTop w:val="0"/>
      <w:marBottom w:val="0"/>
      <w:divBdr>
        <w:top w:val="none" w:sz="0" w:space="0" w:color="auto"/>
        <w:left w:val="none" w:sz="0" w:space="0" w:color="auto"/>
        <w:bottom w:val="none" w:sz="0" w:space="0" w:color="auto"/>
        <w:right w:val="none" w:sz="0" w:space="0" w:color="auto"/>
      </w:divBdr>
      <w:divsChild>
        <w:div w:id="2104954419">
          <w:marLeft w:val="0"/>
          <w:marRight w:val="0"/>
          <w:marTop w:val="0"/>
          <w:marBottom w:val="0"/>
          <w:divBdr>
            <w:top w:val="none" w:sz="0" w:space="0" w:color="auto"/>
            <w:left w:val="none" w:sz="0" w:space="0" w:color="auto"/>
            <w:bottom w:val="none" w:sz="0" w:space="0" w:color="auto"/>
            <w:right w:val="none" w:sz="0" w:space="0" w:color="auto"/>
          </w:divBdr>
          <w:divsChild>
            <w:div w:id="630792721">
              <w:marLeft w:val="0"/>
              <w:marRight w:val="0"/>
              <w:marTop w:val="0"/>
              <w:marBottom w:val="0"/>
              <w:divBdr>
                <w:top w:val="none" w:sz="0" w:space="0" w:color="auto"/>
                <w:left w:val="none" w:sz="0" w:space="0" w:color="auto"/>
                <w:bottom w:val="none" w:sz="0" w:space="0" w:color="auto"/>
                <w:right w:val="none" w:sz="0" w:space="0" w:color="auto"/>
              </w:divBdr>
              <w:divsChild>
                <w:div w:id="104432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241014">
      <w:bodyDiv w:val="1"/>
      <w:marLeft w:val="0"/>
      <w:marRight w:val="0"/>
      <w:marTop w:val="0"/>
      <w:marBottom w:val="0"/>
      <w:divBdr>
        <w:top w:val="none" w:sz="0" w:space="0" w:color="auto"/>
        <w:left w:val="none" w:sz="0" w:space="0" w:color="auto"/>
        <w:bottom w:val="none" w:sz="0" w:space="0" w:color="auto"/>
        <w:right w:val="none" w:sz="0" w:space="0" w:color="auto"/>
      </w:divBdr>
    </w:div>
    <w:div w:id="1415084442">
      <w:bodyDiv w:val="1"/>
      <w:marLeft w:val="0"/>
      <w:marRight w:val="0"/>
      <w:marTop w:val="0"/>
      <w:marBottom w:val="0"/>
      <w:divBdr>
        <w:top w:val="none" w:sz="0" w:space="0" w:color="auto"/>
        <w:left w:val="none" w:sz="0" w:space="0" w:color="auto"/>
        <w:bottom w:val="none" w:sz="0" w:space="0" w:color="auto"/>
        <w:right w:val="none" w:sz="0" w:space="0" w:color="auto"/>
      </w:divBdr>
      <w:divsChild>
        <w:div w:id="529220048">
          <w:marLeft w:val="0"/>
          <w:marRight w:val="0"/>
          <w:marTop w:val="0"/>
          <w:marBottom w:val="0"/>
          <w:divBdr>
            <w:top w:val="none" w:sz="0" w:space="0" w:color="auto"/>
            <w:left w:val="none" w:sz="0" w:space="0" w:color="auto"/>
            <w:bottom w:val="none" w:sz="0" w:space="0" w:color="auto"/>
            <w:right w:val="none" w:sz="0" w:space="0" w:color="auto"/>
          </w:divBdr>
          <w:divsChild>
            <w:div w:id="1386680155">
              <w:marLeft w:val="0"/>
              <w:marRight w:val="0"/>
              <w:marTop w:val="0"/>
              <w:marBottom w:val="0"/>
              <w:divBdr>
                <w:top w:val="none" w:sz="0" w:space="0" w:color="auto"/>
                <w:left w:val="none" w:sz="0" w:space="0" w:color="auto"/>
                <w:bottom w:val="none" w:sz="0" w:space="0" w:color="auto"/>
                <w:right w:val="none" w:sz="0" w:space="0" w:color="auto"/>
              </w:divBdr>
              <w:divsChild>
                <w:div w:id="154070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236214">
      <w:bodyDiv w:val="1"/>
      <w:marLeft w:val="0"/>
      <w:marRight w:val="0"/>
      <w:marTop w:val="0"/>
      <w:marBottom w:val="0"/>
      <w:divBdr>
        <w:top w:val="none" w:sz="0" w:space="0" w:color="auto"/>
        <w:left w:val="none" w:sz="0" w:space="0" w:color="auto"/>
        <w:bottom w:val="none" w:sz="0" w:space="0" w:color="auto"/>
        <w:right w:val="none" w:sz="0" w:space="0" w:color="auto"/>
      </w:divBdr>
      <w:divsChild>
        <w:div w:id="887376693">
          <w:marLeft w:val="0"/>
          <w:marRight w:val="0"/>
          <w:marTop w:val="0"/>
          <w:marBottom w:val="0"/>
          <w:divBdr>
            <w:top w:val="none" w:sz="0" w:space="0" w:color="auto"/>
            <w:left w:val="none" w:sz="0" w:space="0" w:color="auto"/>
            <w:bottom w:val="none" w:sz="0" w:space="0" w:color="auto"/>
            <w:right w:val="none" w:sz="0" w:space="0" w:color="auto"/>
          </w:divBdr>
          <w:divsChild>
            <w:div w:id="1131636611">
              <w:marLeft w:val="0"/>
              <w:marRight w:val="0"/>
              <w:marTop w:val="0"/>
              <w:marBottom w:val="0"/>
              <w:divBdr>
                <w:top w:val="none" w:sz="0" w:space="0" w:color="auto"/>
                <w:left w:val="none" w:sz="0" w:space="0" w:color="auto"/>
                <w:bottom w:val="none" w:sz="0" w:space="0" w:color="auto"/>
                <w:right w:val="none" w:sz="0" w:space="0" w:color="auto"/>
              </w:divBdr>
              <w:divsChild>
                <w:div w:id="180631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336812">
      <w:bodyDiv w:val="1"/>
      <w:marLeft w:val="0"/>
      <w:marRight w:val="0"/>
      <w:marTop w:val="0"/>
      <w:marBottom w:val="0"/>
      <w:divBdr>
        <w:top w:val="none" w:sz="0" w:space="0" w:color="auto"/>
        <w:left w:val="none" w:sz="0" w:space="0" w:color="auto"/>
        <w:bottom w:val="none" w:sz="0" w:space="0" w:color="auto"/>
        <w:right w:val="none" w:sz="0" w:space="0" w:color="auto"/>
      </w:divBdr>
      <w:divsChild>
        <w:div w:id="546113055">
          <w:marLeft w:val="0"/>
          <w:marRight w:val="0"/>
          <w:marTop w:val="225"/>
          <w:marBottom w:val="0"/>
          <w:divBdr>
            <w:top w:val="none" w:sz="0" w:space="0" w:color="auto"/>
            <w:left w:val="none" w:sz="0" w:space="0" w:color="auto"/>
            <w:bottom w:val="none" w:sz="0" w:space="0" w:color="auto"/>
            <w:right w:val="none" w:sz="0" w:space="0" w:color="auto"/>
          </w:divBdr>
          <w:divsChild>
            <w:div w:id="176102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693929">
      <w:bodyDiv w:val="1"/>
      <w:marLeft w:val="0"/>
      <w:marRight w:val="0"/>
      <w:marTop w:val="0"/>
      <w:marBottom w:val="0"/>
      <w:divBdr>
        <w:top w:val="none" w:sz="0" w:space="0" w:color="auto"/>
        <w:left w:val="none" w:sz="0" w:space="0" w:color="auto"/>
        <w:bottom w:val="none" w:sz="0" w:space="0" w:color="auto"/>
        <w:right w:val="none" w:sz="0" w:space="0" w:color="auto"/>
      </w:divBdr>
    </w:div>
    <w:div w:id="1599212026">
      <w:bodyDiv w:val="1"/>
      <w:marLeft w:val="0"/>
      <w:marRight w:val="0"/>
      <w:marTop w:val="0"/>
      <w:marBottom w:val="0"/>
      <w:divBdr>
        <w:top w:val="none" w:sz="0" w:space="0" w:color="auto"/>
        <w:left w:val="none" w:sz="0" w:space="0" w:color="auto"/>
        <w:bottom w:val="none" w:sz="0" w:space="0" w:color="auto"/>
        <w:right w:val="none" w:sz="0" w:space="0" w:color="auto"/>
      </w:divBdr>
      <w:divsChild>
        <w:div w:id="2108959920">
          <w:marLeft w:val="0"/>
          <w:marRight w:val="0"/>
          <w:marTop w:val="0"/>
          <w:marBottom w:val="0"/>
          <w:divBdr>
            <w:top w:val="none" w:sz="0" w:space="0" w:color="auto"/>
            <w:left w:val="none" w:sz="0" w:space="0" w:color="auto"/>
            <w:bottom w:val="none" w:sz="0" w:space="0" w:color="auto"/>
            <w:right w:val="none" w:sz="0" w:space="0" w:color="auto"/>
          </w:divBdr>
          <w:divsChild>
            <w:div w:id="1588345249">
              <w:marLeft w:val="0"/>
              <w:marRight w:val="0"/>
              <w:marTop w:val="0"/>
              <w:marBottom w:val="0"/>
              <w:divBdr>
                <w:top w:val="none" w:sz="0" w:space="0" w:color="auto"/>
                <w:left w:val="none" w:sz="0" w:space="0" w:color="auto"/>
                <w:bottom w:val="none" w:sz="0" w:space="0" w:color="auto"/>
                <w:right w:val="none" w:sz="0" w:space="0" w:color="auto"/>
              </w:divBdr>
              <w:divsChild>
                <w:div w:id="730933159">
                  <w:marLeft w:val="0"/>
                  <w:marRight w:val="0"/>
                  <w:marTop w:val="0"/>
                  <w:marBottom w:val="0"/>
                  <w:divBdr>
                    <w:top w:val="none" w:sz="0" w:space="0" w:color="auto"/>
                    <w:left w:val="none" w:sz="0" w:space="0" w:color="auto"/>
                    <w:bottom w:val="none" w:sz="0" w:space="0" w:color="auto"/>
                    <w:right w:val="none" w:sz="0" w:space="0" w:color="auto"/>
                  </w:divBdr>
                </w:div>
                <w:div w:id="210857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668146">
      <w:bodyDiv w:val="1"/>
      <w:marLeft w:val="0"/>
      <w:marRight w:val="0"/>
      <w:marTop w:val="0"/>
      <w:marBottom w:val="0"/>
      <w:divBdr>
        <w:top w:val="none" w:sz="0" w:space="0" w:color="auto"/>
        <w:left w:val="none" w:sz="0" w:space="0" w:color="auto"/>
        <w:bottom w:val="none" w:sz="0" w:space="0" w:color="auto"/>
        <w:right w:val="none" w:sz="0" w:space="0" w:color="auto"/>
      </w:divBdr>
      <w:divsChild>
        <w:div w:id="1864901051">
          <w:marLeft w:val="0"/>
          <w:marRight w:val="0"/>
          <w:marTop w:val="0"/>
          <w:marBottom w:val="0"/>
          <w:divBdr>
            <w:top w:val="none" w:sz="0" w:space="0" w:color="auto"/>
            <w:left w:val="none" w:sz="0" w:space="0" w:color="auto"/>
            <w:bottom w:val="none" w:sz="0" w:space="0" w:color="auto"/>
            <w:right w:val="none" w:sz="0" w:space="0" w:color="auto"/>
          </w:divBdr>
          <w:divsChild>
            <w:div w:id="507906571">
              <w:marLeft w:val="0"/>
              <w:marRight w:val="0"/>
              <w:marTop w:val="0"/>
              <w:marBottom w:val="0"/>
              <w:divBdr>
                <w:top w:val="none" w:sz="0" w:space="0" w:color="auto"/>
                <w:left w:val="none" w:sz="0" w:space="0" w:color="auto"/>
                <w:bottom w:val="none" w:sz="0" w:space="0" w:color="auto"/>
                <w:right w:val="none" w:sz="0" w:space="0" w:color="auto"/>
              </w:divBdr>
              <w:divsChild>
                <w:div w:id="766583384">
                  <w:marLeft w:val="0"/>
                  <w:marRight w:val="0"/>
                  <w:marTop w:val="0"/>
                  <w:marBottom w:val="0"/>
                  <w:divBdr>
                    <w:top w:val="none" w:sz="0" w:space="0" w:color="auto"/>
                    <w:left w:val="none" w:sz="0" w:space="0" w:color="auto"/>
                    <w:bottom w:val="none" w:sz="0" w:space="0" w:color="auto"/>
                    <w:right w:val="none" w:sz="0" w:space="0" w:color="auto"/>
                  </w:divBdr>
                </w:div>
              </w:divsChild>
            </w:div>
            <w:div w:id="110440641">
              <w:marLeft w:val="0"/>
              <w:marRight w:val="0"/>
              <w:marTop w:val="0"/>
              <w:marBottom w:val="0"/>
              <w:divBdr>
                <w:top w:val="none" w:sz="0" w:space="0" w:color="auto"/>
                <w:left w:val="none" w:sz="0" w:space="0" w:color="auto"/>
                <w:bottom w:val="none" w:sz="0" w:space="0" w:color="auto"/>
                <w:right w:val="none" w:sz="0" w:space="0" w:color="auto"/>
              </w:divBdr>
              <w:divsChild>
                <w:div w:id="110607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298128">
          <w:marLeft w:val="0"/>
          <w:marRight w:val="0"/>
          <w:marTop w:val="0"/>
          <w:marBottom w:val="0"/>
          <w:divBdr>
            <w:top w:val="none" w:sz="0" w:space="0" w:color="auto"/>
            <w:left w:val="none" w:sz="0" w:space="0" w:color="auto"/>
            <w:bottom w:val="none" w:sz="0" w:space="0" w:color="auto"/>
            <w:right w:val="none" w:sz="0" w:space="0" w:color="auto"/>
          </w:divBdr>
          <w:divsChild>
            <w:div w:id="413674515">
              <w:marLeft w:val="0"/>
              <w:marRight w:val="0"/>
              <w:marTop w:val="0"/>
              <w:marBottom w:val="0"/>
              <w:divBdr>
                <w:top w:val="none" w:sz="0" w:space="0" w:color="auto"/>
                <w:left w:val="none" w:sz="0" w:space="0" w:color="auto"/>
                <w:bottom w:val="none" w:sz="0" w:space="0" w:color="auto"/>
                <w:right w:val="none" w:sz="0" w:space="0" w:color="auto"/>
              </w:divBdr>
              <w:divsChild>
                <w:div w:id="510801441">
                  <w:marLeft w:val="0"/>
                  <w:marRight w:val="0"/>
                  <w:marTop w:val="0"/>
                  <w:marBottom w:val="0"/>
                  <w:divBdr>
                    <w:top w:val="none" w:sz="0" w:space="0" w:color="auto"/>
                    <w:left w:val="none" w:sz="0" w:space="0" w:color="auto"/>
                    <w:bottom w:val="none" w:sz="0" w:space="0" w:color="auto"/>
                    <w:right w:val="none" w:sz="0" w:space="0" w:color="auto"/>
                  </w:divBdr>
                </w:div>
              </w:divsChild>
            </w:div>
            <w:div w:id="936600719">
              <w:marLeft w:val="0"/>
              <w:marRight w:val="0"/>
              <w:marTop w:val="0"/>
              <w:marBottom w:val="0"/>
              <w:divBdr>
                <w:top w:val="none" w:sz="0" w:space="0" w:color="auto"/>
                <w:left w:val="none" w:sz="0" w:space="0" w:color="auto"/>
                <w:bottom w:val="none" w:sz="0" w:space="0" w:color="auto"/>
                <w:right w:val="none" w:sz="0" w:space="0" w:color="auto"/>
              </w:divBdr>
              <w:divsChild>
                <w:div w:id="182519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610740">
          <w:marLeft w:val="0"/>
          <w:marRight w:val="0"/>
          <w:marTop w:val="0"/>
          <w:marBottom w:val="0"/>
          <w:divBdr>
            <w:top w:val="none" w:sz="0" w:space="0" w:color="auto"/>
            <w:left w:val="none" w:sz="0" w:space="0" w:color="auto"/>
            <w:bottom w:val="none" w:sz="0" w:space="0" w:color="auto"/>
            <w:right w:val="none" w:sz="0" w:space="0" w:color="auto"/>
          </w:divBdr>
          <w:divsChild>
            <w:div w:id="2125880056">
              <w:marLeft w:val="0"/>
              <w:marRight w:val="0"/>
              <w:marTop w:val="0"/>
              <w:marBottom w:val="0"/>
              <w:divBdr>
                <w:top w:val="none" w:sz="0" w:space="0" w:color="auto"/>
                <w:left w:val="none" w:sz="0" w:space="0" w:color="auto"/>
                <w:bottom w:val="none" w:sz="0" w:space="0" w:color="auto"/>
                <w:right w:val="none" w:sz="0" w:space="0" w:color="auto"/>
              </w:divBdr>
              <w:divsChild>
                <w:div w:id="85087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21333">
      <w:bodyDiv w:val="1"/>
      <w:marLeft w:val="0"/>
      <w:marRight w:val="0"/>
      <w:marTop w:val="0"/>
      <w:marBottom w:val="0"/>
      <w:divBdr>
        <w:top w:val="none" w:sz="0" w:space="0" w:color="auto"/>
        <w:left w:val="none" w:sz="0" w:space="0" w:color="auto"/>
        <w:bottom w:val="none" w:sz="0" w:space="0" w:color="auto"/>
        <w:right w:val="none" w:sz="0" w:space="0" w:color="auto"/>
      </w:divBdr>
    </w:div>
    <w:div w:id="2016766716">
      <w:bodyDiv w:val="1"/>
      <w:marLeft w:val="0"/>
      <w:marRight w:val="0"/>
      <w:marTop w:val="0"/>
      <w:marBottom w:val="0"/>
      <w:divBdr>
        <w:top w:val="none" w:sz="0" w:space="0" w:color="auto"/>
        <w:left w:val="none" w:sz="0" w:space="0" w:color="auto"/>
        <w:bottom w:val="none" w:sz="0" w:space="0" w:color="auto"/>
        <w:right w:val="none" w:sz="0" w:space="0" w:color="auto"/>
      </w:divBdr>
      <w:divsChild>
        <w:div w:id="1213806899">
          <w:marLeft w:val="0"/>
          <w:marRight w:val="0"/>
          <w:marTop w:val="0"/>
          <w:marBottom w:val="0"/>
          <w:divBdr>
            <w:top w:val="none" w:sz="0" w:space="0" w:color="auto"/>
            <w:left w:val="none" w:sz="0" w:space="0" w:color="auto"/>
            <w:bottom w:val="none" w:sz="0" w:space="0" w:color="auto"/>
            <w:right w:val="none" w:sz="0" w:space="0" w:color="auto"/>
          </w:divBdr>
          <w:divsChild>
            <w:div w:id="452863561">
              <w:marLeft w:val="0"/>
              <w:marRight w:val="0"/>
              <w:marTop w:val="0"/>
              <w:marBottom w:val="0"/>
              <w:divBdr>
                <w:top w:val="none" w:sz="0" w:space="0" w:color="auto"/>
                <w:left w:val="none" w:sz="0" w:space="0" w:color="auto"/>
                <w:bottom w:val="none" w:sz="0" w:space="0" w:color="auto"/>
                <w:right w:val="none" w:sz="0" w:space="0" w:color="auto"/>
              </w:divBdr>
              <w:divsChild>
                <w:div w:id="505945227">
                  <w:marLeft w:val="0"/>
                  <w:marRight w:val="0"/>
                  <w:marTop w:val="0"/>
                  <w:marBottom w:val="0"/>
                  <w:divBdr>
                    <w:top w:val="none" w:sz="0" w:space="0" w:color="auto"/>
                    <w:left w:val="none" w:sz="0" w:space="0" w:color="auto"/>
                    <w:bottom w:val="none" w:sz="0" w:space="0" w:color="auto"/>
                    <w:right w:val="none" w:sz="0" w:space="0" w:color="auto"/>
                  </w:divBdr>
                  <w:divsChild>
                    <w:div w:id="70706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00702-020-02279-8" TargetMode="External"/><Relationship Id="rId18" Type="http://schemas.openxmlformats.org/officeDocument/2006/relationships/hyperlink" Target="https://www.bps.org.uk/news-and-policy/bps-code-ethics-and-conduc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doi.org/10.1371/journal.pone.0051755" TargetMode="External"/><Relationship Id="rId17" Type="http://schemas.openxmlformats.org/officeDocument/2006/relationships/hyperlink" Target="https://doi.org/10.1016/j.ridd.2020.10368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eurpsy.2018.12.004"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hdl.handle.net/1880/113101"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3390/ijerph17010025" TargetMode="External"/><Relationship Id="rId23" Type="http://schemas.openxmlformats.org/officeDocument/2006/relationships/footer" Target="footer1.xml"/><Relationship Id="rId10" Type="http://schemas.openxmlformats.org/officeDocument/2006/relationships/hyperlink" Target="https://doi.org/10.1177/00343552070500030401" TargetMode="External"/><Relationship Id="rId19" Type="http://schemas.openxmlformats.org/officeDocument/2006/relationships/hyperlink" Target="https://www.bps.org.uk/sites/www.bps.org.uk/files/Policy/Policy%20-%20Files/Data%20Protection%20Regulation%20-%20Guidance%20for%20Researchers.pdf" TargetMode="External"/><Relationship Id="rId4" Type="http://schemas.openxmlformats.org/officeDocument/2006/relationships/settings" Target="settings.xml"/><Relationship Id="rId9" Type="http://schemas.openxmlformats.org/officeDocument/2006/relationships/hyperlink" Target="https://doi.org/10.1080/09638231000118276" TargetMode="External"/><Relationship Id="rId14" Type="http://schemas.openxmlformats.org/officeDocument/2006/relationships/hyperlink" Target="https://doi.org/10.1177/1087054712475211" TargetMode="External"/><Relationship Id="rId22"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18</TotalTime>
  <Pages>12</Pages>
  <Words>2507</Words>
  <Characters>14295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Hannah Clayton (2003591)</cp:lastModifiedBy>
  <cp:revision>5</cp:revision>
  <cp:lastPrinted>2022-06-15T14:46:00Z</cp:lastPrinted>
  <dcterms:created xsi:type="dcterms:W3CDTF">2022-06-17T19:31:00Z</dcterms:created>
  <dcterms:modified xsi:type="dcterms:W3CDTF">2022-06-17T19:58:00Z</dcterms:modified>
</cp:coreProperties>
</file>