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262646" w14:textId="77777777" w:rsidR="00D67E33" w:rsidRPr="00F50C32" w:rsidRDefault="00D67E33" w:rsidP="00F50C32">
      <w:pPr>
        <w:pStyle w:val="NormalWeb"/>
        <w:spacing w:before="0" w:beforeAutospacing="0" w:after="0" w:afterAutospacing="0" w:line="360" w:lineRule="auto"/>
        <w:rPr>
          <w:rStyle w:val="Strong"/>
          <w:rFonts w:ascii="Arial" w:hAnsi="Arial" w:cs="Arial"/>
          <w:u w:val="single"/>
        </w:rPr>
      </w:pPr>
    </w:p>
    <w:p w14:paraId="709727E3" w14:textId="4656EC29" w:rsidR="00D67E33" w:rsidRPr="00F50C32" w:rsidRDefault="00D67E33" w:rsidP="00F50C32">
      <w:pPr>
        <w:spacing w:after="0" w:line="360" w:lineRule="auto"/>
        <w:jc w:val="center"/>
        <w:rPr>
          <w:rFonts w:ascii="Arial" w:hAnsi="Arial" w:cs="Arial"/>
          <w:sz w:val="24"/>
          <w:szCs w:val="24"/>
          <w:lang w:val="en-US" w:eastAsia="en-GB"/>
        </w:rPr>
      </w:pPr>
      <w:r w:rsidRPr="00F50C32">
        <w:rPr>
          <w:rFonts w:ascii="Arial" w:hAnsi="Arial" w:cs="Arial"/>
          <w:sz w:val="24"/>
          <w:szCs w:val="24"/>
          <w:lang w:val="en-US" w:eastAsia="en-GB"/>
        </w:rPr>
        <w:t xml:space="preserve">      MODULE: </w:t>
      </w:r>
      <w:r w:rsidR="00791BD3" w:rsidRPr="00F50C32">
        <w:rPr>
          <w:rFonts w:ascii="Arial" w:hAnsi="Arial" w:cs="Arial"/>
          <w:sz w:val="24"/>
          <w:szCs w:val="24"/>
          <w:lang w:val="en-US" w:eastAsia="en-GB"/>
        </w:rPr>
        <w:t>INTERPRETING THE HEBREW BIBLE</w:t>
      </w:r>
      <w:r w:rsidRPr="00F50C32">
        <w:rPr>
          <w:rFonts w:ascii="Arial" w:hAnsi="Arial" w:cs="Arial"/>
          <w:sz w:val="24"/>
          <w:szCs w:val="24"/>
          <w:lang w:val="en-US" w:eastAsia="en-GB"/>
        </w:rPr>
        <w:t xml:space="preserve"> (TRDL601</w:t>
      </w:r>
      <w:r w:rsidR="00791BD3" w:rsidRPr="00F50C32">
        <w:rPr>
          <w:rFonts w:ascii="Arial" w:hAnsi="Arial" w:cs="Arial"/>
          <w:sz w:val="24"/>
          <w:szCs w:val="24"/>
          <w:lang w:val="en-US" w:eastAsia="en-GB"/>
        </w:rPr>
        <w:t>8</w:t>
      </w:r>
      <w:r w:rsidRPr="00F50C32">
        <w:rPr>
          <w:rFonts w:ascii="Arial" w:hAnsi="Arial" w:cs="Arial"/>
          <w:sz w:val="24"/>
          <w:szCs w:val="24"/>
          <w:lang w:val="en-US" w:eastAsia="en-GB"/>
        </w:rPr>
        <w:t xml:space="preserve">) </w:t>
      </w:r>
    </w:p>
    <w:p w14:paraId="71E23536" w14:textId="77777777" w:rsidR="00D67E33" w:rsidRPr="00F50C32" w:rsidRDefault="00D67E33" w:rsidP="00F50C32">
      <w:pPr>
        <w:spacing w:after="0" w:line="360" w:lineRule="auto"/>
        <w:jc w:val="center"/>
        <w:rPr>
          <w:rFonts w:ascii="Arial" w:hAnsi="Arial" w:cs="Arial"/>
          <w:sz w:val="24"/>
          <w:szCs w:val="24"/>
          <w:lang w:val="en-US" w:eastAsia="en-GB"/>
        </w:rPr>
      </w:pPr>
    </w:p>
    <w:p w14:paraId="0E203B4D" w14:textId="571DF97C" w:rsidR="00D67E33" w:rsidRPr="00F50C32" w:rsidRDefault="00D67E33" w:rsidP="00F50C32">
      <w:pPr>
        <w:spacing w:after="0" w:line="360" w:lineRule="auto"/>
        <w:jc w:val="center"/>
        <w:rPr>
          <w:rFonts w:ascii="Arial" w:hAnsi="Arial" w:cs="Arial"/>
          <w:sz w:val="24"/>
          <w:szCs w:val="24"/>
          <w:shd w:val="clear" w:color="auto" w:fill="FFFFFF"/>
        </w:rPr>
      </w:pPr>
      <w:r w:rsidRPr="00F50C32">
        <w:rPr>
          <w:rFonts w:ascii="Arial" w:hAnsi="Arial" w:cs="Arial"/>
          <w:sz w:val="24"/>
          <w:szCs w:val="24"/>
          <w:lang w:val="en-US" w:eastAsia="en-GB"/>
        </w:rPr>
        <w:t>ESSAY TITLE:</w:t>
      </w:r>
      <w:r w:rsidRPr="00F50C32">
        <w:rPr>
          <w:rFonts w:ascii="Arial" w:hAnsi="Arial" w:cs="Arial"/>
          <w:sz w:val="24"/>
          <w:szCs w:val="24"/>
          <w:shd w:val="clear" w:color="auto" w:fill="FFFFFF"/>
        </w:rPr>
        <w:t xml:space="preserve"> </w:t>
      </w:r>
      <w:r w:rsidR="00FD3C43" w:rsidRPr="00F50C32">
        <w:rPr>
          <w:rFonts w:ascii="Arial" w:hAnsi="Arial" w:cs="Arial"/>
          <w:sz w:val="24"/>
          <w:szCs w:val="24"/>
          <w:shd w:val="clear" w:color="auto" w:fill="FFFFFF"/>
        </w:rPr>
        <w:t xml:space="preserve">“DISCUSS THE IMPORTANCE OF THE CHARACTER OF EITHER JACOB OR KING DAVID IN THE HEBREW BIBLE” </w:t>
      </w:r>
    </w:p>
    <w:p w14:paraId="058FB4FE" w14:textId="77777777" w:rsidR="00D67E33" w:rsidRPr="00F50C32" w:rsidRDefault="00D67E33" w:rsidP="00F50C32">
      <w:pPr>
        <w:spacing w:after="0" w:line="360" w:lineRule="auto"/>
        <w:jc w:val="center"/>
        <w:rPr>
          <w:rFonts w:ascii="Arial" w:hAnsi="Arial" w:cs="Arial"/>
          <w:sz w:val="24"/>
          <w:szCs w:val="24"/>
          <w:shd w:val="clear" w:color="auto" w:fill="FFFFFF"/>
        </w:rPr>
      </w:pPr>
    </w:p>
    <w:p w14:paraId="751F3AB4" w14:textId="1C3A3AFC" w:rsidR="00D67E33" w:rsidRPr="00F50C32" w:rsidRDefault="00D67E33" w:rsidP="00F50C32">
      <w:pPr>
        <w:spacing w:after="0" w:line="360" w:lineRule="auto"/>
        <w:jc w:val="center"/>
        <w:rPr>
          <w:rFonts w:ascii="Arial" w:hAnsi="Arial" w:cs="Arial"/>
          <w:sz w:val="24"/>
          <w:szCs w:val="24"/>
          <w:lang w:val="en-US" w:eastAsia="en-GB"/>
        </w:rPr>
      </w:pPr>
      <w:r w:rsidRPr="00F50C32">
        <w:rPr>
          <w:rFonts w:ascii="Arial" w:hAnsi="Arial" w:cs="Arial"/>
          <w:sz w:val="24"/>
          <w:szCs w:val="24"/>
          <w:lang w:val="en-US" w:eastAsia="en-GB"/>
        </w:rPr>
        <w:t xml:space="preserve">MAXIMUM WORD LIMIT: </w:t>
      </w:r>
      <w:r w:rsidR="00FD3C43" w:rsidRPr="00F50C32">
        <w:rPr>
          <w:rFonts w:ascii="Arial" w:hAnsi="Arial" w:cs="Arial"/>
          <w:sz w:val="24"/>
          <w:szCs w:val="24"/>
          <w:lang w:val="en-US" w:eastAsia="en-GB"/>
        </w:rPr>
        <w:t>3000</w:t>
      </w:r>
    </w:p>
    <w:p w14:paraId="4A1C01B4" w14:textId="77777777" w:rsidR="00D67E33" w:rsidRPr="00F50C32" w:rsidRDefault="00D67E33" w:rsidP="00F50C32">
      <w:pPr>
        <w:spacing w:after="0" w:line="360" w:lineRule="auto"/>
        <w:jc w:val="center"/>
        <w:rPr>
          <w:rFonts w:ascii="Arial" w:hAnsi="Arial" w:cs="Arial"/>
          <w:sz w:val="24"/>
          <w:szCs w:val="24"/>
          <w:lang w:val="en-US" w:eastAsia="en-GB"/>
        </w:rPr>
      </w:pPr>
    </w:p>
    <w:p w14:paraId="2F7A290A" w14:textId="46D1A76F" w:rsidR="00D67E33" w:rsidRPr="00F50C32" w:rsidRDefault="00D67E33" w:rsidP="00F50C32">
      <w:pPr>
        <w:spacing w:after="0" w:line="360" w:lineRule="auto"/>
        <w:jc w:val="center"/>
        <w:rPr>
          <w:rFonts w:ascii="Arial" w:hAnsi="Arial" w:cs="Arial"/>
          <w:sz w:val="24"/>
          <w:szCs w:val="24"/>
          <w:shd w:val="clear" w:color="auto" w:fill="FFFFFF"/>
        </w:rPr>
      </w:pPr>
      <w:r w:rsidRPr="00F50C32">
        <w:rPr>
          <w:rFonts w:ascii="Arial" w:hAnsi="Arial" w:cs="Arial"/>
          <w:sz w:val="24"/>
          <w:szCs w:val="24"/>
          <w:lang w:val="en-US" w:eastAsia="en-GB"/>
        </w:rPr>
        <w:t xml:space="preserve">ESSAY WORD </w:t>
      </w:r>
      <w:r w:rsidRPr="00F50C32">
        <w:rPr>
          <w:rFonts w:ascii="Arial" w:hAnsi="Arial" w:cs="Arial"/>
          <w:sz w:val="24"/>
          <w:szCs w:val="24"/>
          <w:shd w:val="clear" w:color="auto" w:fill="FFFFFF"/>
        </w:rPr>
        <w:t xml:space="preserve">LIMIT: </w:t>
      </w:r>
      <w:r w:rsidR="00FD3C43" w:rsidRPr="00F50C32">
        <w:rPr>
          <w:rFonts w:ascii="Arial" w:hAnsi="Arial" w:cs="Arial"/>
          <w:sz w:val="24"/>
          <w:szCs w:val="24"/>
          <w:shd w:val="clear" w:color="auto" w:fill="FFFFFF"/>
        </w:rPr>
        <w:t>3000</w:t>
      </w:r>
    </w:p>
    <w:p w14:paraId="7C852584" w14:textId="77777777" w:rsidR="00D67E33" w:rsidRPr="00F50C32" w:rsidRDefault="00D67E33" w:rsidP="00F50C32">
      <w:pPr>
        <w:spacing w:after="0" w:line="360" w:lineRule="auto"/>
        <w:jc w:val="center"/>
        <w:rPr>
          <w:rFonts w:ascii="Arial" w:hAnsi="Arial" w:cs="Arial"/>
          <w:sz w:val="24"/>
          <w:szCs w:val="24"/>
          <w:shd w:val="clear" w:color="auto" w:fill="FFFFFF"/>
        </w:rPr>
      </w:pPr>
    </w:p>
    <w:p w14:paraId="1AFD44B2" w14:textId="77777777" w:rsidR="00D67E33" w:rsidRPr="00F50C32" w:rsidRDefault="00D67E33" w:rsidP="00F50C32">
      <w:pPr>
        <w:spacing w:after="0" w:line="360" w:lineRule="auto"/>
        <w:jc w:val="center"/>
        <w:rPr>
          <w:rFonts w:ascii="Arial" w:hAnsi="Arial" w:cs="Arial"/>
          <w:sz w:val="24"/>
          <w:szCs w:val="24"/>
          <w:lang w:val="en-US" w:eastAsia="en-GB"/>
        </w:rPr>
      </w:pPr>
      <w:r w:rsidRPr="00F50C32">
        <w:rPr>
          <w:rFonts w:ascii="Arial" w:hAnsi="Arial" w:cs="Arial"/>
          <w:sz w:val="24"/>
          <w:szCs w:val="24"/>
          <w:lang w:val="en-US" w:eastAsia="en-GB"/>
        </w:rPr>
        <w:t>STUDENT ID: 2000647</w:t>
      </w:r>
    </w:p>
    <w:p w14:paraId="0141315E" w14:textId="77777777" w:rsidR="00D67E33" w:rsidRPr="00F50C32" w:rsidRDefault="00D67E33" w:rsidP="00F50C32">
      <w:pPr>
        <w:spacing w:after="0" w:line="360" w:lineRule="auto"/>
        <w:jc w:val="center"/>
        <w:rPr>
          <w:rFonts w:ascii="Arial" w:hAnsi="Arial" w:cs="Arial"/>
          <w:sz w:val="24"/>
          <w:szCs w:val="24"/>
          <w:lang w:val="en-US" w:eastAsia="en-GB"/>
        </w:rPr>
      </w:pPr>
    </w:p>
    <w:p w14:paraId="3D0F8850" w14:textId="007E9F4C" w:rsidR="00D67E33" w:rsidRPr="00F50C32" w:rsidRDefault="00D67E33" w:rsidP="00F50C32">
      <w:pPr>
        <w:pStyle w:val="NoSpacing"/>
        <w:spacing w:line="360" w:lineRule="auto"/>
        <w:rPr>
          <w:rFonts w:ascii="Arial" w:hAnsi="Arial" w:cs="Arial"/>
          <w:sz w:val="24"/>
          <w:szCs w:val="24"/>
        </w:rPr>
      </w:pPr>
      <w:r w:rsidRPr="00F50C32">
        <w:rPr>
          <w:rStyle w:val="Strong"/>
          <w:rFonts w:ascii="Arial" w:hAnsi="Arial" w:cs="Arial"/>
          <w:b w:val="0"/>
          <w:bCs w:val="0"/>
          <w:sz w:val="24"/>
          <w:szCs w:val="24"/>
          <w:shd w:val="clear" w:color="auto" w:fill="FFFFFF"/>
        </w:rPr>
        <w:t xml:space="preserve">                   </w:t>
      </w:r>
      <w:r w:rsidR="000D30F1" w:rsidRPr="00F50C32">
        <w:rPr>
          <w:rStyle w:val="Strong"/>
          <w:rFonts w:ascii="Arial" w:hAnsi="Arial" w:cs="Arial"/>
          <w:b w:val="0"/>
          <w:bCs w:val="0"/>
          <w:sz w:val="24"/>
          <w:szCs w:val="24"/>
          <w:shd w:val="clear" w:color="auto" w:fill="FFFFFF"/>
        </w:rPr>
        <w:t xml:space="preserve">  </w:t>
      </w:r>
      <w:r w:rsidRPr="00F50C32">
        <w:rPr>
          <w:rStyle w:val="Strong"/>
          <w:rFonts w:ascii="Arial" w:hAnsi="Arial" w:cs="Arial"/>
          <w:b w:val="0"/>
          <w:bCs w:val="0"/>
          <w:sz w:val="24"/>
          <w:szCs w:val="24"/>
          <w:shd w:val="clear" w:color="auto" w:fill="FFFFFF"/>
        </w:rPr>
        <w:t xml:space="preserve">   </w:t>
      </w:r>
      <w:r w:rsidR="005B500F" w:rsidRPr="00F50C32">
        <w:rPr>
          <w:rStyle w:val="Strong"/>
          <w:rFonts w:ascii="Arial" w:hAnsi="Arial" w:cs="Arial"/>
          <w:b w:val="0"/>
          <w:bCs w:val="0"/>
          <w:sz w:val="24"/>
          <w:szCs w:val="24"/>
          <w:shd w:val="clear" w:color="auto" w:fill="FFFFFF"/>
        </w:rPr>
        <w:t xml:space="preserve"> </w:t>
      </w:r>
      <w:r w:rsidRPr="00F50C32">
        <w:rPr>
          <w:rStyle w:val="Strong"/>
          <w:rFonts w:ascii="Arial" w:hAnsi="Arial" w:cs="Arial"/>
          <w:b w:val="0"/>
          <w:bCs w:val="0"/>
          <w:sz w:val="24"/>
          <w:szCs w:val="24"/>
          <w:shd w:val="clear" w:color="auto" w:fill="FFFFFF"/>
        </w:rPr>
        <w:t xml:space="preserve">      </w:t>
      </w:r>
      <w:r w:rsidR="00ED4865" w:rsidRPr="00F50C32">
        <w:rPr>
          <w:rStyle w:val="Strong"/>
          <w:rFonts w:ascii="Arial" w:hAnsi="Arial" w:cs="Arial"/>
          <w:b w:val="0"/>
          <w:bCs w:val="0"/>
          <w:sz w:val="24"/>
          <w:szCs w:val="24"/>
          <w:shd w:val="clear" w:color="auto" w:fill="FFFFFF"/>
        </w:rPr>
        <w:t xml:space="preserve">  </w:t>
      </w:r>
      <w:r w:rsidRPr="00F50C32">
        <w:rPr>
          <w:rStyle w:val="Strong"/>
          <w:rFonts w:ascii="Arial" w:hAnsi="Arial" w:cs="Arial"/>
          <w:b w:val="0"/>
          <w:bCs w:val="0"/>
          <w:sz w:val="24"/>
          <w:szCs w:val="24"/>
          <w:shd w:val="clear" w:color="auto" w:fill="FFFFFF"/>
        </w:rPr>
        <w:t>MODULE TUTOR:</w:t>
      </w:r>
      <w:r w:rsidRPr="00F50C32">
        <w:rPr>
          <w:rFonts w:ascii="Arial" w:hAnsi="Arial" w:cs="Arial"/>
          <w:sz w:val="24"/>
          <w:szCs w:val="24"/>
          <w:shd w:val="clear" w:color="auto" w:fill="FFFFFF"/>
        </w:rPr>
        <w:t xml:space="preserve"> </w:t>
      </w:r>
      <w:r w:rsidRPr="00F50C32">
        <w:rPr>
          <w:rFonts w:ascii="Arial" w:hAnsi="Arial" w:cs="Arial"/>
          <w:sz w:val="24"/>
          <w:szCs w:val="24"/>
        </w:rPr>
        <w:t xml:space="preserve"> </w:t>
      </w:r>
      <w:r w:rsidR="00791BD3" w:rsidRPr="00F50C32">
        <w:rPr>
          <w:rFonts w:ascii="Arial" w:hAnsi="Arial" w:cs="Arial"/>
          <w:sz w:val="24"/>
          <w:szCs w:val="24"/>
        </w:rPr>
        <w:t>DR JESSICA KEADY</w:t>
      </w:r>
    </w:p>
    <w:p w14:paraId="66D02235" w14:textId="77777777" w:rsidR="00D67E33" w:rsidRPr="00F50C32" w:rsidRDefault="00D67E33" w:rsidP="00F50C32">
      <w:pPr>
        <w:pStyle w:val="NormalWeb"/>
        <w:spacing w:before="0" w:beforeAutospacing="0" w:after="0" w:afterAutospacing="0" w:line="360" w:lineRule="auto"/>
        <w:rPr>
          <w:rStyle w:val="Strong"/>
          <w:rFonts w:ascii="Arial" w:hAnsi="Arial" w:cs="Arial"/>
          <w:u w:val="single"/>
        </w:rPr>
      </w:pPr>
    </w:p>
    <w:p w14:paraId="3E276FDD" w14:textId="77777777" w:rsidR="00D67E33" w:rsidRPr="00F50C32" w:rsidRDefault="00D67E33" w:rsidP="00F50C32">
      <w:pPr>
        <w:spacing w:line="360" w:lineRule="auto"/>
        <w:rPr>
          <w:rStyle w:val="Strong"/>
          <w:rFonts w:ascii="Arial" w:hAnsi="Arial" w:cs="Arial"/>
          <w:b w:val="0"/>
          <w:bCs w:val="0"/>
          <w:sz w:val="24"/>
          <w:szCs w:val="24"/>
          <w:u w:val="single"/>
        </w:rPr>
      </w:pPr>
    </w:p>
    <w:p w14:paraId="7FD50750" w14:textId="77777777" w:rsidR="00F50C32" w:rsidRDefault="00F50C32" w:rsidP="00F50C32">
      <w:pPr>
        <w:spacing w:after="0" w:line="360" w:lineRule="auto"/>
        <w:rPr>
          <w:rFonts w:ascii="Arial" w:eastAsia="Times New Roman" w:hAnsi="Arial" w:cs="Arial"/>
          <w:b/>
          <w:bCs/>
          <w:color w:val="0E101A"/>
          <w:sz w:val="24"/>
          <w:szCs w:val="24"/>
          <w:u w:val="single"/>
          <w:lang w:eastAsia="en-GB"/>
        </w:rPr>
      </w:pPr>
    </w:p>
    <w:p w14:paraId="06238AA8" w14:textId="77777777" w:rsidR="00F50C32" w:rsidRDefault="00F50C32" w:rsidP="00F50C32">
      <w:pPr>
        <w:spacing w:after="0" w:line="360" w:lineRule="auto"/>
        <w:rPr>
          <w:rFonts w:ascii="Arial" w:eastAsia="Times New Roman" w:hAnsi="Arial" w:cs="Arial"/>
          <w:b/>
          <w:bCs/>
          <w:color w:val="0E101A"/>
          <w:sz w:val="24"/>
          <w:szCs w:val="24"/>
          <w:u w:val="single"/>
          <w:lang w:eastAsia="en-GB"/>
        </w:rPr>
      </w:pPr>
    </w:p>
    <w:p w14:paraId="1E8F8882" w14:textId="77777777" w:rsidR="00F50C32" w:rsidRDefault="00F50C32" w:rsidP="00F50C32">
      <w:pPr>
        <w:spacing w:after="0" w:line="360" w:lineRule="auto"/>
        <w:rPr>
          <w:rFonts w:ascii="Arial" w:eastAsia="Times New Roman" w:hAnsi="Arial" w:cs="Arial"/>
          <w:b/>
          <w:bCs/>
          <w:color w:val="0E101A"/>
          <w:sz w:val="24"/>
          <w:szCs w:val="24"/>
          <w:u w:val="single"/>
          <w:lang w:eastAsia="en-GB"/>
        </w:rPr>
      </w:pPr>
    </w:p>
    <w:p w14:paraId="2F0D77CA" w14:textId="77777777" w:rsidR="00F50C32" w:rsidRDefault="00F50C32" w:rsidP="00F50C32">
      <w:pPr>
        <w:spacing w:after="0" w:line="360" w:lineRule="auto"/>
        <w:rPr>
          <w:rFonts w:ascii="Arial" w:eastAsia="Times New Roman" w:hAnsi="Arial" w:cs="Arial"/>
          <w:b/>
          <w:bCs/>
          <w:color w:val="0E101A"/>
          <w:sz w:val="24"/>
          <w:szCs w:val="24"/>
          <w:u w:val="single"/>
          <w:lang w:eastAsia="en-GB"/>
        </w:rPr>
      </w:pPr>
    </w:p>
    <w:p w14:paraId="0C202A60" w14:textId="77777777" w:rsidR="00F50C32" w:rsidRDefault="00F50C32" w:rsidP="00F50C32">
      <w:pPr>
        <w:spacing w:after="0" w:line="360" w:lineRule="auto"/>
        <w:rPr>
          <w:rFonts w:ascii="Arial" w:eastAsia="Times New Roman" w:hAnsi="Arial" w:cs="Arial"/>
          <w:b/>
          <w:bCs/>
          <w:color w:val="0E101A"/>
          <w:sz w:val="24"/>
          <w:szCs w:val="24"/>
          <w:u w:val="single"/>
          <w:lang w:eastAsia="en-GB"/>
        </w:rPr>
      </w:pPr>
    </w:p>
    <w:p w14:paraId="11813D01" w14:textId="77777777" w:rsidR="00F50C32" w:rsidRDefault="00F50C32" w:rsidP="00F50C32">
      <w:pPr>
        <w:spacing w:after="0" w:line="360" w:lineRule="auto"/>
        <w:rPr>
          <w:rFonts w:ascii="Arial" w:eastAsia="Times New Roman" w:hAnsi="Arial" w:cs="Arial"/>
          <w:b/>
          <w:bCs/>
          <w:color w:val="0E101A"/>
          <w:sz w:val="24"/>
          <w:szCs w:val="24"/>
          <w:u w:val="single"/>
          <w:lang w:eastAsia="en-GB"/>
        </w:rPr>
      </w:pPr>
    </w:p>
    <w:p w14:paraId="015671E1" w14:textId="77777777" w:rsidR="00F50C32" w:rsidRDefault="00F50C32" w:rsidP="00F50C32">
      <w:pPr>
        <w:spacing w:after="0" w:line="360" w:lineRule="auto"/>
        <w:rPr>
          <w:rFonts w:ascii="Arial" w:eastAsia="Times New Roman" w:hAnsi="Arial" w:cs="Arial"/>
          <w:b/>
          <w:bCs/>
          <w:color w:val="0E101A"/>
          <w:sz w:val="24"/>
          <w:szCs w:val="24"/>
          <w:u w:val="single"/>
          <w:lang w:eastAsia="en-GB"/>
        </w:rPr>
      </w:pPr>
    </w:p>
    <w:p w14:paraId="0A621BB4" w14:textId="77777777" w:rsidR="00F50C32" w:rsidRDefault="00F50C32" w:rsidP="00F50C32">
      <w:pPr>
        <w:spacing w:after="0" w:line="360" w:lineRule="auto"/>
        <w:rPr>
          <w:rFonts w:ascii="Arial" w:eastAsia="Times New Roman" w:hAnsi="Arial" w:cs="Arial"/>
          <w:b/>
          <w:bCs/>
          <w:color w:val="0E101A"/>
          <w:sz w:val="24"/>
          <w:szCs w:val="24"/>
          <w:u w:val="single"/>
          <w:lang w:eastAsia="en-GB"/>
        </w:rPr>
      </w:pPr>
    </w:p>
    <w:p w14:paraId="15BF8934" w14:textId="77777777" w:rsidR="00F50C32" w:rsidRDefault="00F50C32" w:rsidP="00F50C32">
      <w:pPr>
        <w:spacing w:after="0" w:line="360" w:lineRule="auto"/>
        <w:rPr>
          <w:rFonts w:ascii="Arial" w:eastAsia="Times New Roman" w:hAnsi="Arial" w:cs="Arial"/>
          <w:b/>
          <w:bCs/>
          <w:color w:val="0E101A"/>
          <w:sz w:val="24"/>
          <w:szCs w:val="24"/>
          <w:u w:val="single"/>
          <w:lang w:eastAsia="en-GB"/>
        </w:rPr>
      </w:pPr>
    </w:p>
    <w:p w14:paraId="2FFEB0DB" w14:textId="77777777" w:rsidR="00F50C32" w:rsidRDefault="00F50C32" w:rsidP="00F50C32">
      <w:pPr>
        <w:spacing w:after="0" w:line="360" w:lineRule="auto"/>
        <w:rPr>
          <w:rFonts w:ascii="Arial" w:eastAsia="Times New Roman" w:hAnsi="Arial" w:cs="Arial"/>
          <w:b/>
          <w:bCs/>
          <w:color w:val="0E101A"/>
          <w:sz w:val="24"/>
          <w:szCs w:val="24"/>
          <w:u w:val="single"/>
          <w:lang w:eastAsia="en-GB"/>
        </w:rPr>
      </w:pPr>
    </w:p>
    <w:p w14:paraId="457C9214" w14:textId="77777777" w:rsidR="00F50C32" w:rsidRDefault="00F50C32" w:rsidP="00F50C32">
      <w:pPr>
        <w:spacing w:after="0" w:line="360" w:lineRule="auto"/>
        <w:rPr>
          <w:rFonts w:ascii="Arial" w:eastAsia="Times New Roman" w:hAnsi="Arial" w:cs="Arial"/>
          <w:b/>
          <w:bCs/>
          <w:color w:val="0E101A"/>
          <w:sz w:val="24"/>
          <w:szCs w:val="24"/>
          <w:u w:val="single"/>
          <w:lang w:eastAsia="en-GB"/>
        </w:rPr>
      </w:pPr>
    </w:p>
    <w:p w14:paraId="3BC73554" w14:textId="77777777" w:rsidR="00F50C32" w:rsidRDefault="00F50C32" w:rsidP="00F50C32">
      <w:pPr>
        <w:spacing w:after="0" w:line="360" w:lineRule="auto"/>
        <w:rPr>
          <w:rFonts w:ascii="Arial" w:eastAsia="Times New Roman" w:hAnsi="Arial" w:cs="Arial"/>
          <w:b/>
          <w:bCs/>
          <w:color w:val="0E101A"/>
          <w:sz w:val="24"/>
          <w:szCs w:val="24"/>
          <w:u w:val="single"/>
          <w:lang w:eastAsia="en-GB"/>
        </w:rPr>
      </w:pPr>
    </w:p>
    <w:p w14:paraId="48142FA0" w14:textId="77777777" w:rsidR="00F50C32" w:rsidRDefault="00F50C32" w:rsidP="00F50C32">
      <w:pPr>
        <w:spacing w:after="0" w:line="360" w:lineRule="auto"/>
        <w:rPr>
          <w:rFonts w:ascii="Arial" w:eastAsia="Times New Roman" w:hAnsi="Arial" w:cs="Arial"/>
          <w:b/>
          <w:bCs/>
          <w:color w:val="0E101A"/>
          <w:sz w:val="24"/>
          <w:szCs w:val="24"/>
          <w:u w:val="single"/>
          <w:lang w:eastAsia="en-GB"/>
        </w:rPr>
      </w:pPr>
    </w:p>
    <w:p w14:paraId="7E25A6C3" w14:textId="77777777" w:rsidR="00F50C32" w:rsidRDefault="00F50C32" w:rsidP="00F50C32">
      <w:pPr>
        <w:spacing w:after="0" w:line="360" w:lineRule="auto"/>
        <w:rPr>
          <w:rFonts w:ascii="Arial" w:eastAsia="Times New Roman" w:hAnsi="Arial" w:cs="Arial"/>
          <w:b/>
          <w:bCs/>
          <w:color w:val="0E101A"/>
          <w:sz w:val="24"/>
          <w:szCs w:val="24"/>
          <w:u w:val="single"/>
          <w:lang w:eastAsia="en-GB"/>
        </w:rPr>
      </w:pPr>
    </w:p>
    <w:p w14:paraId="6DB6913A" w14:textId="77777777" w:rsidR="00F50C32" w:rsidRDefault="00F50C32" w:rsidP="00F50C32">
      <w:pPr>
        <w:spacing w:after="0" w:line="360" w:lineRule="auto"/>
        <w:rPr>
          <w:rFonts w:ascii="Arial" w:eastAsia="Times New Roman" w:hAnsi="Arial" w:cs="Arial"/>
          <w:b/>
          <w:bCs/>
          <w:color w:val="0E101A"/>
          <w:sz w:val="24"/>
          <w:szCs w:val="24"/>
          <w:u w:val="single"/>
          <w:lang w:eastAsia="en-GB"/>
        </w:rPr>
      </w:pPr>
    </w:p>
    <w:p w14:paraId="420BCA25" w14:textId="77777777" w:rsidR="00F50C32" w:rsidRDefault="00F50C32" w:rsidP="00F50C32">
      <w:pPr>
        <w:spacing w:after="0" w:line="360" w:lineRule="auto"/>
        <w:rPr>
          <w:rFonts w:ascii="Arial" w:eastAsia="Times New Roman" w:hAnsi="Arial" w:cs="Arial"/>
          <w:b/>
          <w:bCs/>
          <w:color w:val="0E101A"/>
          <w:sz w:val="24"/>
          <w:szCs w:val="24"/>
          <w:u w:val="single"/>
          <w:lang w:eastAsia="en-GB"/>
        </w:rPr>
      </w:pPr>
    </w:p>
    <w:p w14:paraId="72CE73D0" w14:textId="77777777" w:rsidR="00F50C32" w:rsidRDefault="00F50C32" w:rsidP="00F50C32">
      <w:pPr>
        <w:spacing w:after="0" w:line="360" w:lineRule="auto"/>
        <w:rPr>
          <w:rFonts w:ascii="Arial" w:eastAsia="Times New Roman" w:hAnsi="Arial" w:cs="Arial"/>
          <w:b/>
          <w:bCs/>
          <w:color w:val="0E101A"/>
          <w:sz w:val="24"/>
          <w:szCs w:val="24"/>
          <w:u w:val="single"/>
          <w:lang w:eastAsia="en-GB"/>
        </w:rPr>
      </w:pPr>
    </w:p>
    <w:p w14:paraId="6698B04B" w14:textId="77777777" w:rsidR="00C62290" w:rsidRDefault="00C62290" w:rsidP="00F50C32">
      <w:pPr>
        <w:spacing w:after="0" w:line="360" w:lineRule="auto"/>
        <w:rPr>
          <w:rFonts w:ascii="Arial" w:eastAsia="Times New Roman" w:hAnsi="Arial" w:cs="Arial"/>
          <w:b/>
          <w:bCs/>
          <w:color w:val="0E101A"/>
          <w:sz w:val="24"/>
          <w:szCs w:val="24"/>
          <w:u w:val="single"/>
          <w:lang w:eastAsia="en-GB"/>
        </w:rPr>
      </w:pPr>
    </w:p>
    <w:p w14:paraId="40D3F5F3" w14:textId="60423283" w:rsidR="00D32A6F" w:rsidRPr="00D32A6F" w:rsidRDefault="00D32A6F" w:rsidP="00F50C32">
      <w:pPr>
        <w:spacing w:after="0" w:line="360" w:lineRule="auto"/>
        <w:rPr>
          <w:rFonts w:ascii="Arial" w:eastAsia="Times New Roman" w:hAnsi="Arial" w:cs="Arial"/>
          <w:b/>
          <w:bCs/>
          <w:color w:val="0E101A"/>
          <w:sz w:val="24"/>
          <w:szCs w:val="24"/>
          <w:u w:val="single"/>
          <w:lang w:eastAsia="en-GB"/>
        </w:rPr>
      </w:pPr>
      <w:r w:rsidRPr="00D32A6F">
        <w:rPr>
          <w:rFonts w:ascii="Arial" w:eastAsia="Times New Roman" w:hAnsi="Arial" w:cs="Arial"/>
          <w:b/>
          <w:bCs/>
          <w:color w:val="0E101A"/>
          <w:sz w:val="24"/>
          <w:szCs w:val="24"/>
          <w:u w:val="single"/>
          <w:lang w:eastAsia="en-GB"/>
        </w:rPr>
        <w:lastRenderedPageBreak/>
        <w:t>Introduction:</w:t>
      </w:r>
      <w:r w:rsidRPr="00D32A6F">
        <w:rPr>
          <w:rFonts w:ascii="Arial" w:eastAsia="Times New Roman" w:hAnsi="Arial" w:cs="Arial"/>
          <w:b/>
          <w:bCs/>
          <w:color w:val="0E101A"/>
          <w:sz w:val="24"/>
          <w:szCs w:val="24"/>
          <w:lang w:eastAsia="en-GB"/>
        </w:rPr>
        <w:t>  </w:t>
      </w:r>
    </w:p>
    <w:p w14:paraId="1E8F3E86" w14:textId="15B6A3CD" w:rsidR="00D32A6F" w:rsidRPr="00F50C32" w:rsidRDefault="00D32A6F" w:rsidP="00F50C32">
      <w:pPr>
        <w:spacing w:after="0" w:line="360" w:lineRule="auto"/>
        <w:rPr>
          <w:rFonts w:ascii="Arial" w:eastAsia="Times New Roman" w:hAnsi="Arial" w:cs="Arial"/>
          <w:color w:val="0E101A"/>
          <w:sz w:val="24"/>
          <w:szCs w:val="24"/>
          <w:lang w:eastAsia="en-GB"/>
        </w:rPr>
      </w:pPr>
      <w:r w:rsidRPr="00D32A6F">
        <w:rPr>
          <w:rFonts w:ascii="Arial" w:eastAsia="Times New Roman" w:hAnsi="Arial" w:cs="Arial"/>
          <w:color w:val="0E101A"/>
          <w:sz w:val="24"/>
          <w:szCs w:val="24"/>
          <w:lang w:eastAsia="en-GB"/>
        </w:rPr>
        <w:t>Easton's Bible Dictionary describes "Patriarch" as the progenitors of families in the antediluvian and post-diluvian eras. Antediluvian is the era from Adam to Noah and the post-diluvian period extends from Noah to Jacob. The word "Patriarch" by way of eminence is associated with Abraham, Isaac, Jacob and the twelve sons of Jacob. These Patriarchs are considered as the founding fathers of families (Easton, 1893).</w:t>
      </w:r>
    </w:p>
    <w:p w14:paraId="1AB69DC8" w14:textId="77777777" w:rsidR="00F50C32" w:rsidRPr="00D32A6F" w:rsidRDefault="00F50C32" w:rsidP="00F50C32">
      <w:pPr>
        <w:spacing w:after="0" w:line="360" w:lineRule="auto"/>
        <w:rPr>
          <w:rFonts w:ascii="Arial" w:eastAsia="Times New Roman" w:hAnsi="Arial" w:cs="Arial"/>
          <w:color w:val="0E101A"/>
          <w:sz w:val="24"/>
          <w:szCs w:val="24"/>
          <w:lang w:eastAsia="en-GB"/>
        </w:rPr>
      </w:pPr>
    </w:p>
    <w:p w14:paraId="785E6CF3" w14:textId="0B432589" w:rsidR="00D32A6F" w:rsidRPr="00F50C32" w:rsidRDefault="00D32A6F" w:rsidP="00F50C32">
      <w:pPr>
        <w:spacing w:after="0" w:line="360" w:lineRule="auto"/>
        <w:rPr>
          <w:rFonts w:ascii="Arial" w:eastAsia="Times New Roman" w:hAnsi="Arial" w:cs="Arial"/>
          <w:color w:val="0E101A"/>
          <w:sz w:val="24"/>
          <w:szCs w:val="24"/>
          <w:lang w:eastAsia="en-GB"/>
        </w:rPr>
      </w:pPr>
      <w:r w:rsidRPr="00D32A6F">
        <w:rPr>
          <w:rFonts w:ascii="Arial" w:eastAsia="Times New Roman" w:hAnsi="Arial" w:cs="Arial"/>
          <w:color w:val="0E101A"/>
          <w:sz w:val="24"/>
          <w:szCs w:val="24"/>
          <w:lang w:eastAsia="en-GB"/>
        </w:rPr>
        <w:t>The biblical entity "Jacob" (son of Isaac) is found in the NRVS concordance, Thousand Seven Hundred and Eighty-Five (1,785) times. In addition, in no chronological order, the person "Jacob" appears in other books outside the Bible such as the book Judith, Tobit, I Maccabees, 2 Maccabees, 3 Maccabees</w:t>
      </w:r>
      <w:r w:rsidR="003936FD">
        <w:rPr>
          <w:rFonts w:ascii="Arial" w:eastAsia="Times New Roman" w:hAnsi="Arial" w:cs="Arial"/>
          <w:color w:val="0E101A"/>
          <w:sz w:val="24"/>
          <w:szCs w:val="24"/>
          <w:lang w:eastAsia="en-GB"/>
        </w:rPr>
        <w:t xml:space="preserve">, </w:t>
      </w:r>
      <w:r w:rsidRPr="00D32A6F">
        <w:rPr>
          <w:rFonts w:ascii="Arial" w:eastAsia="Times New Roman" w:hAnsi="Arial" w:cs="Arial"/>
          <w:color w:val="0E101A"/>
          <w:sz w:val="24"/>
          <w:szCs w:val="24"/>
          <w:lang w:eastAsia="en-GB"/>
        </w:rPr>
        <w:t>I Esdras, Prayer of Manasseh and others (Bible Logos Software, 2021; Bible Study Tool, 2021; Bible Gateway, 2021).</w:t>
      </w:r>
    </w:p>
    <w:p w14:paraId="3EDA5A36" w14:textId="77777777" w:rsidR="00F50C32" w:rsidRPr="00D32A6F" w:rsidRDefault="00F50C32" w:rsidP="00F50C32">
      <w:pPr>
        <w:spacing w:after="0" w:line="360" w:lineRule="auto"/>
        <w:rPr>
          <w:rFonts w:ascii="Arial" w:eastAsia="Times New Roman" w:hAnsi="Arial" w:cs="Arial"/>
          <w:color w:val="0E101A"/>
          <w:sz w:val="24"/>
          <w:szCs w:val="24"/>
          <w:lang w:eastAsia="en-GB"/>
        </w:rPr>
      </w:pPr>
    </w:p>
    <w:p w14:paraId="5986910D" w14:textId="035B4565" w:rsidR="00D32A6F" w:rsidRPr="00F50C32" w:rsidRDefault="00D32A6F" w:rsidP="00A84135">
      <w:pPr>
        <w:spacing w:after="0" w:line="360" w:lineRule="auto"/>
        <w:rPr>
          <w:rFonts w:ascii="Arial" w:eastAsia="Times New Roman" w:hAnsi="Arial" w:cs="Arial"/>
          <w:color w:val="0E101A"/>
          <w:sz w:val="24"/>
          <w:szCs w:val="24"/>
          <w:lang w:eastAsia="en-GB"/>
        </w:rPr>
      </w:pPr>
      <w:r w:rsidRPr="00D32A6F">
        <w:rPr>
          <w:rFonts w:ascii="Arial" w:eastAsia="Times New Roman" w:hAnsi="Arial" w:cs="Arial"/>
          <w:color w:val="0E101A"/>
          <w:sz w:val="24"/>
          <w:szCs w:val="24"/>
          <w:lang w:eastAsia="en-GB"/>
        </w:rPr>
        <w:t>These passages in the book of Genesis (Gen cf. 27</w:t>
      </w:r>
      <w:r w:rsidR="00D9080B">
        <w:rPr>
          <w:rFonts w:ascii="Arial" w:eastAsia="Times New Roman" w:hAnsi="Arial" w:cs="Arial"/>
          <w:color w:val="0E101A"/>
          <w:sz w:val="24"/>
          <w:szCs w:val="24"/>
          <w:lang w:eastAsia="en-GB"/>
        </w:rPr>
        <w:t>:1-46</w:t>
      </w:r>
      <w:r w:rsidRPr="00D32A6F">
        <w:rPr>
          <w:rFonts w:ascii="Arial" w:eastAsia="Times New Roman" w:hAnsi="Arial" w:cs="Arial"/>
          <w:color w:val="0E101A"/>
          <w:sz w:val="24"/>
          <w:szCs w:val="24"/>
          <w:lang w:eastAsia="en-GB"/>
        </w:rPr>
        <w:t>; 29:13-30; 32:1-33; 35:22-29) would be the focal point in discussing the "</w:t>
      </w:r>
      <w:r w:rsidR="00D9080B">
        <w:rPr>
          <w:rFonts w:ascii="Arial" w:eastAsia="Times New Roman" w:hAnsi="Arial" w:cs="Arial"/>
          <w:color w:val="0E101A"/>
          <w:sz w:val="24"/>
          <w:szCs w:val="24"/>
          <w:lang w:eastAsia="en-GB"/>
        </w:rPr>
        <w:t>P</w:t>
      </w:r>
      <w:r w:rsidRPr="00D32A6F">
        <w:rPr>
          <w:rFonts w:ascii="Arial" w:eastAsia="Times New Roman" w:hAnsi="Arial" w:cs="Arial"/>
          <w:color w:val="0E101A"/>
          <w:sz w:val="24"/>
          <w:szCs w:val="24"/>
          <w:lang w:eastAsia="en-GB"/>
        </w:rPr>
        <w:t xml:space="preserve">atriarch </w:t>
      </w:r>
      <w:r w:rsidR="00D9080B">
        <w:rPr>
          <w:rFonts w:ascii="Arial" w:eastAsia="Times New Roman" w:hAnsi="Arial" w:cs="Arial"/>
          <w:color w:val="0E101A"/>
          <w:sz w:val="24"/>
          <w:szCs w:val="24"/>
          <w:lang w:eastAsia="en-GB"/>
        </w:rPr>
        <w:t>J</w:t>
      </w:r>
      <w:r w:rsidRPr="00D32A6F">
        <w:rPr>
          <w:rFonts w:ascii="Arial" w:eastAsia="Times New Roman" w:hAnsi="Arial" w:cs="Arial"/>
          <w:color w:val="0E101A"/>
          <w:sz w:val="24"/>
          <w:szCs w:val="24"/>
          <w:lang w:eastAsia="en-GB"/>
        </w:rPr>
        <w:t>acob</w:t>
      </w:r>
      <w:r w:rsidR="00A84135">
        <w:rPr>
          <w:rFonts w:ascii="Arial" w:eastAsia="Times New Roman" w:hAnsi="Arial" w:cs="Arial"/>
          <w:color w:val="0E101A"/>
          <w:sz w:val="24"/>
          <w:szCs w:val="24"/>
          <w:lang w:eastAsia="en-GB"/>
        </w:rPr>
        <w:t>.</w:t>
      </w:r>
      <w:r w:rsidRPr="00D32A6F">
        <w:rPr>
          <w:rFonts w:ascii="Arial" w:eastAsia="Times New Roman" w:hAnsi="Arial" w:cs="Arial"/>
          <w:color w:val="0E101A"/>
          <w:sz w:val="24"/>
          <w:szCs w:val="24"/>
          <w:lang w:eastAsia="en-GB"/>
        </w:rPr>
        <w:t>" with references to different schools of thoughts</w:t>
      </w:r>
      <w:r w:rsidR="00A84135">
        <w:rPr>
          <w:rFonts w:ascii="Arial" w:eastAsia="Times New Roman" w:hAnsi="Arial" w:cs="Arial"/>
          <w:color w:val="0E101A"/>
          <w:sz w:val="24"/>
          <w:szCs w:val="24"/>
          <w:lang w:eastAsia="en-GB"/>
        </w:rPr>
        <w:t>.</w:t>
      </w:r>
    </w:p>
    <w:p w14:paraId="56D55732" w14:textId="77777777" w:rsidR="00F50C32" w:rsidRPr="00D32A6F" w:rsidRDefault="00F50C32" w:rsidP="00F50C32">
      <w:pPr>
        <w:spacing w:after="0" w:line="360" w:lineRule="auto"/>
        <w:rPr>
          <w:rFonts w:ascii="Arial" w:eastAsia="Times New Roman" w:hAnsi="Arial" w:cs="Arial"/>
          <w:color w:val="0E101A"/>
          <w:sz w:val="24"/>
          <w:szCs w:val="24"/>
          <w:u w:val="single"/>
          <w:lang w:eastAsia="en-GB"/>
        </w:rPr>
      </w:pPr>
    </w:p>
    <w:p w14:paraId="1A77736C" w14:textId="11C55887" w:rsidR="00D32A6F" w:rsidRPr="00D32A6F" w:rsidRDefault="00D32A6F" w:rsidP="00F50C32">
      <w:pPr>
        <w:spacing w:after="0" w:line="360" w:lineRule="auto"/>
        <w:rPr>
          <w:rFonts w:ascii="Arial" w:eastAsia="Times New Roman" w:hAnsi="Arial" w:cs="Arial"/>
          <w:color w:val="0E101A"/>
          <w:sz w:val="24"/>
          <w:szCs w:val="24"/>
          <w:u w:val="single"/>
          <w:lang w:eastAsia="en-GB"/>
        </w:rPr>
      </w:pPr>
      <w:r w:rsidRPr="00D32A6F">
        <w:rPr>
          <w:rFonts w:ascii="Arial" w:eastAsia="Times New Roman" w:hAnsi="Arial" w:cs="Arial"/>
          <w:b/>
          <w:bCs/>
          <w:color w:val="0E101A"/>
          <w:sz w:val="24"/>
          <w:szCs w:val="24"/>
          <w:u w:val="single"/>
          <w:lang w:eastAsia="en-GB"/>
        </w:rPr>
        <w:t>The Patriarch Jacob</w:t>
      </w:r>
      <w:r w:rsidR="00D05E59">
        <w:rPr>
          <w:rFonts w:ascii="Arial" w:eastAsia="Times New Roman" w:hAnsi="Arial" w:cs="Arial"/>
          <w:b/>
          <w:bCs/>
          <w:color w:val="0E101A"/>
          <w:sz w:val="24"/>
          <w:szCs w:val="24"/>
          <w:u w:val="single"/>
          <w:lang w:eastAsia="en-GB"/>
        </w:rPr>
        <w:t>:</w:t>
      </w:r>
    </w:p>
    <w:p w14:paraId="7393A596" w14:textId="556252C5" w:rsidR="00D32A6F" w:rsidRPr="00D32A6F" w:rsidRDefault="008C18D9" w:rsidP="00F50C32">
      <w:pPr>
        <w:spacing w:after="0" w:line="360" w:lineRule="auto"/>
        <w:rPr>
          <w:rFonts w:ascii="Arial" w:eastAsia="Times New Roman" w:hAnsi="Arial" w:cs="Arial"/>
          <w:color w:val="0E101A"/>
          <w:sz w:val="24"/>
          <w:szCs w:val="24"/>
          <w:lang w:eastAsia="en-GB"/>
        </w:rPr>
      </w:pPr>
      <w:r>
        <w:rPr>
          <w:rFonts w:ascii="Arial" w:eastAsia="Times New Roman" w:hAnsi="Arial" w:cs="Arial"/>
          <w:color w:val="0E101A"/>
          <w:sz w:val="24"/>
          <w:szCs w:val="24"/>
          <w:lang w:eastAsia="en-GB"/>
        </w:rPr>
        <w:t xml:space="preserve">In </w:t>
      </w:r>
      <w:r w:rsidR="00D32A6F" w:rsidRPr="00D32A6F">
        <w:rPr>
          <w:rFonts w:ascii="Arial" w:eastAsia="Times New Roman" w:hAnsi="Arial" w:cs="Arial"/>
          <w:color w:val="0E101A"/>
          <w:sz w:val="24"/>
          <w:szCs w:val="24"/>
          <w:lang w:eastAsia="en-GB"/>
        </w:rPr>
        <w:t>Genesis</w:t>
      </w:r>
      <w:r>
        <w:rPr>
          <w:rFonts w:ascii="Arial" w:eastAsia="Times New Roman" w:hAnsi="Arial" w:cs="Arial"/>
          <w:color w:val="0E101A"/>
          <w:sz w:val="24"/>
          <w:szCs w:val="24"/>
          <w:lang w:eastAsia="en-GB"/>
        </w:rPr>
        <w:t xml:space="preserve"> 27</w:t>
      </w:r>
      <w:r w:rsidR="00D32A6F" w:rsidRPr="00D32A6F">
        <w:rPr>
          <w:rFonts w:ascii="Arial" w:eastAsia="Times New Roman" w:hAnsi="Arial" w:cs="Arial"/>
          <w:color w:val="0E101A"/>
          <w:sz w:val="24"/>
          <w:szCs w:val="24"/>
          <w:lang w:eastAsia="en-GB"/>
        </w:rPr>
        <w:t>, Isaac blessed Jacob</w:t>
      </w:r>
      <w:r>
        <w:rPr>
          <w:rFonts w:ascii="Arial" w:eastAsia="Times New Roman" w:hAnsi="Arial" w:cs="Arial"/>
          <w:color w:val="0E101A"/>
          <w:sz w:val="24"/>
          <w:szCs w:val="24"/>
          <w:lang w:eastAsia="en-GB"/>
        </w:rPr>
        <w:t xml:space="preserve"> and said</w:t>
      </w:r>
      <w:r w:rsidR="00D32A6F" w:rsidRPr="00D32A6F">
        <w:rPr>
          <w:rFonts w:ascii="Arial" w:eastAsia="Times New Roman" w:hAnsi="Arial" w:cs="Arial"/>
          <w:color w:val="0E101A"/>
          <w:sz w:val="24"/>
          <w:szCs w:val="24"/>
          <w:lang w:eastAsia="en-GB"/>
        </w:rPr>
        <w:t>,</w:t>
      </w:r>
      <w:r>
        <w:rPr>
          <w:rFonts w:ascii="Arial" w:eastAsia="Times New Roman" w:hAnsi="Arial" w:cs="Arial"/>
          <w:color w:val="0E101A"/>
          <w:sz w:val="24"/>
          <w:szCs w:val="24"/>
          <w:lang w:eastAsia="en-GB"/>
        </w:rPr>
        <w:t xml:space="preserve"> </w:t>
      </w:r>
      <w:r w:rsidR="00D32A6F" w:rsidRPr="00D32A6F">
        <w:rPr>
          <w:rFonts w:ascii="Arial" w:eastAsia="Times New Roman" w:hAnsi="Arial" w:cs="Arial"/>
          <w:color w:val="0E101A"/>
          <w:sz w:val="24"/>
          <w:szCs w:val="24"/>
          <w:lang w:eastAsia="en-GB"/>
        </w:rPr>
        <w:t>"Let peoples serve you, and nations bow down to you. Be lord over your brothers and may your mother's sons bow down to you…." (Gen. 27:29). Anderson (2019) argues that the general interpretation of this text by Christians that Jacob was blessed does not seem to be the case in that, the blessings his Dad (Isaac) prophesied and said that Jacob's "mother's sons" would bow down to him and that people would serve Jacob (cf. Gen. 27: 29), did not seem to materialise as it was instead Jacob that bowed down to Isaac seven times when he met him – "He himself went on ahead and bowed low to the ground seven times until he was near his brother</w:t>
      </w:r>
      <w:r w:rsidR="00D32A6F" w:rsidRPr="00D32A6F">
        <w:rPr>
          <w:rFonts w:ascii="Arial" w:eastAsia="Times New Roman" w:hAnsi="Arial" w:cs="Arial"/>
          <w:sz w:val="24"/>
          <w:szCs w:val="24"/>
          <w:lang w:eastAsia="en-GB"/>
        </w:rPr>
        <w:t>" (</w:t>
      </w:r>
      <w:hyperlink r:id="rId6" w:tgtFrame="_blank" w:history="1">
        <w:r w:rsidR="00D32A6F" w:rsidRPr="00D32A6F">
          <w:rPr>
            <w:rFonts w:ascii="Arial" w:eastAsia="Times New Roman" w:hAnsi="Arial" w:cs="Arial"/>
            <w:sz w:val="24"/>
            <w:szCs w:val="24"/>
            <w:lang w:eastAsia="en-GB"/>
          </w:rPr>
          <w:t>Jewish Publication Society</w:t>
        </w:r>
      </w:hyperlink>
      <w:r w:rsidR="00D32A6F" w:rsidRPr="00D32A6F">
        <w:rPr>
          <w:rFonts w:ascii="Arial" w:eastAsia="Times New Roman" w:hAnsi="Arial" w:cs="Arial"/>
          <w:sz w:val="24"/>
          <w:szCs w:val="24"/>
          <w:lang w:eastAsia="en-GB"/>
        </w:rPr>
        <w:t xml:space="preserve">, </w:t>
      </w:r>
      <w:r w:rsidR="00D32A6F" w:rsidRPr="00D32A6F">
        <w:rPr>
          <w:rFonts w:ascii="Arial" w:eastAsia="Times New Roman" w:hAnsi="Arial" w:cs="Arial"/>
          <w:color w:val="0E101A"/>
          <w:sz w:val="24"/>
          <w:szCs w:val="24"/>
          <w:lang w:eastAsia="en-GB"/>
        </w:rPr>
        <w:t>1985; cf. Gen. 33:3). Jacob did not only bow down but his entire family as well, starting from his wives' maidens and their children, then Lea</w:t>
      </w:r>
      <w:r w:rsidR="008201F9">
        <w:rPr>
          <w:rFonts w:ascii="Arial" w:eastAsia="Times New Roman" w:hAnsi="Arial" w:cs="Arial"/>
          <w:color w:val="0E101A"/>
          <w:sz w:val="24"/>
          <w:szCs w:val="24"/>
          <w:lang w:eastAsia="en-GB"/>
        </w:rPr>
        <w:t>h</w:t>
      </w:r>
      <w:r w:rsidR="00D32A6F" w:rsidRPr="00D32A6F">
        <w:rPr>
          <w:rFonts w:ascii="Arial" w:eastAsia="Times New Roman" w:hAnsi="Arial" w:cs="Arial"/>
          <w:color w:val="0E101A"/>
          <w:sz w:val="24"/>
          <w:szCs w:val="24"/>
          <w:lang w:eastAsia="en-GB"/>
        </w:rPr>
        <w:t xml:space="preserve"> and her children and lastly Rachel and Joseph (cf. Gen. 33:6-7). Anderson (2019) argue</w:t>
      </w:r>
      <w:r w:rsidR="005317EF">
        <w:rPr>
          <w:rFonts w:ascii="Arial" w:eastAsia="Times New Roman" w:hAnsi="Arial" w:cs="Arial"/>
          <w:color w:val="0E101A"/>
          <w:sz w:val="24"/>
          <w:szCs w:val="24"/>
          <w:lang w:eastAsia="en-GB"/>
        </w:rPr>
        <w:t>s</w:t>
      </w:r>
      <w:r w:rsidR="00D32A6F" w:rsidRPr="00D32A6F">
        <w:rPr>
          <w:rFonts w:ascii="Arial" w:eastAsia="Times New Roman" w:hAnsi="Arial" w:cs="Arial"/>
          <w:color w:val="0E101A"/>
          <w:sz w:val="24"/>
          <w:szCs w:val="24"/>
          <w:lang w:eastAsia="en-GB"/>
        </w:rPr>
        <w:t xml:space="preserve"> further that Jacob also addressed Esau as his "</w:t>
      </w:r>
      <w:r w:rsidR="009E32A7">
        <w:rPr>
          <w:rFonts w:ascii="Arial" w:eastAsia="Times New Roman" w:hAnsi="Arial" w:cs="Arial"/>
          <w:color w:val="0E101A"/>
          <w:sz w:val="24"/>
          <w:szCs w:val="24"/>
          <w:lang w:eastAsia="en-GB"/>
        </w:rPr>
        <w:t>l</w:t>
      </w:r>
      <w:r w:rsidR="00D32A6F" w:rsidRPr="00D32A6F">
        <w:rPr>
          <w:rFonts w:ascii="Arial" w:eastAsia="Times New Roman" w:hAnsi="Arial" w:cs="Arial"/>
          <w:color w:val="0E101A"/>
          <w:sz w:val="24"/>
          <w:szCs w:val="24"/>
          <w:lang w:eastAsia="en-GB"/>
        </w:rPr>
        <w:t xml:space="preserve">ord" and himself as Esau's "servant" (cf. Gen. 32:4). Thus, Jacob was a subordinate and served almost all his lifetime, and there was nothing in the text that indicates Jacob was blessed, although Christians argue that what matters is the </w:t>
      </w:r>
      <w:r w:rsidR="00D32A6F" w:rsidRPr="00D32A6F">
        <w:rPr>
          <w:rFonts w:ascii="Arial" w:eastAsia="Times New Roman" w:hAnsi="Arial" w:cs="Arial"/>
          <w:color w:val="0E101A"/>
          <w:sz w:val="24"/>
          <w:szCs w:val="24"/>
          <w:lang w:eastAsia="en-GB"/>
        </w:rPr>
        <w:lastRenderedPageBreak/>
        <w:t>"future Jacob"</w:t>
      </w:r>
      <w:r w:rsidR="004B08DD">
        <w:rPr>
          <w:rFonts w:ascii="Arial" w:eastAsia="Times New Roman" w:hAnsi="Arial" w:cs="Arial"/>
          <w:color w:val="0E101A"/>
          <w:sz w:val="24"/>
          <w:szCs w:val="24"/>
          <w:lang w:eastAsia="en-GB"/>
        </w:rPr>
        <w:t xml:space="preserve"> </w:t>
      </w:r>
      <w:r w:rsidR="00D32A6F" w:rsidRPr="00D32A6F">
        <w:rPr>
          <w:rFonts w:ascii="Arial" w:eastAsia="Times New Roman" w:hAnsi="Arial" w:cs="Arial"/>
          <w:color w:val="0E101A"/>
          <w:sz w:val="24"/>
          <w:szCs w:val="24"/>
          <w:lang w:eastAsia="en-GB"/>
        </w:rPr>
        <w:t>attributing his blessings to what was going to happen in the future (Anderson, 2019). </w:t>
      </w:r>
    </w:p>
    <w:p w14:paraId="024463E8" w14:textId="77777777" w:rsidR="00D32A6F" w:rsidRPr="00D32A6F" w:rsidRDefault="00D32A6F" w:rsidP="00F50C32">
      <w:pPr>
        <w:spacing w:after="0" w:line="360" w:lineRule="auto"/>
        <w:rPr>
          <w:rFonts w:ascii="Arial" w:eastAsia="Times New Roman" w:hAnsi="Arial" w:cs="Arial"/>
          <w:color w:val="0E101A"/>
          <w:sz w:val="24"/>
          <w:szCs w:val="24"/>
          <w:lang w:eastAsia="en-GB"/>
        </w:rPr>
      </w:pPr>
    </w:p>
    <w:p w14:paraId="14B96ADD" w14:textId="1DAE8BE6" w:rsidR="00D32A6F" w:rsidRPr="00D32A6F" w:rsidRDefault="00D32A6F" w:rsidP="00F50C32">
      <w:pPr>
        <w:spacing w:after="0" w:line="360" w:lineRule="auto"/>
        <w:rPr>
          <w:rFonts w:ascii="Arial" w:eastAsia="Times New Roman" w:hAnsi="Arial" w:cs="Arial"/>
          <w:color w:val="0E101A"/>
          <w:sz w:val="24"/>
          <w:szCs w:val="24"/>
          <w:lang w:eastAsia="en-GB"/>
        </w:rPr>
      </w:pPr>
      <w:r w:rsidRPr="00D32A6F">
        <w:rPr>
          <w:rFonts w:ascii="Arial" w:eastAsia="Times New Roman" w:hAnsi="Arial" w:cs="Arial"/>
          <w:color w:val="0E101A"/>
          <w:sz w:val="24"/>
          <w:szCs w:val="24"/>
          <w:lang w:eastAsia="en-GB"/>
        </w:rPr>
        <w:t>However, Dunn</w:t>
      </w:r>
      <w:r w:rsidR="00036032">
        <w:rPr>
          <w:rFonts w:ascii="Arial" w:eastAsia="Times New Roman" w:hAnsi="Arial" w:cs="Arial"/>
          <w:color w:val="0E101A"/>
          <w:sz w:val="24"/>
          <w:szCs w:val="24"/>
          <w:lang w:eastAsia="en-GB"/>
        </w:rPr>
        <w:t xml:space="preserve"> </w:t>
      </w:r>
      <w:r w:rsidR="00036032" w:rsidRPr="000D5990">
        <w:rPr>
          <w:rFonts w:ascii="Arial" w:hAnsi="Arial" w:cs="Arial"/>
          <w:sz w:val="24"/>
          <w:szCs w:val="24"/>
        </w:rPr>
        <w:t>and Rogerson</w:t>
      </w:r>
      <w:r w:rsidR="00036032" w:rsidRPr="00D32A6F">
        <w:rPr>
          <w:rFonts w:ascii="Arial" w:eastAsia="Times New Roman" w:hAnsi="Arial" w:cs="Arial"/>
          <w:color w:val="0E101A"/>
          <w:sz w:val="24"/>
          <w:szCs w:val="24"/>
          <w:lang w:eastAsia="en-GB"/>
        </w:rPr>
        <w:t xml:space="preserve"> </w:t>
      </w:r>
      <w:r w:rsidRPr="00D32A6F">
        <w:rPr>
          <w:rFonts w:ascii="Arial" w:eastAsia="Times New Roman" w:hAnsi="Arial" w:cs="Arial"/>
          <w:color w:val="0E101A"/>
          <w:sz w:val="24"/>
          <w:szCs w:val="24"/>
          <w:lang w:eastAsia="en-GB"/>
        </w:rPr>
        <w:t>(2003) point out that Jacob was panicking, sent m</w:t>
      </w:r>
      <w:r w:rsidR="00787B6C">
        <w:rPr>
          <w:rFonts w:ascii="Arial" w:eastAsia="Times New Roman" w:hAnsi="Arial" w:cs="Arial"/>
          <w:color w:val="0E101A"/>
          <w:sz w:val="24"/>
          <w:szCs w:val="24"/>
          <w:lang w:eastAsia="en-GB"/>
        </w:rPr>
        <w:t>e</w:t>
      </w:r>
      <w:r w:rsidRPr="00D32A6F">
        <w:rPr>
          <w:rFonts w:ascii="Arial" w:eastAsia="Times New Roman" w:hAnsi="Arial" w:cs="Arial"/>
          <w:color w:val="0E101A"/>
          <w:sz w:val="24"/>
          <w:szCs w:val="24"/>
          <w:lang w:eastAsia="en-GB"/>
        </w:rPr>
        <w:t>ss</w:t>
      </w:r>
      <w:r w:rsidR="00787B6C">
        <w:rPr>
          <w:rFonts w:ascii="Arial" w:eastAsia="Times New Roman" w:hAnsi="Arial" w:cs="Arial"/>
          <w:color w:val="0E101A"/>
          <w:sz w:val="24"/>
          <w:szCs w:val="24"/>
          <w:lang w:eastAsia="en-GB"/>
        </w:rPr>
        <w:t>en</w:t>
      </w:r>
      <w:r w:rsidRPr="00D32A6F">
        <w:rPr>
          <w:rFonts w:ascii="Arial" w:eastAsia="Times New Roman" w:hAnsi="Arial" w:cs="Arial"/>
          <w:color w:val="0E101A"/>
          <w:sz w:val="24"/>
          <w:szCs w:val="24"/>
          <w:lang w:eastAsia="en-GB"/>
        </w:rPr>
        <w:t>gers ahead of him with gifts to calm Esau down as he feared he might have been attacked.</w:t>
      </w:r>
      <w:r w:rsidR="005317EF">
        <w:rPr>
          <w:rFonts w:ascii="Arial" w:eastAsia="Times New Roman" w:hAnsi="Arial" w:cs="Arial"/>
          <w:color w:val="0E101A"/>
          <w:sz w:val="24"/>
          <w:szCs w:val="24"/>
          <w:lang w:eastAsia="en-GB"/>
        </w:rPr>
        <w:t xml:space="preserve"> </w:t>
      </w:r>
      <w:r w:rsidRPr="00D32A6F">
        <w:rPr>
          <w:rFonts w:ascii="Arial" w:eastAsia="Times New Roman" w:hAnsi="Arial" w:cs="Arial"/>
          <w:color w:val="0E101A"/>
          <w:sz w:val="24"/>
          <w:szCs w:val="24"/>
          <w:lang w:eastAsia="en-GB"/>
        </w:rPr>
        <w:t>Jacob was addressing Esau as "my lord" and referring himself as "your servant", and all these were actions taken by Jacob to "undo the effects of his misappropriation of Esau's blessing" (</w:t>
      </w:r>
      <w:r w:rsidR="00F34F55" w:rsidRPr="00D32A6F">
        <w:rPr>
          <w:rFonts w:ascii="Arial" w:eastAsia="Times New Roman" w:hAnsi="Arial" w:cs="Arial"/>
          <w:color w:val="0E101A"/>
          <w:sz w:val="24"/>
          <w:szCs w:val="24"/>
          <w:lang w:eastAsia="en-GB"/>
        </w:rPr>
        <w:t>Dunn</w:t>
      </w:r>
      <w:r w:rsidR="00F34F55">
        <w:rPr>
          <w:rFonts w:ascii="Arial" w:eastAsia="Times New Roman" w:hAnsi="Arial" w:cs="Arial"/>
          <w:color w:val="0E101A"/>
          <w:sz w:val="24"/>
          <w:szCs w:val="24"/>
          <w:lang w:eastAsia="en-GB"/>
        </w:rPr>
        <w:t xml:space="preserve"> </w:t>
      </w:r>
      <w:r w:rsidR="00F34F55" w:rsidRPr="000D5990">
        <w:rPr>
          <w:rFonts w:ascii="Arial" w:hAnsi="Arial" w:cs="Arial"/>
          <w:sz w:val="24"/>
          <w:szCs w:val="24"/>
        </w:rPr>
        <w:t>and Rogerson</w:t>
      </w:r>
      <w:r w:rsidR="00F34F55">
        <w:rPr>
          <w:rFonts w:ascii="Arial" w:hAnsi="Arial" w:cs="Arial"/>
          <w:sz w:val="24"/>
          <w:szCs w:val="24"/>
        </w:rPr>
        <w:t>,</w:t>
      </w:r>
      <w:r w:rsidR="00F34F55" w:rsidRPr="00D32A6F">
        <w:rPr>
          <w:rFonts w:ascii="Arial" w:eastAsia="Times New Roman" w:hAnsi="Arial" w:cs="Arial"/>
          <w:color w:val="0E101A"/>
          <w:sz w:val="24"/>
          <w:szCs w:val="24"/>
          <w:lang w:eastAsia="en-GB"/>
        </w:rPr>
        <w:t xml:space="preserve"> 2003</w:t>
      </w:r>
      <w:r w:rsidRPr="00D32A6F">
        <w:rPr>
          <w:rFonts w:ascii="Arial" w:eastAsia="Times New Roman" w:hAnsi="Arial" w:cs="Arial"/>
          <w:color w:val="0E101A"/>
          <w:sz w:val="24"/>
          <w:szCs w:val="24"/>
          <w:lang w:eastAsia="en-GB"/>
        </w:rPr>
        <w:t xml:space="preserve">; cf. Gen. 32:13–21). Jacob was the one who had been prophesied about that he was going to be </w:t>
      </w:r>
      <w:r w:rsidR="005317EF">
        <w:rPr>
          <w:rFonts w:ascii="Arial" w:eastAsia="Times New Roman" w:hAnsi="Arial" w:cs="Arial"/>
          <w:color w:val="0E101A"/>
          <w:sz w:val="24"/>
          <w:szCs w:val="24"/>
          <w:lang w:eastAsia="en-GB"/>
        </w:rPr>
        <w:t>l</w:t>
      </w:r>
      <w:r w:rsidRPr="00D32A6F">
        <w:rPr>
          <w:rFonts w:ascii="Arial" w:eastAsia="Times New Roman" w:hAnsi="Arial" w:cs="Arial"/>
          <w:color w:val="0E101A"/>
          <w:sz w:val="24"/>
          <w:szCs w:val="24"/>
          <w:lang w:eastAsia="en-GB"/>
        </w:rPr>
        <w:t xml:space="preserve">ord over Esau (cf. Gen. 29:27, 37). </w:t>
      </w:r>
      <w:r w:rsidR="009C6A48" w:rsidRPr="00D32A6F">
        <w:rPr>
          <w:rFonts w:ascii="Arial" w:eastAsia="Times New Roman" w:hAnsi="Arial" w:cs="Arial"/>
          <w:color w:val="0E101A"/>
          <w:sz w:val="24"/>
          <w:szCs w:val="24"/>
          <w:lang w:eastAsia="en-GB"/>
        </w:rPr>
        <w:t>Dunn</w:t>
      </w:r>
      <w:r w:rsidR="009C6A48">
        <w:rPr>
          <w:rFonts w:ascii="Arial" w:eastAsia="Times New Roman" w:hAnsi="Arial" w:cs="Arial"/>
          <w:color w:val="0E101A"/>
          <w:sz w:val="24"/>
          <w:szCs w:val="24"/>
          <w:lang w:eastAsia="en-GB"/>
        </w:rPr>
        <w:t xml:space="preserve"> </w:t>
      </w:r>
      <w:r w:rsidR="009C6A48" w:rsidRPr="000D5990">
        <w:rPr>
          <w:rFonts w:ascii="Arial" w:hAnsi="Arial" w:cs="Arial"/>
          <w:sz w:val="24"/>
          <w:szCs w:val="24"/>
        </w:rPr>
        <w:t>and Rogerson</w:t>
      </w:r>
      <w:r w:rsidR="009C6A48">
        <w:rPr>
          <w:rFonts w:ascii="Arial" w:eastAsia="Times New Roman" w:hAnsi="Arial" w:cs="Arial"/>
          <w:color w:val="0E101A"/>
          <w:sz w:val="24"/>
          <w:szCs w:val="24"/>
          <w:lang w:eastAsia="en-GB"/>
        </w:rPr>
        <w:t xml:space="preserve"> </w:t>
      </w:r>
      <w:r w:rsidRPr="00D32A6F">
        <w:rPr>
          <w:rFonts w:ascii="Arial" w:eastAsia="Times New Roman" w:hAnsi="Arial" w:cs="Arial"/>
          <w:color w:val="0E101A"/>
          <w:sz w:val="24"/>
          <w:szCs w:val="24"/>
          <w:lang w:eastAsia="en-GB"/>
        </w:rPr>
        <w:t>(2013) argue that it was God who told Jacob to go to Canaan, and if Jacob was attacked and killed by Esau, the promises of God (cf. Gen. 28:14-15),</w:t>
      </w:r>
      <w:r w:rsidRPr="00D32A6F">
        <w:rPr>
          <w:rFonts w:ascii="Arial" w:eastAsia="Times New Roman" w:hAnsi="Arial" w:cs="Arial"/>
          <w:i/>
          <w:iCs/>
          <w:color w:val="0E101A"/>
          <w:sz w:val="24"/>
          <w:szCs w:val="24"/>
          <w:lang w:eastAsia="en-GB"/>
        </w:rPr>
        <w:t> </w:t>
      </w:r>
      <w:r w:rsidRPr="00D32A6F">
        <w:rPr>
          <w:rFonts w:ascii="Arial" w:eastAsia="Times New Roman" w:hAnsi="Arial" w:cs="Arial"/>
          <w:color w:val="0E101A"/>
          <w:sz w:val="24"/>
          <w:szCs w:val="24"/>
          <w:lang w:eastAsia="en-GB"/>
        </w:rPr>
        <w:t xml:space="preserve">was not going to be fulfilled. God </w:t>
      </w:r>
      <w:r w:rsidR="00B066E6">
        <w:rPr>
          <w:rFonts w:ascii="Arial" w:eastAsia="Times New Roman" w:hAnsi="Arial" w:cs="Arial"/>
          <w:color w:val="0E101A"/>
          <w:sz w:val="24"/>
          <w:szCs w:val="24"/>
          <w:lang w:eastAsia="en-GB"/>
        </w:rPr>
        <w:t>H</w:t>
      </w:r>
      <w:r w:rsidRPr="00D32A6F">
        <w:rPr>
          <w:rFonts w:ascii="Arial" w:eastAsia="Times New Roman" w:hAnsi="Arial" w:cs="Arial"/>
          <w:color w:val="0E101A"/>
          <w:sz w:val="24"/>
          <w:szCs w:val="24"/>
          <w:lang w:eastAsia="en-GB"/>
        </w:rPr>
        <w:t>imself was behind the scenes working on the hearts of both brothers (cf. Gen. 31:3).</w:t>
      </w:r>
    </w:p>
    <w:p w14:paraId="284560E1" w14:textId="77777777" w:rsidR="00D32A6F" w:rsidRPr="00D32A6F" w:rsidRDefault="00D32A6F" w:rsidP="00F50C32">
      <w:pPr>
        <w:spacing w:after="0" w:line="360" w:lineRule="auto"/>
        <w:rPr>
          <w:rFonts w:ascii="Arial" w:eastAsia="Times New Roman" w:hAnsi="Arial" w:cs="Arial"/>
          <w:color w:val="0E101A"/>
          <w:sz w:val="24"/>
          <w:szCs w:val="24"/>
          <w:lang w:eastAsia="en-GB"/>
        </w:rPr>
      </w:pPr>
    </w:p>
    <w:p w14:paraId="08A251E3" w14:textId="73508964" w:rsidR="00D32A6F" w:rsidRPr="00D32A6F" w:rsidRDefault="00D32A6F" w:rsidP="00F50C32">
      <w:pPr>
        <w:spacing w:after="0" w:line="360" w:lineRule="auto"/>
        <w:rPr>
          <w:rFonts w:ascii="Arial" w:eastAsia="Times New Roman" w:hAnsi="Arial" w:cs="Arial"/>
          <w:color w:val="0E101A"/>
          <w:sz w:val="24"/>
          <w:szCs w:val="24"/>
          <w:lang w:eastAsia="en-GB"/>
        </w:rPr>
      </w:pPr>
      <w:r w:rsidRPr="00D32A6F">
        <w:rPr>
          <w:rFonts w:ascii="Arial" w:eastAsia="Times New Roman" w:hAnsi="Arial" w:cs="Arial"/>
          <w:color w:val="0E101A"/>
          <w:sz w:val="24"/>
          <w:szCs w:val="24"/>
          <w:lang w:eastAsia="en-GB"/>
        </w:rPr>
        <w:t xml:space="preserve">Whilst Genesis 27 is generally interpreted by most scholars that Rebecca's stratagem with Jacob paved the way for Isaac to be deceived by Jacob (Skinner, 1910; </w:t>
      </w:r>
      <w:r w:rsidR="00441010" w:rsidRPr="00D32A6F">
        <w:rPr>
          <w:rFonts w:ascii="Arial" w:eastAsia="Times New Roman" w:hAnsi="Arial" w:cs="Arial"/>
          <w:color w:val="0E101A"/>
          <w:sz w:val="24"/>
          <w:szCs w:val="24"/>
          <w:lang w:eastAsia="en-GB"/>
        </w:rPr>
        <w:t>Dunn</w:t>
      </w:r>
      <w:r w:rsidR="00441010">
        <w:rPr>
          <w:rFonts w:ascii="Arial" w:eastAsia="Times New Roman" w:hAnsi="Arial" w:cs="Arial"/>
          <w:color w:val="0E101A"/>
          <w:sz w:val="24"/>
          <w:szCs w:val="24"/>
          <w:lang w:eastAsia="en-GB"/>
        </w:rPr>
        <w:t xml:space="preserve"> </w:t>
      </w:r>
      <w:r w:rsidR="00441010" w:rsidRPr="000D5990">
        <w:rPr>
          <w:rFonts w:ascii="Arial" w:hAnsi="Arial" w:cs="Arial"/>
          <w:sz w:val="24"/>
          <w:szCs w:val="24"/>
        </w:rPr>
        <w:t>and Rogerson</w:t>
      </w:r>
      <w:r w:rsidRPr="00D32A6F">
        <w:rPr>
          <w:rFonts w:ascii="Arial" w:eastAsia="Times New Roman" w:hAnsi="Arial" w:cs="Arial"/>
          <w:color w:val="0E101A"/>
          <w:sz w:val="24"/>
          <w:szCs w:val="24"/>
          <w:lang w:eastAsia="en-GB"/>
        </w:rPr>
        <w:t>, 2003; Barry </w:t>
      </w:r>
      <w:r w:rsidRPr="00D32A6F">
        <w:rPr>
          <w:rFonts w:ascii="Arial" w:eastAsia="Times New Roman" w:hAnsi="Arial" w:cs="Arial"/>
          <w:i/>
          <w:iCs/>
          <w:color w:val="0E101A"/>
          <w:sz w:val="24"/>
          <w:szCs w:val="24"/>
          <w:lang w:eastAsia="en-GB"/>
        </w:rPr>
        <w:t>et al.</w:t>
      </w:r>
      <w:r w:rsidRPr="00D32A6F">
        <w:rPr>
          <w:rFonts w:ascii="Arial" w:eastAsia="Times New Roman" w:hAnsi="Arial" w:cs="Arial"/>
          <w:color w:val="0E101A"/>
          <w:sz w:val="24"/>
          <w:szCs w:val="24"/>
          <w:lang w:eastAsia="en-GB"/>
        </w:rPr>
        <w:t xml:space="preserve"> 2012; Jamieson, Fausset and Brown, 1997; Reyburn and Fry 1998), other schools of thoughts see it the other way round (Zucker 2011). According to Zucker (2011), Jacob was the one who was deceived by the entire family, including Isaac and Rebecca. Isaac and Rebecca knew what they were doing, as they orchestrated a plan for Jacob to believe that he was, in fact, "robbing" </w:t>
      </w:r>
      <w:r w:rsidR="005317EF">
        <w:rPr>
          <w:rFonts w:ascii="Arial" w:eastAsia="Times New Roman" w:hAnsi="Arial" w:cs="Arial"/>
          <w:color w:val="0E101A"/>
          <w:sz w:val="24"/>
          <w:szCs w:val="24"/>
          <w:lang w:eastAsia="en-GB"/>
        </w:rPr>
        <w:t>Esau</w:t>
      </w:r>
      <w:r w:rsidRPr="00D32A6F">
        <w:rPr>
          <w:rFonts w:ascii="Arial" w:eastAsia="Times New Roman" w:hAnsi="Arial" w:cs="Arial"/>
          <w:color w:val="0E101A"/>
          <w:sz w:val="24"/>
          <w:szCs w:val="24"/>
          <w:lang w:eastAsia="en-GB"/>
        </w:rPr>
        <w:t xml:space="preserve"> of his blessing, which was not the case. Isaac pretended as if he did not know he was talking to Jacob, but all evidence in the text indicates Isaac was fully aware of what he was doing as there is nothing in the text that portrays a misunderstanding between Isaac and Rebecca after the incident. Instead, both parents were all in agreement to send Jacob into exile in Paddan-Aram in Laban's, encouraged Jacob to marry over there, and offered Jacob their blessings (cf. Gen. 28:1-5). </w:t>
      </w:r>
    </w:p>
    <w:p w14:paraId="642BACE0" w14:textId="77777777" w:rsidR="00D05E59" w:rsidRDefault="00D05E59" w:rsidP="00F50C32">
      <w:pPr>
        <w:spacing w:after="0" w:line="360" w:lineRule="auto"/>
        <w:rPr>
          <w:rFonts w:ascii="Arial" w:eastAsia="Times New Roman" w:hAnsi="Arial" w:cs="Arial"/>
          <w:color w:val="0E101A"/>
          <w:sz w:val="24"/>
          <w:szCs w:val="24"/>
          <w:lang w:eastAsia="en-GB"/>
        </w:rPr>
      </w:pPr>
    </w:p>
    <w:p w14:paraId="562C2324" w14:textId="647A2F50" w:rsidR="00D32A6F" w:rsidRDefault="00D32A6F" w:rsidP="00F50C32">
      <w:pPr>
        <w:spacing w:after="0" w:line="360" w:lineRule="auto"/>
        <w:rPr>
          <w:rFonts w:ascii="Arial" w:eastAsia="Times New Roman" w:hAnsi="Arial" w:cs="Arial"/>
          <w:color w:val="0E101A"/>
          <w:sz w:val="24"/>
          <w:szCs w:val="24"/>
          <w:lang w:eastAsia="en-GB"/>
        </w:rPr>
      </w:pPr>
      <w:r w:rsidRPr="00D32A6F">
        <w:rPr>
          <w:rFonts w:ascii="Arial" w:eastAsia="Times New Roman" w:hAnsi="Arial" w:cs="Arial"/>
          <w:color w:val="0E101A"/>
          <w:sz w:val="24"/>
          <w:szCs w:val="24"/>
          <w:lang w:eastAsia="en-GB"/>
        </w:rPr>
        <w:t xml:space="preserve">During the then primogeniture society, the eldest son would automatically inherit from their fathers' and both parents were aware of these customs and were comfortable to flow with them. Besides this reason, there was nothing to suggest that Isaac was offended by his wife (Rebecca) or son (Jacob) that he was fooled and tricked into giving his blessings to Jacob instead of </w:t>
      </w:r>
      <w:r w:rsidR="00B22366">
        <w:rPr>
          <w:rFonts w:ascii="Arial" w:eastAsia="Times New Roman" w:hAnsi="Arial" w:cs="Arial"/>
          <w:color w:val="0E101A"/>
          <w:sz w:val="24"/>
          <w:szCs w:val="24"/>
          <w:lang w:eastAsia="en-GB"/>
        </w:rPr>
        <w:t>Esau</w:t>
      </w:r>
      <w:r w:rsidRPr="00D32A6F">
        <w:rPr>
          <w:rFonts w:ascii="Arial" w:eastAsia="Times New Roman" w:hAnsi="Arial" w:cs="Arial"/>
          <w:color w:val="0E101A"/>
          <w:sz w:val="24"/>
          <w:szCs w:val="24"/>
          <w:lang w:eastAsia="en-GB"/>
        </w:rPr>
        <w:t xml:space="preserve"> (Zucker, p, 47. 2011). </w:t>
      </w:r>
    </w:p>
    <w:p w14:paraId="3DEC8BC5" w14:textId="77777777" w:rsidR="00D05E59" w:rsidRPr="00D32A6F" w:rsidRDefault="00D05E59" w:rsidP="00F50C32">
      <w:pPr>
        <w:spacing w:after="0" w:line="360" w:lineRule="auto"/>
        <w:rPr>
          <w:rFonts w:ascii="Arial" w:eastAsia="Times New Roman" w:hAnsi="Arial" w:cs="Arial"/>
          <w:color w:val="0E101A"/>
          <w:sz w:val="24"/>
          <w:szCs w:val="24"/>
          <w:lang w:eastAsia="en-GB"/>
        </w:rPr>
      </w:pPr>
    </w:p>
    <w:p w14:paraId="764D0653" w14:textId="0CD70A53" w:rsidR="00D32A6F" w:rsidRPr="00D32A6F" w:rsidRDefault="00D32A6F" w:rsidP="00F50C32">
      <w:pPr>
        <w:spacing w:after="0" w:line="360" w:lineRule="auto"/>
        <w:rPr>
          <w:rFonts w:ascii="Arial" w:eastAsia="Times New Roman" w:hAnsi="Arial" w:cs="Arial"/>
          <w:color w:val="0E101A"/>
          <w:sz w:val="24"/>
          <w:szCs w:val="24"/>
          <w:lang w:eastAsia="en-GB"/>
        </w:rPr>
      </w:pPr>
      <w:r w:rsidRPr="00D32A6F">
        <w:rPr>
          <w:rFonts w:ascii="Arial" w:eastAsia="Times New Roman" w:hAnsi="Arial" w:cs="Arial"/>
          <w:color w:val="0E101A"/>
          <w:sz w:val="24"/>
          <w:szCs w:val="24"/>
          <w:lang w:eastAsia="en-GB"/>
        </w:rPr>
        <w:t>Whilst Zucker (2011) points out Jacob was the victim in the text who was deceived but not Isaac, Breitbat (2001) defended Jacob and Rebecca of their actions and pointed out that there is a problem when Jacob and Rebecca are portrayed in the text as deceivers based on several reasons. First, it was God who answered Rebecca after she made enquiries from the Lord to find answers as to why the babies were jostling in her womb. Second, Rebecca was aware from the onset of what was going to come out of the prophecy and knew the implications of it (cf. Gen. 25:23), and therefore she had no reason to be guilty of her actions by encouraging Jacob to grab what was rightly belonged to him (Breitbat, 2001). </w:t>
      </w:r>
    </w:p>
    <w:p w14:paraId="02675E0B" w14:textId="77777777" w:rsidR="00D05E59" w:rsidRDefault="00D05E59" w:rsidP="00F50C32">
      <w:pPr>
        <w:spacing w:after="0" w:line="360" w:lineRule="auto"/>
        <w:rPr>
          <w:rFonts w:ascii="Arial" w:eastAsia="Times New Roman" w:hAnsi="Arial" w:cs="Arial"/>
          <w:color w:val="0E101A"/>
          <w:sz w:val="24"/>
          <w:szCs w:val="24"/>
          <w:lang w:eastAsia="en-GB"/>
        </w:rPr>
      </w:pPr>
    </w:p>
    <w:p w14:paraId="03F88DB9" w14:textId="7D175010" w:rsidR="00D32A6F" w:rsidRPr="00D32A6F" w:rsidRDefault="00D32A6F" w:rsidP="00F50C32">
      <w:pPr>
        <w:spacing w:after="0" w:line="360" w:lineRule="auto"/>
        <w:rPr>
          <w:rFonts w:ascii="Arial" w:eastAsia="Times New Roman" w:hAnsi="Arial" w:cs="Arial"/>
          <w:color w:val="0E101A"/>
          <w:sz w:val="24"/>
          <w:szCs w:val="24"/>
          <w:lang w:eastAsia="en-GB"/>
        </w:rPr>
      </w:pPr>
      <w:r w:rsidRPr="00D32A6F">
        <w:rPr>
          <w:rFonts w:ascii="Arial" w:eastAsia="Times New Roman" w:hAnsi="Arial" w:cs="Arial"/>
          <w:color w:val="0E101A"/>
          <w:sz w:val="24"/>
          <w:szCs w:val="24"/>
          <w:lang w:eastAsia="en-GB"/>
        </w:rPr>
        <w:t>Furthermore, Isaac willingly engaged in a voluntary transaction in exchange for his birthright for a bowl of lentil stew, and there was nothing in the text indicating he was tricked into entering such a spiritual oath and the primary reason he easily engaged in such oath was that he despised his birthright (cf. Gen. 25:31-34). </w:t>
      </w:r>
    </w:p>
    <w:p w14:paraId="39D64EBF" w14:textId="77777777" w:rsidR="00D05E59" w:rsidRDefault="00D05E59" w:rsidP="00F50C32">
      <w:pPr>
        <w:spacing w:after="0" w:line="360" w:lineRule="auto"/>
        <w:rPr>
          <w:rFonts w:ascii="Arial" w:eastAsia="Times New Roman" w:hAnsi="Arial" w:cs="Arial"/>
          <w:color w:val="0E101A"/>
          <w:sz w:val="24"/>
          <w:szCs w:val="24"/>
          <w:lang w:eastAsia="en-GB"/>
        </w:rPr>
      </w:pPr>
    </w:p>
    <w:p w14:paraId="7161B783" w14:textId="36BADDA8" w:rsidR="00D32A6F" w:rsidRPr="00D32A6F" w:rsidRDefault="00D32A6F" w:rsidP="00F50C32">
      <w:pPr>
        <w:spacing w:after="0" w:line="360" w:lineRule="auto"/>
        <w:rPr>
          <w:rFonts w:ascii="Arial" w:eastAsia="Times New Roman" w:hAnsi="Arial" w:cs="Arial"/>
          <w:color w:val="0E101A"/>
          <w:sz w:val="24"/>
          <w:szCs w:val="24"/>
          <w:lang w:eastAsia="en-GB"/>
        </w:rPr>
      </w:pPr>
      <w:r w:rsidRPr="00D32A6F">
        <w:rPr>
          <w:rFonts w:ascii="Arial" w:eastAsia="Times New Roman" w:hAnsi="Arial" w:cs="Arial"/>
          <w:color w:val="0E101A"/>
          <w:sz w:val="24"/>
          <w:szCs w:val="24"/>
          <w:lang w:eastAsia="en-GB"/>
        </w:rPr>
        <w:t>Besides these reasons, Isaac and Rebecca never liked Esau's choice of wives (Hittites) as Esau's parents were distressed about it, resented it; a move the text suggested was a threat to their peace of mind (cf. Ge. 26:34-35) - "Rivkah said to Yitz'chak, "I'm sick to death of Hitti women! If Ya'akov marries one of the Hittite women, like those who live here, my life won't be worth living" (Gen. 27:46, Stern, 1998). Thus, intermarriage was discouraged by Esau's parents but also by his grandfather Abraham as well as he warned his chief of staff and made him swear never to look for Canaanite women to marry his son Isaac (Gen. 24:1-4).   </w:t>
      </w:r>
    </w:p>
    <w:p w14:paraId="7451B19A" w14:textId="77777777" w:rsidR="00D05E59" w:rsidRDefault="00D05E59" w:rsidP="00F50C32">
      <w:pPr>
        <w:spacing w:after="0" w:line="360" w:lineRule="auto"/>
        <w:rPr>
          <w:rFonts w:ascii="Arial" w:eastAsia="Times New Roman" w:hAnsi="Arial" w:cs="Arial"/>
          <w:color w:val="0E101A"/>
          <w:sz w:val="24"/>
          <w:szCs w:val="24"/>
          <w:lang w:eastAsia="en-GB"/>
        </w:rPr>
      </w:pPr>
    </w:p>
    <w:p w14:paraId="4CCA1D77" w14:textId="38C9BD0D" w:rsidR="00D32A6F" w:rsidRPr="00D32A6F" w:rsidRDefault="00D32A6F" w:rsidP="00F50C32">
      <w:pPr>
        <w:spacing w:after="0" w:line="360" w:lineRule="auto"/>
        <w:rPr>
          <w:rFonts w:ascii="Arial" w:eastAsia="Times New Roman" w:hAnsi="Arial" w:cs="Arial"/>
          <w:color w:val="0E101A"/>
          <w:sz w:val="24"/>
          <w:szCs w:val="24"/>
          <w:lang w:eastAsia="en-GB"/>
        </w:rPr>
      </w:pPr>
      <w:r w:rsidRPr="00D32A6F">
        <w:rPr>
          <w:rFonts w:ascii="Arial" w:eastAsia="Times New Roman" w:hAnsi="Arial" w:cs="Arial"/>
          <w:color w:val="0E101A"/>
          <w:sz w:val="24"/>
          <w:szCs w:val="24"/>
          <w:lang w:eastAsia="en-GB"/>
        </w:rPr>
        <w:t>However, Isaac and Rebecca were happy with Jacob when he went to Laban's for a wife (cf. Gen. 28:1-5; Breitbart 2001). Jacob starts his family at his uncle's house Laban after giving Leah as his first wife (Gen. 29:23). However, he was forced to marry Leah against his will (Gen. 29:25), something he never bargained for after working for seven years of his life initially (Gen 29:20) and ended up serving 14years in total for Rachel (Gen. 29:27). Jacob's uncle Laban decided to fool him as Laban claimed his culture required his eldest daughter marrie</w:t>
      </w:r>
      <w:r w:rsidR="004C44AB">
        <w:rPr>
          <w:rFonts w:ascii="Arial" w:eastAsia="Times New Roman" w:hAnsi="Arial" w:cs="Arial"/>
          <w:color w:val="0E101A"/>
          <w:sz w:val="24"/>
          <w:szCs w:val="24"/>
          <w:lang w:eastAsia="en-GB"/>
        </w:rPr>
        <w:t>s</w:t>
      </w:r>
      <w:r w:rsidRPr="00D32A6F">
        <w:rPr>
          <w:rFonts w:ascii="Arial" w:eastAsia="Times New Roman" w:hAnsi="Arial" w:cs="Arial"/>
          <w:color w:val="0E101A"/>
          <w:sz w:val="24"/>
          <w:szCs w:val="24"/>
          <w:lang w:eastAsia="en-GB"/>
        </w:rPr>
        <w:t xml:space="preserve"> first. Laban never told Jacob about this cultural issue before asking him to work for seven years for Rachel's hand in marriage (Gen. 29:26). Whilst it is clear that Laban deceived Jacob, it remains </w:t>
      </w:r>
      <w:r w:rsidRPr="00D32A6F">
        <w:rPr>
          <w:rFonts w:ascii="Arial" w:eastAsia="Times New Roman" w:hAnsi="Arial" w:cs="Arial"/>
          <w:color w:val="0E101A"/>
          <w:sz w:val="24"/>
          <w:szCs w:val="24"/>
          <w:lang w:eastAsia="en-GB"/>
        </w:rPr>
        <w:lastRenderedPageBreak/>
        <w:t>unknown why Jacob could not see Leah was not his wife and went ahead to lie with her (Gen. 29:25). </w:t>
      </w:r>
    </w:p>
    <w:p w14:paraId="287D60AB" w14:textId="77777777" w:rsidR="00D05E59" w:rsidRDefault="00D05E59" w:rsidP="00F50C32">
      <w:pPr>
        <w:spacing w:after="0" w:line="360" w:lineRule="auto"/>
        <w:rPr>
          <w:rFonts w:ascii="Arial" w:eastAsia="Times New Roman" w:hAnsi="Arial" w:cs="Arial"/>
          <w:color w:val="0E101A"/>
          <w:sz w:val="24"/>
          <w:szCs w:val="24"/>
          <w:lang w:eastAsia="en-GB"/>
        </w:rPr>
      </w:pPr>
    </w:p>
    <w:p w14:paraId="00D94842" w14:textId="795D0FDF" w:rsidR="00D32A6F" w:rsidRPr="00D32A6F" w:rsidRDefault="00D32A6F" w:rsidP="00F50C32">
      <w:pPr>
        <w:spacing w:after="0" w:line="360" w:lineRule="auto"/>
        <w:rPr>
          <w:rFonts w:ascii="Arial" w:eastAsia="Times New Roman" w:hAnsi="Arial" w:cs="Arial"/>
          <w:color w:val="0E101A"/>
          <w:sz w:val="24"/>
          <w:szCs w:val="24"/>
          <w:lang w:eastAsia="en-GB"/>
        </w:rPr>
      </w:pPr>
      <w:r w:rsidRPr="00D32A6F">
        <w:rPr>
          <w:rFonts w:ascii="Arial" w:eastAsia="Times New Roman" w:hAnsi="Arial" w:cs="Arial"/>
          <w:color w:val="0E101A"/>
          <w:sz w:val="24"/>
          <w:szCs w:val="24"/>
          <w:lang w:eastAsia="en-GB"/>
        </w:rPr>
        <w:t xml:space="preserve">Jacob engaged in Polygamous relationships and had four wives (Rebecca, Leah, Bilhah and </w:t>
      </w:r>
      <w:proofErr w:type="spellStart"/>
      <w:r w:rsidR="001E7E11">
        <w:rPr>
          <w:rFonts w:ascii="Arial" w:eastAsia="Times New Roman" w:hAnsi="Arial" w:cs="Arial"/>
          <w:color w:val="0E101A"/>
          <w:sz w:val="24"/>
          <w:szCs w:val="24"/>
          <w:lang w:eastAsia="en-GB"/>
        </w:rPr>
        <w:t>Z</w:t>
      </w:r>
      <w:r w:rsidRPr="00D32A6F">
        <w:rPr>
          <w:rFonts w:ascii="Arial" w:eastAsia="Times New Roman" w:hAnsi="Arial" w:cs="Arial"/>
          <w:color w:val="0E101A"/>
          <w:sz w:val="24"/>
          <w:szCs w:val="24"/>
          <w:lang w:eastAsia="en-GB"/>
        </w:rPr>
        <w:t>i</w:t>
      </w:r>
      <w:r w:rsidR="001E7E11">
        <w:rPr>
          <w:rFonts w:ascii="Arial" w:eastAsia="Times New Roman" w:hAnsi="Arial" w:cs="Arial"/>
          <w:color w:val="0E101A"/>
          <w:sz w:val="24"/>
          <w:szCs w:val="24"/>
          <w:lang w:eastAsia="en-GB"/>
        </w:rPr>
        <w:t>l</w:t>
      </w:r>
      <w:r w:rsidRPr="00D32A6F">
        <w:rPr>
          <w:rFonts w:ascii="Arial" w:eastAsia="Times New Roman" w:hAnsi="Arial" w:cs="Arial"/>
          <w:color w:val="0E101A"/>
          <w:sz w:val="24"/>
          <w:szCs w:val="24"/>
          <w:lang w:eastAsia="en-GB"/>
        </w:rPr>
        <w:t>pah</w:t>
      </w:r>
      <w:proofErr w:type="spellEnd"/>
      <w:r w:rsidR="00D52312">
        <w:rPr>
          <w:rFonts w:ascii="Arial" w:eastAsia="Times New Roman" w:hAnsi="Arial" w:cs="Arial"/>
          <w:color w:val="0E101A"/>
          <w:sz w:val="24"/>
          <w:szCs w:val="24"/>
          <w:lang w:eastAsia="en-GB"/>
        </w:rPr>
        <w:t>)</w:t>
      </w:r>
      <w:r w:rsidRPr="00D32A6F">
        <w:rPr>
          <w:rFonts w:ascii="Arial" w:eastAsia="Times New Roman" w:hAnsi="Arial" w:cs="Arial"/>
          <w:color w:val="0E101A"/>
          <w:sz w:val="24"/>
          <w:szCs w:val="24"/>
          <w:lang w:eastAsia="en-GB"/>
        </w:rPr>
        <w:t>. Jacob first had a carnal relationship with Bilhah after Bilhah was given to him by his wife Rebecca (Gen. 30:3). Leah also offered Zilpah to Jacob to become his wife (Gen. 30:9). Jacob's family was characterised by deception, misogyny, discrimination, rivalry, a totally dysfunctional family (Gen. 29:15-30) and a typology of the deception that transpired in his family line before he ran to his uncle Laban. Jacob himself, his mum and his uncle (Laban) seemed to have had similar personality traits characterised by dishonesty and trickery (Gen. 27:6-24).</w:t>
      </w:r>
    </w:p>
    <w:p w14:paraId="2AB5C047" w14:textId="77777777" w:rsidR="00D32A6F" w:rsidRPr="00D32A6F" w:rsidRDefault="00D32A6F" w:rsidP="00F50C32">
      <w:pPr>
        <w:spacing w:after="0" w:line="360" w:lineRule="auto"/>
        <w:rPr>
          <w:rFonts w:ascii="Arial" w:eastAsia="Times New Roman" w:hAnsi="Arial" w:cs="Arial"/>
          <w:color w:val="0E101A"/>
          <w:sz w:val="24"/>
          <w:szCs w:val="24"/>
          <w:lang w:eastAsia="en-GB"/>
        </w:rPr>
      </w:pPr>
      <w:r w:rsidRPr="00D32A6F">
        <w:rPr>
          <w:rFonts w:ascii="Arial" w:eastAsia="Times New Roman" w:hAnsi="Arial" w:cs="Arial"/>
          <w:color w:val="0E101A"/>
          <w:sz w:val="24"/>
          <w:szCs w:val="24"/>
          <w:lang w:eastAsia="en-GB"/>
        </w:rPr>
        <w:t> </w:t>
      </w:r>
    </w:p>
    <w:p w14:paraId="199E3565" w14:textId="33FDD3A9" w:rsidR="00D32A6F" w:rsidRPr="00D32A6F" w:rsidRDefault="00D32A6F" w:rsidP="00F50C32">
      <w:pPr>
        <w:spacing w:after="0" w:line="360" w:lineRule="auto"/>
        <w:rPr>
          <w:rFonts w:ascii="Arial" w:eastAsia="Times New Roman" w:hAnsi="Arial" w:cs="Arial"/>
          <w:color w:val="0E101A"/>
          <w:sz w:val="24"/>
          <w:szCs w:val="24"/>
          <w:lang w:eastAsia="en-GB"/>
        </w:rPr>
      </w:pPr>
      <w:r w:rsidRPr="00D32A6F">
        <w:rPr>
          <w:rFonts w:ascii="Arial" w:eastAsia="Times New Roman" w:hAnsi="Arial" w:cs="Arial"/>
          <w:color w:val="0E101A"/>
          <w:sz w:val="24"/>
          <w:szCs w:val="24"/>
          <w:lang w:eastAsia="en-GB"/>
        </w:rPr>
        <w:t xml:space="preserve">Jacob is </w:t>
      </w:r>
      <w:r w:rsidR="003766B2" w:rsidRPr="00D32A6F">
        <w:rPr>
          <w:rFonts w:ascii="Arial" w:eastAsia="Times New Roman" w:hAnsi="Arial" w:cs="Arial"/>
          <w:color w:val="0E101A"/>
          <w:sz w:val="24"/>
          <w:szCs w:val="24"/>
          <w:lang w:eastAsia="en-GB"/>
        </w:rPr>
        <w:t>Laban’s</w:t>
      </w:r>
      <w:r w:rsidRPr="00D32A6F">
        <w:rPr>
          <w:rFonts w:ascii="Arial" w:eastAsia="Times New Roman" w:hAnsi="Arial" w:cs="Arial"/>
          <w:color w:val="0E101A"/>
          <w:sz w:val="24"/>
          <w:szCs w:val="24"/>
          <w:lang w:eastAsia="en-GB"/>
        </w:rPr>
        <w:t xml:space="preserve"> nephew, uncle, employee and son-in-law, the husband of two sister-wives. Jacob </w:t>
      </w:r>
      <w:r w:rsidR="000021F9">
        <w:rPr>
          <w:rFonts w:ascii="Arial" w:eastAsia="Times New Roman" w:hAnsi="Arial" w:cs="Arial"/>
          <w:color w:val="0E101A"/>
          <w:sz w:val="24"/>
          <w:szCs w:val="24"/>
          <w:lang w:eastAsia="en-GB"/>
        </w:rPr>
        <w:t xml:space="preserve">seemed to have </w:t>
      </w:r>
      <w:r w:rsidRPr="00D32A6F">
        <w:rPr>
          <w:rFonts w:ascii="Arial" w:eastAsia="Times New Roman" w:hAnsi="Arial" w:cs="Arial"/>
          <w:color w:val="0E101A"/>
          <w:sz w:val="24"/>
          <w:szCs w:val="24"/>
          <w:lang w:eastAsia="en-GB"/>
        </w:rPr>
        <w:t>engaged in a cross-cousin marriage culture, and It was not easy to know if Jacob's sister-wives belong</w:t>
      </w:r>
      <w:r w:rsidR="00016817">
        <w:rPr>
          <w:rFonts w:ascii="Arial" w:eastAsia="Times New Roman" w:hAnsi="Arial" w:cs="Arial"/>
          <w:color w:val="0E101A"/>
          <w:sz w:val="24"/>
          <w:szCs w:val="24"/>
          <w:lang w:eastAsia="en-GB"/>
        </w:rPr>
        <w:t>ed</w:t>
      </w:r>
      <w:r w:rsidRPr="00D32A6F">
        <w:rPr>
          <w:rFonts w:ascii="Arial" w:eastAsia="Times New Roman" w:hAnsi="Arial" w:cs="Arial"/>
          <w:color w:val="0E101A"/>
          <w:sz w:val="24"/>
          <w:szCs w:val="24"/>
          <w:lang w:eastAsia="en-GB"/>
        </w:rPr>
        <w:t xml:space="preserve"> to him or his uncle Laban. This type of avuncular relationship was highly complex, with too many family dynamics. Jacob's dysfunctional family did not end there as his eldest son Reuben ended up sleeping with one of </w:t>
      </w:r>
      <w:r w:rsidR="000021F9">
        <w:rPr>
          <w:rFonts w:ascii="Arial" w:eastAsia="Times New Roman" w:hAnsi="Arial" w:cs="Arial"/>
          <w:color w:val="0E101A"/>
          <w:sz w:val="24"/>
          <w:szCs w:val="24"/>
          <w:lang w:eastAsia="en-GB"/>
        </w:rPr>
        <w:t>Jacob’s</w:t>
      </w:r>
      <w:r w:rsidRPr="00D32A6F">
        <w:rPr>
          <w:rFonts w:ascii="Arial" w:eastAsia="Times New Roman" w:hAnsi="Arial" w:cs="Arial"/>
          <w:color w:val="0E101A"/>
          <w:sz w:val="24"/>
          <w:szCs w:val="24"/>
          <w:lang w:eastAsia="en-GB"/>
        </w:rPr>
        <w:t xml:space="preserve"> wives (Bilhah), and Jacob became aware of it (Gen. 35:22). Though according to the law, Rueben should have inherited from his Dad </w:t>
      </w:r>
      <w:r w:rsidR="000021F9">
        <w:rPr>
          <w:rFonts w:ascii="Arial" w:eastAsia="Times New Roman" w:hAnsi="Arial" w:cs="Arial"/>
          <w:color w:val="0E101A"/>
          <w:sz w:val="24"/>
          <w:szCs w:val="24"/>
          <w:lang w:eastAsia="en-GB"/>
        </w:rPr>
        <w:t>(</w:t>
      </w:r>
      <w:r w:rsidRPr="00D32A6F">
        <w:rPr>
          <w:rFonts w:ascii="Arial" w:eastAsia="Times New Roman" w:hAnsi="Arial" w:cs="Arial"/>
          <w:color w:val="0E101A"/>
          <w:sz w:val="24"/>
          <w:szCs w:val="24"/>
          <w:lang w:eastAsia="en-GB"/>
        </w:rPr>
        <w:t>Jacob</w:t>
      </w:r>
      <w:r w:rsidR="000021F9">
        <w:rPr>
          <w:rFonts w:ascii="Arial" w:eastAsia="Times New Roman" w:hAnsi="Arial" w:cs="Arial"/>
          <w:color w:val="0E101A"/>
          <w:sz w:val="24"/>
          <w:szCs w:val="24"/>
          <w:lang w:eastAsia="en-GB"/>
        </w:rPr>
        <w:t>)</w:t>
      </w:r>
      <w:r w:rsidRPr="00D32A6F">
        <w:rPr>
          <w:rFonts w:ascii="Arial" w:eastAsia="Times New Roman" w:hAnsi="Arial" w:cs="Arial"/>
          <w:color w:val="0E101A"/>
          <w:sz w:val="24"/>
          <w:szCs w:val="24"/>
          <w:lang w:eastAsia="en-GB"/>
        </w:rPr>
        <w:t xml:space="preserve"> or earn the birthright (Deut. 21:15–17), however, Jacob denied Reuben of the birthright and instead cursed him for defiling his wife </w:t>
      </w:r>
      <w:r w:rsidRPr="000021F9">
        <w:rPr>
          <w:rFonts w:ascii="Arial" w:eastAsia="Times New Roman" w:hAnsi="Arial" w:cs="Arial"/>
          <w:color w:val="0E101A"/>
          <w:sz w:val="24"/>
          <w:szCs w:val="24"/>
          <w:lang w:eastAsia="en-GB"/>
        </w:rPr>
        <w:t>(cf. Gen. 49:1-4; </w:t>
      </w:r>
      <w:r w:rsidRPr="00D32A6F">
        <w:rPr>
          <w:rFonts w:ascii="Arial" w:eastAsia="Times New Roman" w:hAnsi="Arial" w:cs="Arial"/>
          <w:color w:val="0E101A"/>
          <w:sz w:val="24"/>
          <w:szCs w:val="24"/>
          <w:lang w:eastAsia="en-GB"/>
        </w:rPr>
        <w:t>Lev. 18:8; 1Chron. 5:1).</w:t>
      </w:r>
    </w:p>
    <w:p w14:paraId="65731B40" w14:textId="77777777" w:rsidR="00D32A6F" w:rsidRPr="00D32A6F" w:rsidRDefault="00D32A6F" w:rsidP="00F50C32">
      <w:pPr>
        <w:spacing w:after="0" w:line="360" w:lineRule="auto"/>
        <w:rPr>
          <w:rFonts w:ascii="Arial" w:eastAsia="Times New Roman" w:hAnsi="Arial" w:cs="Arial"/>
          <w:color w:val="0E101A"/>
          <w:sz w:val="24"/>
          <w:szCs w:val="24"/>
          <w:lang w:eastAsia="en-GB"/>
        </w:rPr>
      </w:pPr>
      <w:r w:rsidRPr="00D32A6F">
        <w:rPr>
          <w:rFonts w:ascii="Arial" w:eastAsia="Times New Roman" w:hAnsi="Arial" w:cs="Arial"/>
          <w:color w:val="0E101A"/>
          <w:sz w:val="24"/>
          <w:szCs w:val="24"/>
          <w:lang w:eastAsia="en-GB"/>
        </w:rPr>
        <w:t> </w:t>
      </w:r>
    </w:p>
    <w:p w14:paraId="0F5F07B8" w14:textId="7F2F8E44" w:rsidR="00D32A6F" w:rsidRDefault="00D32A6F" w:rsidP="00F50C32">
      <w:pPr>
        <w:spacing w:after="0" w:line="360" w:lineRule="auto"/>
        <w:rPr>
          <w:rFonts w:ascii="Arial" w:eastAsia="Times New Roman" w:hAnsi="Arial" w:cs="Arial"/>
          <w:color w:val="0E101A"/>
          <w:sz w:val="24"/>
          <w:szCs w:val="24"/>
          <w:lang w:eastAsia="en-GB"/>
        </w:rPr>
      </w:pPr>
      <w:r w:rsidRPr="00D32A6F">
        <w:rPr>
          <w:rFonts w:ascii="Arial" w:eastAsia="Times New Roman" w:hAnsi="Arial" w:cs="Arial"/>
          <w:color w:val="0E101A"/>
          <w:sz w:val="24"/>
          <w:szCs w:val="24"/>
          <w:lang w:eastAsia="en-GB"/>
        </w:rPr>
        <w:t xml:space="preserve">However, amid all this complicated web of family dynamics, when Jacob found himself in Laban's household, in Genesis 30:25, Jacob (the pastoralist) became a blessing to Laban, and Laban acknowledged the favour of God was on </w:t>
      </w:r>
      <w:r w:rsidR="005228AC">
        <w:rPr>
          <w:rFonts w:ascii="Arial" w:eastAsia="Times New Roman" w:hAnsi="Arial" w:cs="Arial"/>
          <w:color w:val="0E101A"/>
          <w:sz w:val="24"/>
          <w:szCs w:val="24"/>
          <w:lang w:eastAsia="en-GB"/>
        </w:rPr>
        <w:t>Jacob</w:t>
      </w:r>
      <w:r w:rsidRPr="00D32A6F">
        <w:rPr>
          <w:rFonts w:ascii="Arial" w:eastAsia="Times New Roman" w:hAnsi="Arial" w:cs="Arial"/>
          <w:color w:val="0E101A"/>
          <w:sz w:val="24"/>
          <w:szCs w:val="24"/>
          <w:lang w:eastAsia="en-GB"/>
        </w:rPr>
        <w:t xml:space="preserve">. </w:t>
      </w:r>
      <w:r w:rsidR="005228AC">
        <w:rPr>
          <w:rFonts w:ascii="Arial" w:eastAsia="Times New Roman" w:hAnsi="Arial" w:cs="Arial"/>
          <w:color w:val="0E101A"/>
          <w:sz w:val="24"/>
          <w:szCs w:val="24"/>
          <w:lang w:eastAsia="en-GB"/>
        </w:rPr>
        <w:t>D</w:t>
      </w:r>
      <w:r w:rsidRPr="00D32A6F">
        <w:rPr>
          <w:rFonts w:ascii="Arial" w:eastAsia="Times New Roman" w:hAnsi="Arial" w:cs="Arial"/>
          <w:color w:val="0E101A"/>
          <w:sz w:val="24"/>
          <w:szCs w:val="24"/>
          <w:lang w:eastAsia="en-GB"/>
        </w:rPr>
        <w:t>ue to this reason, Laban wanted Jacob to stay and did not want him to go after Jacob requested, he allows him to move on with his family. Laban asked Jacob to name his price, and Jacob proposes to remove all the spotted and speckled goats, including all</w:t>
      </w:r>
      <w:r w:rsidR="00896F86">
        <w:rPr>
          <w:rFonts w:ascii="Arial" w:eastAsia="Times New Roman" w:hAnsi="Arial" w:cs="Arial"/>
          <w:color w:val="0E101A"/>
          <w:sz w:val="24"/>
          <w:szCs w:val="24"/>
          <w:lang w:eastAsia="en-GB"/>
        </w:rPr>
        <w:t xml:space="preserve"> </w:t>
      </w:r>
      <w:r w:rsidRPr="00D32A6F">
        <w:rPr>
          <w:rFonts w:ascii="Arial" w:eastAsia="Times New Roman" w:hAnsi="Arial" w:cs="Arial"/>
          <w:color w:val="0E101A"/>
          <w:sz w:val="24"/>
          <w:szCs w:val="24"/>
          <w:lang w:eastAsia="en-GB"/>
        </w:rPr>
        <w:t>black lambs, as his deserved earned wages for working for him. Jacob suggested that his uncle (Laban) takes the rest of the other flocks (White ones). Laban agreed to Jacob's proposal but removed Jacobs' flock (all the spotted and speckled) from his flock and kep</w:t>
      </w:r>
      <w:r w:rsidR="00EA1195">
        <w:rPr>
          <w:rFonts w:ascii="Arial" w:eastAsia="Times New Roman" w:hAnsi="Arial" w:cs="Arial"/>
          <w:color w:val="0E101A"/>
          <w:sz w:val="24"/>
          <w:szCs w:val="24"/>
          <w:lang w:eastAsia="en-GB"/>
        </w:rPr>
        <w:t>t</w:t>
      </w:r>
      <w:r w:rsidRPr="00D32A6F">
        <w:rPr>
          <w:rFonts w:ascii="Arial" w:eastAsia="Times New Roman" w:hAnsi="Arial" w:cs="Arial"/>
          <w:color w:val="0E101A"/>
          <w:sz w:val="24"/>
          <w:szCs w:val="24"/>
          <w:lang w:eastAsia="en-GB"/>
        </w:rPr>
        <w:t xml:space="preserve"> Jacobs' flock with him for his sons to oversee the animals. Laban then leaves all his White flocks for Jacob to care for them and gets </w:t>
      </w:r>
      <w:r w:rsidRPr="00D32A6F">
        <w:rPr>
          <w:rFonts w:ascii="Arial" w:eastAsia="Times New Roman" w:hAnsi="Arial" w:cs="Arial"/>
          <w:sz w:val="24"/>
          <w:szCs w:val="24"/>
          <w:lang w:eastAsia="en-GB"/>
        </w:rPr>
        <w:t xml:space="preserve">Jacob to move far </w:t>
      </w:r>
      <w:r w:rsidRPr="00D32A6F">
        <w:rPr>
          <w:rFonts w:ascii="Arial" w:eastAsia="Times New Roman" w:hAnsi="Arial" w:cs="Arial"/>
          <w:sz w:val="24"/>
          <w:szCs w:val="24"/>
          <w:lang w:eastAsia="en-GB"/>
        </w:rPr>
        <w:lastRenderedPageBreak/>
        <w:t>away with the flocks in a travelling distance of about three days (</w:t>
      </w:r>
      <w:r w:rsidR="002D6D89">
        <w:rPr>
          <w:rFonts w:ascii="Arial" w:eastAsia="Times New Roman" w:hAnsi="Arial" w:cs="Arial"/>
          <w:sz w:val="24"/>
          <w:szCs w:val="24"/>
          <w:lang w:eastAsia="en-GB"/>
        </w:rPr>
        <w:t xml:space="preserve">cf. </w:t>
      </w:r>
      <w:hyperlink r:id="rId7" w:tgtFrame="_blank" w:history="1">
        <w:r w:rsidRPr="00D32A6F">
          <w:rPr>
            <w:rFonts w:ascii="Arial" w:eastAsia="Times New Roman" w:hAnsi="Arial" w:cs="Arial"/>
            <w:sz w:val="24"/>
            <w:szCs w:val="24"/>
            <w:lang w:eastAsia="en-GB"/>
          </w:rPr>
          <w:t>Gen. 30:25-36</w:t>
        </w:r>
      </w:hyperlink>
      <w:r w:rsidR="00896F86">
        <w:rPr>
          <w:rFonts w:ascii="Arial" w:eastAsia="Times New Roman" w:hAnsi="Arial" w:cs="Arial"/>
          <w:sz w:val="24"/>
          <w:szCs w:val="24"/>
          <w:lang w:eastAsia="en-GB"/>
        </w:rPr>
        <w:t xml:space="preserve">; </w:t>
      </w:r>
      <w:r w:rsidR="00896F86" w:rsidRPr="00D32A6F">
        <w:rPr>
          <w:rFonts w:ascii="Arial" w:eastAsia="Times New Roman" w:hAnsi="Arial" w:cs="Arial"/>
          <w:color w:val="0E101A"/>
          <w:sz w:val="24"/>
          <w:szCs w:val="24"/>
          <w:lang w:eastAsia="en-GB"/>
        </w:rPr>
        <w:t>Park 2007).</w:t>
      </w:r>
    </w:p>
    <w:p w14:paraId="0CAFC2E1" w14:textId="77777777" w:rsidR="00896F86" w:rsidRPr="00D32A6F" w:rsidRDefault="00896F86" w:rsidP="00F50C32">
      <w:pPr>
        <w:spacing w:after="0" w:line="360" w:lineRule="auto"/>
        <w:rPr>
          <w:rFonts w:ascii="Arial" w:eastAsia="Times New Roman" w:hAnsi="Arial" w:cs="Arial"/>
          <w:color w:val="0E101A"/>
          <w:sz w:val="24"/>
          <w:szCs w:val="24"/>
          <w:lang w:eastAsia="en-GB"/>
        </w:rPr>
      </w:pPr>
    </w:p>
    <w:p w14:paraId="4BB7CA6D" w14:textId="2F96602A" w:rsidR="00D32A6F" w:rsidRPr="00D32A6F" w:rsidRDefault="00D32A6F" w:rsidP="00F50C32">
      <w:pPr>
        <w:spacing w:after="0" w:line="360" w:lineRule="auto"/>
        <w:rPr>
          <w:rFonts w:ascii="Arial" w:eastAsia="Times New Roman" w:hAnsi="Arial" w:cs="Arial"/>
          <w:color w:val="0E101A"/>
          <w:sz w:val="24"/>
          <w:szCs w:val="24"/>
          <w:lang w:eastAsia="en-GB"/>
        </w:rPr>
      </w:pPr>
      <w:r w:rsidRPr="00D32A6F">
        <w:rPr>
          <w:rFonts w:ascii="Arial" w:eastAsia="Times New Roman" w:hAnsi="Arial" w:cs="Arial"/>
          <w:color w:val="0E101A"/>
          <w:sz w:val="24"/>
          <w:szCs w:val="24"/>
          <w:lang w:eastAsia="en-GB"/>
        </w:rPr>
        <w:t>Laban, out of greediness, according to Park (2007), removed Jacobs' flock (all the spotted and speckled) so that his flock (White ones) Jacob is pasturing would not have the opportunity to mate with Jacob's for them to produce spotted and speckled goats. When Ja</w:t>
      </w:r>
      <w:r w:rsidR="00B23900">
        <w:rPr>
          <w:rFonts w:ascii="Arial" w:eastAsia="Times New Roman" w:hAnsi="Arial" w:cs="Arial"/>
          <w:color w:val="0E101A"/>
          <w:sz w:val="24"/>
          <w:szCs w:val="24"/>
          <w:lang w:eastAsia="en-GB"/>
        </w:rPr>
        <w:t>c</w:t>
      </w:r>
      <w:r w:rsidRPr="00D32A6F">
        <w:rPr>
          <w:rFonts w:ascii="Arial" w:eastAsia="Times New Roman" w:hAnsi="Arial" w:cs="Arial"/>
          <w:color w:val="0E101A"/>
          <w:sz w:val="24"/>
          <w:szCs w:val="24"/>
          <w:lang w:eastAsia="en-GB"/>
        </w:rPr>
        <w:t>o</w:t>
      </w:r>
      <w:r w:rsidR="00B23900">
        <w:rPr>
          <w:rFonts w:ascii="Arial" w:eastAsia="Times New Roman" w:hAnsi="Arial" w:cs="Arial"/>
          <w:color w:val="0E101A"/>
          <w:sz w:val="24"/>
          <w:szCs w:val="24"/>
          <w:lang w:eastAsia="en-GB"/>
        </w:rPr>
        <w:t>b</w:t>
      </w:r>
      <w:r w:rsidRPr="00D32A6F">
        <w:rPr>
          <w:rFonts w:ascii="Arial" w:eastAsia="Times New Roman" w:hAnsi="Arial" w:cs="Arial"/>
          <w:color w:val="0E101A"/>
          <w:sz w:val="24"/>
          <w:szCs w:val="24"/>
          <w:lang w:eastAsia="en-GB"/>
        </w:rPr>
        <w:t xml:space="preserve"> realised Laban's intention, he devised a plan which seems to be an ancient magical practice </w:t>
      </w:r>
      <w:bookmarkStart w:id="0" w:name="_Hlk80136517"/>
      <w:r w:rsidRPr="00D32A6F">
        <w:rPr>
          <w:rFonts w:ascii="Arial" w:eastAsia="Times New Roman" w:hAnsi="Arial" w:cs="Arial"/>
          <w:color w:val="0E101A"/>
          <w:sz w:val="24"/>
          <w:szCs w:val="24"/>
          <w:lang w:eastAsia="en-GB"/>
        </w:rPr>
        <w:t>(Park</w:t>
      </w:r>
      <w:r w:rsidR="00E92A3D">
        <w:rPr>
          <w:rFonts w:ascii="Arial" w:eastAsia="Times New Roman" w:hAnsi="Arial" w:cs="Arial"/>
          <w:color w:val="0E101A"/>
          <w:sz w:val="24"/>
          <w:szCs w:val="24"/>
          <w:lang w:eastAsia="en-GB"/>
        </w:rPr>
        <w:t>,</w:t>
      </w:r>
      <w:r w:rsidRPr="00D32A6F">
        <w:rPr>
          <w:rFonts w:ascii="Arial" w:eastAsia="Times New Roman" w:hAnsi="Arial" w:cs="Arial"/>
          <w:color w:val="0E101A"/>
          <w:sz w:val="24"/>
          <w:szCs w:val="24"/>
          <w:lang w:eastAsia="en-GB"/>
        </w:rPr>
        <w:t xml:space="preserve"> 2007).</w:t>
      </w:r>
    </w:p>
    <w:bookmarkEnd w:id="0"/>
    <w:p w14:paraId="64DD945B" w14:textId="77777777" w:rsidR="00D32A6F" w:rsidRPr="00D32A6F" w:rsidRDefault="00D32A6F" w:rsidP="00F50C32">
      <w:pPr>
        <w:spacing w:after="0" w:line="360" w:lineRule="auto"/>
        <w:rPr>
          <w:rFonts w:ascii="Arial" w:eastAsia="Times New Roman" w:hAnsi="Arial" w:cs="Arial"/>
          <w:color w:val="0E101A"/>
          <w:sz w:val="24"/>
          <w:szCs w:val="24"/>
          <w:lang w:eastAsia="en-GB"/>
        </w:rPr>
      </w:pPr>
    </w:p>
    <w:p w14:paraId="23916251" w14:textId="1FD2777C" w:rsidR="00D32A6F" w:rsidRPr="00D32A6F" w:rsidRDefault="00D32A6F" w:rsidP="00F50C32">
      <w:pPr>
        <w:spacing w:after="0" w:line="360" w:lineRule="auto"/>
        <w:rPr>
          <w:rFonts w:ascii="Arial" w:eastAsia="Times New Roman" w:hAnsi="Arial" w:cs="Arial"/>
          <w:color w:val="0E101A"/>
          <w:sz w:val="24"/>
          <w:szCs w:val="24"/>
          <w:lang w:eastAsia="en-GB"/>
        </w:rPr>
      </w:pPr>
      <w:r w:rsidRPr="00D32A6F">
        <w:rPr>
          <w:rFonts w:ascii="Arial" w:eastAsia="Times New Roman" w:hAnsi="Arial" w:cs="Arial"/>
          <w:color w:val="0E101A"/>
          <w:sz w:val="24"/>
          <w:szCs w:val="24"/>
          <w:lang w:eastAsia="en-GB"/>
        </w:rPr>
        <w:t xml:space="preserve">Jacob takes freshly cut branches from almond, poplar and plane trees and peels off the outermost layer of the branch, which exposes it to have white stripes appearance. He then put the peeled branches with white stripes in the watering troughs. Jacob placed the branches so that they would be right in front of the animals anytime they came to drink. </w:t>
      </w:r>
      <w:r w:rsidR="0072447E" w:rsidRPr="00D32A6F">
        <w:rPr>
          <w:rFonts w:ascii="Arial" w:eastAsia="Times New Roman" w:hAnsi="Arial" w:cs="Arial"/>
          <w:color w:val="0E101A"/>
          <w:sz w:val="24"/>
          <w:szCs w:val="24"/>
          <w:lang w:eastAsia="en-GB"/>
        </w:rPr>
        <w:t>So,</w:t>
      </w:r>
      <w:r w:rsidRPr="00D32A6F">
        <w:rPr>
          <w:rFonts w:ascii="Arial" w:eastAsia="Times New Roman" w:hAnsi="Arial" w:cs="Arial"/>
          <w:color w:val="0E101A"/>
          <w:sz w:val="24"/>
          <w:szCs w:val="24"/>
          <w:lang w:eastAsia="en-GB"/>
        </w:rPr>
        <w:t xml:space="preserve"> the flock</w:t>
      </w:r>
      <w:r w:rsidR="0072447E">
        <w:rPr>
          <w:rFonts w:ascii="Arial" w:eastAsia="Times New Roman" w:hAnsi="Arial" w:cs="Arial"/>
          <w:color w:val="0E101A"/>
          <w:sz w:val="24"/>
          <w:szCs w:val="24"/>
          <w:lang w:eastAsia="en-GB"/>
        </w:rPr>
        <w:t>s</w:t>
      </w:r>
      <w:r w:rsidRPr="00D32A6F">
        <w:rPr>
          <w:rFonts w:ascii="Arial" w:eastAsia="Times New Roman" w:hAnsi="Arial" w:cs="Arial"/>
          <w:color w:val="0E101A"/>
          <w:sz w:val="24"/>
          <w:szCs w:val="24"/>
          <w:lang w:eastAsia="en-GB"/>
        </w:rPr>
        <w:t>, whilst drinking, get heated and mate in front of the white striped branches, he put in the watering trough. Somehow, when the animals conceived and bore, the offspring were spotted, ringstraked and speckled just as the stripped branches he put in the watering trough (</w:t>
      </w:r>
      <w:r w:rsidR="002D6D89">
        <w:rPr>
          <w:rFonts w:ascii="Arial" w:eastAsia="Times New Roman" w:hAnsi="Arial" w:cs="Arial"/>
          <w:color w:val="0E101A"/>
          <w:sz w:val="24"/>
          <w:szCs w:val="24"/>
          <w:lang w:eastAsia="en-GB"/>
        </w:rPr>
        <w:t xml:space="preserve">cf. </w:t>
      </w:r>
      <w:r w:rsidRPr="00D32A6F">
        <w:rPr>
          <w:rFonts w:ascii="Arial" w:eastAsia="Times New Roman" w:hAnsi="Arial" w:cs="Arial"/>
          <w:color w:val="0E101A"/>
          <w:sz w:val="24"/>
          <w:szCs w:val="24"/>
          <w:lang w:eastAsia="en-GB"/>
        </w:rPr>
        <w:t>Gen. 30:37-39; Park</w:t>
      </w:r>
      <w:r w:rsidR="0072447E">
        <w:rPr>
          <w:rFonts w:ascii="Arial" w:eastAsia="Times New Roman" w:hAnsi="Arial" w:cs="Arial"/>
          <w:color w:val="0E101A"/>
          <w:sz w:val="24"/>
          <w:szCs w:val="24"/>
          <w:lang w:eastAsia="en-GB"/>
        </w:rPr>
        <w:t>,</w:t>
      </w:r>
      <w:r w:rsidRPr="00D32A6F">
        <w:rPr>
          <w:rFonts w:ascii="Arial" w:eastAsia="Times New Roman" w:hAnsi="Arial" w:cs="Arial"/>
          <w:color w:val="0E101A"/>
          <w:sz w:val="24"/>
          <w:szCs w:val="24"/>
          <w:lang w:eastAsia="en-GB"/>
        </w:rPr>
        <w:t xml:space="preserve"> 2007).</w:t>
      </w:r>
    </w:p>
    <w:p w14:paraId="1B758F8D" w14:textId="77777777" w:rsidR="00D32A6F" w:rsidRPr="00D32A6F" w:rsidRDefault="00D32A6F" w:rsidP="00F50C32">
      <w:pPr>
        <w:spacing w:after="0" w:line="360" w:lineRule="auto"/>
        <w:rPr>
          <w:rFonts w:ascii="Arial" w:eastAsia="Times New Roman" w:hAnsi="Arial" w:cs="Arial"/>
          <w:color w:val="0E101A"/>
          <w:sz w:val="24"/>
          <w:szCs w:val="24"/>
          <w:lang w:eastAsia="en-GB"/>
        </w:rPr>
      </w:pPr>
    </w:p>
    <w:p w14:paraId="0810CAB3" w14:textId="6FEB6687" w:rsidR="00D32A6F" w:rsidRPr="00D32A6F" w:rsidRDefault="00D32A6F" w:rsidP="00F50C32">
      <w:pPr>
        <w:spacing w:after="0" w:line="360" w:lineRule="auto"/>
        <w:rPr>
          <w:rFonts w:ascii="Arial" w:eastAsia="Times New Roman" w:hAnsi="Arial" w:cs="Arial"/>
          <w:color w:val="0E101A"/>
          <w:sz w:val="24"/>
          <w:szCs w:val="24"/>
          <w:lang w:eastAsia="en-GB"/>
        </w:rPr>
      </w:pPr>
      <w:r w:rsidRPr="00D32A6F">
        <w:rPr>
          <w:rFonts w:ascii="Arial" w:eastAsia="Times New Roman" w:hAnsi="Arial" w:cs="Arial"/>
          <w:color w:val="0E101A"/>
          <w:sz w:val="24"/>
          <w:szCs w:val="24"/>
          <w:lang w:eastAsia="en-GB"/>
        </w:rPr>
        <w:t>Jacob then separates the flocks and positions them to face only Laban's striped and black animals. However, he did not allow his flocks to mingle with Laban's when the flocks were facing Laban's, and the outcome of this action was that, when the animals gave birth, the kids were black and spotted lambs (</w:t>
      </w:r>
      <w:r w:rsidR="002D6D89">
        <w:rPr>
          <w:rFonts w:ascii="Arial" w:eastAsia="Times New Roman" w:hAnsi="Arial" w:cs="Arial"/>
          <w:color w:val="0E101A"/>
          <w:sz w:val="24"/>
          <w:szCs w:val="24"/>
          <w:lang w:eastAsia="en-GB"/>
        </w:rPr>
        <w:t xml:space="preserve">cf. </w:t>
      </w:r>
      <w:r w:rsidRPr="00D32A6F">
        <w:rPr>
          <w:rFonts w:ascii="Arial" w:eastAsia="Times New Roman" w:hAnsi="Arial" w:cs="Arial"/>
          <w:color w:val="0E101A"/>
          <w:sz w:val="24"/>
          <w:szCs w:val="24"/>
          <w:lang w:eastAsia="en-GB"/>
        </w:rPr>
        <w:t>Gen</w:t>
      </w:r>
      <w:r w:rsidR="00F34753">
        <w:rPr>
          <w:rFonts w:ascii="Arial" w:eastAsia="Times New Roman" w:hAnsi="Arial" w:cs="Arial"/>
          <w:color w:val="0E101A"/>
          <w:sz w:val="24"/>
          <w:szCs w:val="24"/>
          <w:lang w:eastAsia="en-GB"/>
        </w:rPr>
        <w:t xml:space="preserve">. </w:t>
      </w:r>
      <w:r w:rsidRPr="00D32A6F">
        <w:rPr>
          <w:rFonts w:ascii="Arial" w:eastAsia="Times New Roman" w:hAnsi="Arial" w:cs="Arial"/>
          <w:color w:val="0E101A"/>
          <w:sz w:val="24"/>
          <w:szCs w:val="24"/>
          <w:lang w:eastAsia="en-GB"/>
        </w:rPr>
        <w:t>30:40; Park</w:t>
      </w:r>
      <w:r w:rsidR="00CF1EB3">
        <w:rPr>
          <w:rFonts w:ascii="Arial" w:eastAsia="Times New Roman" w:hAnsi="Arial" w:cs="Arial"/>
          <w:color w:val="0E101A"/>
          <w:sz w:val="24"/>
          <w:szCs w:val="24"/>
          <w:lang w:eastAsia="en-GB"/>
        </w:rPr>
        <w:t>,</w:t>
      </w:r>
      <w:r w:rsidRPr="00D32A6F">
        <w:rPr>
          <w:rFonts w:ascii="Arial" w:eastAsia="Times New Roman" w:hAnsi="Arial" w:cs="Arial"/>
          <w:color w:val="0E101A"/>
          <w:sz w:val="24"/>
          <w:szCs w:val="24"/>
          <w:lang w:eastAsia="en-GB"/>
        </w:rPr>
        <w:t xml:space="preserve"> 2007).</w:t>
      </w:r>
    </w:p>
    <w:p w14:paraId="073CEA88" w14:textId="77777777" w:rsidR="00D32A6F" w:rsidRPr="00D32A6F" w:rsidRDefault="00D32A6F" w:rsidP="00F50C32">
      <w:pPr>
        <w:spacing w:after="0" w:line="360" w:lineRule="auto"/>
        <w:rPr>
          <w:rFonts w:ascii="Arial" w:eastAsia="Times New Roman" w:hAnsi="Arial" w:cs="Arial"/>
          <w:color w:val="0E101A"/>
          <w:sz w:val="24"/>
          <w:szCs w:val="24"/>
          <w:lang w:eastAsia="en-GB"/>
        </w:rPr>
      </w:pPr>
    </w:p>
    <w:p w14:paraId="46FE0B0B" w14:textId="24F007CE" w:rsidR="00D32A6F" w:rsidRPr="00D32A6F" w:rsidRDefault="00D32A6F" w:rsidP="00F50C32">
      <w:pPr>
        <w:spacing w:after="0" w:line="360" w:lineRule="auto"/>
        <w:rPr>
          <w:rFonts w:ascii="Arial" w:eastAsia="Times New Roman" w:hAnsi="Arial" w:cs="Arial"/>
          <w:color w:val="0E101A"/>
          <w:sz w:val="24"/>
          <w:szCs w:val="24"/>
          <w:lang w:eastAsia="en-GB"/>
        </w:rPr>
      </w:pPr>
      <w:r w:rsidRPr="00D32A6F">
        <w:rPr>
          <w:rFonts w:ascii="Arial" w:eastAsia="Times New Roman" w:hAnsi="Arial" w:cs="Arial"/>
          <w:color w:val="0E101A"/>
          <w:sz w:val="24"/>
          <w:szCs w:val="24"/>
          <w:lang w:eastAsia="en-GB"/>
        </w:rPr>
        <w:t xml:space="preserve">Jacob then repeats another magical practice like the first one; however, he only applies this strategy whenever the stronger flocks are mating. He would put the peeled streak branches as usual in the watering trough and ensure the strong animals mate near it whiles facing the stripe branches. </w:t>
      </w:r>
      <w:r w:rsidR="00F34753">
        <w:rPr>
          <w:rFonts w:ascii="Arial" w:eastAsia="Times New Roman" w:hAnsi="Arial" w:cs="Arial"/>
          <w:color w:val="0E101A"/>
          <w:sz w:val="24"/>
          <w:szCs w:val="24"/>
          <w:lang w:eastAsia="en-GB"/>
        </w:rPr>
        <w:t>Jacob</w:t>
      </w:r>
      <w:r w:rsidRPr="00D32A6F">
        <w:rPr>
          <w:rFonts w:ascii="Arial" w:eastAsia="Times New Roman" w:hAnsi="Arial" w:cs="Arial"/>
          <w:color w:val="0E101A"/>
          <w:sz w:val="24"/>
          <w:szCs w:val="24"/>
          <w:lang w:eastAsia="en-GB"/>
        </w:rPr>
        <w:t xml:space="preserve"> did not do the same to the weaker animals. In this way, Jacob prospers with more flocks and secures himself with the stronger flocks; whiles Laban gets the weaker ones (</w:t>
      </w:r>
      <w:r w:rsidR="002D6D89">
        <w:rPr>
          <w:rFonts w:ascii="Arial" w:eastAsia="Times New Roman" w:hAnsi="Arial" w:cs="Arial"/>
          <w:color w:val="0E101A"/>
          <w:sz w:val="24"/>
          <w:szCs w:val="24"/>
          <w:lang w:eastAsia="en-GB"/>
        </w:rPr>
        <w:t xml:space="preserve">cf. </w:t>
      </w:r>
      <w:r w:rsidRPr="00D32A6F">
        <w:rPr>
          <w:rFonts w:ascii="Arial" w:eastAsia="Times New Roman" w:hAnsi="Arial" w:cs="Arial"/>
          <w:color w:val="0E101A"/>
          <w:sz w:val="24"/>
          <w:szCs w:val="24"/>
          <w:lang w:eastAsia="en-GB"/>
        </w:rPr>
        <w:t>Gen. 30:42-43; Park</w:t>
      </w:r>
      <w:r w:rsidR="00CF1EB3">
        <w:rPr>
          <w:rFonts w:ascii="Arial" w:eastAsia="Times New Roman" w:hAnsi="Arial" w:cs="Arial"/>
          <w:color w:val="0E101A"/>
          <w:sz w:val="24"/>
          <w:szCs w:val="24"/>
          <w:lang w:eastAsia="en-GB"/>
        </w:rPr>
        <w:t>,</w:t>
      </w:r>
      <w:r w:rsidRPr="00D32A6F">
        <w:rPr>
          <w:rFonts w:ascii="Arial" w:eastAsia="Times New Roman" w:hAnsi="Arial" w:cs="Arial"/>
          <w:color w:val="0E101A"/>
          <w:sz w:val="24"/>
          <w:szCs w:val="24"/>
          <w:lang w:eastAsia="en-GB"/>
        </w:rPr>
        <w:t xml:space="preserve"> 2007).</w:t>
      </w:r>
    </w:p>
    <w:p w14:paraId="1AFA8236" w14:textId="77777777" w:rsidR="00D32A6F" w:rsidRPr="00D32A6F" w:rsidRDefault="00D32A6F" w:rsidP="00F50C32">
      <w:pPr>
        <w:spacing w:after="0" w:line="360" w:lineRule="auto"/>
        <w:rPr>
          <w:rFonts w:ascii="Arial" w:eastAsia="Times New Roman" w:hAnsi="Arial" w:cs="Arial"/>
          <w:color w:val="0E101A"/>
          <w:sz w:val="24"/>
          <w:szCs w:val="24"/>
          <w:lang w:eastAsia="en-GB"/>
        </w:rPr>
      </w:pPr>
    </w:p>
    <w:p w14:paraId="17620399" w14:textId="52CA3628" w:rsidR="00D32A6F" w:rsidRPr="00D32A6F" w:rsidRDefault="00D32A6F" w:rsidP="00F50C32">
      <w:pPr>
        <w:spacing w:after="0" w:line="360" w:lineRule="auto"/>
        <w:rPr>
          <w:rFonts w:ascii="Arial" w:eastAsia="Times New Roman" w:hAnsi="Arial" w:cs="Arial"/>
          <w:color w:val="0E101A"/>
          <w:sz w:val="24"/>
          <w:szCs w:val="24"/>
          <w:lang w:eastAsia="en-GB"/>
        </w:rPr>
      </w:pPr>
      <w:r w:rsidRPr="00D32A6F">
        <w:rPr>
          <w:rFonts w:ascii="Arial" w:eastAsia="Times New Roman" w:hAnsi="Arial" w:cs="Arial"/>
          <w:color w:val="0E101A"/>
          <w:sz w:val="24"/>
          <w:szCs w:val="24"/>
          <w:lang w:eastAsia="en-GB"/>
        </w:rPr>
        <w:lastRenderedPageBreak/>
        <w:t>Jacob employs sympathetic magical practices, which was very common in the ancient days. It was believed that one could influence the outcome of something because of its similarities (Jamieson, Fausset and Brown 1997). Jacob employs some unscientific</w:t>
      </w:r>
      <w:r w:rsidR="00EE2C55">
        <w:rPr>
          <w:rFonts w:ascii="Arial" w:eastAsia="Times New Roman" w:hAnsi="Arial" w:cs="Arial"/>
          <w:color w:val="0E101A"/>
          <w:sz w:val="24"/>
          <w:szCs w:val="24"/>
          <w:lang w:eastAsia="en-GB"/>
        </w:rPr>
        <w:t xml:space="preserve"> (illogic and difficult to evidence</w:t>
      </w:r>
      <w:r w:rsidR="007256B2">
        <w:rPr>
          <w:rFonts w:ascii="Arial" w:eastAsia="Times New Roman" w:hAnsi="Arial" w:cs="Arial"/>
          <w:color w:val="0E101A"/>
          <w:sz w:val="24"/>
          <w:szCs w:val="24"/>
          <w:lang w:eastAsia="en-GB"/>
        </w:rPr>
        <w:t>)</w:t>
      </w:r>
      <w:r w:rsidRPr="00D32A6F">
        <w:rPr>
          <w:rFonts w:ascii="Arial" w:eastAsia="Times New Roman" w:hAnsi="Arial" w:cs="Arial"/>
          <w:color w:val="0E101A"/>
          <w:sz w:val="24"/>
          <w:szCs w:val="24"/>
          <w:lang w:eastAsia="en-GB"/>
        </w:rPr>
        <w:t xml:space="preserve"> and seemingly primitive and superstitious in his breeding of flocks and yet have many gains somehow</w:t>
      </w:r>
      <w:r w:rsidR="00EE2C55">
        <w:rPr>
          <w:rFonts w:ascii="Arial" w:eastAsia="Times New Roman" w:hAnsi="Arial" w:cs="Arial"/>
          <w:color w:val="0E101A"/>
          <w:sz w:val="24"/>
          <w:szCs w:val="24"/>
          <w:lang w:eastAsia="en-GB"/>
        </w:rPr>
        <w:t xml:space="preserve">. </w:t>
      </w:r>
      <w:r w:rsidRPr="00D32A6F">
        <w:rPr>
          <w:rFonts w:ascii="Arial" w:eastAsia="Times New Roman" w:hAnsi="Arial" w:cs="Arial"/>
          <w:color w:val="0E101A"/>
          <w:sz w:val="24"/>
          <w:szCs w:val="24"/>
          <w:lang w:eastAsia="en-GB"/>
        </w:rPr>
        <w:t xml:space="preserve">Jacob gives the credit to God for His favour </w:t>
      </w:r>
      <w:r w:rsidR="00EE2C55">
        <w:rPr>
          <w:rFonts w:ascii="Arial" w:eastAsia="Times New Roman" w:hAnsi="Arial" w:cs="Arial"/>
          <w:color w:val="0E101A"/>
          <w:sz w:val="24"/>
          <w:szCs w:val="24"/>
          <w:lang w:eastAsia="en-GB"/>
        </w:rPr>
        <w:t>on him</w:t>
      </w:r>
      <w:r w:rsidR="00A73782">
        <w:rPr>
          <w:rFonts w:ascii="Arial" w:eastAsia="Times New Roman" w:hAnsi="Arial" w:cs="Arial"/>
          <w:color w:val="0E101A"/>
          <w:sz w:val="24"/>
          <w:szCs w:val="24"/>
          <w:lang w:eastAsia="en-GB"/>
        </w:rPr>
        <w:t xml:space="preserve"> </w:t>
      </w:r>
      <w:r w:rsidRPr="00D32A6F">
        <w:rPr>
          <w:rFonts w:ascii="Arial" w:eastAsia="Times New Roman" w:hAnsi="Arial" w:cs="Arial"/>
          <w:color w:val="0E101A"/>
          <w:sz w:val="24"/>
          <w:szCs w:val="24"/>
          <w:lang w:eastAsia="en-GB"/>
        </w:rPr>
        <w:t>(</w:t>
      </w:r>
      <w:r w:rsidR="00375E47">
        <w:rPr>
          <w:rFonts w:ascii="Arial" w:eastAsia="Times New Roman" w:hAnsi="Arial" w:cs="Arial"/>
          <w:color w:val="0E101A"/>
          <w:sz w:val="24"/>
          <w:szCs w:val="24"/>
          <w:lang w:eastAsia="en-GB"/>
        </w:rPr>
        <w:t xml:space="preserve">cf. </w:t>
      </w:r>
      <w:r w:rsidRPr="00D32A6F">
        <w:rPr>
          <w:rFonts w:ascii="Arial" w:eastAsia="Times New Roman" w:hAnsi="Arial" w:cs="Arial"/>
          <w:color w:val="0E101A"/>
          <w:sz w:val="24"/>
          <w:szCs w:val="24"/>
          <w:lang w:eastAsia="en-GB"/>
        </w:rPr>
        <w:t>Gen. 31:9-11; 30:37; Park</w:t>
      </w:r>
      <w:r w:rsidR="007256B2">
        <w:rPr>
          <w:rFonts w:ascii="Arial" w:eastAsia="Times New Roman" w:hAnsi="Arial" w:cs="Arial"/>
          <w:color w:val="0E101A"/>
          <w:sz w:val="24"/>
          <w:szCs w:val="24"/>
          <w:lang w:eastAsia="en-GB"/>
        </w:rPr>
        <w:t>,</w:t>
      </w:r>
      <w:r w:rsidRPr="00D32A6F">
        <w:rPr>
          <w:rFonts w:ascii="Arial" w:eastAsia="Times New Roman" w:hAnsi="Arial" w:cs="Arial"/>
          <w:color w:val="0E101A"/>
          <w:sz w:val="24"/>
          <w:szCs w:val="24"/>
          <w:lang w:eastAsia="en-GB"/>
        </w:rPr>
        <w:t xml:space="preserve"> 2007)</w:t>
      </w:r>
      <w:r w:rsidRPr="00D32A6F">
        <w:rPr>
          <w:rFonts w:ascii="Arial" w:eastAsia="Times New Roman" w:hAnsi="Arial" w:cs="Arial"/>
          <w:b/>
          <w:bCs/>
          <w:color w:val="0E101A"/>
          <w:sz w:val="24"/>
          <w:szCs w:val="24"/>
          <w:lang w:eastAsia="en-GB"/>
        </w:rPr>
        <w:t>.</w:t>
      </w:r>
      <w:r w:rsidR="00D05E59">
        <w:rPr>
          <w:rFonts w:ascii="Arial" w:eastAsia="Times New Roman" w:hAnsi="Arial" w:cs="Arial"/>
          <w:b/>
          <w:bCs/>
          <w:color w:val="0E101A"/>
          <w:sz w:val="24"/>
          <w:szCs w:val="24"/>
          <w:lang w:eastAsia="en-GB"/>
        </w:rPr>
        <w:t xml:space="preserve"> </w:t>
      </w:r>
      <w:r w:rsidRPr="00D32A6F">
        <w:rPr>
          <w:rFonts w:ascii="Arial" w:eastAsia="Times New Roman" w:hAnsi="Arial" w:cs="Arial"/>
          <w:color w:val="0E101A"/>
          <w:sz w:val="24"/>
          <w:szCs w:val="24"/>
          <w:lang w:eastAsia="en-GB"/>
        </w:rPr>
        <w:t>Barry </w:t>
      </w:r>
      <w:r w:rsidRPr="00D32A6F">
        <w:rPr>
          <w:rFonts w:ascii="Arial" w:eastAsia="Times New Roman" w:hAnsi="Arial" w:cs="Arial"/>
          <w:i/>
          <w:iCs/>
          <w:color w:val="0E101A"/>
          <w:sz w:val="24"/>
          <w:szCs w:val="24"/>
          <w:lang w:eastAsia="en-GB"/>
        </w:rPr>
        <w:t>et al. </w:t>
      </w:r>
      <w:r w:rsidRPr="00D32A6F">
        <w:rPr>
          <w:rFonts w:ascii="Arial" w:eastAsia="Times New Roman" w:hAnsi="Arial" w:cs="Arial"/>
          <w:color w:val="0E101A"/>
          <w:sz w:val="24"/>
          <w:szCs w:val="24"/>
          <w:lang w:eastAsia="en-GB"/>
        </w:rPr>
        <w:t>(2012) explain</w:t>
      </w:r>
      <w:r w:rsidR="007256B2">
        <w:rPr>
          <w:rFonts w:ascii="Arial" w:eastAsia="Times New Roman" w:hAnsi="Arial" w:cs="Arial"/>
          <w:color w:val="0E101A"/>
          <w:sz w:val="24"/>
          <w:szCs w:val="24"/>
          <w:lang w:eastAsia="en-GB"/>
        </w:rPr>
        <w:t>s</w:t>
      </w:r>
      <w:r w:rsidRPr="00D32A6F">
        <w:rPr>
          <w:rFonts w:ascii="Arial" w:eastAsia="Times New Roman" w:hAnsi="Arial" w:cs="Arial"/>
          <w:color w:val="0E101A"/>
          <w:sz w:val="24"/>
          <w:szCs w:val="24"/>
          <w:lang w:eastAsia="en-GB"/>
        </w:rPr>
        <w:t xml:space="preserve"> that the fact that Jacob's seemingly magical powers worked does not necessarily mean God directly responded to his superstitious beliefs, but God Himself chose to keep His promises and blessed him regardless (</w:t>
      </w:r>
      <w:r w:rsidR="007256B2">
        <w:rPr>
          <w:rFonts w:ascii="Arial" w:eastAsia="Times New Roman" w:hAnsi="Arial" w:cs="Arial"/>
          <w:color w:val="0E101A"/>
          <w:sz w:val="24"/>
          <w:szCs w:val="24"/>
          <w:lang w:eastAsia="en-GB"/>
        </w:rPr>
        <w:t xml:space="preserve">cf. </w:t>
      </w:r>
      <w:r w:rsidRPr="00D32A6F">
        <w:rPr>
          <w:rFonts w:ascii="Arial" w:eastAsia="Times New Roman" w:hAnsi="Arial" w:cs="Arial"/>
          <w:color w:val="0E101A"/>
          <w:sz w:val="24"/>
          <w:szCs w:val="24"/>
          <w:lang w:eastAsia="en-GB"/>
        </w:rPr>
        <w:t>Gen. 31:13; 28:15). </w:t>
      </w:r>
    </w:p>
    <w:p w14:paraId="2630BDFB" w14:textId="77777777" w:rsidR="00D32A6F" w:rsidRPr="00D32A6F" w:rsidRDefault="00D32A6F" w:rsidP="00F50C32">
      <w:pPr>
        <w:spacing w:after="0" w:line="360" w:lineRule="auto"/>
        <w:rPr>
          <w:rFonts w:ascii="Arial" w:eastAsia="Times New Roman" w:hAnsi="Arial" w:cs="Arial"/>
          <w:color w:val="0E101A"/>
          <w:sz w:val="24"/>
          <w:szCs w:val="24"/>
          <w:lang w:eastAsia="en-GB"/>
        </w:rPr>
      </w:pPr>
    </w:p>
    <w:p w14:paraId="36F4FEE8" w14:textId="49E7552F" w:rsidR="00D32A6F" w:rsidRPr="00D32A6F" w:rsidRDefault="00D32A6F" w:rsidP="00F50C32">
      <w:pPr>
        <w:spacing w:after="0" w:line="360" w:lineRule="auto"/>
        <w:rPr>
          <w:rFonts w:ascii="Arial" w:eastAsia="Times New Roman" w:hAnsi="Arial" w:cs="Arial"/>
          <w:color w:val="0E101A"/>
          <w:sz w:val="24"/>
          <w:szCs w:val="24"/>
          <w:lang w:eastAsia="en-GB"/>
        </w:rPr>
      </w:pPr>
      <w:r w:rsidRPr="00D32A6F">
        <w:rPr>
          <w:rFonts w:ascii="Arial" w:eastAsia="Times New Roman" w:hAnsi="Arial" w:cs="Arial"/>
          <w:color w:val="0E101A"/>
          <w:sz w:val="24"/>
          <w:szCs w:val="24"/>
          <w:lang w:eastAsia="en-GB"/>
        </w:rPr>
        <w:t>Park (2007) points out that, during all these seemingly magical practices, God chose to bless Jacob because it had been predetermined, he would be blessed. God revealed himself to Laban and warned him about Jacob when Jacob was leaving his place. As he went on his journey with his family, according to Dunn and Rogerson (2003), Jacob wrestled with God, and the most surprising part is that Jacob was able to prevail after his encounter with supernatural being (cf. Gen. 32:30). The supernatural being asked Jacob to leave him to go early before the dawn, meaning the supernatural being did not want to reveal his identity. This strange encounter may possibly be God, and that is why He did not want Jacob to see his face because no one sees God and live (cf. Gen. 32:30; Exod</w:t>
      </w:r>
      <w:r w:rsidR="00D05E59">
        <w:rPr>
          <w:rFonts w:ascii="Arial" w:eastAsia="Times New Roman" w:hAnsi="Arial" w:cs="Arial"/>
          <w:color w:val="0E101A"/>
          <w:sz w:val="24"/>
          <w:szCs w:val="24"/>
          <w:lang w:eastAsia="en-GB"/>
        </w:rPr>
        <w:t>.</w:t>
      </w:r>
      <w:r w:rsidRPr="00D32A6F">
        <w:rPr>
          <w:rFonts w:ascii="Arial" w:eastAsia="Times New Roman" w:hAnsi="Arial" w:cs="Arial"/>
          <w:color w:val="0E101A"/>
          <w:sz w:val="24"/>
          <w:szCs w:val="24"/>
          <w:lang w:eastAsia="en-GB"/>
        </w:rPr>
        <w:t xml:space="preserve"> 33:20). </w:t>
      </w:r>
    </w:p>
    <w:p w14:paraId="6FE3D103" w14:textId="77777777" w:rsidR="00D32A6F" w:rsidRPr="00D32A6F" w:rsidRDefault="00D32A6F" w:rsidP="00F50C32">
      <w:pPr>
        <w:spacing w:after="0" w:line="360" w:lineRule="auto"/>
        <w:rPr>
          <w:rFonts w:ascii="Arial" w:eastAsia="Times New Roman" w:hAnsi="Arial" w:cs="Arial"/>
          <w:color w:val="0E101A"/>
          <w:sz w:val="24"/>
          <w:szCs w:val="24"/>
          <w:lang w:eastAsia="en-GB"/>
        </w:rPr>
      </w:pPr>
    </w:p>
    <w:p w14:paraId="11D64BEA" w14:textId="39A97D26" w:rsidR="00D32A6F" w:rsidRPr="00D32A6F" w:rsidRDefault="00D32A6F" w:rsidP="00F50C32">
      <w:pPr>
        <w:spacing w:after="0" w:line="360" w:lineRule="auto"/>
        <w:rPr>
          <w:rFonts w:ascii="Arial" w:eastAsia="Times New Roman" w:hAnsi="Arial" w:cs="Arial"/>
          <w:color w:val="0E101A"/>
          <w:sz w:val="24"/>
          <w:szCs w:val="24"/>
          <w:lang w:eastAsia="en-GB"/>
        </w:rPr>
      </w:pPr>
      <w:r w:rsidRPr="00D32A6F">
        <w:rPr>
          <w:rFonts w:ascii="Arial" w:eastAsia="Times New Roman" w:hAnsi="Arial" w:cs="Arial"/>
          <w:color w:val="0E101A"/>
          <w:sz w:val="24"/>
          <w:szCs w:val="24"/>
          <w:lang w:eastAsia="en-GB"/>
        </w:rPr>
        <w:t>Jacob demanded to be blessed, and hence his hip was dislocated during his encounter with the supernatural being. He wanted to be blessed at all cost, and this reflects the true desires he has longed for throughout his entire life (Dunn and Rogerson</w:t>
      </w:r>
      <w:r w:rsidR="00A4122F">
        <w:rPr>
          <w:rFonts w:ascii="Arial" w:eastAsia="Times New Roman" w:hAnsi="Arial" w:cs="Arial"/>
          <w:color w:val="0E101A"/>
          <w:sz w:val="24"/>
          <w:szCs w:val="24"/>
          <w:lang w:eastAsia="en-GB"/>
        </w:rPr>
        <w:t>,</w:t>
      </w:r>
      <w:r w:rsidRPr="00D32A6F">
        <w:rPr>
          <w:rFonts w:ascii="Arial" w:eastAsia="Times New Roman" w:hAnsi="Arial" w:cs="Arial"/>
          <w:color w:val="0E101A"/>
          <w:sz w:val="24"/>
          <w:szCs w:val="24"/>
          <w:lang w:eastAsia="en-GB"/>
        </w:rPr>
        <w:t xml:space="preserve"> 2003). Dunn and Rogerson (2003) assert that Jacob was eventually blessed, a change of name "Israel" which announces his transformed character, and a new destiny was given to him, a typology of Sarah and Abraham when God had their names changed (cf. Gen 17:5, 15; Matt. 16:18). </w:t>
      </w:r>
    </w:p>
    <w:p w14:paraId="652B122B" w14:textId="77777777" w:rsidR="00D32A6F" w:rsidRPr="00D32A6F" w:rsidRDefault="00D32A6F" w:rsidP="00F50C32">
      <w:pPr>
        <w:spacing w:after="0" w:line="360" w:lineRule="auto"/>
        <w:rPr>
          <w:rFonts w:ascii="Arial" w:eastAsia="Times New Roman" w:hAnsi="Arial" w:cs="Arial"/>
          <w:color w:val="0E101A"/>
          <w:sz w:val="24"/>
          <w:szCs w:val="24"/>
          <w:lang w:eastAsia="en-GB"/>
        </w:rPr>
      </w:pPr>
    </w:p>
    <w:p w14:paraId="4064E45F" w14:textId="405E0335" w:rsidR="00D32A6F" w:rsidRPr="00D32A6F" w:rsidRDefault="00D32A6F" w:rsidP="00F50C32">
      <w:pPr>
        <w:spacing w:after="0" w:line="360" w:lineRule="auto"/>
        <w:rPr>
          <w:rFonts w:ascii="Arial" w:eastAsia="Times New Roman" w:hAnsi="Arial" w:cs="Arial"/>
          <w:color w:val="0E101A"/>
          <w:sz w:val="24"/>
          <w:szCs w:val="24"/>
          <w:lang w:eastAsia="en-GB"/>
        </w:rPr>
      </w:pPr>
      <w:r w:rsidRPr="00D32A6F">
        <w:rPr>
          <w:rFonts w:ascii="Arial" w:eastAsia="Times New Roman" w:hAnsi="Arial" w:cs="Arial"/>
          <w:color w:val="0E101A"/>
          <w:sz w:val="24"/>
          <w:szCs w:val="24"/>
          <w:lang w:eastAsia="en-GB"/>
        </w:rPr>
        <w:t xml:space="preserve">"Israel" means "God rules or judges." Whilst his old name "Jacob" reflected his deceitful lifestyle, "Israel" was a triumphant experience with his struggles with God and men. Jacob's encounter with the supernatural being and the fact that he could prevail was a pledge to Jacob that his descendants will also eventually triumph over </w:t>
      </w:r>
      <w:r w:rsidRPr="00D32A6F">
        <w:rPr>
          <w:rFonts w:ascii="Arial" w:eastAsia="Times New Roman" w:hAnsi="Arial" w:cs="Arial"/>
          <w:color w:val="0E101A"/>
          <w:sz w:val="24"/>
          <w:szCs w:val="24"/>
          <w:lang w:eastAsia="en-GB"/>
        </w:rPr>
        <w:lastRenderedPageBreak/>
        <w:t>all powers (cf. Gen 32:28). Furthermore, the new name "Israel" given was a guaranteed sign that Jacob's meeting with Esau would be successful (Dunn and Rogerson</w:t>
      </w:r>
      <w:r w:rsidR="007612E0">
        <w:rPr>
          <w:rFonts w:ascii="Arial" w:eastAsia="Times New Roman" w:hAnsi="Arial" w:cs="Arial"/>
          <w:color w:val="0E101A"/>
          <w:sz w:val="24"/>
          <w:szCs w:val="24"/>
          <w:lang w:eastAsia="en-GB"/>
        </w:rPr>
        <w:t>,</w:t>
      </w:r>
      <w:r w:rsidRPr="00D32A6F">
        <w:rPr>
          <w:rFonts w:ascii="Arial" w:eastAsia="Times New Roman" w:hAnsi="Arial" w:cs="Arial"/>
          <w:color w:val="0E101A"/>
          <w:sz w:val="24"/>
          <w:szCs w:val="24"/>
          <w:lang w:eastAsia="en-GB"/>
        </w:rPr>
        <w:t xml:space="preserve"> 2003).</w:t>
      </w:r>
    </w:p>
    <w:p w14:paraId="7999E7CD" w14:textId="77777777" w:rsidR="00D32A6F" w:rsidRPr="00D32A6F" w:rsidRDefault="00D32A6F" w:rsidP="00F50C32">
      <w:pPr>
        <w:spacing w:after="0" w:line="360" w:lineRule="auto"/>
        <w:rPr>
          <w:rFonts w:ascii="Arial" w:eastAsia="Times New Roman" w:hAnsi="Arial" w:cs="Arial"/>
          <w:color w:val="0E101A"/>
          <w:sz w:val="24"/>
          <w:szCs w:val="24"/>
          <w:lang w:eastAsia="en-GB"/>
        </w:rPr>
      </w:pPr>
    </w:p>
    <w:p w14:paraId="205E94C4" w14:textId="5BF591B9" w:rsidR="00D32A6F" w:rsidRPr="00D32A6F" w:rsidRDefault="00D32A6F" w:rsidP="00F50C32">
      <w:pPr>
        <w:spacing w:after="0" w:line="360" w:lineRule="auto"/>
        <w:rPr>
          <w:rFonts w:ascii="Arial" w:eastAsia="Times New Roman" w:hAnsi="Arial" w:cs="Arial"/>
          <w:color w:val="0E101A"/>
          <w:sz w:val="24"/>
          <w:szCs w:val="24"/>
          <w:lang w:eastAsia="en-GB"/>
        </w:rPr>
      </w:pPr>
      <w:r w:rsidRPr="00D32A6F">
        <w:rPr>
          <w:rFonts w:ascii="Arial" w:eastAsia="Times New Roman" w:hAnsi="Arial" w:cs="Arial"/>
          <w:color w:val="0E101A"/>
          <w:sz w:val="24"/>
          <w:szCs w:val="24"/>
          <w:lang w:eastAsia="en-GB"/>
        </w:rPr>
        <w:t>Jeffress (2018) pointed out that when Jacob was going to meet his brother, he revealed his true affections (discriminatory behaviour) towards Bilhah and Zil</w:t>
      </w:r>
      <w:r w:rsidR="003766B2">
        <w:rPr>
          <w:rFonts w:ascii="Arial" w:eastAsia="Times New Roman" w:hAnsi="Arial" w:cs="Arial"/>
          <w:color w:val="0E101A"/>
          <w:sz w:val="24"/>
          <w:szCs w:val="24"/>
          <w:lang w:eastAsia="en-GB"/>
        </w:rPr>
        <w:t>p</w:t>
      </w:r>
      <w:r w:rsidRPr="00D32A6F">
        <w:rPr>
          <w:rFonts w:ascii="Arial" w:eastAsia="Times New Roman" w:hAnsi="Arial" w:cs="Arial"/>
          <w:color w:val="0E101A"/>
          <w:sz w:val="24"/>
          <w:szCs w:val="24"/>
          <w:lang w:eastAsia="en-GB"/>
        </w:rPr>
        <w:t xml:space="preserve">ah by treating them as less or secondary to his other wives to the point where he used them as a human shield by arranging his family in "order of importance." </w:t>
      </w:r>
      <w:r w:rsidR="00A73782">
        <w:rPr>
          <w:rFonts w:ascii="Arial" w:eastAsia="Times New Roman" w:hAnsi="Arial" w:cs="Arial"/>
          <w:color w:val="0E101A"/>
          <w:sz w:val="24"/>
          <w:szCs w:val="24"/>
          <w:lang w:eastAsia="en-GB"/>
        </w:rPr>
        <w:t>Jacob</w:t>
      </w:r>
      <w:r w:rsidRPr="00D32A6F">
        <w:rPr>
          <w:rFonts w:ascii="Arial" w:eastAsia="Times New Roman" w:hAnsi="Arial" w:cs="Arial"/>
          <w:color w:val="0E101A"/>
          <w:sz w:val="24"/>
          <w:szCs w:val="24"/>
          <w:lang w:eastAsia="en-GB"/>
        </w:rPr>
        <w:t xml:space="preserve"> puts his maidservants and their children first, Leah and her children come second before Rachel and her children, the family he loves the most (cf. Gen. 33:2). </w:t>
      </w:r>
    </w:p>
    <w:p w14:paraId="677DEF41" w14:textId="77777777" w:rsidR="00D32A6F" w:rsidRPr="00D32A6F" w:rsidRDefault="00D32A6F" w:rsidP="00F50C32">
      <w:pPr>
        <w:spacing w:after="0" w:line="360" w:lineRule="auto"/>
        <w:rPr>
          <w:rFonts w:ascii="Arial" w:eastAsia="Times New Roman" w:hAnsi="Arial" w:cs="Arial"/>
          <w:color w:val="0E101A"/>
          <w:sz w:val="24"/>
          <w:szCs w:val="24"/>
          <w:lang w:eastAsia="en-GB"/>
        </w:rPr>
      </w:pPr>
    </w:p>
    <w:p w14:paraId="65507876" w14:textId="5ACBC385" w:rsidR="00D32A6F" w:rsidRPr="00D32A6F" w:rsidRDefault="00D32A6F" w:rsidP="00F50C32">
      <w:pPr>
        <w:spacing w:after="0" w:line="360" w:lineRule="auto"/>
        <w:rPr>
          <w:rFonts w:ascii="Arial" w:eastAsia="Times New Roman" w:hAnsi="Arial" w:cs="Arial"/>
          <w:color w:val="0E101A"/>
          <w:sz w:val="24"/>
          <w:szCs w:val="24"/>
          <w:lang w:eastAsia="en-GB"/>
        </w:rPr>
      </w:pPr>
      <w:r w:rsidRPr="00D32A6F">
        <w:rPr>
          <w:rFonts w:ascii="Arial" w:eastAsia="Times New Roman" w:hAnsi="Arial" w:cs="Arial"/>
          <w:color w:val="0E101A"/>
          <w:sz w:val="24"/>
          <w:szCs w:val="24"/>
          <w:lang w:eastAsia="en-GB"/>
        </w:rPr>
        <w:t xml:space="preserve">When Jacob met Esau and reconciled with him, he assured Esau he would be coming to Seir later as he needed to walk slowly at the pace of his children, </w:t>
      </w:r>
      <w:r w:rsidR="003614F9" w:rsidRPr="00D32A6F">
        <w:rPr>
          <w:rFonts w:ascii="Arial" w:eastAsia="Times New Roman" w:hAnsi="Arial" w:cs="Arial"/>
          <w:color w:val="0E101A"/>
          <w:sz w:val="24"/>
          <w:szCs w:val="24"/>
          <w:lang w:eastAsia="en-GB"/>
        </w:rPr>
        <w:t>livestock,</w:t>
      </w:r>
      <w:r w:rsidRPr="00D32A6F">
        <w:rPr>
          <w:rFonts w:ascii="Arial" w:eastAsia="Times New Roman" w:hAnsi="Arial" w:cs="Arial"/>
          <w:color w:val="0E101A"/>
          <w:sz w:val="24"/>
          <w:szCs w:val="24"/>
          <w:lang w:eastAsia="en-GB"/>
        </w:rPr>
        <w:t xml:space="preserve"> or flocks as he fear</w:t>
      </w:r>
      <w:r w:rsidR="003614F9">
        <w:rPr>
          <w:rFonts w:ascii="Arial" w:eastAsia="Times New Roman" w:hAnsi="Arial" w:cs="Arial"/>
          <w:color w:val="0E101A"/>
          <w:sz w:val="24"/>
          <w:szCs w:val="24"/>
          <w:lang w:eastAsia="en-GB"/>
        </w:rPr>
        <w:t>ed</w:t>
      </w:r>
      <w:r w:rsidRPr="00D32A6F">
        <w:rPr>
          <w:rFonts w:ascii="Arial" w:eastAsia="Times New Roman" w:hAnsi="Arial" w:cs="Arial"/>
          <w:color w:val="0E101A"/>
          <w:sz w:val="24"/>
          <w:szCs w:val="24"/>
          <w:lang w:eastAsia="en-GB"/>
        </w:rPr>
        <w:t xml:space="preserve"> all the flocks </w:t>
      </w:r>
      <w:r w:rsidR="003614F9">
        <w:rPr>
          <w:rFonts w:ascii="Arial" w:eastAsia="Times New Roman" w:hAnsi="Arial" w:cs="Arial"/>
          <w:color w:val="0E101A"/>
          <w:sz w:val="24"/>
          <w:szCs w:val="24"/>
          <w:lang w:eastAsia="en-GB"/>
        </w:rPr>
        <w:t>might</w:t>
      </w:r>
      <w:r w:rsidRPr="00D32A6F">
        <w:rPr>
          <w:rFonts w:ascii="Arial" w:eastAsia="Times New Roman" w:hAnsi="Arial" w:cs="Arial"/>
          <w:color w:val="0E101A"/>
          <w:sz w:val="24"/>
          <w:szCs w:val="24"/>
          <w:lang w:eastAsia="en-GB"/>
        </w:rPr>
        <w:t xml:space="preserve"> die. He then convinced Esau to go ahead and expect him later at Seir, only for him to divert to a different place at Sukkoth. Whil</w:t>
      </w:r>
      <w:r w:rsidR="003614F9">
        <w:rPr>
          <w:rFonts w:ascii="Arial" w:eastAsia="Times New Roman" w:hAnsi="Arial" w:cs="Arial"/>
          <w:color w:val="0E101A"/>
          <w:sz w:val="24"/>
          <w:szCs w:val="24"/>
          <w:lang w:eastAsia="en-GB"/>
        </w:rPr>
        <w:t>st</w:t>
      </w:r>
      <w:r w:rsidRPr="00D32A6F">
        <w:rPr>
          <w:rFonts w:ascii="Arial" w:eastAsia="Times New Roman" w:hAnsi="Arial" w:cs="Arial"/>
          <w:color w:val="0E101A"/>
          <w:sz w:val="24"/>
          <w:szCs w:val="24"/>
          <w:lang w:eastAsia="en-GB"/>
        </w:rPr>
        <w:t xml:space="preserve"> the text did not specifically say Jacob manipulated his brother, Jacob's action spoke volumes of his behaviour as he did not go to Sier as he assured his brother Esau. Thus, Jacob seems to have had severe character issues and appeared to have misled his brother Isaac again when he met him (Gen 33:14-17).</w:t>
      </w:r>
    </w:p>
    <w:p w14:paraId="5B2A3DA1" w14:textId="77777777" w:rsidR="00D32A6F" w:rsidRPr="00D32A6F" w:rsidRDefault="00D32A6F" w:rsidP="00F50C32">
      <w:pPr>
        <w:spacing w:after="0" w:line="360" w:lineRule="auto"/>
        <w:rPr>
          <w:rFonts w:ascii="Arial" w:eastAsia="Times New Roman" w:hAnsi="Arial" w:cs="Arial"/>
          <w:color w:val="0E101A"/>
          <w:sz w:val="24"/>
          <w:szCs w:val="24"/>
          <w:lang w:eastAsia="en-GB"/>
        </w:rPr>
      </w:pPr>
    </w:p>
    <w:p w14:paraId="7E8B1F81" w14:textId="6D2652C4" w:rsidR="00D32A6F" w:rsidRPr="00D32A6F" w:rsidRDefault="00D32A6F" w:rsidP="00F50C32">
      <w:pPr>
        <w:spacing w:after="0" w:line="360" w:lineRule="auto"/>
        <w:rPr>
          <w:rFonts w:ascii="Arial" w:eastAsia="Times New Roman" w:hAnsi="Arial" w:cs="Arial"/>
          <w:color w:val="0E101A"/>
          <w:sz w:val="24"/>
          <w:szCs w:val="24"/>
          <w:lang w:eastAsia="en-GB"/>
        </w:rPr>
      </w:pPr>
      <w:r w:rsidRPr="00D32A6F">
        <w:rPr>
          <w:rFonts w:ascii="Arial" w:eastAsia="Times New Roman" w:hAnsi="Arial" w:cs="Arial"/>
          <w:color w:val="0E101A"/>
          <w:sz w:val="24"/>
          <w:szCs w:val="24"/>
          <w:lang w:eastAsia="en-GB"/>
        </w:rPr>
        <w:t xml:space="preserve">Eventually, Jacob returned to the promised land God assured his forefather Abraham to give to his descendants. God revealed himself to Jacob and promised him he would be fruitful, and his descendants would increase numerously. God assured to give him the land he promised his forefathers Isaac and </w:t>
      </w:r>
      <w:r w:rsidR="00A73782" w:rsidRPr="00D32A6F">
        <w:rPr>
          <w:rFonts w:ascii="Arial" w:eastAsia="Times New Roman" w:hAnsi="Arial" w:cs="Arial"/>
          <w:color w:val="0E101A"/>
          <w:sz w:val="24"/>
          <w:szCs w:val="24"/>
          <w:lang w:eastAsia="en-GB"/>
        </w:rPr>
        <w:t>Abraham and</w:t>
      </w:r>
      <w:r w:rsidRPr="00D32A6F">
        <w:rPr>
          <w:rFonts w:ascii="Arial" w:eastAsia="Times New Roman" w:hAnsi="Arial" w:cs="Arial"/>
          <w:color w:val="0E101A"/>
          <w:sz w:val="24"/>
          <w:szCs w:val="24"/>
          <w:lang w:eastAsia="en-GB"/>
        </w:rPr>
        <w:t xml:space="preserve"> </w:t>
      </w:r>
      <w:r w:rsidR="00A73782">
        <w:rPr>
          <w:rFonts w:ascii="Arial" w:eastAsia="Times New Roman" w:hAnsi="Arial" w:cs="Arial"/>
          <w:color w:val="0E101A"/>
          <w:sz w:val="24"/>
          <w:szCs w:val="24"/>
          <w:lang w:eastAsia="en-GB"/>
        </w:rPr>
        <w:t xml:space="preserve">assured him </w:t>
      </w:r>
      <w:r w:rsidRPr="00D32A6F">
        <w:rPr>
          <w:rFonts w:ascii="Arial" w:eastAsia="Times New Roman" w:hAnsi="Arial" w:cs="Arial"/>
          <w:color w:val="0E101A"/>
          <w:sz w:val="24"/>
          <w:szCs w:val="24"/>
          <w:lang w:eastAsia="en-GB"/>
        </w:rPr>
        <w:t>many nations would come out of his descendants (cf. Gen 35:11; Dunn and Rogerson</w:t>
      </w:r>
      <w:r w:rsidR="004836ED">
        <w:rPr>
          <w:rFonts w:ascii="Arial" w:eastAsia="Times New Roman" w:hAnsi="Arial" w:cs="Arial"/>
          <w:color w:val="0E101A"/>
          <w:sz w:val="24"/>
          <w:szCs w:val="24"/>
          <w:lang w:eastAsia="en-GB"/>
        </w:rPr>
        <w:t>,</w:t>
      </w:r>
      <w:r w:rsidRPr="00D32A6F">
        <w:rPr>
          <w:rFonts w:ascii="Arial" w:eastAsia="Times New Roman" w:hAnsi="Arial" w:cs="Arial"/>
          <w:color w:val="0E101A"/>
          <w:sz w:val="24"/>
          <w:szCs w:val="24"/>
          <w:lang w:eastAsia="en-GB"/>
        </w:rPr>
        <w:t xml:space="preserve"> 2003).</w:t>
      </w:r>
    </w:p>
    <w:p w14:paraId="3A4485C9" w14:textId="77777777" w:rsidR="00D32A6F" w:rsidRPr="00D32A6F" w:rsidRDefault="00D32A6F" w:rsidP="00F50C32">
      <w:pPr>
        <w:spacing w:after="0" w:line="360" w:lineRule="auto"/>
        <w:rPr>
          <w:rFonts w:ascii="Arial" w:eastAsia="Times New Roman" w:hAnsi="Arial" w:cs="Arial"/>
          <w:color w:val="0E101A"/>
          <w:sz w:val="24"/>
          <w:szCs w:val="24"/>
          <w:lang w:eastAsia="en-GB"/>
        </w:rPr>
      </w:pPr>
    </w:p>
    <w:p w14:paraId="71CD357A" w14:textId="42DC7F87" w:rsidR="00D32A6F" w:rsidRPr="00D32A6F" w:rsidRDefault="00D32A6F" w:rsidP="00F50C32">
      <w:pPr>
        <w:spacing w:after="0" w:line="360" w:lineRule="auto"/>
        <w:rPr>
          <w:rFonts w:ascii="Arial" w:eastAsia="Times New Roman" w:hAnsi="Arial" w:cs="Arial"/>
          <w:color w:val="0E101A"/>
          <w:sz w:val="24"/>
          <w:szCs w:val="24"/>
          <w:lang w:eastAsia="en-GB"/>
        </w:rPr>
      </w:pPr>
      <w:r w:rsidRPr="00D32A6F">
        <w:rPr>
          <w:rFonts w:ascii="Arial" w:eastAsia="Times New Roman" w:hAnsi="Arial" w:cs="Arial"/>
          <w:color w:val="0E101A"/>
          <w:sz w:val="24"/>
          <w:szCs w:val="24"/>
          <w:lang w:eastAsia="en-GB"/>
        </w:rPr>
        <w:t xml:space="preserve">However, Jeffery (2018) had ethical concerns about how Jacob exploited women before having these descendants. Jeffress (2018) describes the treatment of Zilpah and Bilhah as engaging them in a "reproductive occupation" and using them as victims of "nation-building" and argued it was possible Zilpah and Bilhah were forced to engage in such agenda and had no choice. The tension between Jacob's wives over "fertility competition" as a means to win their husband's attention and love was </w:t>
      </w:r>
      <w:r w:rsidRPr="00D32A6F">
        <w:rPr>
          <w:rFonts w:ascii="Arial" w:eastAsia="Times New Roman" w:hAnsi="Arial" w:cs="Arial"/>
          <w:color w:val="0E101A"/>
          <w:sz w:val="24"/>
          <w:szCs w:val="24"/>
          <w:lang w:eastAsia="en-GB"/>
        </w:rPr>
        <w:lastRenderedPageBreak/>
        <w:t>the reason their maids (Zilpah and Bilhah) were</w:t>
      </w:r>
      <w:r w:rsidR="00A73782">
        <w:rPr>
          <w:rFonts w:ascii="Arial" w:eastAsia="Times New Roman" w:hAnsi="Arial" w:cs="Arial"/>
          <w:color w:val="0E101A"/>
          <w:sz w:val="24"/>
          <w:szCs w:val="24"/>
          <w:lang w:eastAsia="en-GB"/>
        </w:rPr>
        <w:t xml:space="preserve"> given</w:t>
      </w:r>
      <w:r w:rsidRPr="00D32A6F">
        <w:rPr>
          <w:rFonts w:ascii="Arial" w:eastAsia="Times New Roman" w:hAnsi="Arial" w:cs="Arial"/>
          <w:color w:val="0E101A"/>
          <w:sz w:val="24"/>
          <w:szCs w:val="24"/>
          <w:lang w:eastAsia="en-GB"/>
        </w:rPr>
        <w:t xml:space="preserve"> to Jacob to lie with them. The motive is to use them as more or less like "surrogate women" to make babies for their interest. This raises many ethical issues and further confirms Jacob's utterly dysfunctional family home (cf. Gen 30:3-19). </w:t>
      </w:r>
    </w:p>
    <w:p w14:paraId="688971C5" w14:textId="77777777" w:rsidR="00D32A6F" w:rsidRPr="00D32A6F" w:rsidRDefault="00D32A6F" w:rsidP="00F50C32">
      <w:pPr>
        <w:spacing w:after="0" w:line="360" w:lineRule="auto"/>
        <w:rPr>
          <w:rFonts w:ascii="Arial" w:eastAsia="Times New Roman" w:hAnsi="Arial" w:cs="Arial"/>
          <w:color w:val="0E101A"/>
          <w:sz w:val="24"/>
          <w:szCs w:val="24"/>
          <w:lang w:eastAsia="en-GB"/>
        </w:rPr>
      </w:pPr>
      <w:r w:rsidRPr="00D32A6F">
        <w:rPr>
          <w:rFonts w:ascii="Arial" w:eastAsia="Times New Roman" w:hAnsi="Arial" w:cs="Arial"/>
          <w:color w:val="0E101A"/>
          <w:sz w:val="24"/>
          <w:szCs w:val="24"/>
          <w:lang w:eastAsia="en-GB"/>
        </w:rPr>
        <w:t> </w:t>
      </w:r>
    </w:p>
    <w:p w14:paraId="7BDE747F" w14:textId="2FC68F89" w:rsidR="00D32A6F" w:rsidRPr="00D32A6F" w:rsidRDefault="00D32A6F" w:rsidP="00F50C32">
      <w:pPr>
        <w:spacing w:after="0" w:line="360" w:lineRule="auto"/>
        <w:rPr>
          <w:rFonts w:ascii="Arial" w:eastAsia="Times New Roman" w:hAnsi="Arial" w:cs="Arial"/>
          <w:color w:val="0E101A"/>
          <w:sz w:val="24"/>
          <w:szCs w:val="24"/>
          <w:lang w:eastAsia="en-GB"/>
        </w:rPr>
      </w:pPr>
      <w:r w:rsidRPr="00D32A6F">
        <w:rPr>
          <w:rFonts w:ascii="Arial" w:eastAsia="Times New Roman" w:hAnsi="Arial" w:cs="Arial"/>
          <w:color w:val="0E101A"/>
          <w:sz w:val="24"/>
          <w:szCs w:val="24"/>
          <w:lang w:eastAsia="en-GB"/>
        </w:rPr>
        <w:t xml:space="preserve">This was an act of everyday misogyny, sexual exploitation of women in the then culture, which was considered as </w:t>
      </w:r>
      <w:r w:rsidR="005C35F1">
        <w:rPr>
          <w:rFonts w:ascii="Arial" w:eastAsia="Times New Roman" w:hAnsi="Arial" w:cs="Arial"/>
          <w:color w:val="0E101A"/>
          <w:sz w:val="24"/>
          <w:szCs w:val="24"/>
          <w:lang w:eastAsia="en-GB"/>
        </w:rPr>
        <w:t>normal</w:t>
      </w:r>
      <w:r w:rsidRPr="00D32A6F">
        <w:rPr>
          <w:rFonts w:ascii="Arial" w:eastAsia="Times New Roman" w:hAnsi="Arial" w:cs="Arial"/>
          <w:color w:val="0E101A"/>
          <w:sz w:val="24"/>
          <w:szCs w:val="24"/>
          <w:lang w:eastAsia="en-GB"/>
        </w:rPr>
        <w:t xml:space="preserve">. Therefore, there is the need for such harm done to women to be called our as dehumanising </w:t>
      </w:r>
      <w:r w:rsidR="005C35F1">
        <w:rPr>
          <w:rFonts w:ascii="Arial" w:eastAsia="Times New Roman" w:hAnsi="Arial" w:cs="Arial"/>
          <w:color w:val="0E101A"/>
          <w:sz w:val="24"/>
          <w:szCs w:val="24"/>
          <w:lang w:eastAsia="en-GB"/>
        </w:rPr>
        <w:t>as it would</w:t>
      </w:r>
      <w:r w:rsidRPr="00D32A6F">
        <w:rPr>
          <w:rFonts w:ascii="Arial" w:eastAsia="Times New Roman" w:hAnsi="Arial" w:cs="Arial"/>
          <w:color w:val="0E101A"/>
          <w:sz w:val="24"/>
          <w:szCs w:val="24"/>
          <w:lang w:eastAsia="en-GB"/>
        </w:rPr>
        <w:t xml:space="preserve"> assist in highlighting the flaws in the</w:t>
      </w:r>
      <w:r w:rsidR="005C35F1">
        <w:rPr>
          <w:rFonts w:ascii="Arial" w:eastAsia="Times New Roman" w:hAnsi="Arial" w:cs="Arial"/>
          <w:color w:val="0E101A"/>
          <w:sz w:val="24"/>
          <w:szCs w:val="24"/>
          <w:lang w:eastAsia="en-GB"/>
        </w:rPr>
        <w:t>n</w:t>
      </w:r>
      <w:r w:rsidRPr="00D32A6F">
        <w:rPr>
          <w:rFonts w:ascii="Arial" w:eastAsia="Times New Roman" w:hAnsi="Arial" w:cs="Arial"/>
          <w:color w:val="0E101A"/>
          <w:sz w:val="24"/>
          <w:szCs w:val="24"/>
          <w:lang w:eastAsia="en-GB"/>
        </w:rPr>
        <w:t xml:space="preserve"> patriarch system and reveal the sacrifices women had to go through to build the nation Israel (Jeffery, 2018).</w:t>
      </w:r>
    </w:p>
    <w:p w14:paraId="2028157D" w14:textId="77777777" w:rsidR="00D32A6F" w:rsidRPr="00D32A6F" w:rsidRDefault="00D32A6F" w:rsidP="00F50C32">
      <w:pPr>
        <w:spacing w:after="0" w:line="360" w:lineRule="auto"/>
        <w:rPr>
          <w:rFonts w:ascii="Arial" w:eastAsia="Times New Roman" w:hAnsi="Arial" w:cs="Arial"/>
          <w:color w:val="0E101A"/>
          <w:sz w:val="24"/>
          <w:szCs w:val="24"/>
          <w:lang w:eastAsia="en-GB"/>
        </w:rPr>
      </w:pPr>
      <w:r w:rsidRPr="00D32A6F">
        <w:rPr>
          <w:rFonts w:ascii="Arial" w:eastAsia="Times New Roman" w:hAnsi="Arial" w:cs="Arial"/>
          <w:color w:val="0E101A"/>
          <w:sz w:val="24"/>
          <w:szCs w:val="24"/>
          <w:lang w:eastAsia="en-GB"/>
        </w:rPr>
        <w:t> </w:t>
      </w:r>
    </w:p>
    <w:p w14:paraId="3CCD1EDF" w14:textId="77777777" w:rsidR="00D32A6F" w:rsidRPr="00D32A6F" w:rsidRDefault="00D32A6F" w:rsidP="00F50C32">
      <w:pPr>
        <w:spacing w:after="0" w:line="360" w:lineRule="auto"/>
        <w:rPr>
          <w:rFonts w:ascii="Arial" w:eastAsia="Times New Roman" w:hAnsi="Arial" w:cs="Arial"/>
          <w:color w:val="0E101A"/>
          <w:sz w:val="24"/>
          <w:szCs w:val="24"/>
          <w:u w:val="single"/>
          <w:lang w:eastAsia="en-GB"/>
        </w:rPr>
      </w:pPr>
      <w:r w:rsidRPr="00D32A6F">
        <w:rPr>
          <w:rFonts w:ascii="Arial" w:eastAsia="Times New Roman" w:hAnsi="Arial" w:cs="Arial"/>
          <w:b/>
          <w:bCs/>
          <w:color w:val="0E101A"/>
          <w:sz w:val="24"/>
          <w:szCs w:val="24"/>
          <w:u w:val="single"/>
          <w:lang w:eastAsia="en-GB"/>
        </w:rPr>
        <w:t>Conclusion:</w:t>
      </w:r>
    </w:p>
    <w:p w14:paraId="24262F46" w14:textId="5DFEC2C7" w:rsidR="00D32A6F" w:rsidRPr="00F50C32" w:rsidRDefault="00D32A6F" w:rsidP="00F50C32">
      <w:pPr>
        <w:spacing w:after="0" w:line="360" w:lineRule="auto"/>
        <w:rPr>
          <w:rFonts w:ascii="Arial" w:eastAsia="Times New Roman" w:hAnsi="Arial" w:cs="Arial"/>
          <w:color w:val="0E101A"/>
          <w:sz w:val="24"/>
          <w:szCs w:val="24"/>
          <w:lang w:eastAsia="en-GB"/>
        </w:rPr>
      </w:pPr>
      <w:r w:rsidRPr="00D32A6F">
        <w:rPr>
          <w:rFonts w:ascii="Arial" w:eastAsia="Times New Roman" w:hAnsi="Arial" w:cs="Arial"/>
          <w:color w:val="0E101A"/>
          <w:sz w:val="24"/>
          <w:szCs w:val="24"/>
          <w:lang w:eastAsia="en-GB"/>
        </w:rPr>
        <w:t xml:space="preserve">Jacob's free will was permitted to run on its course without any divine restrictions. However, through the gracious interplay of human error and divine guidance, the mistakes </w:t>
      </w:r>
      <w:r w:rsidR="00A47A05">
        <w:rPr>
          <w:rFonts w:ascii="Arial" w:eastAsia="Times New Roman" w:hAnsi="Arial" w:cs="Arial"/>
          <w:color w:val="0E101A"/>
          <w:sz w:val="24"/>
          <w:szCs w:val="24"/>
          <w:lang w:eastAsia="en-GB"/>
        </w:rPr>
        <w:t>Jacob</w:t>
      </w:r>
      <w:r w:rsidRPr="00D32A6F">
        <w:rPr>
          <w:rFonts w:ascii="Arial" w:eastAsia="Times New Roman" w:hAnsi="Arial" w:cs="Arial"/>
          <w:color w:val="0E101A"/>
          <w:sz w:val="24"/>
          <w:szCs w:val="24"/>
          <w:lang w:eastAsia="en-GB"/>
        </w:rPr>
        <w:t xml:space="preserve"> made, the customs and traditions he practised, the treacherous acts, his self-centred behaviours were </w:t>
      </w:r>
      <w:r w:rsidR="00A47A05">
        <w:rPr>
          <w:rFonts w:ascii="Arial" w:eastAsia="Times New Roman" w:hAnsi="Arial" w:cs="Arial"/>
          <w:color w:val="0E101A"/>
          <w:sz w:val="24"/>
          <w:szCs w:val="24"/>
          <w:lang w:eastAsia="en-GB"/>
        </w:rPr>
        <w:t xml:space="preserve">all </w:t>
      </w:r>
      <w:r w:rsidRPr="00D32A6F">
        <w:rPr>
          <w:rFonts w:ascii="Arial" w:eastAsia="Times New Roman" w:hAnsi="Arial" w:cs="Arial"/>
          <w:color w:val="0E101A"/>
          <w:sz w:val="24"/>
          <w:szCs w:val="24"/>
          <w:lang w:eastAsia="en-GB"/>
        </w:rPr>
        <w:t xml:space="preserve">guided mysteriously </w:t>
      </w:r>
      <w:r w:rsidR="00E11D71">
        <w:rPr>
          <w:rFonts w:ascii="Arial" w:eastAsia="Times New Roman" w:hAnsi="Arial" w:cs="Arial"/>
          <w:color w:val="0E101A"/>
          <w:sz w:val="24"/>
          <w:szCs w:val="24"/>
          <w:lang w:eastAsia="en-GB"/>
        </w:rPr>
        <w:t xml:space="preserve">by </w:t>
      </w:r>
      <w:r w:rsidR="00CE09D3">
        <w:rPr>
          <w:rFonts w:ascii="Arial" w:eastAsia="Times New Roman" w:hAnsi="Arial" w:cs="Arial"/>
          <w:color w:val="0E101A"/>
          <w:sz w:val="24"/>
          <w:szCs w:val="24"/>
          <w:lang w:eastAsia="en-GB"/>
        </w:rPr>
        <w:t xml:space="preserve">Almighty </w:t>
      </w:r>
      <w:r w:rsidR="00E11D71">
        <w:rPr>
          <w:rFonts w:ascii="Arial" w:eastAsia="Times New Roman" w:hAnsi="Arial" w:cs="Arial"/>
          <w:color w:val="0E101A"/>
          <w:sz w:val="24"/>
          <w:szCs w:val="24"/>
          <w:lang w:eastAsia="en-GB"/>
        </w:rPr>
        <w:t xml:space="preserve">God </w:t>
      </w:r>
      <w:r w:rsidRPr="00D32A6F">
        <w:rPr>
          <w:rFonts w:ascii="Arial" w:eastAsia="Times New Roman" w:hAnsi="Arial" w:cs="Arial"/>
          <w:color w:val="0E101A"/>
          <w:sz w:val="24"/>
          <w:szCs w:val="24"/>
          <w:lang w:eastAsia="en-GB"/>
        </w:rPr>
        <w:t>(Freedman </w:t>
      </w:r>
      <w:r w:rsidRPr="00D32A6F">
        <w:rPr>
          <w:rFonts w:ascii="Arial" w:eastAsia="Times New Roman" w:hAnsi="Arial" w:cs="Arial"/>
          <w:i/>
          <w:iCs/>
          <w:color w:val="0E101A"/>
          <w:sz w:val="24"/>
          <w:szCs w:val="24"/>
          <w:lang w:eastAsia="en-GB"/>
        </w:rPr>
        <w:t>et al.</w:t>
      </w:r>
      <w:r w:rsidRPr="00D32A6F">
        <w:rPr>
          <w:rFonts w:ascii="Arial" w:eastAsia="Times New Roman" w:hAnsi="Arial" w:cs="Arial"/>
          <w:color w:val="0E101A"/>
          <w:sz w:val="24"/>
          <w:szCs w:val="24"/>
          <w:lang w:eastAsia="en-GB"/>
        </w:rPr>
        <w:t> 1992). </w:t>
      </w:r>
    </w:p>
    <w:p w14:paraId="3D772489" w14:textId="77777777" w:rsidR="00F50C32" w:rsidRPr="00D32A6F" w:rsidRDefault="00F50C32" w:rsidP="00F50C32">
      <w:pPr>
        <w:spacing w:after="0" w:line="360" w:lineRule="auto"/>
        <w:rPr>
          <w:rFonts w:ascii="Arial" w:eastAsia="Times New Roman" w:hAnsi="Arial" w:cs="Arial"/>
          <w:color w:val="0E101A"/>
          <w:sz w:val="24"/>
          <w:szCs w:val="24"/>
          <w:lang w:eastAsia="en-GB"/>
        </w:rPr>
      </w:pPr>
    </w:p>
    <w:p w14:paraId="67F0573C" w14:textId="29A2648F" w:rsidR="00D32A6F" w:rsidRPr="00F50C32" w:rsidRDefault="00D32A6F" w:rsidP="00F50C32">
      <w:pPr>
        <w:spacing w:after="0" w:line="360" w:lineRule="auto"/>
        <w:rPr>
          <w:rFonts w:ascii="Arial" w:eastAsia="Times New Roman" w:hAnsi="Arial" w:cs="Arial"/>
          <w:color w:val="0E101A"/>
          <w:sz w:val="24"/>
          <w:szCs w:val="24"/>
          <w:lang w:eastAsia="en-GB"/>
        </w:rPr>
      </w:pPr>
      <w:r w:rsidRPr="00D32A6F">
        <w:rPr>
          <w:rFonts w:ascii="Arial" w:eastAsia="Times New Roman" w:hAnsi="Arial" w:cs="Arial"/>
          <w:color w:val="0E101A"/>
          <w:sz w:val="24"/>
          <w:szCs w:val="24"/>
          <w:lang w:eastAsia="en-GB"/>
        </w:rPr>
        <w:t>God always join forces with fallible humans to embark upon divine agenda, and Jacob, the unusual hero, the weakest, with serious character flaws, was no exception. Nevertheless, the strength and power of God cannot be limited irrespective of one w</w:t>
      </w:r>
      <w:r w:rsidRPr="00D8313E">
        <w:rPr>
          <w:rFonts w:ascii="Arial" w:eastAsia="Times New Roman" w:hAnsi="Arial" w:cs="Arial"/>
          <w:color w:val="0E101A"/>
          <w:sz w:val="24"/>
          <w:szCs w:val="24"/>
          <w:lang w:eastAsia="en-GB"/>
        </w:rPr>
        <w:t>eakness. </w:t>
      </w:r>
      <w:r w:rsidR="00D8313E" w:rsidRPr="00D8313E">
        <w:rPr>
          <w:rFonts w:ascii="Arial" w:eastAsia="Times New Roman" w:hAnsi="Arial" w:cs="Arial"/>
          <w:color w:val="0E101A"/>
          <w:sz w:val="24"/>
          <w:szCs w:val="24"/>
          <w:lang w:eastAsia="en-GB"/>
        </w:rPr>
        <w:t>The God who “</w:t>
      </w:r>
      <w:r w:rsidR="00D8313E" w:rsidRPr="00D8313E">
        <w:rPr>
          <w:rFonts w:ascii="Arial" w:hAnsi="Arial" w:cs="Arial"/>
          <w:color w:val="001320"/>
          <w:sz w:val="24"/>
          <w:szCs w:val="24"/>
          <w:shd w:val="clear" w:color="auto" w:fill="FFFFFF"/>
        </w:rPr>
        <w:t>makes known the end from the beginning” has declared his purse would never go unaccomplished (Isa. 46:10)</w:t>
      </w:r>
      <w:r w:rsidR="00D8313E">
        <w:rPr>
          <w:rFonts w:ascii="Arial" w:hAnsi="Arial" w:cs="Arial"/>
          <w:color w:val="001320"/>
          <w:sz w:val="24"/>
          <w:szCs w:val="24"/>
          <w:shd w:val="clear" w:color="auto" w:fill="FFFFFF"/>
        </w:rPr>
        <w:t>.</w:t>
      </w:r>
    </w:p>
    <w:p w14:paraId="4644856B" w14:textId="77777777" w:rsidR="00F50C32" w:rsidRPr="00D32A6F" w:rsidRDefault="00F50C32" w:rsidP="00F50C32">
      <w:pPr>
        <w:spacing w:after="0" w:line="360" w:lineRule="auto"/>
        <w:rPr>
          <w:rFonts w:ascii="Arial" w:eastAsia="Times New Roman" w:hAnsi="Arial" w:cs="Arial"/>
          <w:color w:val="0E101A"/>
          <w:sz w:val="24"/>
          <w:szCs w:val="24"/>
          <w:lang w:eastAsia="en-GB"/>
        </w:rPr>
      </w:pPr>
    </w:p>
    <w:p w14:paraId="0A4F8B97" w14:textId="7051CC0D" w:rsidR="00D32A6F" w:rsidRPr="00D32A6F" w:rsidRDefault="00D32A6F" w:rsidP="00F50C32">
      <w:pPr>
        <w:spacing w:after="0" w:line="360" w:lineRule="auto"/>
        <w:rPr>
          <w:rFonts w:ascii="Arial" w:eastAsia="Times New Roman" w:hAnsi="Arial" w:cs="Arial"/>
          <w:color w:val="0E101A"/>
          <w:sz w:val="24"/>
          <w:szCs w:val="24"/>
          <w:lang w:eastAsia="en-GB"/>
        </w:rPr>
      </w:pPr>
      <w:r w:rsidRPr="00D32A6F">
        <w:rPr>
          <w:rFonts w:ascii="Arial" w:eastAsia="Times New Roman" w:hAnsi="Arial" w:cs="Arial"/>
          <w:color w:val="0E101A"/>
          <w:sz w:val="24"/>
          <w:szCs w:val="24"/>
          <w:lang w:eastAsia="en-GB"/>
        </w:rPr>
        <w:t xml:space="preserve">God's purpose would </w:t>
      </w:r>
      <w:r w:rsidR="00A47A05">
        <w:rPr>
          <w:rFonts w:ascii="Arial" w:eastAsia="Times New Roman" w:hAnsi="Arial" w:cs="Arial"/>
          <w:color w:val="0E101A"/>
          <w:sz w:val="24"/>
          <w:szCs w:val="24"/>
          <w:lang w:eastAsia="en-GB"/>
        </w:rPr>
        <w:t>surely</w:t>
      </w:r>
      <w:r w:rsidRPr="00D32A6F">
        <w:rPr>
          <w:rFonts w:ascii="Arial" w:eastAsia="Times New Roman" w:hAnsi="Arial" w:cs="Arial"/>
          <w:color w:val="0E101A"/>
          <w:sz w:val="24"/>
          <w:szCs w:val="24"/>
          <w:lang w:eastAsia="en-GB"/>
        </w:rPr>
        <w:t xml:space="preserve"> be established as accomplished through Jacob and his decedents, the father of the 12 tribes of Israel (cf. Gen.49:28; Park, 2007), whose name is always connected to the nation Israel (Isa. 40:27; 41:8, 14; 43:1, 22; 44:1, 2, 21, 23; 44:4; 48:12, 21; 49:5).</w:t>
      </w:r>
    </w:p>
    <w:p w14:paraId="134257B5" w14:textId="0FAEBAE3" w:rsidR="00D67E33" w:rsidRPr="00F50C32" w:rsidRDefault="00D67E33" w:rsidP="00F50C32">
      <w:pPr>
        <w:spacing w:line="360" w:lineRule="auto"/>
        <w:rPr>
          <w:rStyle w:val="Strong"/>
          <w:rFonts w:ascii="Arial" w:hAnsi="Arial" w:cs="Arial"/>
          <w:b w:val="0"/>
          <w:bCs w:val="0"/>
          <w:sz w:val="24"/>
          <w:szCs w:val="24"/>
          <w:u w:val="single"/>
        </w:rPr>
      </w:pPr>
    </w:p>
    <w:p w14:paraId="6644672E" w14:textId="77777777" w:rsidR="00D67E33" w:rsidRPr="00F50C32" w:rsidRDefault="00D67E33" w:rsidP="00F50C32">
      <w:pPr>
        <w:spacing w:line="360" w:lineRule="auto"/>
        <w:rPr>
          <w:rStyle w:val="Strong"/>
          <w:rFonts w:ascii="Arial" w:hAnsi="Arial" w:cs="Arial"/>
          <w:b w:val="0"/>
          <w:bCs w:val="0"/>
          <w:sz w:val="24"/>
          <w:szCs w:val="24"/>
          <w:u w:val="single"/>
        </w:rPr>
      </w:pPr>
    </w:p>
    <w:p w14:paraId="04EE5024" w14:textId="77777777" w:rsidR="00D67E33" w:rsidRPr="00F50C32" w:rsidRDefault="00D67E33" w:rsidP="00F50C32">
      <w:pPr>
        <w:spacing w:line="360" w:lineRule="auto"/>
        <w:rPr>
          <w:rStyle w:val="Strong"/>
          <w:rFonts w:ascii="Arial" w:hAnsi="Arial" w:cs="Arial"/>
          <w:b w:val="0"/>
          <w:bCs w:val="0"/>
          <w:sz w:val="24"/>
          <w:szCs w:val="24"/>
          <w:u w:val="single"/>
        </w:rPr>
      </w:pPr>
    </w:p>
    <w:p w14:paraId="1DD0FF86" w14:textId="77777777" w:rsidR="00D67E33" w:rsidRPr="00F50C32" w:rsidRDefault="00D67E33" w:rsidP="00F50C32">
      <w:pPr>
        <w:spacing w:line="360" w:lineRule="auto"/>
        <w:rPr>
          <w:rStyle w:val="Strong"/>
          <w:rFonts w:ascii="Arial" w:hAnsi="Arial" w:cs="Arial"/>
          <w:b w:val="0"/>
          <w:bCs w:val="0"/>
          <w:sz w:val="24"/>
          <w:szCs w:val="24"/>
          <w:u w:val="single"/>
        </w:rPr>
      </w:pPr>
    </w:p>
    <w:p w14:paraId="3D63B126" w14:textId="77777777" w:rsidR="004A12DF" w:rsidRDefault="004A12DF" w:rsidP="00F222C5">
      <w:pPr>
        <w:spacing w:after="0" w:line="360" w:lineRule="auto"/>
        <w:rPr>
          <w:rStyle w:val="Strong"/>
          <w:rFonts w:ascii="Arial" w:hAnsi="Arial" w:cs="Arial"/>
          <w:b w:val="0"/>
          <w:bCs w:val="0"/>
          <w:sz w:val="24"/>
          <w:szCs w:val="24"/>
          <w:u w:val="single"/>
        </w:rPr>
      </w:pPr>
    </w:p>
    <w:p w14:paraId="6E62D024" w14:textId="26198DDA" w:rsidR="00FC29D5" w:rsidRPr="000D5990" w:rsidRDefault="00FD56F4" w:rsidP="00F222C5">
      <w:pPr>
        <w:spacing w:after="0" w:line="360" w:lineRule="auto"/>
        <w:rPr>
          <w:rFonts w:ascii="Arial" w:hAnsi="Arial" w:cs="Arial"/>
          <w:b/>
          <w:bCs/>
          <w:sz w:val="24"/>
          <w:szCs w:val="24"/>
          <w:u w:val="single"/>
        </w:rPr>
      </w:pPr>
      <w:r w:rsidRPr="000D5990">
        <w:rPr>
          <w:rFonts w:ascii="Arial" w:hAnsi="Arial" w:cs="Arial"/>
          <w:b/>
          <w:bCs/>
          <w:sz w:val="24"/>
          <w:szCs w:val="24"/>
          <w:u w:val="single"/>
        </w:rPr>
        <w:t>REFERENCES:</w:t>
      </w:r>
    </w:p>
    <w:p w14:paraId="5FD7F0A2" w14:textId="789BC59B" w:rsidR="00FC29D5" w:rsidRPr="000D5990" w:rsidRDefault="00FC29D5" w:rsidP="00F222C5">
      <w:pPr>
        <w:pStyle w:val="ListParagraph"/>
        <w:numPr>
          <w:ilvl w:val="0"/>
          <w:numId w:val="5"/>
        </w:numPr>
        <w:spacing w:line="360" w:lineRule="auto"/>
        <w:rPr>
          <w:rFonts w:ascii="Arial" w:hAnsi="Arial" w:cs="Arial"/>
          <w:sz w:val="24"/>
          <w:szCs w:val="24"/>
        </w:rPr>
      </w:pPr>
      <w:r w:rsidRPr="000D5990">
        <w:rPr>
          <w:rFonts w:ascii="Arial" w:hAnsi="Arial" w:cs="Arial"/>
          <w:sz w:val="24"/>
          <w:szCs w:val="24"/>
        </w:rPr>
        <w:t>Anderson, A. B. (2019)</w:t>
      </w:r>
      <w:r w:rsidR="0044562C" w:rsidRPr="000D5990">
        <w:rPr>
          <w:rFonts w:ascii="Arial" w:hAnsi="Arial" w:cs="Arial"/>
          <w:sz w:val="24"/>
          <w:szCs w:val="24"/>
        </w:rPr>
        <w:t xml:space="preserve"> ‘</w:t>
      </w:r>
      <w:r w:rsidRPr="000D5990">
        <w:rPr>
          <w:rFonts w:ascii="Arial" w:hAnsi="Arial" w:cs="Arial"/>
          <w:sz w:val="24"/>
          <w:szCs w:val="24"/>
        </w:rPr>
        <w:t>Jacob, Esau, and the Constructive Possibilities of the Other</w:t>
      </w:r>
      <w:r w:rsidR="0044562C" w:rsidRPr="000D5990">
        <w:rPr>
          <w:rFonts w:ascii="Arial" w:hAnsi="Arial" w:cs="Arial"/>
          <w:sz w:val="24"/>
          <w:szCs w:val="24"/>
        </w:rPr>
        <w:t>’,</w:t>
      </w:r>
      <w:r w:rsidRPr="000D5990">
        <w:rPr>
          <w:rFonts w:ascii="Arial" w:hAnsi="Arial" w:cs="Arial"/>
          <w:sz w:val="24"/>
          <w:szCs w:val="24"/>
        </w:rPr>
        <w:t xml:space="preserve"> </w:t>
      </w:r>
      <w:r w:rsidRPr="000D5990">
        <w:rPr>
          <w:rFonts w:ascii="Arial" w:hAnsi="Arial" w:cs="Arial"/>
          <w:i/>
          <w:iCs/>
          <w:sz w:val="24"/>
          <w:szCs w:val="24"/>
        </w:rPr>
        <w:t>Biblical Theology Bulletin</w:t>
      </w:r>
      <w:r w:rsidRPr="000D5990">
        <w:rPr>
          <w:rFonts w:ascii="Arial" w:hAnsi="Arial" w:cs="Arial"/>
          <w:sz w:val="24"/>
          <w:szCs w:val="24"/>
        </w:rPr>
        <w:t xml:space="preserve"> Volume</w:t>
      </w:r>
      <w:r w:rsidR="0044562C" w:rsidRPr="000D5990">
        <w:rPr>
          <w:rFonts w:ascii="Arial" w:hAnsi="Arial" w:cs="Arial"/>
          <w:sz w:val="24"/>
          <w:szCs w:val="24"/>
        </w:rPr>
        <w:t>,</w:t>
      </w:r>
      <w:r w:rsidRPr="000D5990">
        <w:rPr>
          <w:rFonts w:ascii="Arial" w:hAnsi="Arial" w:cs="Arial"/>
          <w:sz w:val="24"/>
          <w:szCs w:val="24"/>
        </w:rPr>
        <w:t xml:space="preserve"> 49(</w:t>
      </w:r>
      <w:r w:rsidR="0044562C" w:rsidRPr="000D5990">
        <w:rPr>
          <w:rFonts w:ascii="Arial" w:hAnsi="Arial" w:cs="Arial"/>
          <w:sz w:val="24"/>
          <w:szCs w:val="24"/>
        </w:rPr>
        <w:t>1</w:t>
      </w:r>
      <w:r w:rsidRPr="000D5990">
        <w:rPr>
          <w:rFonts w:ascii="Arial" w:hAnsi="Arial" w:cs="Arial"/>
          <w:sz w:val="24"/>
          <w:szCs w:val="24"/>
        </w:rPr>
        <w:t>)</w:t>
      </w:r>
      <w:r w:rsidR="0044562C" w:rsidRPr="000D5990">
        <w:rPr>
          <w:rFonts w:ascii="Arial" w:hAnsi="Arial" w:cs="Arial"/>
          <w:sz w:val="24"/>
          <w:szCs w:val="24"/>
        </w:rPr>
        <w:t>, pp.</w:t>
      </w:r>
      <w:r w:rsidRPr="000D5990">
        <w:rPr>
          <w:rFonts w:ascii="Arial" w:hAnsi="Arial" w:cs="Arial"/>
          <w:sz w:val="24"/>
          <w:szCs w:val="24"/>
        </w:rPr>
        <w:t xml:space="preserve"> 15–21</w:t>
      </w:r>
      <w:r w:rsidR="0044562C" w:rsidRPr="000D5990">
        <w:rPr>
          <w:rFonts w:ascii="Arial" w:hAnsi="Arial" w:cs="Arial"/>
          <w:sz w:val="24"/>
          <w:szCs w:val="24"/>
        </w:rPr>
        <w:t>.</w:t>
      </w:r>
      <w:r w:rsidRPr="000D5990">
        <w:rPr>
          <w:rFonts w:ascii="Arial" w:hAnsi="Arial" w:cs="Arial"/>
          <w:sz w:val="24"/>
          <w:szCs w:val="24"/>
        </w:rPr>
        <w:t xml:space="preserve"> </w:t>
      </w:r>
    </w:p>
    <w:p w14:paraId="6E652E34" w14:textId="77777777" w:rsidR="00E20107" w:rsidRPr="000D5990" w:rsidRDefault="00E20107" w:rsidP="00F222C5">
      <w:pPr>
        <w:pStyle w:val="ListParagraph"/>
        <w:spacing w:line="360" w:lineRule="auto"/>
        <w:rPr>
          <w:rFonts w:ascii="Arial" w:hAnsi="Arial" w:cs="Arial"/>
          <w:sz w:val="24"/>
          <w:szCs w:val="24"/>
        </w:rPr>
      </w:pPr>
    </w:p>
    <w:p w14:paraId="7A3764EB" w14:textId="2E6171B7" w:rsidR="00FC29D5" w:rsidRPr="000D5990" w:rsidRDefault="00FC29D5" w:rsidP="00F222C5">
      <w:pPr>
        <w:pStyle w:val="ListParagraph"/>
        <w:numPr>
          <w:ilvl w:val="0"/>
          <w:numId w:val="5"/>
        </w:numPr>
        <w:spacing w:after="0" w:line="360" w:lineRule="auto"/>
        <w:textAlignment w:val="baseline"/>
        <w:outlineLvl w:val="0"/>
        <w:rPr>
          <w:rFonts w:ascii="Arial" w:eastAsia="Times New Roman" w:hAnsi="Arial" w:cs="Arial"/>
          <w:kern w:val="36"/>
          <w:sz w:val="24"/>
          <w:szCs w:val="24"/>
          <w:bdr w:val="none" w:sz="0" w:space="0" w:color="auto" w:frame="1"/>
          <w:lang w:eastAsia="en-GB"/>
        </w:rPr>
      </w:pPr>
      <w:r w:rsidRPr="000D5990">
        <w:rPr>
          <w:rFonts w:ascii="Arial" w:hAnsi="Arial" w:cs="Arial"/>
          <w:sz w:val="24"/>
          <w:szCs w:val="24"/>
          <w:bdr w:val="none" w:sz="0" w:space="0" w:color="auto" w:frame="1"/>
        </w:rPr>
        <w:t>Breitbart, S. (2001)</w:t>
      </w:r>
      <w:bookmarkStart w:id="1" w:name="citation"/>
      <w:r w:rsidRPr="000D5990">
        <w:rPr>
          <w:rFonts w:ascii="Arial" w:eastAsia="Times New Roman" w:hAnsi="Arial" w:cs="Arial"/>
          <w:kern w:val="36"/>
          <w:sz w:val="24"/>
          <w:szCs w:val="24"/>
          <w:bdr w:val="none" w:sz="0" w:space="0" w:color="auto" w:frame="1"/>
          <w:lang w:eastAsia="en-GB"/>
        </w:rPr>
        <w:t xml:space="preserve"> </w:t>
      </w:r>
      <w:r w:rsidR="00654587" w:rsidRPr="000D5990">
        <w:rPr>
          <w:rFonts w:ascii="Arial" w:eastAsia="Times New Roman" w:hAnsi="Arial" w:cs="Arial"/>
          <w:kern w:val="36"/>
          <w:sz w:val="24"/>
          <w:szCs w:val="24"/>
          <w:bdr w:val="none" w:sz="0" w:space="0" w:color="auto" w:frame="1"/>
          <w:lang w:eastAsia="en-GB"/>
        </w:rPr>
        <w:t>‘</w:t>
      </w:r>
      <w:r w:rsidRPr="000D5990">
        <w:rPr>
          <w:rFonts w:ascii="Arial" w:eastAsia="Times New Roman" w:hAnsi="Arial" w:cs="Arial"/>
          <w:kern w:val="36"/>
          <w:sz w:val="24"/>
          <w:szCs w:val="24"/>
          <w:bdr w:val="none" w:sz="0" w:space="0" w:color="auto" w:frame="1"/>
          <w:lang w:eastAsia="en-GB"/>
        </w:rPr>
        <w:t>The problem of deception in Genesis 27</w:t>
      </w:r>
      <w:bookmarkEnd w:id="1"/>
      <w:r w:rsidR="00654587" w:rsidRPr="000D5990">
        <w:rPr>
          <w:rFonts w:ascii="Arial" w:eastAsia="Times New Roman" w:hAnsi="Arial" w:cs="Arial"/>
          <w:kern w:val="36"/>
          <w:sz w:val="24"/>
          <w:szCs w:val="24"/>
          <w:bdr w:val="none" w:sz="0" w:space="0" w:color="auto" w:frame="1"/>
          <w:lang w:eastAsia="en-GB"/>
        </w:rPr>
        <w:t>’,</w:t>
      </w:r>
    </w:p>
    <w:p w14:paraId="57964688" w14:textId="3F8FCB42" w:rsidR="00770AD8" w:rsidRPr="000D5990" w:rsidRDefault="00770AD8" w:rsidP="00F222C5">
      <w:pPr>
        <w:spacing w:line="360" w:lineRule="auto"/>
        <w:rPr>
          <w:rFonts w:ascii="Arial" w:hAnsi="Arial" w:cs="Arial"/>
          <w:sz w:val="24"/>
          <w:szCs w:val="24"/>
        </w:rPr>
      </w:pPr>
      <w:r w:rsidRPr="000D5990">
        <w:rPr>
          <w:rFonts w:ascii="Arial" w:hAnsi="Arial" w:cs="Arial"/>
          <w:sz w:val="24"/>
          <w:szCs w:val="24"/>
        </w:rPr>
        <w:t xml:space="preserve">           </w:t>
      </w:r>
      <w:hyperlink r:id="rId8" w:tooltip="Search for Jewish Bible Quarterly" w:history="1">
        <w:r w:rsidR="00FC29D5" w:rsidRPr="000D5990">
          <w:rPr>
            <w:rFonts w:ascii="Arial" w:hAnsi="Arial" w:cs="Arial"/>
            <w:i/>
            <w:iCs/>
            <w:sz w:val="24"/>
            <w:szCs w:val="24"/>
            <w:bdr w:val="none" w:sz="0" w:space="0" w:color="auto" w:frame="1"/>
          </w:rPr>
          <w:t>Jewish Bible Quarterly</w:t>
        </w:r>
      </w:hyperlink>
      <w:r w:rsidR="00FC29D5" w:rsidRPr="000D5990">
        <w:rPr>
          <w:rFonts w:ascii="Arial" w:hAnsi="Arial" w:cs="Arial"/>
          <w:i/>
          <w:iCs/>
          <w:sz w:val="24"/>
          <w:szCs w:val="24"/>
        </w:rPr>
        <w:t>,</w:t>
      </w:r>
      <w:r w:rsidR="00FC29D5" w:rsidRPr="000D5990">
        <w:rPr>
          <w:rFonts w:ascii="Arial" w:hAnsi="Arial" w:cs="Arial"/>
          <w:sz w:val="24"/>
          <w:szCs w:val="24"/>
        </w:rPr>
        <w:t xml:space="preserve"> 29(1)</w:t>
      </w:r>
      <w:r w:rsidR="00654587" w:rsidRPr="000D5990">
        <w:rPr>
          <w:rFonts w:ascii="Arial" w:hAnsi="Arial" w:cs="Arial"/>
          <w:sz w:val="24"/>
          <w:szCs w:val="24"/>
        </w:rPr>
        <w:t>,</w:t>
      </w:r>
      <w:r w:rsidR="00FC29D5" w:rsidRPr="000D5990">
        <w:rPr>
          <w:rFonts w:ascii="Arial" w:hAnsi="Arial" w:cs="Arial"/>
          <w:sz w:val="24"/>
          <w:szCs w:val="24"/>
        </w:rPr>
        <w:t xml:space="preserve"> p</w:t>
      </w:r>
      <w:r w:rsidR="00654587" w:rsidRPr="000D5990">
        <w:rPr>
          <w:rFonts w:ascii="Arial" w:hAnsi="Arial" w:cs="Arial"/>
          <w:sz w:val="24"/>
          <w:szCs w:val="24"/>
        </w:rPr>
        <w:t>p.</w:t>
      </w:r>
      <w:r w:rsidR="00FC29D5" w:rsidRPr="000D5990">
        <w:rPr>
          <w:rFonts w:ascii="Arial" w:hAnsi="Arial" w:cs="Arial"/>
          <w:sz w:val="24"/>
          <w:szCs w:val="24"/>
        </w:rPr>
        <w:t xml:space="preserve"> 45-47</w:t>
      </w:r>
      <w:r w:rsidR="00654587" w:rsidRPr="000D5990">
        <w:rPr>
          <w:rFonts w:ascii="Arial" w:hAnsi="Arial" w:cs="Arial"/>
          <w:sz w:val="24"/>
          <w:szCs w:val="24"/>
        </w:rPr>
        <w:t>.</w:t>
      </w:r>
    </w:p>
    <w:p w14:paraId="58222A33" w14:textId="77777777" w:rsidR="00770AD8" w:rsidRPr="000D5990" w:rsidRDefault="00770AD8" w:rsidP="00F222C5">
      <w:pPr>
        <w:pStyle w:val="ListParagraph"/>
        <w:spacing w:line="360" w:lineRule="auto"/>
        <w:rPr>
          <w:rFonts w:ascii="Arial" w:hAnsi="Arial" w:cs="Arial"/>
          <w:sz w:val="24"/>
          <w:szCs w:val="24"/>
        </w:rPr>
      </w:pPr>
    </w:p>
    <w:p w14:paraId="5592A5D5" w14:textId="0CA2F42E" w:rsidR="00770AD8" w:rsidRPr="000D5990" w:rsidRDefault="00770AD8" w:rsidP="00F222C5">
      <w:pPr>
        <w:pStyle w:val="ListParagraph"/>
        <w:numPr>
          <w:ilvl w:val="0"/>
          <w:numId w:val="5"/>
        </w:numPr>
        <w:spacing w:line="360" w:lineRule="auto"/>
        <w:rPr>
          <w:rFonts w:ascii="Arial" w:hAnsi="Arial" w:cs="Arial"/>
          <w:sz w:val="24"/>
          <w:szCs w:val="24"/>
        </w:rPr>
      </w:pPr>
      <w:r w:rsidRPr="000D5990">
        <w:rPr>
          <w:rFonts w:ascii="Arial" w:hAnsi="Arial" w:cs="Arial"/>
          <w:sz w:val="24"/>
          <w:szCs w:val="24"/>
        </w:rPr>
        <w:t xml:space="preserve">Bible Study Tool (n.d.). Available at: </w:t>
      </w:r>
      <w:hyperlink r:id="rId9" w:history="1">
        <w:r w:rsidRPr="000D5990">
          <w:rPr>
            <w:rStyle w:val="Hyperlink"/>
            <w:rFonts w:ascii="Arial" w:hAnsi="Arial" w:cs="Arial"/>
            <w:color w:val="auto"/>
            <w:sz w:val="24"/>
            <w:szCs w:val="24"/>
            <w:u w:val="none"/>
          </w:rPr>
          <w:t>http://biblestudytool.com</w:t>
        </w:r>
      </w:hyperlink>
      <w:r w:rsidRPr="000D5990">
        <w:rPr>
          <w:rFonts w:ascii="Arial" w:hAnsi="Arial" w:cs="Arial"/>
          <w:sz w:val="24"/>
          <w:szCs w:val="24"/>
        </w:rPr>
        <w:t xml:space="preserve"> (Accessed: 12 July 2021).</w:t>
      </w:r>
    </w:p>
    <w:p w14:paraId="627E2F13" w14:textId="77777777" w:rsidR="00582E87" w:rsidRPr="000D5990" w:rsidRDefault="00582E87" w:rsidP="00F222C5">
      <w:pPr>
        <w:pStyle w:val="ListParagraph"/>
        <w:spacing w:line="360" w:lineRule="auto"/>
        <w:rPr>
          <w:rFonts w:ascii="Arial" w:hAnsi="Arial" w:cs="Arial"/>
          <w:sz w:val="24"/>
          <w:szCs w:val="24"/>
        </w:rPr>
      </w:pPr>
    </w:p>
    <w:p w14:paraId="19284354" w14:textId="77777777" w:rsidR="00FC29D5" w:rsidRPr="000D5990" w:rsidRDefault="00FC29D5" w:rsidP="00F222C5">
      <w:pPr>
        <w:pStyle w:val="NoSpacing"/>
        <w:numPr>
          <w:ilvl w:val="0"/>
          <w:numId w:val="5"/>
        </w:numPr>
        <w:spacing w:line="360" w:lineRule="auto"/>
        <w:rPr>
          <w:rFonts w:ascii="Arial" w:hAnsi="Arial" w:cs="Arial"/>
          <w:sz w:val="24"/>
          <w:szCs w:val="24"/>
          <w:lang w:eastAsia="en-GB"/>
        </w:rPr>
      </w:pPr>
      <w:r w:rsidRPr="000D5990">
        <w:rPr>
          <w:rFonts w:ascii="Arial" w:hAnsi="Arial" w:cs="Arial"/>
          <w:sz w:val="24"/>
          <w:szCs w:val="24"/>
          <w:lang w:eastAsia="en-GB"/>
        </w:rPr>
        <w:t xml:space="preserve">Barry, J. D. </w:t>
      </w:r>
      <w:r w:rsidRPr="000D5990">
        <w:rPr>
          <w:rFonts w:ascii="Arial" w:hAnsi="Arial" w:cs="Arial"/>
          <w:i/>
          <w:iCs/>
          <w:sz w:val="24"/>
          <w:szCs w:val="24"/>
          <w:lang w:eastAsia="en-GB"/>
        </w:rPr>
        <w:t>et al.</w:t>
      </w:r>
      <w:r w:rsidRPr="000D5990">
        <w:rPr>
          <w:rFonts w:ascii="Arial" w:hAnsi="Arial" w:cs="Arial"/>
          <w:sz w:val="24"/>
          <w:szCs w:val="24"/>
          <w:lang w:eastAsia="en-GB"/>
        </w:rPr>
        <w:t xml:space="preserve"> (2012) </w:t>
      </w:r>
      <w:r w:rsidRPr="000D5990">
        <w:rPr>
          <w:rFonts w:ascii="Arial" w:hAnsi="Arial" w:cs="Arial"/>
          <w:i/>
          <w:iCs/>
          <w:sz w:val="24"/>
          <w:szCs w:val="24"/>
          <w:lang w:eastAsia="en-GB"/>
        </w:rPr>
        <w:t>Faithlife Study Bible</w:t>
      </w:r>
      <w:r w:rsidRPr="000D5990">
        <w:rPr>
          <w:rFonts w:ascii="Arial" w:hAnsi="Arial" w:cs="Arial"/>
          <w:sz w:val="24"/>
          <w:szCs w:val="24"/>
          <w:lang w:eastAsia="en-GB"/>
        </w:rPr>
        <w:t>. Lexham: Lexham Press.</w:t>
      </w:r>
    </w:p>
    <w:p w14:paraId="38ABADCE" w14:textId="77777777" w:rsidR="00FC29D5" w:rsidRPr="000D5990" w:rsidRDefault="00FC29D5" w:rsidP="00F222C5">
      <w:pPr>
        <w:pStyle w:val="NoSpacing"/>
        <w:spacing w:line="360" w:lineRule="auto"/>
        <w:ind w:left="720"/>
        <w:rPr>
          <w:rFonts w:ascii="Arial" w:hAnsi="Arial" w:cs="Arial"/>
          <w:sz w:val="24"/>
          <w:szCs w:val="24"/>
          <w:lang w:eastAsia="en-GB"/>
        </w:rPr>
      </w:pPr>
    </w:p>
    <w:p w14:paraId="67EA84A5" w14:textId="65D6CB7F" w:rsidR="00582E87" w:rsidRPr="000D5990" w:rsidRDefault="00FC29D5" w:rsidP="00F222C5">
      <w:pPr>
        <w:pStyle w:val="ListParagraph"/>
        <w:numPr>
          <w:ilvl w:val="0"/>
          <w:numId w:val="5"/>
        </w:numPr>
        <w:spacing w:after="0" w:line="360" w:lineRule="auto"/>
        <w:rPr>
          <w:rFonts w:ascii="Arial" w:hAnsi="Arial" w:cs="Arial"/>
          <w:sz w:val="24"/>
          <w:szCs w:val="24"/>
        </w:rPr>
      </w:pPr>
      <w:r w:rsidRPr="000D5990">
        <w:rPr>
          <w:rFonts w:ascii="Arial" w:hAnsi="Arial" w:cs="Arial"/>
          <w:sz w:val="24"/>
          <w:szCs w:val="24"/>
        </w:rPr>
        <w:t xml:space="preserve">Bible Gateway (n.d.). Available at: </w:t>
      </w:r>
      <w:hyperlink r:id="rId10" w:history="1">
        <w:r w:rsidRPr="000D5990">
          <w:rPr>
            <w:rStyle w:val="Hyperlink"/>
            <w:rFonts w:ascii="Arial" w:hAnsi="Arial" w:cs="Arial"/>
            <w:color w:val="auto"/>
            <w:sz w:val="24"/>
            <w:szCs w:val="24"/>
            <w:u w:val="none"/>
          </w:rPr>
          <w:t>http://www.biblegateway.com</w:t>
        </w:r>
      </w:hyperlink>
      <w:r w:rsidRPr="000D5990">
        <w:rPr>
          <w:rFonts w:ascii="Arial" w:hAnsi="Arial" w:cs="Arial"/>
          <w:sz w:val="24"/>
          <w:szCs w:val="24"/>
        </w:rPr>
        <w:t xml:space="preserve"> (Accessed: 16 July 2021). </w:t>
      </w:r>
    </w:p>
    <w:p w14:paraId="16020E47" w14:textId="77777777" w:rsidR="00582E87" w:rsidRPr="000D5990" w:rsidRDefault="00582E87" w:rsidP="00F222C5">
      <w:pPr>
        <w:pStyle w:val="ListParagraph"/>
        <w:spacing w:after="0" w:line="360" w:lineRule="auto"/>
        <w:rPr>
          <w:rFonts w:ascii="Arial" w:hAnsi="Arial" w:cs="Arial"/>
          <w:sz w:val="24"/>
          <w:szCs w:val="24"/>
        </w:rPr>
      </w:pPr>
    </w:p>
    <w:p w14:paraId="46FC359B" w14:textId="737319E0" w:rsidR="00FC29D5" w:rsidRPr="000D5990" w:rsidRDefault="00FC29D5" w:rsidP="00F222C5">
      <w:pPr>
        <w:pStyle w:val="ListParagraph"/>
        <w:numPr>
          <w:ilvl w:val="0"/>
          <w:numId w:val="5"/>
        </w:numPr>
        <w:spacing w:after="0" w:line="360" w:lineRule="auto"/>
        <w:rPr>
          <w:rFonts w:ascii="Arial" w:hAnsi="Arial" w:cs="Arial"/>
          <w:sz w:val="24"/>
          <w:szCs w:val="24"/>
        </w:rPr>
      </w:pPr>
      <w:bookmarkStart w:id="2" w:name="_Hlk78280159"/>
      <w:r w:rsidRPr="000D5990">
        <w:rPr>
          <w:rFonts w:ascii="Arial" w:hAnsi="Arial" w:cs="Arial"/>
          <w:sz w:val="24"/>
          <w:szCs w:val="24"/>
        </w:rPr>
        <w:t>Bible Study Tool</w:t>
      </w:r>
      <w:bookmarkEnd w:id="2"/>
      <w:r w:rsidRPr="000D5990">
        <w:rPr>
          <w:rFonts w:ascii="Arial" w:hAnsi="Arial" w:cs="Arial"/>
          <w:sz w:val="24"/>
          <w:szCs w:val="24"/>
        </w:rPr>
        <w:t xml:space="preserve"> (n.d.). Available at: </w:t>
      </w:r>
      <w:hyperlink r:id="rId11" w:history="1">
        <w:r w:rsidRPr="000D5990">
          <w:rPr>
            <w:rStyle w:val="Hyperlink"/>
            <w:rFonts w:ascii="Arial" w:hAnsi="Arial" w:cs="Arial"/>
            <w:color w:val="auto"/>
            <w:sz w:val="24"/>
            <w:szCs w:val="24"/>
            <w:u w:val="none"/>
          </w:rPr>
          <w:t>http://biblestudytool.com</w:t>
        </w:r>
      </w:hyperlink>
      <w:r w:rsidRPr="000D5990">
        <w:rPr>
          <w:rFonts w:ascii="Arial" w:hAnsi="Arial" w:cs="Arial"/>
          <w:sz w:val="24"/>
          <w:szCs w:val="24"/>
        </w:rPr>
        <w:t xml:space="preserve"> (Accessed: 12 July 2021).</w:t>
      </w:r>
    </w:p>
    <w:p w14:paraId="54A1633C" w14:textId="77777777" w:rsidR="00FC29D5" w:rsidRPr="000D5990" w:rsidRDefault="00FC29D5" w:rsidP="00F222C5">
      <w:pPr>
        <w:pStyle w:val="NoSpacing"/>
        <w:spacing w:line="360" w:lineRule="auto"/>
        <w:rPr>
          <w:rFonts w:ascii="Arial" w:hAnsi="Arial" w:cs="Arial"/>
          <w:sz w:val="24"/>
          <w:szCs w:val="24"/>
          <w:lang w:eastAsia="en-GB"/>
        </w:rPr>
      </w:pPr>
    </w:p>
    <w:p w14:paraId="4E68CC2A" w14:textId="4B7F041D" w:rsidR="00FC29D5" w:rsidRPr="000D5990" w:rsidRDefault="00FC29D5" w:rsidP="00F222C5">
      <w:pPr>
        <w:pStyle w:val="NoSpacing"/>
        <w:numPr>
          <w:ilvl w:val="0"/>
          <w:numId w:val="5"/>
        </w:numPr>
        <w:spacing w:line="360" w:lineRule="auto"/>
        <w:rPr>
          <w:rFonts w:ascii="Arial" w:hAnsi="Arial" w:cs="Arial"/>
          <w:sz w:val="24"/>
          <w:szCs w:val="24"/>
          <w:shd w:val="clear" w:color="auto" w:fill="FFFFFF"/>
        </w:rPr>
      </w:pPr>
      <w:r w:rsidRPr="000D5990">
        <w:rPr>
          <w:rFonts w:ascii="Arial" w:hAnsi="Arial" w:cs="Arial"/>
          <w:sz w:val="24"/>
          <w:szCs w:val="24"/>
        </w:rPr>
        <w:t>Dunn, J.</w:t>
      </w:r>
      <w:r w:rsidR="009A23E3" w:rsidRPr="000D5990">
        <w:rPr>
          <w:rFonts w:ascii="Arial" w:hAnsi="Arial" w:cs="Arial"/>
          <w:sz w:val="24"/>
          <w:szCs w:val="24"/>
        </w:rPr>
        <w:t xml:space="preserve"> and Rogerson, J.</w:t>
      </w:r>
      <w:r w:rsidRPr="000D5990">
        <w:rPr>
          <w:rFonts w:ascii="Arial" w:hAnsi="Arial" w:cs="Arial"/>
          <w:sz w:val="24"/>
          <w:szCs w:val="24"/>
        </w:rPr>
        <w:t xml:space="preserve"> (2003) </w:t>
      </w:r>
      <w:r w:rsidRPr="000D5990">
        <w:rPr>
          <w:rFonts w:ascii="Arial" w:hAnsi="Arial" w:cs="Arial"/>
          <w:i/>
          <w:iCs/>
          <w:sz w:val="24"/>
          <w:szCs w:val="24"/>
          <w:lang w:eastAsia="en-GB"/>
        </w:rPr>
        <w:t>Eerdmans Commentary on the Bible</w:t>
      </w:r>
      <w:r w:rsidRPr="000D5990">
        <w:rPr>
          <w:rFonts w:ascii="Arial" w:hAnsi="Arial" w:cs="Arial"/>
          <w:sz w:val="24"/>
          <w:szCs w:val="24"/>
          <w:lang w:eastAsia="en-GB"/>
        </w:rPr>
        <w:t>.</w:t>
      </w:r>
      <w:r w:rsidRPr="000D5990">
        <w:rPr>
          <w:rFonts w:ascii="Arial" w:hAnsi="Arial" w:cs="Arial"/>
          <w:sz w:val="24"/>
          <w:szCs w:val="24"/>
          <w:shd w:val="clear" w:color="auto" w:fill="FFFFFF"/>
        </w:rPr>
        <w:t xml:space="preserve"> United States: Eerdmans.</w:t>
      </w:r>
    </w:p>
    <w:p w14:paraId="613D3F45" w14:textId="77777777" w:rsidR="00F763BF" w:rsidRPr="000D5990" w:rsidRDefault="00F763BF" w:rsidP="00F222C5">
      <w:pPr>
        <w:pStyle w:val="ListParagraph"/>
        <w:spacing w:line="360" w:lineRule="auto"/>
        <w:rPr>
          <w:rFonts w:ascii="Arial" w:hAnsi="Arial" w:cs="Arial"/>
          <w:sz w:val="24"/>
          <w:szCs w:val="24"/>
          <w:shd w:val="clear" w:color="auto" w:fill="FFFFFF"/>
        </w:rPr>
      </w:pPr>
    </w:p>
    <w:p w14:paraId="30EF23CD" w14:textId="2B69DF44" w:rsidR="00F763BF" w:rsidRDefault="00F763BF" w:rsidP="00F222C5">
      <w:pPr>
        <w:pStyle w:val="ListParagraph"/>
        <w:numPr>
          <w:ilvl w:val="0"/>
          <w:numId w:val="5"/>
        </w:numPr>
        <w:shd w:val="clear" w:color="auto" w:fill="FFFFFF"/>
        <w:spacing w:before="100" w:beforeAutospacing="1" w:after="100" w:afterAutospacing="1" w:line="360" w:lineRule="auto"/>
        <w:rPr>
          <w:rFonts w:ascii="Arial" w:eastAsia="Times New Roman" w:hAnsi="Arial" w:cs="Arial"/>
          <w:sz w:val="24"/>
          <w:szCs w:val="24"/>
          <w:lang w:eastAsia="en-GB"/>
        </w:rPr>
      </w:pPr>
      <w:r w:rsidRPr="000D5990">
        <w:rPr>
          <w:rStyle w:val="Strong"/>
          <w:rFonts w:ascii="Arial" w:hAnsi="Arial" w:cs="Arial"/>
          <w:b w:val="0"/>
          <w:bCs w:val="0"/>
          <w:sz w:val="24"/>
          <w:szCs w:val="24"/>
        </w:rPr>
        <w:t xml:space="preserve">Easton G. M, </w:t>
      </w:r>
      <w:r w:rsidR="00CD6DAC" w:rsidRPr="000D5990">
        <w:rPr>
          <w:rStyle w:val="Strong"/>
          <w:rFonts w:ascii="Arial" w:hAnsi="Arial" w:cs="Arial"/>
          <w:b w:val="0"/>
          <w:bCs w:val="0"/>
          <w:sz w:val="24"/>
          <w:szCs w:val="24"/>
        </w:rPr>
        <w:t>(</w:t>
      </w:r>
      <w:r w:rsidRPr="000D5990">
        <w:rPr>
          <w:rStyle w:val="Strong"/>
          <w:rFonts w:ascii="Arial" w:hAnsi="Arial" w:cs="Arial"/>
          <w:b w:val="0"/>
          <w:bCs w:val="0"/>
          <w:sz w:val="24"/>
          <w:szCs w:val="24"/>
        </w:rPr>
        <w:t>1893</w:t>
      </w:r>
      <w:r w:rsidR="00CD6DAC" w:rsidRPr="000D5990">
        <w:rPr>
          <w:rStyle w:val="Strong"/>
          <w:rFonts w:ascii="Arial" w:hAnsi="Arial" w:cs="Arial"/>
          <w:b w:val="0"/>
          <w:bCs w:val="0"/>
          <w:sz w:val="24"/>
          <w:szCs w:val="24"/>
        </w:rPr>
        <w:t xml:space="preserve">) </w:t>
      </w:r>
      <w:r w:rsidR="00CD6DAC" w:rsidRPr="000D5990">
        <w:rPr>
          <w:rStyle w:val="Strong"/>
          <w:rFonts w:ascii="Arial" w:hAnsi="Arial" w:cs="Arial"/>
          <w:b w:val="0"/>
          <w:bCs w:val="0"/>
          <w:i/>
          <w:iCs/>
          <w:sz w:val="24"/>
          <w:szCs w:val="24"/>
        </w:rPr>
        <w:t>Easton’s</w:t>
      </w:r>
      <w:r w:rsidRPr="000D5990">
        <w:rPr>
          <w:rFonts w:ascii="Arial" w:eastAsia="Times New Roman" w:hAnsi="Arial" w:cs="Arial"/>
          <w:i/>
          <w:iCs/>
          <w:sz w:val="24"/>
          <w:szCs w:val="24"/>
          <w:lang w:eastAsia="en-GB"/>
        </w:rPr>
        <w:t xml:space="preserve"> Bible Dictionary</w:t>
      </w:r>
      <w:r w:rsidRPr="000D5990">
        <w:rPr>
          <w:rFonts w:ascii="Arial" w:eastAsia="Times New Roman" w:hAnsi="Arial" w:cs="Arial"/>
          <w:sz w:val="24"/>
          <w:szCs w:val="24"/>
          <w:lang w:eastAsia="en-GB"/>
        </w:rPr>
        <w:t>.</w:t>
      </w:r>
      <w:r w:rsidR="00CD6DAC" w:rsidRPr="000D5990">
        <w:rPr>
          <w:rFonts w:ascii="Arial" w:eastAsia="Times New Roman" w:hAnsi="Arial" w:cs="Arial"/>
          <w:sz w:val="24"/>
          <w:szCs w:val="24"/>
          <w:lang w:eastAsia="en-GB"/>
        </w:rPr>
        <w:t xml:space="preserve"> New York</w:t>
      </w:r>
      <w:r w:rsidRPr="000D5990">
        <w:rPr>
          <w:rFonts w:ascii="Arial" w:eastAsia="Times New Roman" w:hAnsi="Arial" w:cs="Arial"/>
          <w:sz w:val="24"/>
          <w:szCs w:val="24"/>
          <w:lang w:eastAsia="en-GB"/>
        </w:rPr>
        <w:t>: </w:t>
      </w:r>
      <w:hyperlink r:id="rId12" w:history="1">
        <w:r w:rsidRPr="000D5990">
          <w:rPr>
            <w:rFonts w:ascii="Arial" w:eastAsia="Times New Roman" w:hAnsi="Arial" w:cs="Arial"/>
            <w:sz w:val="24"/>
            <w:szCs w:val="24"/>
            <w:lang w:eastAsia="en-GB"/>
          </w:rPr>
          <w:t>Harper &amp; Brothers</w:t>
        </w:r>
      </w:hyperlink>
      <w:r w:rsidR="00CD6DAC" w:rsidRPr="000D5990">
        <w:rPr>
          <w:rFonts w:ascii="Arial" w:eastAsia="Times New Roman" w:hAnsi="Arial" w:cs="Arial"/>
          <w:sz w:val="24"/>
          <w:szCs w:val="24"/>
          <w:lang w:eastAsia="en-GB"/>
        </w:rPr>
        <w:t>.</w:t>
      </w:r>
    </w:p>
    <w:p w14:paraId="7AFC6A7D" w14:textId="77777777" w:rsidR="00917C9C" w:rsidRPr="00917C9C" w:rsidRDefault="00917C9C" w:rsidP="00917C9C">
      <w:pPr>
        <w:pStyle w:val="ListParagraph"/>
        <w:rPr>
          <w:rFonts w:ascii="Arial" w:eastAsia="Times New Roman" w:hAnsi="Arial" w:cs="Arial"/>
          <w:sz w:val="24"/>
          <w:szCs w:val="24"/>
          <w:lang w:eastAsia="en-GB"/>
        </w:rPr>
      </w:pPr>
    </w:p>
    <w:p w14:paraId="17A6F472" w14:textId="52B99A05" w:rsidR="00917C9C" w:rsidRPr="00917C9C" w:rsidRDefault="00917C9C" w:rsidP="00917C9C">
      <w:pPr>
        <w:pStyle w:val="ListParagraph"/>
        <w:numPr>
          <w:ilvl w:val="0"/>
          <w:numId w:val="5"/>
        </w:numPr>
        <w:rPr>
          <w:rFonts w:ascii="Arial" w:hAnsi="Arial" w:cs="Arial"/>
          <w:sz w:val="24"/>
          <w:szCs w:val="24"/>
        </w:rPr>
      </w:pPr>
      <w:r w:rsidRPr="00917C9C">
        <w:rPr>
          <w:rStyle w:val="Emphasis"/>
          <w:rFonts w:ascii="Arial" w:hAnsi="Arial" w:cs="Arial"/>
          <w:i w:val="0"/>
          <w:iCs w:val="0"/>
          <w:sz w:val="24"/>
          <w:szCs w:val="24"/>
        </w:rPr>
        <w:t>Freedman, N. D. et al. (2019</w:t>
      </w:r>
      <w:r w:rsidRPr="00917C9C">
        <w:rPr>
          <w:rStyle w:val="Emphasis"/>
          <w:rFonts w:ascii="Arial" w:hAnsi="Arial" w:cs="Arial"/>
          <w:sz w:val="24"/>
          <w:szCs w:val="24"/>
        </w:rPr>
        <w:t>) Anchor Yale Bible Dictionary</w:t>
      </w:r>
      <w:r w:rsidRPr="00917C9C">
        <w:rPr>
          <w:rStyle w:val="Emphasis"/>
          <w:rFonts w:ascii="Arial" w:hAnsi="Arial" w:cs="Arial"/>
          <w:i w:val="0"/>
          <w:iCs w:val="0"/>
          <w:sz w:val="24"/>
          <w:szCs w:val="24"/>
        </w:rPr>
        <w:t xml:space="preserve">. New York: </w:t>
      </w:r>
      <w:hyperlink r:id="rId13" w:history="1">
        <w:r w:rsidRPr="00917C9C">
          <w:rPr>
            <w:rStyle w:val="Emphasis"/>
            <w:rFonts w:ascii="Arial" w:hAnsi="Arial" w:cs="Arial"/>
            <w:i w:val="0"/>
            <w:iCs w:val="0"/>
            <w:sz w:val="24"/>
            <w:szCs w:val="24"/>
          </w:rPr>
          <w:t>Yale University Press</w:t>
        </w:r>
      </w:hyperlink>
      <w:r w:rsidRPr="00917C9C">
        <w:rPr>
          <w:rStyle w:val="Emphasis"/>
          <w:rFonts w:ascii="Arial" w:hAnsi="Arial" w:cs="Arial"/>
          <w:i w:val="0"/>
          <w:iCs w:val="0"/>
          <w:sz w:val="24"/>
          <w:szCs w:val="24"/>
        </w:rPr>
        <w:t>.</w:t>
      </w:r>
    </w:p>
    <w:p w14:paraId="764E6D03" w14:textId="3709E450" w:rsidR="00443103" w:rsidRPr="000D5990" w:rsidRDefault="00443103" w:rsidP="00F222C5">
      <w:pPr>
        <w:pStyle w:val="ListParagraph"/>
        <w:spacing w:line="360" w:lineRule="auto"/>
        <w:rPr>
          <w:rFonts w:ascii="Arial" w:hAnsi="Arial" w:cs="Arial"/>
          <w:sz w:val="24"/>
          <w:szCs w:val="24"/>
          <w:shd w:val="clear" w:color="auto" w:fill="FFFFFF"/>
        </w:rPr>
      </w:pPr>
      <w:r w:rsidRPr="000D5990">
        <w:rPr>
          <w:rFonts w:ascii="Arial" w:hAnsi="Arial" w:cs="Arial"/>
          <w:sz w:val="24"/>
          <w:szCs w:val="24"/>
          <w:shd w:val="clear" w:color="auto" w:fill="FFFFFF"/>
        </w:rPr>
        <w:t xml:space="preserve">   </w:t>
      </w:r>
    </w:p>
    <w:p w14:paraId="0D37FD9C" w14:textId="77777777" w:rsidR="00BD649C" w:rsidRPr="000D5990" w:rsidRDefault="004836ED" w:rsidP="00F222C5">
      <w:pPr>
        <w:pStyle w:val="ListParagraph"/>
        <w:numPr>
          <w:ilvl w:val="0"/>
          <w:numId w:val="5"/>
        </w:numPr>
        <w:shd w:val="clear" w:color="auto" w:fill="FFFFFF"/>
        <w:spacing w:before="100" w:beforeAutospacing="1" w:after="100" w:afterAutospacing="1" w:line="360" w:lineRule="auto"/>
        <w:rPr>
          <w:rFonts w:ascii="Arial" w:eastAsia="Times New Roman" w:hAnsi="Arial" w:cs="Arial"/>
          <w:sz w:val="24"/>
          <w:szCs w:val="24"/>
          <w:lang w:eastAsia="en-GB"/>
        </w:rPr>
      </w:pPr>
      <w:hyperlink r:id="rId14" w:history="1">
        <w:r w:rsidR="00FC29D5" w:rsidRPr="000D5990">
          <w:rPr>
            <w:rFonts w:ascii="Arial" w:eastAsia="Times New Roman" w:hAnsi="Arial" w:cs="Arial"/>
            <w:sz w:val="24"/>
            <w:szCs w:val="24"/>
            <w:lang w:eastAsia="en-GB"/>
          </w:rPr>
          <w:t>Jewish Publication Society</w:t>
        </w:r>
      </w:hyperlink>
      <w:r w:rsidR="003D7026" w:rsidRPr="000D5990">
        <w:rPr>
          <w:rFonts w:ascii="Arial" w:eastAsia="Times New Roman" w:hAnsi="Arial" w:cs="Arial"/>
          <w:sz w:val="24"/>
          <w:szCs w:val="24"/>
          <w:lang w:eastAsia="en-GB"/>
        </w:rPr>
        <w:t xml:space="preserve">. </w:t>
      </w:r>
      <w:r w:rsidR="00FC29D5" w:rsidRPr="000D5990">
        <w:rPr>
          <w:rFonts w:ascii="Arial" w:eastAsia="Times New Roman" w:hAnsi="Arial" w:cs="Arial"/>
          <w:sz w:val="24"/>
          <w:szCs w:val="24"/>
          <w:lang w:eastAsia="en-GB"/>
        </w:rPr>
        <w:t>(1985)</w:t>
      </w:r>
      <w:r w:rsidR="003D7026" w:rsidRPr="000D5990">
        <w:rPr>
          <w:rFonts w:ascii="Arial" w:eastAsia="Times New Roman" w:hAnsi="Arial" w:cs="Arial"/>
          <w:sz w:val="24"/>
          <w:szCs w:val="24"/>
          <w:lang w:eastAsia="en-GB"/>
        </w:rPr>
        <w:t xml:space="preserve"> </w:t>
      </w:r>
      <w:r w:rsidR="003D7026" w:rsidRPr="000D5990">
        <w:rPr>
          <w:rFonts w:ascii="Arial" w:eastAsia="Times New Roman" w:hAnsi="Arial" w:cs="Arial"/>
          <w:i/>
          <w:iCs/>
          <w:sz w:val="24"/>
          <w:szCs w:val="24"/>
          <w:lang w:eastAsia="en-GB"/>
        </w:rPr>
        <w:t>Tanakh: The</w:t>
      </w:r>
      <w:r w:rsidR="00FC29D5" w:rsidRPr="000D5990">
        <w:rPr>
          <w:rFonts w:ascii="Arial" w:eastAsia="Times New Roman" w:hAnsi="Arial" w:cs="Arial"/>
          <w:i/>
          <w:iCs/>
          <w:sz w:val="24"/>
          <w:szCs w:val="24"/>
          <w:lang w:eastAsia="en-GB"/>
        </w:rPr>
        <w:t xml:space="preserve"> Holy Scriptures (1985)</w:t>
      </w:r>
      <w:r w:rsidR="003D7026" w:rsidRPr="000D5990">
        <w:rPr>
          <w:rFonts w:ascii="Arial" w:eastAsia="Times New Roman" w:hAnsi="Arial" w:cs="Arial"/>
          <w:i/>
          <w:iCs/>
          <w:sz w:val="24"/>
          <w:szCs w:val="24"/>
          <w:lang w:eastAsia="en-GB"/>
        </w:rPr>
        <w:t>.</w:t>
      </w:r>
      <w:r w:rsidR="00FC29D5" w:rsidRPr="000D5990">
        <w:rPr>
          <w:rFonts w:ascii="Arial" w:eastAsia="Times New Roman" w:hAnsi="Arial" w:cs="Arial"/>
          <w:sz w:val="24"/>
          <w:szCs w:val="24"/>
          <w:lang w:eastAsia="en-GB"/>
        </w:rPr>
        <w:t xml:space="preserve"> </w:t>
      </w:r>
      <w:r w:rsidR="00FC29D5" w:rsidRPr="000D5990">
        <w:rPr>
          <w:rFonts w:ascii="Arial" w:hAnsi="Arial" w:cs="Arial"/>
          <w:sz w:val="24"/>
          <w:szCs w:val="24"/>
          <w:shd w:val="clear" w:color="auto" w:fill="FFFFFF"/>
        </w:rPr>
        <w:t>Philadelphia</w:t>
      </w:r>
      <w:r w:rsidR="003D7026" w:rsidRPr="000D5990">
        <w:rPr>
          <w:rFonts w:ascii="Arial" w:hAnsi="Arial" w:cs="Arial"/>
          <w:sz w:val="24"/>
          <w:szCs w:val="24"/>
          <w:shd w:val="clear" w:color="auto" w:fill="FFFFFF"/>
        </w:rPr>
        <w:t xml:space="preserve">: </w:t>
      </w:r>
      <w:hyperlink r:id="rId15" w:history="1">
        <w:r w:rsidR="003D7026" w:rsidRPr="000D5990">
          <w:rPr>
            <w:rFonts w:ascii="Arial" w:eastAsia="Times New Roman" w:hAnsi="Arial" w:cs="Arial"/>
            <w:sz w:val="24"/>
            <w:szCs w:val="24"/>
            <w:lang w:eastAsia="en-GB"/>
          </w:rPr>
          <w:t>Jewish Publication Society</w:t>
        </w:r>
      </w:hyperlink>
      <w:r w:rsidR="00BD649C" w:rsidRPr="000D5990">
        <w:rPr>
          <w:rFonts w:ascii="Arial" w:eastAsia="Times New Roman" w:hAnsi="Arial" w:cs="Arial"/>
          <w:sz w:val="24"/>
          <w:szCs w:val="24"/>
          <w:lang w:eastAsia="en-GB"/>
        </w:rPr>
        <w:t>.</w:t>
      </w:r>
    </w:p>
    <w:p w14:paraId="38090C5C" w14:textId="77777777" w:rsidR="00BD649C" w:rsidRPr="000D5990" w:rsidRDefault="00BD649C" w:rsidP="00F222C5">
      <w:pPr>
        <w:pStyle w:val="ListParagraph"/>
        <w:spacing w:line="360" w:lineRule="auto"/>
        <w:rPr>
          <w:rFonts w:ascii="Arial" w:hAnsi="Arial" w:cs="Arial"/>
          <w:sz w:val="24"/>
          <w:szCs w:val="24"/>
        </w:rPr>
      </w:pPr>
    </w:p>
    <w:p w14:paraId="6DFA1572" w14:textId="02FF0F2D" w:rsidR="00C86D0B" w:rsidRPr="000D5990" w:rsidRDefault="00BD649C" w:rsidP="00F222C5">
      <w:pPr>
        <w:pStyle w:val="ListParagraph"/>
        <w:numPr>
          <w:ilvl w:val="0"/>
          <w:numId w:val="5"/>
        </w:numPr>
        <w:shd w:val="clear" w:color="auto" w:fill="FFFFFF"/>
        <w:spacing w:before="100" w:beforeAutospacing="1" w:after="100" w:afterAutospacing="1" w:line="360" w:lineRule="auto"/>
        <w:rPr>
          <w:rFonts w:ascii="Arial" w:eastAsia="Times New Roman" w:hAnsi="Arial" w:cs="Arial"/>
          <w:sz w:val="24"/>
          <w:szCs w:val="24"/>
          <w:lang w:eastAsia="en-GB"/>
        </w:rPr>
      </w:pPr>
      <w:r w:rsidRPr="000D5990">
        <w:rPr>
          <w:rFonts w:ascii="Arial" w:hAnsi="Arial" w:cs="Arial"/>
          <w:sz w:val="24"/>
          <w:szCs w:val="24"/>
        </w:rPr>
        <w:t xml:space="preserve">Jeffress, J. (2018) ‘Review and Expositor Three’s company too: A midrash on everyday misogyny, Leah, Rachel, Jacob, and the comedy of errors of this Hebrew Bible dysfunctional family’, </w:t>
      </w:r>
      <w:r w:rsidRPr="000D5990">
        <w:rPr>
          <w:rFonts w:ascii="Arial" w:hAnsi="Arial" w:cs="Arial"/>
          <w:i/>
          <w:iCs/>
          <w:sz w:val="24"/>
          <w:szCs w:val="24"/>
        </w:rPr>
        <w:t xml:space="preserve">American Theological Library Association, </w:t>
      </w:r>
      <w:r w:rsidRPr="000D5990">
        <w:rPr>
          <w:rFonts w:ascii="Arial" w:hAnsi="Arial" w:cs="Arial"/>
          <w:sz w:val="24"/>
          <w:szCs w:val="24"/>
        </w:rPr>
        <w:t xml:space="preserve">I15(4) pp. 572-576. </w:t>
      </w:r>
    </w:p>
    <w:p w14:paraId="6C5E0531" w14:textId="77777777" w:rsidR="00C86D0B" w:rsidRPr="000D5990" w:rsidRDefault="00C86D0B" w:rsidP="00F222C5">
      <w:pPr>
        <w:pStyle w:val="ListParagraph"/>
        <w:shd w:val="clear" w:color="auto" w:fill="FFFFFF"/>
        <w:spacing w:before="100" w:beforeAutospacing="1" w:after="100" w:afterAutospacing="1" w:line="360" w:lineRule="auto"/>
        <w:rPr>
          <w:rFonts w:ascii="Arial" w:eastAsia="Times New Roman" w:hAnsi="Arial" w:cs="Arial"/>
          <w:sz w:val="24"/>
          <w:szCs w:val="24"/>
          <w:lang w:eastAsia="en-GB"/>
        </w:rPr>
      </w:pPr>
    </w:p>
    <w:p w14:paraId="622CD398" w14:textId="77777777" w:rsidR="00FC29D5" w:rsidRPr="000D5990" w:rsidRDefault="00FC29D5" w:rsidP="00F222C5">
      <w:pPr>
        <w:pStyle w:val="NoSpacing"/>
        <w:numPr>
          <w:ilvl w:val="0"/>
          <w:numId w:val="5"/>
        </w:numPr>
        <w:spacing w:line="360" w:lineRule="auto"/>
        <w:rPr>
          <w:rFonts w:ascii="Arial" w:hAnsi="Arial" w:cs="Arial"/>
          <w:sz w:val="24"/>
          <w:szCs w:val="24"/>
          <w:shd w:val="clear" w:color="auto" w:fill="FFFFFF"/>
        </w:rPr>
      </w:pPr>
      <w:r w:rsidRPr="000D5990">
        <w:rPr>
          <w:rFonts w:ascii="Arial" w:hAnsi="Arial" w:cs="Arial"/>
          <w:sz w:val="24"/>
          <w:szCs w:val="24"/>
          <w:lang w:eastAsia="en-GB"/>
        </w:rPr>
        <w:t xml:space="preserve">Jamieson. J, and Fausset. A, and Brown. D, (1997). </w:t>
      </w:r>
      <w:r w:rsidRPr="000D5990">
        <w:rPr>
          <w:rFonts w:ascii="Arial" w:hAnsi="Arial" w:cs="Arial"/>
          <w:i/>
          <w:iCs/>
          <w:sz w:val="24"/>
          <w:szCs w:val="24"/>
          <w:lang w:eastAsia="en-GB"/>
        </w:rPr>
        <w:t>Commentary Critical and Explanatory on the Whole Bible</w:t>
      </w:r>
      <w:r w:rsidRPr="000D5990">
        <w:rPr>
          <w:rFonts w:ascii="Arial" w:hAnsi="Arial" w:cs="Arial"/>
          <w:sz w:val="24"/>
          <w:szCs w:val="24"/>
          <w:shd w:val="clear" w:color="auto" w:fill="FFFFFF"/>
        </w:rPr>
        <w:t>. United States: Faithlife.</w:t>
      </w:r>
    </w:p>
    <w:p w14:paraId="6CBE55FE" w14:textId="77777777" w:rsidR="00FC29D5" w:rsidRPr="000D5990" w:rsidRDefault="00FC29D5" w:rsidP="00F222C5">
      <w:pPr>
        <w:pStyle w:val="ListParagraph"/>
        <w:spacing w:line="360" w:lineRule="auto"/>
        <w:rPr>
          <w:rFonts w:ascii="Arial" w:hAnsi="Arial" w:cs="Arial"/>
          <w:sz w:val="24"/>
          <w:szCs w:val="24"/>
          <w:shd w:val="clear" w:color="auto" w:fill="FFFFFF"/>
        </w:rPr>
      </w:pPr>
    </w:p>
    <w:p w14:paraId="4F5F9FED" w14:textId="0E04E9B4" w:rsidR="00323EDE" w:rsidRPr="000D5990" w:rsidRDefault="004836ED" w:rsidP="00F222C5">
      <w:pPr>
        <w:pStyle w:val="ListParagraph"/>
        <w:numPr>
          <w:ilvl w:val="0"/>
          <w:numId w:val="5"/>
        </w:numPr>
        <w:spacing w:after="0" w:line="360" w:lineRule="auto"/>
        <w:rPr>
          <w:rFonts w:ascii="Arial" w:hAnsi="Arial" w:cs="Arial"/>
          <w:sz w:val="24"/>
          <w:szCs w:val="24"/>
          <w:lang w:val="en-US"/>
        </w:rPr>
      </w:pPr>
      <w:hyperlink r:id="rId16" w:history="1">
        <w:r w:rsidR="00FC29D5" w:rsidRPr="000D5990">
          <w:rPr>
            <w:rStyle w:val="Hyperlink"/>
            <w:rFonts w:ascii="Arial" w:hAnsi="Arial" w:cs="Arial"/>
            <w:color w:val="auto"/>
            <w:sz w:val="24"/>
            <w:szCs w:val="24"/>
            <w:u w:val="none"/>
          </w:rPr>
          <w:t>Logos Bible Software</w:t>
        </w:r>
      </w:hyperlink>
      <w:r w:rsidR="00FC29D5" w:rsidRPr="000D5990">
        <w:rPr>
          <w:rFonts w:ascii="Arial" w:hAnsi="Arial" w:cs="Arial"/>
          <w:sz w:val="24"/>
          <w:szCs w:val="24"/>
        </w:rPr>
        <w:t xml:space="preserve"> (n.d.). Available at: </w:t>
      </w:r>
      <w:hyperlink r:id="rId17" w:history="1">
        <w:r w:rsidR="00FC29D5" w:rsidRPr="000D5990">
          <w:rPr>
            <w:rStyle w:val="Hyperlink"/>
            <w:rFonts w:ascii="Arial" w:hAnsi="Arial" w:cs="Arial"/>
            <w:color w:val="auto"/>
            <w:sz w:val="24"/>
            <w:szCs w:val="24"/>
            <w:u w:val="none"/>
            <w:lang w:val="en-US"/>
          </w:rPr>
          <w:t>http://</w:t>
        </w:r>
        <w:r w:rsidR="00FC29D5" w:rsidRPr="000D5990">
          <w:rPr>
            <w:rStyle w:val="Hyperlink"/>
            <w:rFonts w:ascii="Arial" w:hAnsi="Arial" w:cs="Arial"/>
            <w:color w:val="auto"/>
            <w:sz w:val="24"/>
            <w:szCs w:val="24"/>
            <w:u w:val="none"/>
          </w:rPr>
          <w:t>www.logos.com</w:t>
        </w:r>
      </w:hyperlink>
      <w:r w:rsidR="00FC29D5" w:rsidRPr="000D5990">
        <w:rPr>
          <w:rFonts w:ascii="Arial" w:hAnsi="Arial" w:cs="Arial"/>
          <w:sz w:val="24"/>
          <w:szCs w:val="24"/>
        </w:rPr>
        <w:t xml:space="preserve"> (Accessed: 25 May 2021).</w:t>
      </w:r>
    </w:p>
    <w:p w14:paraId="3F66372D" w14:textId="77777777" w:rsidR="00323EDE" w:rsidRPr="000D5990" w:rsidRDefault="00323EDE" w:rsidP="00F222C5">
      <w:pPr>
        <w:pStyle w:val="ListParagraph"/>
        <w:spacing w:after="0" w:line="360" w:lineRule="auto"/>
        <w:rPr>
          <w:rFonts w:ascii="Arial" w:hAnsi="Arial" w:cs="Arial"/>
          <w:sz w:val="24"/>
          <w:szCs w:val="24"/>
          <w:lang w:val="en-US"/>
        </w:rPr>
      </w:pPr>
    </w:p>
    <w:p w14:paraId="24BD0D8C" w14:textId="77777777" w:rsidR="00323EDE" w:rsidRPr="000D5990" w:rsidRDefault="00323EDE" w:rsidP="00F222C5">
      <w:pPr>
        <w:pStyle w:val="ListParagraph"/>
        <w:numPr>
          <w:ilvl w:val="0"/>
          <w:numId w:val="5"/>
        </w:numPr>
        <w:spacing w:after="0" w:line="360" w:lineRule="auto"/>
        <w:rPr>
          <w:rFonts w:ascii="Arial" w:hAnsi="Arial" w:cs="Arial"/>
          <w:sz w:val="24"/>
          <w:szCs w:val="24"/>
        </w:rPr>
      </w:pPr>
      <w:r w:rsidRPr="000D5990">
        <w:rPr>
          <w:rFonts w:ascii="Arial" w:hAnsi="Arial" w:cs="Arial"/>
          <w:sz w:val="24"/>
          <w:szCs w:val="24"/>
        </w:rPr>
        <w:t xml:space="preserve">Park, S (2007) ‘Transformation and Demarcation of Jacob's "Flocks" in Genesis 30:25-43: Identity, Election, and the Role of the Divine’, </w:t>
      </w:r>
      <w:r w:rsidRPr="000D5990">
        <w:rPr>
          <w:rFonts w:ascii="Arial" w:hAnsi="Arial" w:cs="Arial"/>
          <w:i/>
          <w:iCs/>
          <w:sz w:val="24"/>
          <w:szCs w:val="24"/>
        </w:rPr>
        <w:t xml:space="preserve">Society of Biblical Literature, </w:t>
      </w:r>
      <w:r w:rsidRPr="000D5990">
        <w:rPr>
          <w:rFonts w:ascii="Arial" w:hAnsi="Arial" w:cs="Arial"/>
          <w:sz w:val="24"/>
          <w:szCs w:val="24"/>
        </w:rPr>
        <w:t>pp. 667-677.</w:t>
      </w:r>
    </w:p>
    <w:p w14:paraId="5FC82350" w14:textId="77777777" w:rsidR="00FC29D5" w:rsidRPr="000D5990" w:rsidRDefault="00FC29D5" w:rsidP="00F222C5">
      <w:pPr>
        <w:pStyle w:val="NoSpacing"/>
        <w:spacing w:line="360" w:lineRule="auto"/>
        <w:rPr>
          <w:rFonts w:ascii="Arial" w:hAnsi="Arial" w:cs="Arial"/>
          <w:sz w:val="24"/>
          <w:szCs w:val="24"/>
          <w:shd w:val="clear" w:color="auto" w:fill="FFFFFF"/>
        </w:rPr>
      </w:pPr>
    </w:p>
    <w:p w14:paraId="1BFFA19C" w14:textId="77777777" w:rsidR="00FC29D5" w:rsidRPr="000D5990" w:rsidRDefault="00FC29D5" w:rsidP="00F222C5">
      <w:pPr>
        <w:pStyle w:val="NoSpacing"/>
        <w:numPr>
          <w:ilvl w:val="0"/>
          <w:numId w:val="5"/>
        </w:numPr>
        <w:spacing w:line="360" w:lineRule="auto"/>
        <w:rPr>
          <w:rFonts w:ascii="Arial" w:hAnsi="Arial" w:cs="Arial"/>
          <w:sz w:val="24"/>
          <w:szCs w:val="24"/>
          <w:shd w:val="clear" w:color="auto" w:fill="FFFFFF"/>
        </w:rPr>
      </w:pPr>
      <w:r w:rsidRPr="000D5990">
        <w:rPr>
          <w:rFonts w:ascii="Arial" w:hAnsi="Arial" w:cs="Arial"/>
          <w:sz w:val="24"/>
          <w:szCs w:val="24"/>
          <w:lang w:eastAsia="en-GB"/>
        </w:rPr>
        <w:t>Reyburn, W. and Fry, E. (1998</w:t>
      </w:r>
      <w:r w:rsidRPr="000D5990">
        <w:rPr>
          <w:rFonts w:ascii="Arial" w:hAnsi="Arial" w:cs="Arial"/>
          <w:i/>
          <w:iCs/>
          <w:sz w:val="24"/>
          <w:szCs w:val="24"/>
          <w:lang w:eastAsia="en-GB"/>
        </w:rPr>
        <w:t>) Handbook on Genesis</w:t>
      </w:r>
      <w:r w:rsidRPr="000D5990">
        <w:rPr>
          <w:rFonts w:ascii="Arial" w:hAnsi="Arial" w:cs="Arial"/>
          <w:sz w:val="24"/>
          <w:szCs w:val="24"/>
          <w:lang w:eastAsia="en-GB"/>
        </w:rPr>
        <w:t>. United States: United Bible Societies.</w:t>
      </w:r>
    </w:p>
    <w:p w14:paraId="38E7A694" w14:textId="77777777" w:rsidR="00FC29D5" w:rsidRPr="000D5990" w:rsidRDefault="00FC29D5" w:rsidP="00F222C5">
      <w:pPr>
        <w:pStyle w:val="NoSpacing"/>
        <w:spacing w:line="360" w:lineRule="auto"/>
        <w:rPr>
          <w:rFonts w:ascii="Arial" w:hAnsi="Arial" w:cs="Arial"/>
          <w:sz w:val="24"/>
          <w:szCs w:val="24"/>
          <w:shd w:val="clear" w:color="auto" w:fill="FFFFFF"/>
        </w:rPr>
      </w:pPr>
    </w:p>
    <w:p w14:paraId="35D2DE71" w14:textId="0BD4934D" w:rsidR="00FC29D5" w:rsidRPr="000D5990" w:rsidRDefault="00FC29D5" w:rsidP="00F222C5">
      <w:pPr>
        <w:pStyle w:val="NoSpacing"/>
        <w:numPr>
          <w:ilvl w:val="0"/>
          <w:numId w:val="5"/>
        </w:numPr>
        <w:spacing w:line="360" w:lineRule="auto"/>
        <w:rPr>
          <w:rFonts w:ascii="Arial" w:eastAsia="Times New Roman" w:hAnsi="Arial" w:cs="Arial"/>
          <w:sz w:val="24"/>
          <w:szCs w:val="24"/>
          <w:lang w:eastAsia="en-GB"/>
        </w:rPr>
      </w:pPr>
      <w:r w:rsidRPr="000D5990">
        <w:rPr>
          <w:rFonts w:ascii="Arial" w:eastAsia="Times New Roman" w:hAnsi="Arial" w:cs="Arial"/>
          <w:sz w:val="24"/>
          <w:szCs w:val="24"/>
          <w:lang w:eastAsia="en-GB"/>
        </w:rPr>
        <w:t>Skinner, J. (1910)</w:t>
      </w:r>
      <w:r w:rsidRPr="000D5990">
        <w:rPr>
          <w:rFonts w:ascii="Arial" w:eastAsia="Times New Roman" w:hAnsi="Arial" w:cs="Arial"/>
          <w:i/>
          <w:iCs/>
          <w:sz w:val="24"/>
          <w:szCs w:val="24"/>
          <w:lang w:eastAsia="en-GB"/>
        </w:rPr>
        <w:t xml:space="preserve"> A Critical and Exegetical Commentary on Genesis. </w:t>
      </w:r>
      <w:r w:rsidRPr="000D5990">
        <w:rPr>
          <w:rFonts w:ascii="Arial" w:hAnsi="Arial" w:cs="Arial"/>
          <w:sz w:val="24"/>
          <w:szCs w:val="24"/>
          <w:lang w:eastAsia="en-GB"/>
        </w:rPr>
        <w:t xml:space="preserve">United States: </w:t>
      </w:r>
      <w:r w:rsidRPr="000D5990">
        <w:rPr>
          <w:rFonts w:ascii="Arial" w:eastAsia="Times New Roman" w:hAnsi="Arial" w:cs="Arial"/>
          <w:sz w:val="24"/>
          <w:szCs w:val="24"/>
          <w:lang w:eastAsia="en-GB"/>
        </w:rPr>
        <w:t>T&amp;T Clark International.</w:t>
      </w:r>
    </w:p>
    <w:p w14:paraId="7691E12A" w14:textId="77777777" w:rsidR="00E7783C" w:rsidRPr="000D5990" w:rsidRDefault="00E7783C" w:rsidP="00F222C5">
      <w:pPr>
        <w:pStyle w:val="ListParagraph"/>
        <w:spacing w:line="360" w:lineRule="auto"/>
        <w:rPr>
          <w:rFonts w:ascii="Arial" w:hAnsi="Arial" w:cs="Arial"/>
          <w:sz w:val="24"/>
          <w:szCs w:val="24"/>
        </w:rPr>
      </w:pPr>
      <w:bookmarkStart w:id="3" w:name="_Hlk79255717"/>
    </w:p>
    <w:p w14:paraId="43873567" w14:textId="595DCD38" w:rsidR="001B2060" w:rsidRDefault="003F6E7E" w:rsidP="001B2060">
      <w:pPr>
        <w:pStyle w:val="ListParagraph"/>
        <w:numPr>
          <w:ilvl w:val="0"/>
          <w:numId w:val="5"/>
        </w:numPr>
        <w:spacing w:line="360" w:lineRule="auto"/>
        <w:rPr>
          <w:rFonts w:ascii="Arial" w:hAnsi="Arial" w:cs="Arial"/>
          <w:sz w:val="24"/>
          <w:szCs w:val="24"/>
        </w:rPr>
      </w:pPr>
      <w:r w:rsidRPr="000D5990">
        <w:rPr>
          <w:rFonts w:ascii="Arial" w:hAnsi="Arial" w:cs="Arial"/>
          <w:sz w:val="24"/>
          <w:szCs w:val="24"/>
        </w:rPr>
        <w:t xml:space="preserve">Stern, H. D (1998) </w:t>
      </w:r>
      <w:bookmarkEnd w:id="3"/>
      <w:r w:rsidRPr="000D5990">
        <w:rPr>
          <w:rFonts w:ascii="Arial" w:hAnsi="Arial" w:cs="Arial"/>
          <w:sz w:val="24"/>
          <w:szCs w:val="24"/>
          <w:shd w:val="clear" w:color="auto" w:fill="FFFFFF"/>
        </w:rPr>
        <w:t>Complete Jewish Bible</w:t>
      </w:r>
      <w:r w:rsidR="00E207A1" w:rsidRPr="000D5990">
        <w:rPr>
          <w:rFonts w:ascii="Arial" w:hAnsi="Arial" w:cs="Arial"/>
          <w:sz w:val="24"/>
          <w:szCs w:val="24"/>
        </w:rPr>
        <w:t>. Clarksville, Maryland USA:</w:t>
      </w:r>
      <w:r w:rsidR="00E207A1" w:rsidRPr="000D5990">
        <w:rPr>
          <w:rFonts w:ascii="Arial" w:hAnsi="Arial" w:cs="Arial"/>
          <w:sz w:val="24"/>
          <w:szCs w:val="24"/>
          <w:shd w:val="clear" w:color="auto" w:fill="FFFFFF"/>
        </w:rPr>
        <w:t xml:space="preserve"> </w:t>
      </w:r>
      <w:hyperlink r:id="rId18" w:history="1">
        <w:r w:rsidR="00E207A1" w:rsidRPr="000D5990">
          <w:rPr>
            <w:rFonts w:ascii="Arial" w:hAnsi="Arial" w:cs="Arial"/>
            <w:sz w:val="24"/>
            <w:szCs w:val="24"/>
            <w:lang w:eastAsia="en-GB"/>
          </w:rPr>
          <w:t xml:space="preserve">Jewish New Testament </w:t>
        </w:r>
      </w:hyperlink>
      <w:r w:rsidR="003A3338" w:rsidRPr="000D5990">
        <w:rPr>
          <w:rFonts w:ascii="Arial" w:hAnsi="Arial" w:cs="Arial"/>
          <w:sz w:val="24"/>
          <w:szCs w:val="24"/>
          <w:lang w:eastAsia="en-GB"/>
        </w:rPr>
        <w:t>.</w:t>
      </w:r>
    </w:p>
    <w:p w14:paraId="3A92EFC8" w14:textId="77777777" w:rsidR="001B2060" w:rsidRPr="001B2060" w:rsidRDefault="001B2060" w:rsidP="001B2060">
      <w:pPr>
        <w:pStyle w:val="ListParagraph"/>
        <w:rPr>
          <w:rFonts w:ascii="Arial" w:hAnsi="Arial" w:cs="Arial"/>
          <w:sz w:val="24"/>
          <w:szCs w:val="24"/>
        </w:rPr>
      </w:pPr>
    </w:p>
    <w:p w14:paraId="7E96D633" w14:textId="77777777" w:rsidR="001B2060" w:rsidRPr="001B2060" w:rsidRDefault="001B2060" w:rsidP="001B2060">
      <w:pPr>
        <w:pStyle w:val="ListParagraph"/>
        <w:spacing w:line="360" w:lineRule="auto"/>
        <w:rPr>
          <w:rFonts w:ascii="Arial" w:hAnsi="Arial" w:cs="Arial"/>
          <w:sz w:val="24"/>
          <w:szCs w:val="24"/>
        </w:rPr>
      </w:pPr>
    </w:p>
    <w:p w14:paraId="19EB7374" w14:textId="05136481" w:rsidR="000D5990" w:rsidRPr="000D5990" w:rsidRDefault="00FC29D5" w:rsidP="00F222C5">
      <w:pPr>
        <w:pStyle w:val="ListParagraph"/>
        <w:numPr>
          <w:ilvl w:val="0"/>
          <w:numId w:val="5"/>
        </w:numPr>
        <w:spacing w:line="360" w:lineRule="auto"/>
        <w:rPr>
          <w:rFonts w:ascii="Arial" w:hAnsi="Arial" w:cs="Arial"/>
          <w:sz w:val="24"/>
          <w:szCs w:val="24"/>
        </w:rPr>
      </w:pPr>
      <w:r w:rsidRPr="000D5990">
        <w:rPr>
          <w:rFonts w:ascii="Arial" w:hAnsi="Arial" w:cs="Arial"/>
          <w:sz w:val="24"/>
          <w:szCs w:val="24"/>
        </w:rPr>
        <w:t xml:space="preserve">Zucker, J. D. (2011) </w:t>
      </w:r>
      <w:r w:rsidR="00DA6B6E" w:rsidRPr="000D5990">
        <w:rPr>
          <w:rFonts w:ascii="Arial" w:hAnsi="Arial" w:cs="Arial"/>
          <w:sz w:val="24"/>
          <w:szCs w:val="24"/>
        </w:rPr>
        <w:t>‘</w:t>
      </w:r>
      <w:r w:rsidRPr="000D5990">
        <w:rPr>
          <w:rFonts w:ascii="Arial" w:hAnsi="Arial" w:cs="Arial"/>
          <w:sz w:val="24"/>
          <w:szCs w:val="24"/>
        </w:rPr>
        <w:t>The Deceiver Deceived: Rereading Genesis 27</w:t>
      </w:r>
      <w:r w:rsidR="00DA6B6E" w:rsidRPr="000D5990">
        <w:rPr>
          <w:rFonts w:ascii="Arial" w:hAnsi="Arial" w:cs="Arial"/>
          <w:sz w:val="24"/>
          <w:szCs w:val="24"/>
        </w:rPr>
        <w:t>’,</w:t>
      </w:r>
      <w:r w:rsidRPr="000D5990">
        <w:rPr>
          <w:rFonts w:ascii="Arial" w:hAnsi="Arial" w:cs="Arial"/>
          <w:sz w:val="24"/>
          <w:szCs w:val="24"/>
        </w:rPr>
        <w:t xml:space="preserve"> </w:t>
      </w:r>
      <w:r w:rsidRPr="000D5990">
        <w:rPr>
          <w:rFonts w:ascii="Arial" w:hAnsi="Arial" w:cs="Arial"/>
          <w:i/>
          <w:iCs/>
          <w:sz w:val="24"/>
          <w:szCs w:val="24"/>
        </w:rPr>
        <w:t>Jewish Bible Quarterly</w:t>
      </w:r>
      <w:r w:rsidR="00DA6B6E" w:rsidRPr="000D5990">
        <w:rPr>
          <w:rFonts w:ascii="Arial" w:hAnsi="Arial" w:cs="Arial"/>
          <w:i/>
          <w:iCs/>
          <w:sz w:val="24"/>
          <w:szCs w:val="24"/>
        </w:rPr>
        <w:t>,</w:t>
      </w:r>
      <w:r w:rsidR="00DA6B6E" w:rsidRPr="000D5990">
        <w:rPr>
          <w:rFonts w:ascii="Arial" w:hAnsi="Arial" w:cs="Arial"/>
          <w:sz w:val="24"/>
          <w:szCs w:val="24"/>
        </w:rPr>
        <w:t xml:space="preserve"> </w:t>
      </w:r>
      <w:r w:rsidRPr="000D5990">
        <w:rPr>
          <w:rFonts w:ascii="Arial" w:hAnsi="Arial" w:cs="Arial"/>
          <w:sz w:val="24"/>
          <w:szCs w:val="24"/>
        </w:rPr>
        <w:t>39</w:t>
      </w:r>
      <w:r w:rsidR="00DA6B6E" w:rsidRPr="000D5990">
        <w:rPr>
          <w:rFonts w:ascii="Arial" w:hAnsi="Arial" w:cs="Arial"/>
          <w:sz w:val="24"/>
          <w:szCs w:val="24"/>
        </w:rPr>
        <w:t>(</w:t>
      </w:r>
      <w:r w:rsidRPr="000D5990">
        <w:rPr>
          <w:rFonts w:ascii="Arial" w:hAnsi="Arial" w:cs="Arial"/>
          <w:sz w:val="24"/>
          <w:szCs w:val="24"/>
        </w:rPr>
        <w:t>1</w:t>
      </w:r>
      <w:r w:rsidR="00DA6B6E" w:rsidRPr="000D5990">
        <w:rPr>
          <w:rFonts w:ascii="Arial" w:hAnsi="Arial" w:cs="Arial"/>
          <w:sz w:val="24"/>
          <w:szCs w:val="24"/>
        </w:rPr>
        <w:t>), pp.</w:t>
      </w:r>
      <w:r w:rsidR="00D14F06" w:rsidRPr="000D5990">
        <w:rPr>
          <w:rFonts w:ascii="Arial" w:hAnsi="Arial" w:cs="Arial"/>
          <w:sz w:val="24"/>
          <w:szCs w:val="24"/>
        </w:rPr>
        <w:t xml:space="preserve"> 46-58.</w:t>
      </w:r>
    </w:p>
    <w:p w14:paraId="0AAE22A1" w14:textId="3DA5BA5E" w:rsidR="00A61C3A" w:rsidRPr="000D5990" w:rsidRDefault="008E54C5" w:rsidP="00F222C5">
      <w:pPr>
        <w:spacing w:after="0" w:line="360" w:lineRule="auto"/>
        <w:rPr>
          <w:rFonts w:ascii="Arial" w:hAnsi="Arial" w:cs="Arial"/>
          <w:b/>
          <w:bCs/>
          <w:sz w:val="24"/>
          <w:szCs w:val="24"/>
        </w:rPr>
      </w:pPr>
      <w:r w:rsidRPr="000D5990">
        <w:rPr>
          <w:rFonts w:ascii="Arial" w:hAnsi="Arial" w:cs="Arial"/>
          <w:b/>
          <w:bCs/>
          <w:sz w:val="24"/>
          <w:szCs w:val="24"/>
          <w:u w:val="single"/>
        </w:rPr>
        <w:t>Bible Reference</w:t>
      </w:r>
      <w:r w:rsidRPr="000D5990">
        <w:rPr>
          <w:rFonts w:ascii="Arial" w:hAnsi="Arial" w:cs="Arial"/>
          <w:b/>
          <w:bCs/>
          <w:sz w:val="24"/>
          <w:szCs w:val="24"/>
        </w:rPr>
        <w:t>:</w:t>
      </w:r>
    </w:p>
    <w:p w14:paraId="68E7AF4D" w14:textId="06C96E9A" w:rsidR="006B105D" w:rsidRPr="000D5990" w:rsidRDefault="00E54638" w:rsidP="00F222C5">
      <w:pPr>
        <w:pStyle w:val="ListParagraph"/>
        <w:numPr>
          <w:ilvl w:val="0"/>
          <w:numId w:val="7"/>
        </w:numPr>
        <w:spacing w:after="0" w:line="360" w:lineRule="auto"/>
        <w:rPr>
          <w:rFonts w:ascii="Arial" w:hAnsi="Arial" w:cs="Arial"/>
          <w:sz w:val="24"/>
          <w:szCs w:val="24"/>
          <w:shd w:val="clear" w:color="auto" w:fill="FFFFFF"/>
        </w:rPr>
      </w:pPr>
      <w:r w:rsidRPr="000D5990">
        <w:rPr>
          <w:rFonts w:ascii="Arial" w:hAnsi="Arial" w:cs="Arial"/>
          <w:sz w:val="24"/>
          <w:szCs w:val="24"/>
        </w:rPr>
        <w:t>Gen.</w:t>
      </w:r>
      <w:r w:rsidR="00574570" w:rsidRPr="000D5990">
        <w:rPr>
          <w:rFonts w:ascii="Arial" w:hAnsi="Arial" w:cs="Arial"/>
          <w:sz w:val="24"/>
          <w:szCs w:val="24"/>
        </w:rPr>
        <w:t xml:space="preserve"> </w:t>
      </w:r>
      <w:r w:rsidRPr="000D5990">
        <w:rPr>
          <w:rFonts w:ascii="Arial" w:hAnsi="Arial" w:cs="Arial"/>
          <w:sz w:val="24"/>
          <w:szCs w:val="24"/>
        </w:rPr>
        <w:t>17:5</w:t>
      </w:r>
      <w:r w:rsidR="00056692" w:rsidRPr="000D5990">
        <w:rPr>
          <w:rFonts w:ascii="Arial" w:hAnsi="Arial" w:cs="Arial"/>
          <w:sz w:val="24"/>
          <w:szCs w:val="24"/>
        </w:rPr>
        <w:t>-</w:t>
      </w:r>
      <w:r w:rsidR="00A138AC" w:rsidRPr="000D5990">
        <w:rPr>
          <w:rFonts w:ascii="Arial" w:hAnsi="Arial" w:cs="Arial"/>
          <w:sz w:val="24"/>
          <w:szCs w:val="24"/>
        </w:rPr>
        <w:t>7</w:t>
      </w:r>
      <w:r w:rsidRPr="000D5990">
        <w:rPr>
          <w:rFonts w:ascii="Arial" w:hAnsi="Arial" w:cs="Arial"/>
          <w:sz w:val="24"/>
          <w:szCs w:val="24"/>
        </w:rPr>
        <w:t>; 31:13;</w:t>
      </w:r>
      <w:r w:rsidR="00E96745" w:rsidRPr="000D5990">
        <w:rPr>
          <w:rFonts w:ascii="Arial" w:hAnsi="Arial" w:cs="Arial"/>
          <w:sz w:val="24"/>
          <w:szCs w:val="24"/>
        </w:rPr>
        <w:t xml:space="preserve"> </w:t>
      </w:r>
      <w:r w:rsidRPr="000D5990">
        <w:rPr>
          <w:rFonts w:ascii="Arial" w:hAnsi="Arial" w:cs="Arial"/>
          <w:sz w:val="24"/>
          <w:szCs w:val="24"/>
        </w:rPr>
        <w:t>28:15;</w:t>
      </w:r>
      <w:r w:rsidR="00E96745" w:rsidRPr="000D5990">
        <w:rPr>
          <w:rFonts w:ascii="Arial" w:hAnsi="Arial" w:cs="Arial"/>
          <w:sz w:val="24"/>
          <w:szCs w:val="24"/>
        </w:rPr>
        <w:t xml:space="preserve"> </w:t>
      </w:r>
      <w:r w:rsidRPr="000D5990">
        <w:rPr>
          <w:rFonts w:ascii="Arial" w:hAnsi="Arial" w:cs="Arial"/>
          <w:sz w:val="24"/>
          <w:szCs w:val="24"/>
        </w:rPr>
        <w:t>31:9-11;</w:t>
      </w:r>
      <w:r w:rsidR="00E96745" w:rsidRPr="000D5990">
        <w:rPr>
          <w:rFonts w:ascii="Arial" w:hAnsi="Arial" w:cs="Arial"/>
          <w:sz w:val="24"/>
          <w:szCs w:val="24"/>
        </w:rPr>
        <w:t xml:space="preserve"> </w:t>
      </w:r>
      <w:r w:rsidRPr="000D5990">
        <w:rPr>
          <w:rFonts w:ascii="Arial" w:hAnsi="Arial" w:cs="Arial"/>
          <w:sz w:val="24"/>
          <w:szCs w:val="24"/>
        </w:rPr>
        <w:t>30:37</w:t>
      </w:r>
      <w:r w:rsidR="006B105D" w:rsidRPr="000D5990">
        <w:rPr>
          <w:rFonts w:ascii="Arial" w:hAnsi="Arial" w:cs="Arial"/>
          <w:sz w:val="24"/>
          <w:szCs w:val="24"/>
        </w:rPr>
        <w:t xml:space="preserve">; </w:t>
      </w:r>
      <w:r w:rsidR="006B105D" w:rsidRPr="000D5990">
        <w:rPr>
          <w:rStyle w:val="Emphasis"/>
          <w:rFonts w:ascii="Arial" w:hAnsi="Arial" w:cs="Arial"/>
          <w:i w:val="0"/>
          <w:iCs w:val="0"/>
          <w:sz w:val="24"/>
          <w:szCs w:val="24"/>
          <w:shd w:val="clear" w:color="auto" w:fill="FFFFFF"/>
        </w:rPr>
        <w:t>49:1-4</w:t>
      </w:r>
      <w:r w:rsidR="006B105D" w:rsidRPr="000D5990">
        <w:rPr>
          <w:rFonts w:ascii="Arial" w:hAnsi="Arial" w:cs="Arial"/>
          <w:i/>
          <w:iCs/>
          <w:sz w:val="24"/>
          <w:szCs w:val="24"/>
          <w:shd w:val="clear" w:color="auto" w:fill="FFFFFF"/>
        </w:rPr>
        <w:t>;</w:t>
      </w:r>
      <w:r w:rsidR="006B105D" w:rsidRPr="000D5990">
        <w:rPr>
          <w:rFonts w:ascii="Arial" w:hAnsi="Arial" w:cs="Arial"/>
          <w:sz w:val="24"/>
          <w:szCs w:val="24"/>
          <w:shd w:val="clear" w:color="auto" w:fill="FFFFFF"/>
        </w:rPr>
        <w:t xml:space="preserve"> 35:22; </w:t>
      </w:r>
      <w:r w:rsidR="006B105D" w:rsidRPr="000D5990">
        <w:rPr>
          <w:rFonts w:ascii="Arial" w:hAnsi="Arial" w:cs="Arial"/>
          <w:sz w:val="24"/>
          <w:szCs w:val="24"/>
        </w:rPr>
        <w:t>29:15-30</w:t>
      </w:r>
    </w:p>
    <w:p w14:paraId="45F56C48" w14:textId="77777777" w:rsidR="00E54638" w:rsidRPr="000D5990" w:rsidRDefault="00E54638" w:rsidP="00F222C5">
      <w:pPr>
        <w:spacing w:after="0" w:line="360" w:lineRule="auto"/>
        <w:rPr>
          <w:rFonts w:ascii="Arial" w:hAnsi="Arial" w:cs="Arial"/>
          <w:sz w:val="24"/>
          <w:szCs w:val="24"/>
          <w:u w:val="single"/>
        </w:rPr>
      </w:pPr>
    </w:p>
    <w:p w14:paraId="230C2D48" w14:textId="35BDD12C" w:rsidR="00E54638" w:rsidRPr="000D5990" w:rsidRDefault="00E54638" w:rsidP="00F222C5">
      <w:pPr>
        <w:pStyle w:val="ListParagraph"/>
        <w:numPr>
          <w:ilvl w:val="0"/>
          <w:numId w:val="7"/>
        </w:numPr>
        <w:spacing w:after="0" w:line="360" w:lineRule="auto"/>
        <w:rPr>
          <w:rFonts w:ascii="Arial" w:hAnsi="Arial" w:cs="Arial"/>
          <w:sz w:val="24"/>
          <w:szCs w:val="24"/>
        </w:rPr>
      </w:pPr>
      <w:r w:rsidRPr="000D5990">
        <w:rPr>
          <w:rFonts w:ascii="Arial" w:hAnsi="Arial" w:cs="Arial"/>
          <w:sz w:val="24"/>
          <w:szCs w:val="24"/>
        </w:rPr>
        <w:t>Gen. 30:42-43;</w:t>
      </w:r>
      <w:r w:rsidR="00574570" w:rsidRPr="000D5990">
        <w:rPr>
          <w:rFonts w:ascii="Arial" w:hAnsi="Arial" w:cs="Arial"/>
          <w:sz w:val="24"/>
          <w:szCs w:val="24"/>
        </w:rPr>
        <w:t xml:space="preserve"> </w:t>
      </w:r>
      <w:r w:rsidRPr="000D5990">
        <w:rPr>
          <w:rFonts w:ascii="Arial" w:hAnsi="Arial" w:cs="Arial"/>
          <w:sz w:val="24"/>
          <w:szCs w:val="24"/>
        </w:rPr>
        <w:t>30:40;</w:t>
      </w:r>
      <w:r w:rsidR="00574570" w:rsidRPr="000D5990">
        <w:rPr>
          <w:rFonts w:ascii="Arial" w:hAnsi="Arial" w:cs="Arial"/>
          <w:sz w:val="24"/>
          <w:szCs w:val="24"/>
        </w:rPr>
        <w:t xml:space="preserve"> </w:t>
      </w:r>
      <w:r w:rsidRPr="000D5990">
        <w:rPr>
          <w:rFonts w:ascii="Arial" w:hAnsi="Arial" w:cs="Arial"/>
          <w:sz w:val="24"/>
          <w:szCs w:val="24"/>
        </w:rPr>
        <w:t xml:space="preserve">30:37-39; </w:t>
      </w:r>
      <w:hyperlink r:id="rId19" w:tgtFrame="_blank" w:history="1">
        <w:r w:rsidRPr="000D5990">
          <w:rPr>
            <w:rFonts w:ascii="Arial" w:hAnsi="Arial" w:cs="Arial"/>
            <w:sz w:val="24"/>
            <w:szCs w:val="24"/>
            <w:bdr w:val="none" w:sz="0" w:space="0" w:color="auto" w:frame="1"/>
            <w:shd w:val="clear" w:color="auto" w:fill="FFFFFF"/>
          </w:rPr>
          <w:t>30:25–36</w:t>
        </w:r>
      </w:hyperlink>
      <w:r w:rsidRPr="000D5990">
        <w:rPr>
          <w:rFonts w:ascii="Arial" w:hAnsi="Arial" w:cs="Arial"/>
          <w:sz w:val="24"/>
          <w:szCs w:val="24"/>
          <w:bdr w:val="none" w:sz="0" w:space="0" w:color="auto" w:frame="1"/>
          <w:shd w:val="clear" w:color="auto" w:fill="FFFFFF"/>
        </w:rPr>
        <w:t>;</w:t>
      </w:r>
      <w:r w:rsidR="00574570" w:rsidRPr="000D5990">
        <w:rPr>
          <w:rFonts w:ascii="Arial" w:hAnsi="Arial" w:cs="Arial"/>
          <w:sz w:val="24"/>
          <w:szCs w:val="24"/>
        </w:rPr>
        <w:t xml:space="preserve"> </w:t>
      </w:r>
      <w:r w:rsidRPr="000D5990">
        <w:rPr>
          <w:rFonts w:ascii="Arial" w:hAnsi="Arial" w:cs="Arial"/>
          <w:sz w:val="24"/>
          <w:szCs w:val="24"/>
        </w:rPr>
        <w:t>30-25</w:t>
      </w:r>
      <w:r w:rsidR="00574570" w:rsidRPr="000D5990">
        <w:rPr>
          <w:rFonts w:ascii="Arial" w:hAnsi="Arial" w:cs="Arial"/>
          <w:sz w:val="24"/>
          <w:szCs w:val="24"/>
        </w:rPr>
        <w:t xml:space="preserve">; </w:t>
      </w:r>
      <w:r w:rsidRPr="000D5990">
        <w:rPr>
          <w:rFonts w:ascii="Arial" w:hAnsi="Arial" w:cs="Arial"/>
          <w:sz w:val="24"/>
          <w:szCs w:val="24"/>
        </w:rPr>
        <w:t>33:2</w:t>
      </w:r>
      <w:r w:rsidR="006B105D" w:rsidRPr="000D5990">
        <w:rPr>
          <w:rFonts w:ascii="Arial" w:hAnsi="Arial" w:cs="Arial"/>
          <w:sz w:val="24"/>
          <w:szCs w:val="24"/>
        </w:rPr>
        <w:t xml:space="preserve">; </w:t>
      </w:r>
      <w:r w:rsidRPr="000D5990">
        <w:rPr>
          <w:rFonts w:ascii="Arial" w:hAnsi="Arial" w:cs="Arial"/>
          <w:sz w:val="24"/>
          <w:szCs w:val="24"/>
        </w:rPr>
        <w:t xml:space="preserve">30:3-19; 27:6-24 </w:t>
      </w:r>
    </w:p>
    <w:p w14:paraId="5653CEA6" w14:textId="77777777" w:rsidR="00E54638" w:rsidRPr="000D5990" w:rsidRDefault="00E54638" w:rsidP="00F222C5">
      <w:pPr>
        <w:pStyle w:val="NormalWeb"/>
        <w:spacing w:before="0" w:beforeAutospacing="0" w:after="0" w:afterAutospacing="0" w:line="360" w:lineRule="auto"/>
        <w:rPr>
          <w:rFonts w:ascii="Arial" w:hAnsi="Arial" w:cs="Arial"/>
        </w:rPr>
      </w:pPr>
    </w:p>
    <w:p w14:paraId="6A2EAE25" w14:textId="6D0F612F" w:rsidR="00E54638" w:rsidRPr="000D5990" w:rsidRDefault="00E54638" w:rsidP="00F222C5">
      <w:pPr>
        <w:pStyle w:val="ListParagraph"/>
        <w:numPr>
          <w:ilvl w:val="0"/>
          <w:numId w:val="7"/>
        </w:numPr>
        <w:spacing w:after="0" w:line="360" w:lineRule="auto"/>
        <w:rPr>
          <w:rFonts w:ascii="Arial" w:hAnsi="Arial" w:cs="Arial"/>
          <w:sz w:val="24"/>
          <w:szCs w:val="24"/>
        </w:rPr>
      </w:pPr>
      <w:r w:rsidRPr="000D5990">
        <w:rPr>
          <w:rFonts w:ascii="Arial" w:hAnsi="Arial" w:cs="Arial"/>
          <w:sz w:val="24"/>
          <w:szCs w:val="24"/>
        </w:rPr>
        <w:t>Gen. 24:1-4; 27:46;</w:t>
      </w:r>
      <w:r w:rsidR="00574570" w:rsidRPr="000D5990">
        <w:rPr>
          <w:rFonts w:ascii="Arial" w:hAnsi="Arial" w:cs="Arial"/>
          <w:sz w:val="24"/>
          <w:szCs w:val="24"/>
        </w:rPr>
        <w:t xml:space="preserve"> </w:t>
      </w:r>
      <w:r w:rsidRPr="000D5990">
        <w:rPr>
          <w:rFonts w:ascii="Arial" w:hAnsi="Arial" w:cs="Arial"/>
          <w:sz w:val="24"/>
          <w:szCs w:val="24"/>
        </w:rPr>
        <w:t>26:34-35; 25:31-34; 25:23; 28:1-5</w:t>
      </w:r>
      <w:r w:rsidR="006B105D" w:rsidRPr="000D5990">
        <w:rPr>
          <w:rFonts w:ascii="Arial" w:hAnsi="Arial" w:cs="Arial"/>
          <w:sz w:val="24"/>
          <w:szCs w:val="24"/>
        </w:rPr>
        <w:t>; 30:9; 30:3; 29:25; 29:20, 23</w:t>
      </w:r>
    </w:p>
    <w:p w14:paraId="0CFD24F5" w14:textId="77777777" w:rsidR="00E54638" w:rsidRPr="000D5990" w:rsidRDefault="00E54638" w:rsidP="00F222C5">
      <w:pPr>
        <w:spacing w:after="0" w:line="360" w:lineRule="auto"/>
        <w:rPr>
          <w:rFonts w:ascii="Arial" w:hAnsi="Arial" w:cs="Arial"/>
          <w:sz w:val="24"/>
          <w:szCs w:val="24"/>
        </w:rPr>
      </w:pPr>
    </w:p>
    <w:p w14:paraId="1051DBC0" w14:textId="0029FF8C" w:rsidR="00E54638" w:rsidRPr="000D5990" w:rsidRDefault="00E54638" w:rsidP="00F222C5">
      <w:pPr>
        <w:pStyle w:val="ListParagraph"/>
        <w:numPr>
          <w:ilvl w:val="0"/>
          <w:numId w:val="7"/>
        </w:numPr>
        <w:spacing w:after="0" w:line="360" w:lineRule="auto"/>
        <w:rPr>
          <w:rFonts w:ascii="Arial" w:hAnsi="Arial" w:cs="Arial"/>
          <w:sz w:val="24"/>
          <w:szCs w:val="24"/>
        </w:rPr>
      </w:pPr>
      <w:r w:rsidRPr="000D5990">
        <w:rPr>
          <w:rFonts w:ascii="Arial" w:hAnsi="Arial" w:cs="Arial"/>
          <w:sz w:val="24"/>
          <w:szCs w:val="24"/>
          <w:shd w:val="clear" w:color="auto" w:fill="FFFFFF"/>
        </w:rPr>
        <w:t>Gen. 31:3</w:t>
      </w:r>
      <w:r w:rsidRPr="000D5990">
        <w:rPr>
          <w:rFonts w:ascii="Arial" w:hAnsi="Arial" w:cs="Arial"/>
          <w:sz w:val="24"/>
          <w:szCs w:val="24"/>
        </w:rPr>
        <w:t xml:space="preserve">; </w:t>
      </w:r>
      <w:r w:rsidRPr="000D5990">
        <w:rPr>
          <w:rStyle w:val="Emphasis"/>
          <w:rFonts w:ascii="Arial" w:hAnsi="Arial" w:cs="Arial"/>
          <w:i w:val="0"/>
          <w:iCs w:val="0"/>
          <w:sz w:val="24"/>
          <w:szCs w:val="24"/>
          <w:shd w:val="clear" w:color="auto" w:fill="FFFFFF"/>
        </w:rPr>
        <w:t>28:14-15</w:t>
      </w:r>
      <w:r w:rsidRPr="000D5990">
        <w:rPr>
          <w:rFonts w:ascii="Arial" w:hAnsi="Arial" w:cs="Arial"/>
          <w:sz w:val="24"/>
          <w:szCs w:val="24"/>
        </w:rPr>
        <w:t xml:space="preserve">; 29:27; 37; </w:t>
      </w:r>
      <w:r w:rsidRPr="000D5990">
        <w:rPr>
          <w:rFonts w:ascii="Arial" w:hAnsi="Arial" w:cs="Arial"/>
          <w:sz w:val="24"/>
          <w:szCs w:val="24"/>
          <w:shd w:val="clear" w:color="auto" w:fill="FFFFFF"/>
        </w:rPr>
        <w:t>32:13–21;</w:t>
      </w:r>
      <w:r w:rsidR="006B105D" w:rsidRPr="000D5990">
        <w:rPr>
          <w:rFonts w:ascii="Arial" w:hAnsi="Arial" w:cs="Arial"/>
          <w:sz w:val="24"/>
          <w:szCs w:val="24"/>
          <w:shd w:val="clear" w:color="auto" w:fill="FFFFFF"/>
        </w:rPr>
        <w:t xml:space="preserve"> </w:t>
      </w:r>
      <w:r w:rsidRPr="000D5990">
        <w:rPr>
          <w:rFonts w:ascii="Arial" w:eastAsia="Times New Roman" w:hAnsi="Arial" w:cs="Arial"/>
          <w:sz w:val="24"/>
          <w:szCs w:val="24"/>
          <w:lang w:eastAsia="en-GB"/>
        </w:rPr>
        <w:t>32:4</w:t>
      </w:r>
      <w:r w:rsidR="006B105D" w:rsidRPr="000D5990">
        <w:rPr>
          <w:rFonts w:ascii="Arial" w:eastAsia="Times New Roman" w:hAnsi="Arial" w:cs="Arial"/>
          <w:sz w:val="24"/>
          <w:szCs w:val="24"/>
          <w:lang w:eastAsia="en-GB"/>
        </w:rPr>
        <w:t xml:space="preserve">; </w:t>
      </w:r>
      <w:r w:rsidRPr="000D5990">
        <w:rPr>
          <w:rFonts w:ascii="Arial" w:hAnsi="Arial" w:cs="Arial"/>
          <w:sz w:val="24"/>
          <w:szCs w:val="24"/>
        </w:rPr>
        <w:t>33:6-7;</w:t>
      </w:r>
      <w:r w:rsidR="006B105D" w:rsidRPr="000D5990">
        <w:rPr>
          <w:rFonts w:ascii="Arial" w:hAnsi="Arial" w:cs="Arial"/>
          <w:sz w:val="24"/>
          <w:szCs w:val="24"/>
        </w:rPr>
        <w:t xml:space="preserve"> </w:t>
      </w:r>
      <w:r w:rsidRPr="000D5990">
        <w:rPr>
          <w:rFonts w:ascii="Arial" w:eastAsia="Times New Roman" w:hAnsi="Arial" w:cs="Arial"/>
          <w:sz w:val="24"/>
          <w:szCs w:val="24"/>
          <w:lang w:eastAsia="en-GB"/>
        </w:rPr>
        <w:t>33:3;</w:t>
      </w:r>
      <w:r w:rsidRPr="000D5990">
        <w:rPr>
          <w:rStyle w:val="text"/>
          <w:rFonts w:ascii="Arial" w:hAnsi="Arial" w:cs="Arial"/>
          <w:sz w:val="24"/>
          <w:szCs w:val="24"/>
          <w:shd w:val="clear" w:color="auto" w:fill="FFFFFF"/>
        </w:rPr>
        <w:t xml:space="preserve"> </w:t>
      </w:r>
      <w:r w:rsidRPr="000D5990">
        <w:rPr>
          <w:rFonts w:ascii="Arial" w:hAnsi="Arial" w:cs="Arial"/>
          <w:sz w:val="24"/>
          <w:szCs w:val="24"/>
        </w:rPr>
        <w:t>27:29;</w:t>
      </w:r>
      <w:r w:rsidR="006B105D" w:rsidRPr="000D5990">
        <w:rPr>
          <w:rFonts w:ascii="Arial" w:hAnsi="Arial" w:cs="Arial"/>
          <w:sz w:val="24"/>
          <w:szCs w:val="24"/>
        </w:rPr>
        <w:t xml:space="preserve"> </w:t>
      </w:r>
      <w:r w:rsidRPr="000D5990">
        <w:rPr>
          <w:rFonts w:ascii="Arial" w:hAnsi="Arial" w:cs="Arial"/>
          <w:sz w:val="24"/>
          <w:szCs w:val="24"/>
        </w:rPr>
        <w:t>29:26; 29:27</w:t>
      </w:r>
      <w:r w:rsidR="0032449C" w:rsidRPr="000D5990">
        <w:rPr>
          <w:rFonts w:ascii="Arial" w:hAnsi="Arial" w:cs="Arial"/>
          <w:sz w:val="24"/>
          <w:szCs w:val="24"/>
        </w:rPr>
        <w:t>; 27;29; 33:2</w:t>
      </w:r>
    </w:p>
    <w:p w14:paraId="62260CAA" w14:textId="77777777" w:rsidR="006B105D" w:rsidRPr="000D5990" w:rsidRDefault="006B105D" w:rsidP="00F222C5">
      <w:pPr>
        <w:pStyle w:val="NormalWeb"/>
        <w:spacing w:before="0" w:beforeAutospacing="0" w:after="0" w:afterAutospacing="0" w:line="360" w:lineRule="auto"/>
        <w:rPr>
          <w:rFonts w:ascii="Arial" w:hAnsi="Arial" w:cs="Arial"/>
        </w:rPr>
      </w:pPr>
    </w:p>
    <w:p w14:paraId="1476C5E9" w14:textId="5A5F5179" w:rsidR="00D17A3D" w:rsidRPr="00D80376" w:rsidRDefault="00E96745" w:rsidP="00F222C5">
      <w:pPr>
        <w:pStyle w:val="ListParagraph"/>
        <w:numPr>
          <w:ilvl w:val="0"/>
          <w:numId w:val="7"/>
        </w:numPr>
        <w:spacing w:after="0" w:line="360" w:lineRule="auto"/>
        <w:rPr>
          <w:rFonts w:ascii="Arial" w:hAnsi="Arial" w:cs="Arial"/>
          <w:b/>
          <w:bCs/>
          <w:sz w:val="24"/>
          <w:szCs w:val="24"/>
        </w:rPr>
      </w:pPr>
      <w:r w:rsidRPr="000D5990">
        <w:rPr>
          <w:rFonts w:ascii="Arial" w:hAnsi="Arial" w:cs="Arial"/>
          <w:sz w:val="24"/>
          <w:szCs w:val="24"/>
        </w:rPr>
        <w:t>Mt.</w:t>
      </w:r>
      <w:r w:rsidR="006B105D" w:rsidRPr="000D5990">
        <w:rPr>
          <w:rFonts w:ascii="Arial" w:hAnsi="Arial" w:cs="Arial"/>
          <w:sz w:val="24"/>
          <w:szCs w:val="24"/>
        </w:rPr>
        <w:t xml:space="preserve"> </w:t>
      </w:r>
      <w:r w:rsidRPr="000D5990">
        <w:rPr>
          <w:rFonts w:ascii="Arial" w:hAnsi="Arial" w:cs="Arial"/>
          <w:sz w:val="24"/>
          <w:szCs w:val="24"/>
        </w:rPr>
        <w:t>16:18;</w:t>
      </w:r>
      <w:r w:rsidR="00574570" w:rsidRPr="000D5990">
        <w:rPr>
          <w:rFonts w:ascii="Arial" w:hAnsi="Arial" w:cs="Arial"/>
          <w:sz w:val="24"/>
          <w:szCs w:val="24"/>
          <w:shd w:val="clear" w:color="auto" w:fill="FFFFFF"/>
        </w:rPr>
        <w:t xml:space="preserve"> Lev: 18:8; 1Chron. 5:1; Deut. 21:15–17</w:t>
      </w:r>
    </w:p>
    <w:p w14:paraId="15C58293" w14:textId="77777777" w:rsidR="00D80376" w:rsidRPr="00D80376" w:rsidRDefault="00D80376" w:rsidP="00D80376">
      <w:pPr>
        <w:spacing w:after="0" w:line="360" w:lineRule="auto"/>
        <w:rPr>
          <w:rFonts w:ascii="Arial" w:hAnsi="Arial" w:cs="Arial"/>
          <w:b/>
          <w:bCs/>
          <w:sz w:val="24"/>
          <w:szCs w:val="24"/>
        </w:rPr>
      </w:pPr>
    </w:p>
    <w:p w14:paraId="7D8917AF" w14:textId="53282C45" w:rsidR="00D80376" w:rsidRPr="00D80376" w:rsidRDefault="00D80376" w:rsidP="00D80376">
      <w:pPr>
        <w:pStyle w:val="ListParagraph"/>
        <w:numPr>
          <w:ilvl w:val="0"/>
          <w:numId w:val="7"/>
        </w:numPr>
        <w:spacing w:line="360" w:lineRule="auto"/>
        <w:rPr>
          <w:rFonts w:ascii="Arial" w:hAnsi="Arial" w:cs="Arial"/>
          <w:sz w:val="24"/>
          <w:szCs w:val="24"/>
          <w:lang w:val="en-US"/>
        </w:rPr>
      </w:pPr>
      <w:r w:rsidRPr="00D80376">
        <w:rPr>
          <w:rFonts w:ascii="Arial" w:hAnsi="Arial" w:cs="Arial"/>
          <w:sz w:val="24"/>
          <w:szCs w:val="24"/>
        </w:rPr>
        <w:t>Is. 40:27; 41:8, 14; 43:1, 22; 44:1, 2, 21, 23; 44:4; 48:12, 21; 49:5</w:t>
      </w:r>
    </w:p>
    <w:p w14:paraId="2F680754" w14:textId="2B93351E" w:rsidR="00E54638" w:rsidRPr="001C6256" w:rsidRDefault="00E54638" w:rsidP="00DF21DA">
      <w:pPr>
        <w:spacing w:after="0" w:line="360" w:lineRule="auto"/>
        <w:rPr>
          <w:rFonts w:ascii="Arial" w:hAnsi="Arial" w:cs="Arial"/>
          <w:sz w:val="24"/>
          <w:szCs w:val="24"/>
          <w:shd w:val="clear" w:color="auto" w:fill="FFFFFF"/>
        </w:rPr>
      </w:pPr>
    </w:p>
    <w:p w14:paraId="58144A1E" w14:textId="77777777" w:rsidR="006B105D" w:rsidRPr="001C6256" w:rsidRDefault="006B105D" w:rsidP="00574570">
      <w:pPr>
        <w:spacing w:after="0" w:line="360" w:lineRule="auto"/>
        <w:rPr>
          <w:rFonts w:ascii="Arial" w:hAnsi="Arial" w:cs="Arial"/>
          <w:sz w:val="24"/>
          <w:szCs w:val="24"/>
        </w:rPr>
      </w:pPr>
    </w:p>
    <w:sectPr w:rsidR="006B105D" w:rsidRPr="001C62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D825CE"/>
    <w:multiLevelType w:val="multilevel"/>
    <w:tmpl w:val="1E0C3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6A4790"/>
    <w:multiLevelType w:val="multilevel"/>
    <w:tmpl w:val="568A8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D811E9"/>
    <w:multiLevelType w:val="hybridMultilevel"/>
    <w:tmpl w:val="AC802A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6B1853"/>
    <w:multiLevelType w:val="hybridMultilevel"/>
    <w:tmpl w:val="FF2866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01B36E3"/>
    <w:multiLevelType w:val="hybridMultilevel"/>
    <w:tmpl w:val="AA701B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C7D3C4C"/>
    <w:multiLevelType w:val="hybridMultilevel"/>
    <w:tmpl w:val="DE18C6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DA6550C"/>
    <w:multiLevelType w:val="multilevel"/>
    <w:tmpl w:val="FBB61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BAE2604"/>
    <w:multiLevelType w:val="hybridMultilevel"/>
    <w:tmpl w:val="675EE62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5"/>
  </w:num>
  <w:num w:numId="3">
    <w:abstractNumId w:val="4"/>
  </w:num>
  <w:num w:numId="4">
    <w:abstractNumId w:val="0"/>
  </w:num>
  <w:num w:numId="5">
    <w:abstractNumId w:val="7"/>
  </w:num>
  <w:num w:numId="6">
    <w:abstractNumId w:val="1"/>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168B"/>
    <w:rsid w:val="00000D8C"/>
    <w:rsid w:val="000021F9"/>
    <w:rsid w:val="00002760"/>
    <w:rsid w:val="00011F3C"/>
    <w:rsid w:val="00016817"/>
    <w:rsid w:val="00017459"/>
    <w:rsid w:val="00024353"/>
    <w:rsid w:val="00031592"/>
    <w:rsid w:val="00032A9B"/>
    <w:rsid w:val="000348A0"/>
    <w:rsid w:val="00035AFE"/>
    <w:rsid w:val="00036032"/>
    <w:rsid w:val="0004101E"/>
    <w:rsid w:val="000413A3"/>
    <w:rsid w:val="00043055"/>
    <w:rsid w:val="000438E8"/>
    <w:rsid w:val="00045037"/>
    <w:rsid w:val="00046D96"/>
    <w:rsid w:val="00046F6C"/>
    <w:rsid w:val="000535AF"/>
    <w:rsid w:val="00056692"/>
    <w:rsid w:val="00056790"/>
    <w:rsid w:val="00060D99"/>
    <w:rsid w:val="000614FC"/>
    <w:rsid w:val="00073F2F"/>
    <w:rsid w:val="00083E72"/>
    <w:rsid w:val="00084927"/>
    <w:rsid w:val="00086FC0"/>
    <w:rsid w:val="00095BDA"/>
    <w:rsid w:val="00096825"/>
    <w:rsid w:val="000A5C09"/>
    <w:rsid w:val="000A7153"/>
    <w:rsid w:val="000A7B81"/>
    <w:rsid w:val="000B3A91"/>
    <w:rsid w:val="000B5BA5"/>
    <w:rsid w:val="000B6CFE"/>
    <w:rsid w:val="000B7531"/>
    <w:rsid w:val="000C3C43"/>
    <w:rsid w:val="000D30F1"/>
    <w:rsid w:val="000D3A40"/>
    <w:rsid w:val="000D55A7"/>
    <w:rsid w:val="000D5990"/>
    <w:rsid w:val="000F008B"/>
    <w:rsid w:val="000F4330"/>
    <w:rsid w:val="000F4E5A"/>
    <w:rsid w:val="000F517D"/>
    <w:rsid w:val="000F6740"/>
    <w:rsid w:val="001027E5"/>
    <w:rsid w:val="00102DC0"/>
    <w:rsid w:val="00107920"/>
    <w:rsid w:val="00112900"/>
    <w:rsid w:val="001140B8"/>
    <w:rsid w:val="001223FA"/>
    <w:rsid w:val="00127B36"/>
    <w:rsid w:val="00131BA7"/>
    <w:rsid w:val="001375C7"/>
    <w:rsid w:val="00137759"/>
    <w:rsid w:val="00142857"/>
    <w:rsid w:val="0015179D"/>
    <w:rsid w:val="00152D53"/>
    <w:rsid w:val="00165D6D"/>
    <w:rsid w:val="00166636"/>
    <w:rsid w:val="00170C2E"/>
    <w:rsid w:val="0017504B"/>
    <w:rsid w:val="001764D0"/>
    <w:rsid w:val="00177CB4"/>
    <w:rsid w:val="00183CB6"/>
    <w:rsid w:val="00184C39"/>
    <w:rsid w:val="00186047"/>
    <w:rsid w:val="001967E9"/>
    <w:rsid w:val="00196BE3"/>
    <w:rsid w:val="00196DFE"/>
    <w:rsid w:val="001A1716"/>
    <w:rsid w:val="001A17A2"/>
    <w:rsid w:val="001A439E"/>
    <w:rsid w:val="001B2060"/>
    <w:rsid w:val="001B20CF"/>
    <w:rsid w:val="001B34C9"/>
    <w:rsid w:val="001B35A5"/>
    <w:rsid w:val="001B35C1"/>
    <w:rsid w:val="001C32E5"/>
    <w:rsid w:val="001C5A28"/>
    <w:rsid w:val="001C6256"/>
    <w:rsid w:val="001D2A7E"/>
    <w:rsid w:val="001D5813"/>
    <w:rsid w:val="001E7E11"/>
    <w:rsid w:val="00201DA2"/>
    <w:rsid w:val="00205B5B"/>
    <w:rsid w:val="0021168B"/>
    <w:rsid w:val="0021226C"/>
    <w:rsid w:val="00212B11"/>
    <w:rsid w:val="00213CAF"/>
    <w:rsid w:val="00213CF6"/>
    <w:rsid w:val="00216BA7"/>
    <w:rsid w:val="002170E9"/>
    <w:rsid w:val="00234BC2"/>
    <w:rsid w:val="0024131A"/>
    <w:rsid w:val="00242962"/>
    <w:rsid w:val="00243D0D"/>
    <w:rsid w:val="002644E1"/>
    <w:rsid w:val="00267765"/>
    <w:rsid w:val="00267D49"/>
    <w:rsid w:val="00276928"/>
    <w:rsid w:val="002772CE"/>
    <w:rsid w:val="00281A1A"/>
    <w:rsid w:val="0029209C"/>
    <w:rsid w:val="00292D82"/>
    <w:rsid w:val="002944F1"/>
    <w:rsid w:val="00295198"/>
    <w:rsid w:val="002A2E97"/>
    <w:rsid w:val="002A46D7"/>
    <w:rsid w:val="002B2039"/>
    <w:rsid w:val="002C648C"/>
    <w:rsid w:val="002C66DE"/>
    <w:rsid w:val="002C695E"/>
    <w:rsid w:val="002C6F23"/>
    <w:rsid w:val="002C7BD4"/>
    <w:rsid w:val="002D0BBE"/>
    <w:rsid w:val="002D63BB"/>
    <w:rsid w:val="002D65D5"/>
    <w:rsid w:val="002D6D89"/>
    <w:rsid w:val="002E0B7A"/>
    <w:rsid w:val="002E0E5D"/>
    <w:rsid w:val="002E6021"/>
    <w:rsid w:val="002F3686"/>
    <w:rsid w:val="002F4160"/>
    <w:rsid w:val="002F4DCE"/>
    <w:rsid w:val="00301299"/>
    <w:rsid w:val="00303373"/>
    <w:rsid w:val="00304934"/>
    <w:rsid w:val="00305DD3"/>
    <w:rsid w:val="003066D1"/>
    <w:rsid w:val="00315289"/>
    <w:rsid w:val="00317097"/>
    <w:rsid w:val="003204CF"/>
    <w:rsid w:val="003204D1"/>
    <w:rsid w:val="003223EC"/>
    <w:rsid w:val="00323EDE"/>
    <w:rsid w:val="0032449C"/>
    <w:rsid w:val="003264C2"/>
    <w:rsid w:val="00326832"/>
    <w:rsid w:val="00332956"/>
    <w:rsid w:val="00332A32"/>
    <w:rsid w:val="003347A8"/>
    <w:rsid w:val="00334BCF"/>
    <w:rsid w:val="0034068A"/>
    <w:rsid w:val="00342578"/>
    <w:rsid w:val="003427B5"/>
    <w:rsid w:val="00350317"/>
    <w:rsid w:val="00353BA7"/>
    <w:rsid w:val="003560DA"/>
    <w:rsid w:val="00360E9F"/>
    <w:rsid w:val="003614F9"/>
    <w:rsid w:val="003672EF"/>
    <w:rsid w:val="00370D2B"/>
    <w:rsid w:val="003759CC"/>
    <w:rsid w:val="00375E47"/>
    <w:rsid w:val="003766B2"/>
    <w:rsid w:val="00380142"/>
    <w:rsid w:val="0038278C"/>
    <w:rsid w:val="00383179"/>
    <w:rsid w:val="00386E67"/>
    <w:rsid w:val="003877E1"/>
    <w:rsid w:val="003936FD"/>
    <w:rsid w:val="003A31B4"/>
    <w:rsid w:val="003A3338"/>
    <w:rsid w:val="003A48D5"/>
    <w:rsid w:val="003A5F9B"/>
    <w:rsid w:val="003B5249"/>
    <w:rsid w:val="003C0815"/>
    <w:rsid w:val="003C2652"/>
    <w:rsid w:val="003C5A3A"/>
    <w:rsid w:val="003C7590"/>
    <w:rsid w:val="003D7026"/>
    <w:rsid w:val="003E412D"/>
    <w:rsid w:val="003E46A9"/>
    <w:rsid w:val="003E494F"/>
    <w:rsid w:val="003F0628"/>
    <w:rsid w:val="003F6A91"/>
    <w:rsid w:val="003F6E7E"/>
    <w:rsid w:val="00400EF3"/>
    <w:rsid w:val="00401360"/>
    <w:rsid w:val="004027C0"/>
    <w:rsid w:val="00402F8B"/>
    <w:rsid w:val="004051FB"/>
    <w:rsid w:val="00406876"/>
    <w:rsid w:val="00410147"/>
    <w:rsid w:val="0041531A"/>
    <w:rsid w:val="00426054"/>
    <w:rsid w:val="0043131A"/>
    <w:rsid w:val="004319CD"/>
    <w:rsid w:val="00441010"/>
    <w:rsid w:val="00442671"/>
    <w:rsid w:val="00443103"/>
    <w:rsid w:val="00445109"/>
    <w:rsid w:val="0044562C"/>
    <w:rsid w:val="004479A0"/>
    <w:rsid w:val="00450010"/>
    <w:rsid w:val="00450020"/>
    <w:rsid w:val="00453727"/>
    <w:rsid w:val="0046161F"/>
    <w:rsid w:val="00461A8A"/>
    <w:rsid w:val="0046205D"/>
    <w:rsid w:val="004623CF"/>
    <w:rsid w:val="004652C3"/>
    <w:rsid w:val="004660ED"/>
    <w:rsid w:val="00472B58"/>
    <w:rsid w:val="00477EA5"/>
    <w:rsid w:val="00482A45"/>
    <w:rsid w:val="00482DB7"/>
    <w:rsid w:val="004836ED"/>
    <w:rsid w:val="0048435C"/>
    <w:rsid w:val="004923CF"/>
    <w:rsid w:val="004928C0"/>
    <w:rsid w:val="0049671D"/>
    <w:rsid w:val="00497BE3"/>
    <w:rsid w:val="004A12DF"/>
    <w:rsid w:val="004A39EF"/>
    <w:rsid w:val="004B08DD"/>
    <w:rsid w:val="004B7910"/>
    <w:rsid w:val="004C2480"/>
    <w:rsid w:val="004C38DA"/>
    <w:rsid w:val="004C44AB"/>
    <w:rsid w:val="004E33C5"/>
    <w:rsid w:val="004F3AF0"/>
    <w:rsid w:val="004F3EF4"/>
    <w:rsid w:val="004F79F5"/>
    <w:rsid w:val="0050140D"/>
    <w:rsid w:val="0050453F"/>
    <w:rsid w:val="00512951"/>
    <w:rsid w:val="005145C1"/>
    <w:rsid w:val="005228AC"/>
    <w:rsid w:val="00524138"/>
    <w:rsid w:val="00526098"/>
    <w:rsid w:val="005317EF"/>
    <w:rsid w:val="00531E48"/>
    <w:rsid w:val="00535B09"/>
    <w:rsid w:val="00535F8D"/>
    <w:rsid w:val="00537043"/>
    <w:rsid w:val="00540EB1"/>
    <w:rsid w:val="0054605E"/>
    <w:rsid w:val="00547907"/>
    <w:rsid w:val="0055364B"/>
    <w:rsid w:val="00556AF9"/>
    <w:rsid w:val="00566DF1"/>
    <w:rsid w:val="00574570"/>
    <w:rsid w:val="00574A47"/>
    <w:rsid w:val="0057766F"/>
    <w:rsid w:val="00581917"/>
    <w:rsid w:val="00582E87"/>
    <w:rsid w:val="00583455"/>
    <w:rsid w:val="005847EC"/>
    <w:rsid w:val="005870EB"/>
    <w:rsid w:val="005878E2"/>
    <w:rsid w:val="005926A7"/>
    <w:rsid w:val="005A0A10"/>
    <w:rsid w:val="005A1561"/>
    <w:rsid w:val="005A1904"/>
    <w:rsid w:val="005A3DF5"/>
    <w:rsid w:val="005B119B"/>
    <w:rsid w:val="005B11B5"/>
    <w:rsid w:val="005B3F51"/>
    <w:rsid w:val="005B455C"/>
    <w:rsid w:val="005B4E34"/>
    <w:rsid w:val="005B500F"/>
    <w:rsid w:val="005B5BE3"/>
    <w:rsid w:val="005C05FA"/>
    <w:rsid w:val="005C1FAF"/>
    <w:rsid w:val="005C35F1"/>
    <w:rsid w:val="005C5200"/>
    <w:rsid w:val="005C6A99"/>
    <w:rsid w:val="005D382B"/>
    <w:rsid w:val="005D49E3"/>
    <w:rsid w:val="005D60EA"/>
    <w:rsid w:val="005D68A3"/>
    <w:rsid w:val="005E2E0B"/>
    <w:rsid w:val="005E65B3"/>
    <w:rsid w:val="00600C31"/>
    <w:rsid w:val="0061240F"/>
    <w:rsid w:val="00612EB4"/>
    <w:rsid w:val="00614DBE"/>
    <w:rsid w:val="00617325"/>
    <w:rsid w:val="00622465"/>
    <w:rsid w:val="0062341E"/>
    <w:rsid w:val="006327BB"/>
    <w:rsid w:val="00645CEF"/>
    <w:rsid w:val="00645EB6"/>
    <w:rsid w:val="00653764"/>
    <w:rsid w:val="0065382D"/>
    <w:rsid w:val="00654587"/>
    <w:rsid w:val="0066514F"/>
    <w:rsid w:val="00666D78"/>
    <w:rsid w:val="006704EE"/>
    <w:rsid w:val="00670DF8"/>
    <w:rsid w:val="00681CF0"/>
    <w:rsid w:val="00684906"/>
    <w:rsid w:val="006854CE"/>
    <w:rsid w:val="00687BEF"/>
    <w:rsid w:val="00694BC7"/>
    <w:rsid w:val="006B105D"/>
    <w:rsid w:val="006B222C"/>
    <w:rsid w:val="006B2813"/>
    <w:rsid w:val="006B72EA"/>
    <w:rsid w:val="006C0AA9"/>
    <w:rsid w:val="006C2532"/>
    <w:rsid w:val="006C4062"/>
    <w:rsid w:val="006D1328"/>
    <w:rsid w:val="006D13F6"/>
    <w:rsid w:val="006D2901"/>
    <w:rsid w:val="006D3588"/>
    <w:rsid w:val="006E35D1"/>
    <w:rsid w:val="006E5E88"/>
    <w:rsid w:val="006F1334"/>
    <w:rsid w:val="006F50B1"/>
    <w:rsid w:val="00703912"/>
    <w:rsid w:val="00716E80"/>
    <w:rsid w:val="0071731D"/>
    <w:rsid w:val="00717B92"/>
    <w:rsid w:val="00721EEA"/>
    <w:rsid w:val="0072447E"/>
    <w:rsid w:val="007256B2"/>
    <w:rsid w:val="00730B06"/>
    <w:rsid w:val="00731B9B"/>
    <w:rsid w:val="00740BFC"/>
    <w:rsid w:val="00740ECA"/>
    <w:rsid w:val="00741684"/>
    <w:rsid w:val="007446F7"/>
    <w:rsid w:val="0074628F"/>
    <w:rsid w:val="0075545D"/>
    <w:rsid w:val="00755FEE"/>
    <w:rsid w:val="007560BB"/>
    <w:rsid w:val="00757718"/>
    <w:rsid w:val="00760B72"/>
    <w:rsid w:val="007612E0"/>
    <w:rsid w:val="00762311"/>
    <w:rsid w:val="00763104"/>
    <w:rsid w:val="00763212"/>
    <w:rsid w:val="007677CF"/>
    <w:rsid w:val="00770AD8"/>
    <w:rsid w:val="00772A4D"/>
    <w:rsid w:val="00776072"/>
    <w:rsid w:val="00782542"/>
    <w:rsid w:val="007829AA"/>
    <w:rsid w:val="00782FB6"/>
    <w:rsid w:val="00783F88"/>
    <w:rsid w:val="00786538"/>
    <w:rsid w:val="00786706"/>
    <w:rsid w:val="00787B6C"/>
    <w:rsid w:val="00787C8F"/>
    <w:rsid w:val="00791977"/>
    <w:rsid w:val="00791BD3"/>
    <w:rsid w:val="00796AC4"/>
    <w:rsid w:val="00796F38"/>
    <w:rsid w:val="007A44A4"/>
    <w:rsid w:val="007B1CAB"/>
    <w:rsid w:val="007B3737"/>
    <w:rsid w:val="007B3A1D"/>
    <w:rsid w:val="007B7277"/>
    <w:rsid w:val="007D09EF"/>
    <w:rsid w:val="007D0EE7"/>
    <w:rsid w:val="007D670C"/>
    <w:rsid w:val="007E1216"/>
    <w:rsid w:val="007E338E"/>
    <w:rsid w:val="007F2120"/>
    <w:rsid w:val="007F5A3E"/>
    <w:rsid w:val="008004F4"/>
    <w:rsid w:val="00800621"/>
    <w:rsid w:val="00800E4E"/>
    <w:rsid w:val="008010E7"/>
    <w:rsid w:val="008016F9"/>
    <w:rsid w:val="008022A7"/>
    <w:rsid w:val="0080673E"/>
    <w:rsid w:val="008106B2"/>
    <w:rsid w:val="008116DA"/>
    <w:rsid w:val="00813187"/>
    <w:rsid w:val="00814BE9"/>
    <w:rsid w:val="00814EF6"/>
    <w:rsid w:val="008170A5"/>
    <w:rsid w:val="008177A4"/>
    <w:rsid w:val="008201F9"/>
    <w:rsid w:val="00823168"/>
    <w:rsid w:val="00830BD1"/>
    <w:rsid w:val="00834F1D"/>
    <w:rsid w:val="00840371"/>
    <w:rsid w:val="00843D54"/>
    <w:rsid w:val="008532E2"/>
    <w:rsid w:val="00857D74"/>
    <w:rsid w:val="00863546"/>
    <w:rsid w:val="00867057"/>
    <w:rsid w:val="0087145B"/>
    <w:rsid w:val="0087423F"/>
    <w:rsid w:val="00876C39"/>
    <w:rsid w:val="00877E52"/>
    <w:rsid w:val="00885372"/>
    <w:rsid w:val="0088545C"/>
    <w:rsid w:val="008870FB"/>
    <w:rsid w:val="0089151F"/>
    <w:rsid w:val="0089267B"/>
    <w:rsid w:val="00895111"/>
    <w:rsid w:val="00896F86"/>
    <w:rsid w:val="008A3A3D"/>
    <w:rsid w:val="008A5762"/>
    <w:rsid w:val="008A6E37"/>
    <w:rsid w:val="008B352E"/>
    <w:rsid w:val="008B4077"/>
    <w:rsid w:val="008B518E"/>
    <w:rsid w:val="008B6D53"/>
    <w:rsid w:val="008B701A"/>
    <w:rsid w:val="008C18D9"/>
    <w:rsid w:val="008C1F3D"/>
    <w:rsid w:val="008C7655"/>
    <w:rsid w:val="008D0403"/>
    <w:rsid w:val="008D3D63"/>
    <w:rsid w:val="008D65C5"/>
    <w:rsid w:val="008E1B67"/>
    <w:rsid w:val="008E249B"/>
    <w:rsid w:val="008E35A9"/>
    <w:rsid w:val="008E54C5"/>
    <w:rsid w:val="008E552D"/>
    <w:rsid w:val="008F2674"/>
    <w:rsid w:val="008F7FC1"/>
    <w:rsid w:val="00903C13"/>
    <w:rsid w:val="00917C9C"/>
    <w:rsid w:val="00924099"/>
    <w:rsid w:val="009275E2"/>
    <w:rsid w:val="0093138B"/>
    <w:rsid w:val="00931A5D"/>
    <w:rsid w:val="00932933"/>
    <w:rsid w:val="00940140"/>
    <w:rsid w:val="0094325E"/>
    <w:rsid w:val="00943A63"/>
    <w:rsid w:val="00957547"/>
    <w:rsid w:val="00957B52"/>
    <w:rsid w:val="00963CFD"/>
    <w:rsid w:val="009749EF"/>
    <w:rsid w:val="00974ED0"/>
    <w:rsid w:val="009757BB"/>
    <w:rsid w:val="00977194"/>
    <w:rsid w:val="009874B5"/>
    <w:rsid w:val="00990905"/>
    <w:rsid w:val="009975D0"/>
    <w:rsid w:val="009A23E3"/>
    <w:rsid w:val="009A3954"/>
    <w:rsid w:val="009A4F86"/>
    <w:rsid w:val="009A5EA2"/>
    <w:rsid w:val="009B0EA8"/>
    <w:rsid w:val="009B5269"/>
    <w:rsid w:val="009B6613"/>
    <w:rsid w:val="009B74C3"/>
    <w:rsid w:val="009C46EB"/>
    <w:rsid w:val="009C5DB7"/>
    <w:rsid w:val="009C6A48"/>
    <w:rsid w:val="009C73EE"/>
    <w:rsid w:val="009D38F4"/>
    <w:rsid w:val="009D3EF5"/>
    <w:rsid w:val="009E32A7"/>
    <w:rsid w:val="009E4136"/>
    <w:rsid w:val="009F04A9"/>
    <w:rsid w:val="009F1AA2"/>
    <w:rsid w:val="009F727C"/>
    <w:rsid w:val="00A03B8B"/>
    <w:rsid w:val="00A03EFD"/>
    <w:rsid w:val="00A047EF"/>
    <w:rsid w:val="00A05347"/>
    <w:rsid w:val="00A05ECE"/>
    <w:rsid w:val="00A106B0"/>
    <w:rsid w:val="00A1124B"/>
    <w:rsid w:val="00A1247F"/>
    <w:rsid w:val="00A138AC"/>
    <w:rsid w:val="00A15A65"/>
    <w:rsid w:val="00A1603C"/>
    <w:rsid w:val="00A16B0F"/>
    <w:rsid w:val="00A3134E"/>
    <w:rsid w:val="00A31757"/>
    <w:rsid w:val="00A33623"/>
    <w:rsid w:val="00A36106"/>
    <w:rsid w:val="00A4122F"/>
    <w:rsid w:val="00A41427"/>
    <w:rsid w:val="00A43EC4"/>
    <w:rsid w:val="00A46FB5"/>
    <w:rsid w:val="00A47A05"/>
    <w:rsid w:val="00A54684"/>
    <w:rsid w:val="00A564BC"/>
    <w:rsid w:val="00A61C3A"/>
    <w:rsid w:val="00A6354C"/>
    <w:rsid w:val="00A65A7B"/>
    <w:rsid w:val="00A715AC"/>
    <w:rsid w:val="00A73782"/>
    <w:rsid w:val="00A74ED9"/>
    <w:rsid w:val="00A7534E"/>
    <w:rsid w:val="00A76BF8"/>
    <w:rsid w:val="00A82FD8"/>
    <w:rsid w:val="00A82FE4"/>
    <w:rsid w:val="00A84135"/>
    <w:rsid w:val="00A91067"/>
    <w:rsid w:val="00A91EB0"/>
    <w:rsid w:val="00A9707D"/>
    <w:rsid w:val="00AA17A9"/>
    <w:rsid w:val="00AA2916"/>
    <w:rsid w:val="00AA34C8"/>
    <w:rsid w:val="00AA395D"/>
    <w:rsid w:val="00AA556B"/>
    <w:rsid w:val="00AA624C"/>
    <w:rsid w:val="00AB0C2C"/>
    <w:rsid w:val="00AC0767"/>
    <w:rsid w:val="00AC1096"/>
    <w:rsid w:val="00AD3EA5"/>
    <w:rsid w:val="00AD5A03"/>
    <w:rsid w:val="00AD6E01"/>
    <w:rsid w:val="00AD7443"/>
    <w:rsid w:val="00AE0EC4"/>
    <w:rsid w:val="00AE197A"/>
    <w:rsid w:val="00AE3342"/>
    <w:rsid w:val="00AE4827"/>
    <w:rsid w:val="00AF483B"/>
    <w:rsid w:val="00B00581"/>
    <w:rsid w:val="00B032B1"/>
    <w:rsid w:val="00B03D35"/>
    <w:rsid w:val="00B066E6"/>
    <w:rsid w:val="00B06F0B"/>
    <w:rsid w:val="00B12C40"/>
    <w:rsid w:val="00B17EA8"/>
    <w:rsid w:val="00B202B6"/>
    <w:rsid w:val="00B21A8C"/>
    <w:rsid w:val="00B22366"/>
    <w:rsid w:val="00B23900"/>
    <w:rsid w:val="00B366C3"/>
    <w:rsid w:val="00B401AA"/>
    <w:rsid w:val="00B436BF"/>
    <w:rsid w:val="00B54861"/>
    <w:rsid w:val="00B60F6D"/>
    <w:rsid w:val="00B64F4E"/>
    <w:rsid w:val="00B67A85"/>
    <w:rsid w:val="00B67F20"/>
    <w:rsid w:val="00B71105"/>
    <w:rsid w:val="00B71BAD"/>
    <w:rsid w:val="00B73058"/>
    <w:rsid w:val="00B765C5"/>
    <w:rsid w:val="00B76C7F"/>
    <w:rsid w:val="00B800CF"/>
    <w:rsid w:val="00B828DE"/>
    <w:rsid w:val="00B84039"/>
    <w:rsid w:val="00B90020"/>
    <w:rsid w:val="00B91AE5"/>
    <w:rsid w:val="00B93291"/>
    <w:rsid w:val="00B93FA4"/>
    <w:rsid w:val="00B95398"/>
    <w:rsid w:val="00BA1D29"/>
    <w:rsid w:val="00BA243B"/>
    <w:rsid w:val="00BA4C6D"/>
    <w:rsid w:val="00BB05E2"/>
    <w:rsid w:val="00BB0AA8"/>
    <w:rsid w:val="00BB0D79"/>
    <w:rsid w:val="00BB5DFE"/>
    <w:rsid w:val="00BC0BD1"/>
    <w:rsid w:val="00BC6373"/>
    <w:rsid w:val="00BC7E44"/>
    <w:rsid w:val="00BD649C"/>
    <w:rsid w:val="00BE30A8"/>
    <w:rsid w:val="00BF182D"/>
    <w:rsid w:val="00BF2A06"/>
    <w:rsid w:val="00BF3DBE"/>
    <w:rsid w:val="00C02328"/>
    <w:rsid w:val="00C05996"/>
    <w:rsid w:val="00C12D97"/>
    <w:rsid w:val="00C13FBB"/>
    <w:rsid w:val="00C15D93"/>
    <w:rsid w:val="00C2178E"/>
    <w:rsid w:val="00C2250F"/>
    <w:rsid w:val="00C26677"/>
    <w:rsid w:val="00C34AA8"/>
    <w:rsid w:val="00C36632"/>
    <w:rsid w:val="00C452AA"/>
    <w:rsid w:val="00C45E9E"/>
    <w:rsid w:val="00C51525"/>
    <w:rsid w:val="00C54CC1"/>
    <w:rsid w:val="00C62290"/>
    <w:rsid w:val="00C63393"/>
    <w:rsid w:val="00C65EDC"/>
    <w:rsid w:val="00C667D0"/>
    <w:rsid w:val="00C71BC6"/>
    <w:rsid w:val="00C72880"/>
    <w:rsid w:val="00C73FE6"/>
    <w:rsid w:val="00C75A5F"/>
    <w:rsid w:val="00C84E41"/>
    <w:rsid w:val="00C850B3"/>
    <w:rsid w:val="00C86D0B"/>
    <w:rsid w:val="00C93116"/>
    <w:rsid w:val="00C955A6"/>
    <w:rsid w:val="00C96E83"/>
    <w:rsid w:val="00CA5A44"/>
    <w:rsid w:val="00CA637E"/>
    <w:rsid w:val="00CA7ACD"/>
    <w:rsid w:val="00CB3E86"/>
    <w:rsid w:val="00CC2154"/>
    <w:rsid w:val="00CC62B6"/>
    <w:rsid w:val="00CC6AB1"/>
    <w:rsid w:val="00CD1319"/>
    <w:rsid w:val="00CD1673"/>
    <w:rsid w:val="00CD5E87"/>
    <w:rsid w:val="00CD6D2C"/>
    <w:rsid w:val="00CD6DAC"/>
    <w:rsid w:val="00CD75CF"/>
    <w:rsid w:val="00CE09D3"/>
    <w:rsid w:val="00CE55C2"/>
    <w:rsid w:val="00CE68EF"/>
    <w:rsid w:val="00CF1EB3"/>
    <w:rsid w:val="00CF51F1"/>
    <w:rsid w:val="00CF62F5"/>
    <w:rsid w:val="00CF6E1B"/>
    <w:rsid w:val="00D01924"/>
    <w:rsid w:val="00D04497"/>
    <w:rsid w:val="00D0573B"/>
    <w:rsid w:val="00D05E59"/>
    <w:rsid w:val="00D05EB8"/>
    <w:rsid w:val="00D075E0"/>
    <w:rsid w:val="00D0781A"/>
    <w:rsid w:val="00D10B3D"/>
    <w:rsid w:val="00D14F06"/>
    <w:rsid w:val="00D1634D"/>
    <w:rsid w:val="00D1671F"/>
    <w:rsid w:val="00D17A3D"/>
    <w:rsid w:val="00D23874"/>
    <w:rsid w:val="00D243A8"/>
    <w:rsid w:val="00D27F51"/>
    <w:rsid w:val="00D32A6F"/>
    <w:rsid w:val="00D36EE0"/>
    <w:rsid w:val="00D370A2"/>
    <w:rsid w:val="00D4547E"/>
    <w:rsid w:val="00D505F6"/>
    <w:rsid w:val="00D50CE5"/>
    <w:rsid w:val="00D52312"/>
    <w:rsid w:val="00D6188B"/>
    <w:rsid w:val="00D6790F"/>
    <w:rsid w:val="00D67A31"/>
    <w:rsid w:val="00D67B90"/>
    <w:rsid w:val="00D67E33"/>
    <w:rsid w:val="00D701E9"/>
    <w:rsid w:val="00D745D0"/>
    <w:rsid w:val="00D75FEA"/>
    <w:rsid w:val="00D76FAE"/>
    <w:rsid w:val="00D80376"/>
    <w:rsid w:val="00D8313E"/>
    <w:rsid w:val="00D9080B"/>
    <w:rsid w:val="00D947DA"/>
    <w:rsid w:val="00D9507F"/>
    <w:rsid w:val="00D953D7"/>
    <w:rsid w:val="00D96167"/>
    <w:rsid w:val="00D96562"/>
    <w:rsid w:val="00D9691C"/>
    <w:rsid w:val="00DA1E20"/>
    <w:rsid w:val="00DA32D3"/>
    <w:rsid w:val="00DA3643"/>
    <w:rsid w:val="00DA3A1E"/>
    <w:rsid w:val="00DA6B6E"/>
    <w:rsid w:val="00DA7EB3"/>
    <w:rsid w:val="00DB2C8F"/>
    <w:rsid w:val="00DB51E5"/>
    <w:rsid w:val="00DB5DD9"/>
    <w:rsid w:val="00DC4B24"/>
    <w:rsid w:val="00DC7313"/>
    <w:rsid w:val="00DD2A2D"/>
    <w:rsid w:val="00DD39CC"/>
    <w:rsid w:val="00DE1F19"/>
    <w:rsid w:val="00DE2F96"/>
    <w:rsid w:val="00DF21DA"/>
    <w:rsid w:val="00DF48E9"/>
    <w:rsid w:val="00E02D08"/>
    <w:rsid w:val="00E065A7"/>
    <w:rsid w:val="00E07999"/>
    <w:rsid w:val="00E11D71"/>
    <w:rsid w:val="00E1605B"/>
    <w:rsid w:val="00E20107"/>
    <w:rsid w:val="00E207A1"/>
    <w:rsid w:val="00E269DB"/>
    <w:rsid w:val="00E32027"/>
    <w:rsid w:val="00E379FA"/>
    <w:rsid w:val="00E40440"/>
    <w:rsid w:val="00E43256"/>
    <w:rsid w:val="00E4600E"/>
    <w:rsid w:val="00E4674E"/>
    <w:rsid w:val="00E54638"/>
    <w:rsid w:val="00E55F04"/>
    <w:rsid w:val="00E5685E"/>
    <w:rsid w:val="00E571D5"/>
    <w:rsid w:val="00E574FC"/>
    <w:rsid w:val="00E601D1"/>
    <w:rsid w:val="00E60964"/>
    <w:rsid w:val="00E61253"/>
    <w:rsid w:val="00E63E28"/>
    <w:rsid w:val="00E7783C"/>
    <w:rsid w:val="00E833F2"/>
    <w:rsid w:val="00E83A40"/>
    <w:rsid w:val="00E85593"/>
    <w:rsid w:val="00E907AD"/>
    <w:rsid w:val="00E92A3D"/>
    <w:rsid w:val="00E92BA7"/>
    <w:rsid w:val="00E9375C"/>
    <w:rsid w:val="00E93EF6"/>
    <w:rsid w:val="00E93FB1"/>
    <w:rsid w:val="00E961D7"/>
    <w:rsid w:val="00E96745"/>
    <w:rsid w:val="00EA1195"/>
    <w:rsid w:val="00EA1B4C"/>
    <w:rsid w:val="00EA3137"/>
    <w:rsid w:val="00EA3FF7"/>
    <w:rsid w:val="00EA4A84"/>
    <w:rsid w:val="00EC1C8F"/>
    <w:rsid w:val="00EC5B44"/>
    <w:rsid w:val="00ED4865"/>
    <w:rsid w:val="00EE2C55"/>
    <w:rsid w:val="00EE55CA"/>
    <w:rsid w:val="00EE78D4"/>
    <w:rsid w:val="00EE7948"/>
    <w:rsid w:val="00EF0B8F"/>
    <w:rsid w:val="00EF0DDA"/>
    <w:rsid w:val="00EF3AC1"/>
    <w:rsid w:val="00F01980"/>
    <w:rsid w:val="00F03998"/>
    <w:rsid w:val="00F03BEA"/>
    <w:rsid w:val="00F06A93"/>
    <w:rsid w:val="00F1002A"/>
    <w:rsid w:val="00F212BA"/>
    <w:rsid w:val="00F222C5"/>
    <w:rsid w:val="00F34058"/>
    <w:rsid w:val="00F34753"/>
    <w:rsid w:val="00F34F55"/>
    <w:rsid w:val="00F500CB"/>
    <w:rsid w:val="00F50C32"/>
    <w:rsid w:val="00F50E8A"/>
    <w:rsid w:val="00F52F4E"/>
    <w:rsid w:val="00F576AB"/>
    <w:rsid w:val="00F603BA"/>
    <w:rsid w:val="00F62BF8"/>
    <w:rsid w:val="00F63080"/>
    <w:rsid w:val="00F657CE"/>
    <w:rsid w:val="00F66072"/>
    <w:rsid w:val="00F71287"/>
    <w:rsid w:val="00F763BF"/>
    <w:rsid w:val="00F82C62"/>
    <w:rsid w:val="00F857E0"/>
    <w:rsid w:val="00F875A0"/>
    <w:rsid w:val="00F90052"/>
    <w:rsid w:val="00F921F5"/>
    <w:rsid w:val="00F92D7B"/>
    <w:rsid w:val="00F95ADB"/>
    <w:rsid w:val="00FA16E8"/>
    <w:rsid w:val="00FA36F9"/>
    <w:rsid w:val="00FA3DC2"/>
    <w:rsid w:val="00FA415C"/>
    <w:rsid w:val="00FA732D"/>
    <w:rsid w:val="00FB0964"/>
    <w:rsid w:val="00FC29D5"/>
    <w:rsid w:val="00FC68E9"/>
    <w:rsid w:val="00FD06D0"/>
    <w:rsid w:val="00FD3C43"/>
    <w:rsid w:val="00FD56F4"/>
    <w:rsid w:val="00FF01ED"/>
    <w:rsid w:val="00FF4B89"/>
    <w:rsid w:val="00FF6C9A"/>
    <w:rsid w:val="00FF77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CCD8C"/>
  <w15:chartTrackingRefBased/>
  <w15:docId w15:val="{A5F68AEE-78AD-4C2D-8616-C2A49B724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7C9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652C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1168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1168B"/>
    <w:rPr>
      <w:b/>
      <w:bCs/>
    </w:rPr>
  </w:style>
  <w:style w:type="character" w:styleId="Hyperlink">
    <w:name w:val="Hyperlink"/>
    <w:basedOn w:val="DefaultParagraphFont"/>
    <w:uiPriority w:val="99"/>
    <w:unhideWhenUsed/>
    <w:rsid w:val="0021168B"/>
    <w:rPr>
      <w:color w:val="0000FF"/>
      <w:u w:val="single"/>
    </w:rPr>
  </w:style>
  <w:style w:type="character" w:styleId="Emphasis">
    <w:name w:val="Emphasis"/>
    <w:basedOn w:val="DefaultParagraphFont"/>
    <w:uiPriority w:val="20"/>
    <w:qFormat/>
    <w:rsid w:val="0021168B"/>
    <w:rPr>
      <w:i/>
      <w:iCs/>
    </w:rPr>
  </w:style>
  <w:style w:type="character" w:customStyle="1" w:styleId="words-of-christ">
    <w:name w:val="words-of-christ"/>
    <w:basedOn w:val="DefaultParagraphFont"/>
    <w:rsid w:val="00A03EFD"/>
  </w:style>
  <w:style w:type="paragraph" w:styleId="ListParagraph">
    <w:name w:val="List Paragraph"/>
    <w:basedOn w:val="Normal"/>
    <w:uiPriority w:val="34"/>
    <w:qFormat/>
    <w:rsid w:val="00A03EFD"/>
    <w:pPr>
      <w:ind w:left="720"/>
      <w:contextualSpacing/>
    </w:pPr>
  </w:style>
  <w:style w:type="paragraph" w:styleId="NoSpacing">
    <w:name w:val="No Spacing"/>
    <w:uiPriority w:val="1"/>
    <w:qFormat/>
    <w:rsid w:val="00A03EFD"/>
    <w:pPr>
      <w:spacing w:after="0" w:line="240" w:lineRule="auto"/>
    </w:pPr>
  </w:style>
  <w:style w:type="character" w:customStyle="1" w:styleId="UnresolvedMention1">
    <w:name w:val="Unresolved Mention1"/>
    <w:basedOn w:val="DefaultParagraphFont"/>
    <w:uiPriority w:val="99"/>
    <w:semiHidden/>
    <w:unhideWhenUsed/>
    <w:rsid w:val="006D3588"/>
    <w:rPr>
      <w:color w:val="605E5C"/>
      <w:shd w:val="clear" w:color="auto" w:fill="E1DFDD"/>
    </w:rPr>
  </w:style>
  <w:style w:type="paragraph" w:styleId="Subtitle">
    <w:name w:val="Subtitle"/>
    <w:basedOn w:val="Normal"/>
    <w:next w:val="Normal"/>
    <w:link w:val="SubtitleChar"/>
    <w:uiPriority w:val="11"/>
    <w:qFormat/>
    <w:rsid w:val="00776072"/>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776072"/>
    <w:rPr>
      <w:rFonts w:eastAsiaTheme="minorEastAsia"/>
      <w:color w:val="5A5A5A" w:themeColor="text1" w:themeTint="A5"/>
      <w:spacing w:val="15"/>
    </w:rPr>
  </w:style>
  <w:style w:type="paragraph" w:styleId="Title">
    <w:name w:val="Title"/>
    <w:basedOn w:val="Normal"/>
    <w:next w:val="Normal"/>
    <w:link w:val="TitleChar"/>
    <w:uiPriority w:val="10"/>
    <w:qFormat/>
    <w:rsid w:val="00E7783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783C"/>
    <w:rPr>
      <w:rFonts w:asciiTheme="majorHAnsi" w:eastAsiaTheme="majorEastAsia" w:hAnsiTheme="majorHAnsi" w:cstheme="majorBidi"/>
      <w:spacing w:val="-10"/>
      <w:kern w:val="28"/>
      <w:sz w:val="56"/>
      <w:szCs w:val="56"/>
    </w:rPr>
  </w:style>
  <w:style w:type="character" w:customStyle="1" w:styleId="text">
    <w:name w:val="text"/>
    <w:basedOn w:val="DefaultParagraphFont"/>
    <w:rsid w:val="005B3F51"/>
  </w:style>
  <w:style w:type="character" w:customStyle="1" w:styleId="indent-1-breaks">
    <w:name w:val="indent-1-breaks"/>
    <w:basedOn w:val="DefaultParagraphFont"/>
    <w:rsid w:val="005B3F51"/>
  </w:style>
  <w:style w:type="character" w:customStyle="1" w:styleId="Heading2Char">
    <w:name w:val="Heading 2 Char"/>
    <w:basedOn w:val="DefaultParagraphFont"/>
    <w:link w:val="Heading2"/>
    <w:uiPriority w:val="9"/>
    <w:rsid w:val="004652C3"/>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917C9C"/>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6082526">
      <w:bodyDiv w:val="1"/>
      <w:marLeft w:val="0"/>
      <w:marRight w:val="0"/>
      <w:marTop w:val="0"/>
      <w:marBottom w:val="0"/>
      <w:divBdr>
        <w:top w:val="none" w:sz="0" w:space="0" w:color="auto"/>
        <w:left w:val="none" w:sz="0" w:space="0" w:color="auto"/>
        <w:bottom w:val="none" w:sz="0" w:space="0" w:color="auto"/>
        <w:right w:val="none" w:sz="0" w:space="0" w:color="auto"/>
      </w:divBdr>
    </w:div>
    <w:div w:id="373968050">
      <w:bodyDiv w:val="1"/>
      <w:marLeft w:val="0"/>
      <w:marRight w:val="0"/>
      <w:marTop w:val="0"/>
      <w:marBottom w:val="0"/>
      <w:divBdr>
        <w:top w:val="none" w:sz="0" w:space="0" w:color="auto"/>
        <w:left w:val="none" w:sz="0" w:space="0" w:color="auto"/>
        <w:bottom w:val="none" w:sz="0" w:space="0" w:color="auto"/>
        <w:right w:val="none" w:sz="0" w:space="0" w:color="auto"/>
      </w:divBdr>
    </w:div>
    <w:div w:id="564992253">
      <w:bodyDiv w:val="1"/>
      <w:marLeft w:val="0"/>
      <w:marRight w:val="0"/>
      <w:marTop w:val="0"/>
      <w:marBottom w:val="0"/>
      <w:divBdr>
        <w:top w:val="none" w:sz="0" w:space="0" w:color="auto"/>
        <w:left w:val="none" w:sz="0" w:space="0" w:color="auto"/>
        <w:bottom w:val="none" w:sz="0" w:space="0" w:color="auto"/>
        <w:right w:val="none" w:sz="0" w:space="0" w:color="auto"/>
      </w:divBdr>
    </w:div>
    <w:div w:id="623852907">
      <w:bodyDiv w:val="1"/>
      <w:marLeft w:val="0"/>
      <w:marRight w:val="0"/>
      <w:marTop w:val="0"/>
      <w:marBottom w:val="0"/>
      <w:divBdr>
        <w:top w:val="none" w:sz="0" w:space="0" w:color="auto"/>
        <w:left w:val="none" w:sz="0" w:space="0" w:color="auto"/>
        <w:bottom w:val="none" w:sz="0" w:space="0" w:color="auto"/>
        <w:right w:val="none" w:sz="0" w:space="0" w:color="auto"/>
      </w:divBdr>
      <w:divsChild>
        <w:div w:id="2091854158">
          <w:marLeft w:val="60"/>
          <w:marRight w:val="0"/>
          <w:marTop w:val="0"/>
          <w:marBottom w:val="0"/>
          <w:divBdr>
            <w:top w:val="none" w:sz="0" w:space="0" w:color="auto"/>
            <w:left w:val="none" w:sz="0" w:space="0" w:color="auto"/>
            <w:bottom w:val="none" w:sz="0" w:space="0" w:color="auto"/>
            <w:right w:val="none" w:sz="0" w:space="0" w:color="auto"/>
          </w:divBdr>
          <w:divsChild>
            <w:div w:id="2516472">
              <w:marLeft w:val="0"/>
              <w:marRight w:val="0"/>
              <w:marTop w:val="0"/>
              <w:marBottom w:val="0"/>
              <w:divBdr>
                <w:top w:val="none" w:sz="0" w:space="0" w:color="auto"/>
                <w:left w:val="none" w:sz="0" w:space="0" w:color="auto"/>
                <w:bottom w:val="none" w:sz="0" w:space="0" w:color="auto"/>
                <w:right w:val="none" w:sz="0" w:space="0" w:color="auto"/>
              </w:divBdr>
              <w:divsChild>
                <w:div w:id="1946382557">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589354">
      <w:bodyDiv w:val="1"/>
      <w:marLeft w:val="0"/>
      <w:marRight w:val="0"/>
      <w:marTop w:val="0"/>
      <w:marBottom w:val="0"/>
      <w:divBdr>
        <w:top w:val="none" w:sz="0" w:space="0" w:color="auto"/>
        <w:left w:val="none" w:sz="0" w:space="0" w:color="auto"/>
        <w:bottom w:val="none" w:sz="0" w:space="0" w:color="auto"/>
        <w:right w:val="none" w:sz="0" w:space="0" w:color="auto"/>
      </w:divBdr>
    </w:div>
    <w:div w:id="745347413">
      <w:bodyDiv w:val="1"/>
      <w:marLeft w:val="0"/>
      <w:marRight w:val="0"/>
      <w:marTop w:val="0"/>
      <w:marBottom w:val="0"/>
      <w:divBdr>
        <w:top w:val="none" w:sz="0" w:space="0" w:color="auto"/>
        <w:left w:val="none" w:sz="0" w:space="0" w:color="auto"/>
        <w:bottom w:val="none" w:sz="0" w:space="0" w:color="auto"/>
        <w:right w:val="none" w:sz="0" w:space="0" w:color="auto"/>
      </w:divBdr>
    </w:div>
    <w:div w:id="973295073">
      <w:bodyDiv w:val="1"/>
      <w:marLeft w:val="0"/>
      <w:marRight w:val="0"/>
      <w:marTop w:val="0"/>
      <w:marBottom w:val="0"/>
      <w:divBdr>
        <w:top w:val="none" w:sz="0" w:space="0" w:color="auto"/>
        <w:left w:val="none" w:sz="0" w:space="0" w:color="auto"/>
        <w:bottom w:val="none" w:sz="0" w:space="0" w:color="auto"/>
        <w:right w:val="none" w:sz="0" w:space="0" w:color="auto"/>
      </w:divBdr>
    </w:div>
    <w:div w:id="1202355047">
      <w:bodyDiv w:val="1"/>
      <w:marLeft w:val="0"/>
      <w:marRight w:val="0"/>
      <w:marTop w:val="0"/>
      <w:marBottom w:val="0"/>
      <w:divBdr>
        <w:top w:val="none" w:sz="0" w:space="0" w:color="auto"/>
        <w:left w:val="none" w:sz="0" w:space="0" w:color="auto"/>
        <w:bottom w:val="none" w:sz="0" w:space="0" w:color="auto"/>
        <w:right w:val="none" w:sz="0" w:space="0" w:color="auto"/>
      </w:divBdr>
      <w:divsChild>
        <w:div w:id="681470171">
          <w:marLeft w:val="0"/>
          <w:marRight w:val="0"/>
          <w:marTop w:val="0"/>
          <w:marBottom w:val="0"/>
          <w:divBdr>
            <w:top w:val="none" w:sz="0" w:space="0" w:color="auto"/>
            <w:left w:val="none" w:sz="0" w:space="0" w:color="auto"/>
            <w:bottom w:val="none" w:sz="0" w:space="0" w:color="auto"/>
            <w:right w:val="single" w:sz="6" w:space="6" w:color="979797"/>
          </w:divBdr>
          <w:divsChild>
            <w:div w:id="713039104">
              <w:marLeft w:val="60"/>
              <w:marRight w:val="0"/>
              <w:marTop w:val="0"/>
              <w:marBottom w:val="0"/>
              <w:divBdr>
                <w:top w:val="none" w:sz="0" w:space="0" w:color="auto"/>
                <w:left w:val="none" w:sz="0" w:space="0" w:color="auto"/>
                <w:bottom w:val="none" w:sz="0" w:space="0" w:color="auto"/>
                <w:right w:val="none" w:sz="0" w:space="0" w:color="auto"/>
              </w:divBdr>
              <w:divsChild>
                <w:div w:id="271207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149777">
      <w:bodyDiv w:val="1"/>
      <w:marLeft w:val="0"/>
      <w:marRight w:val="0"/>
      <w:marTop w:val="0"/>
      <w:marBottom w:val="0"/>
      <w:divBdr>
        <w:top w:val="none" w:sz="0" w:space="0" w:color="auto"/>
        <w:left w:val="none" w:sz="0" w:space="0" w:color="auto"/>
        <w:bottom w:val="none" w:sz="0" w:space="0" w:color="auto"/>
        <w:right w:val="none" w:sz="0" w:space="0" w:color="auto"/>
      </w:divBdr>
    </w:div>
    <w:div w:id="1607343640">
      <w:bodyDiv w:val="1"/>
      <w:marLeft w:val="0"/>
      <w:marRight w:val="0"/>
      <w:marTop w:val="0"/>
      <w:marBottom w:val="0"/>
      <w:divBdr>
        <w:top w:val="none" w:sz="0" w:space="0" w:color="auto"/>
        <w:left w:val="none" w:sz="0" w:space="0" w:color="auto"/>
        <w:bottom w:val="none" w:sz="0" w:space="0" w:color="auto"/>
        <w:right w:val="none" w:sz="0" w:space="0" w:color="auto"/>
      </w:divBdr>
    </w:div>
    <w:div w:id="1680040301">
      <w:bodyDiv w:val="1"/>
      <w:marLeft w:val="0"/>
      <w:marRight w:val="0"/>
      <w:marTop w:val="0"/>
      <w:marBottom w:val="0"/>
      <w:divBdr>
        <w:top w:val="none" w:sz="0" w:space="0" w:color="auto"/>
        <w:left w:val="none" w:sz="0" w:space="0" w:color="auto"/>
        <w:bottom w:val="none" w:sz="0" w:space="0" w:color="auto"/>
        <w:right w:val="none" w:sz="0" w:space="0" w:color="auto"/>
      </w:divBdr>
      <w:divsChild>
        <w:div w:id="1885435625">
          <w:marLeft w:val="0"/>
          <w:marRight w:val="0"/>
          <w:marTop w:val="0"/>
          <w:marBottom w:val="0"/>
          <w:divBdr>
            <w:top w:val="none" w:sz="0" w:space="0" w:color="auto"/>
            <w:left w:val="none" w:sz="0" w:space="0" w:color="auto"/>
            <w:bottom w:val="none" w:sz="0" w:space="0" w:color="auto"/>
            <w:right w:val="none" w:sz="0" w:space="0" w:color="auto"/>
          </w:divBdr>
          <w:divsChild>
            <w:div w:id="714548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596208">
      <w:bodyDiv w:val="1"/>
      <w:marLeft w:val="0"/>
      <w:marRight w:val="0"/>
      <w:marTop w:val="0"/>
      <w:marBottom w:val="0"/>
      <w:divBdr>
        <w:top w:val="none" w:sz="0" w:space="0" w:color="auto"/>
        <w:left w:val="none" w:sz="0" w:space="0" w:color="auto"/>
        <w:bottom w:val="none" w:sz="0" w:space="0" w:color="auto"/>
        <w:right w:val="none" w:sz="0" w:space="0" w:color="auto"/>
      </w:divBdr>
    </w:div>
    <w:div w:id="2053311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__doLinkPostBack('','mdb~~rfh%7C%7Cjdb~~rfhjnh%7C%7Css~~JN%20%22Jewish%20Bible%20Quarterly%22%7C%7Csl~~jh','');" TargetMode="External"/><Relationship Id="rId13" Type="http://schemas.openxmlformats.org/officeDocument/2006/relationships/hyperlink" Target="https://www.logos.com/products/search?Publisher=Yale%20University%20Press" TargetMode="External"/><Relationship Id="rId18" Type="http://schemas.openxmlformats.org/officeDocument/2006/relationships/hyperlink" Target="https://www.logos.com/search?filters=publisher-3741_Publisher"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biblia.com/bible/esv/Gen%2030.32%E2%80%9336" TargetMode="External"/><Relationship Id="rId12" Type="http://schemas.openxmlformats.org/officeDocument/2006/relationships/hyperlink" Target="https://www.logos.com/search?filters=publisher-3445_Publisher" TargetMode="External"/><Relationship Id="rId17" Type="http://schemas.openxmlformats.org/officeDocument/2006/relationships/hyperlink" Target="http://www.logos.com" TargetMode="External"/><Relationship Id="rId2" Type="http://schemas.openxmlformats.org/officeDocument/2006/relationships/numbering" Target="numbering.xml"/><Relationship Id="rId16" Type="http://schemas.openxmlformats.org/officeDocument/2006/relationships/hyperlink" Target="file:///C:\Users\Emma\AppData\Local\Packages\microsoft.windowscommunicationsapps_8wekyb3d8bbwe\LocalState\Files\S0\3\Attachments\Logos%20Bible%20Softwar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logos.com/authors/89848" TargetMode="External"/><Relationship Id="rId11" Type="http://schemas.openxmlformats.org/officeDocument/2006/relationships/hyperlink" Target="http://biblestudytool.com" TargetMode="External"/><Relationship Id="rId5" Type="http://schemas.openxmlformats.org/officeDocument/2006/relationships/webSettings" Target="webSettings.xml"/><Relationship Id="rId15" Type="http://schemas.openxmlformats.org/officeDocument/2006/relationships/hyperlink" Target="https://www.logos.com/search?filters=publisher-3742_Publisher" TargetMode="External"/><Relationship Id="rId10" Type="http://schemas.openxmlformats.org/officeDocument/2006/relationships/hyperlink" Target="http://www.biblegateway.com" TargetMode="External"/><Relationship Id="rId19" Type="http://schemas.openxmlformats.org/officeDocument/2006/relationships/hyperlink" Target="https://biblia.com/bible/esv/Gen%2030.32%E2%80%9336" TargetMode="External"/><Relationship Id="rId4" Type="http://schemas.openxmlformats.org/officeDocument/2006/relationships/settings" Target="settings.xml"/><Relationship Id="rId9" Type="http://schemas.openxmlformats.org/officeDocument/2006/relationships/hyperlink" Target="http://biblestudytool.com" TargetMode="External"/><Relationship Id="rId14" Type="http://schemas.openxmlformats.org/officeDocument/2006/relationships/hyperlink" Target="https://www.logos.com/authors/898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8E3BD71-D063-4D22-986D-D5A844AF09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12</Pages>
  <Words>3248</Words>
  <Characters>18517</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BCOT .</dc:creator>
  <cp:keywords/>
  <dc:description/>
  <cp:lastModifiedBy>BCOT</cp:lastModifiedBy>
  <cp:revision>69</cp:revision>
  <dcterms:created xsi:type="dcterms:W3CDTF">2021-08-17T21:59:00Z</dcterms:created>
  <dcterms:modified xsi:type="dcterms:W3CDTF">2021-08-20T09:58:00Z</dcterms:modified>
</cp:coreProperties>
</file>