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2B8130" w14:textId="77777777" w:rsidR="002C2BAF" w:rsidRDefault="002C2BAF" w:rsidP="002C2BAF">
      <w:pPr>
        <w:spacing w:line="360" w:lineRule="auto"/>
        <w:jc w:val="center"/>
        <w:rPr>
          <w:b/>
          <w:sz w:val="40"/>
        </w:rPr>
      </w:pPr>
    </w:p>
    <w:p w14:paraId="083E53C5" w14:textId="77777777" w:rsidR="002C2BAF" w:rsidRDefault="002C2BAF" w:rsidP="002C2BAF">
      <w:pPr>
        <w:spacing w:line="360" w:lineRule="auto"/>
        <w:jc w:val="center"/>
        <w:rPr>
          <w:b/>
          <w:sz w:val="40"/>
        </w:rPr>
      </w:pPr>
    </w:p>
    <w:p w14:paraId="26ACBC32" w14:textId="77777777" w:rsidR="002C2BAF" w:rsidRDefault="002C2BAF" w:rsidP="002C2BAF">
      <w:pPr>
        <w:spacing w:line="360" w:lineRule="auto"/>
        <w:jc w:val="center"/>
        <w:rPr>
          <w:b/>
          <w:sz w:val="40"/>
        </w:rPr>
      </w:pPr>
    </w:p>
    <w:p w14:paraId="405BCD77" w14:textId="77777777" w:rsidR="002C2BAF" w:rsidRDefault="002C2BAF" w:rsidP="00A6268B">
      <w:pPr>
        <w:spacing w:line="360" w:lineRule="auto"/>
        <w:rPr>
          <w:b/>
          <w:sz w:val="40"/>
        </w:rPr>
      </w:pPr>
    </w:p>
    <w:p w14:paraId="441C2A67" w14:textId="4733780D" w:rsidR="002C2BAF" w:rsidRPr="00D46CF2" w:rsidRDefault="00B71C85" w:rsidP="00D46CF2">
      <w:pPr>
        <w:spacing w:line="360" w:lineRule="auto"/>
        <w:jc w:val="center"/>
        <w:rPr>
          <w:b/>
          <w:sz w:val="32"/>
        </w:rPr>
      </w:pPr>
      <w:r w:rsidRPr="00D46CF2">
        <w:rPr>
          <w:b/>
          <w:sz w:val="32"/>
        </w:rPr>
        <w:t>1300177</w:t>
      </w:r>
    </w:p>
    <w:p w14:paraId="1C915C19" w14:textId="0F86E89A" w:rsidR="00D46CF2" w:rsidRPr="00785975" w:rsidRDefault="00D46CF2" w:rsidP="00D46CF2">
      <w:pPr>
        <w:spacing w:line="360" w:lineRule="auto"/>
        <w:jc w:val="center"/>
        <w:rPr>
          <w:b/>
          <w:sz w:val="32"/>
        </w:rPr>
      </w:pPr>
    </w:p>
    <w:p w14:paraId="4596144B" w14:textId="77777777" w:rsidR="00D46CF2" w:rsidRPr="00D46CF2" w:rsidRDefault="00D46CF2" w:rsidP="00D46CF2">
      <w:pPr>
        <w:spacing w:line="360" w:lineRule="auto"/>
        <w:jc w:val="center"/>
        <w:rPr>
          <w:b/>
          <w:sz w:val="32"/>
        </w:rPr>
      </w:pPr>
    </w:p>
    <w:p w14:paraId="697AED52" w14:textId="7610DB4F" w:rsidR="00B71C85" w:rsidRPr="00D46CF2" w:rsidRDefault="00B71C85" w:rsidP="00D46CF2">
      <w:pPr>
        <w:spacing w:line="360" w:lineRule="auto"/>
        <w:jc w:val="center"/>
        <w:rPr>
          <w:b/>
          <w:sz w:val="32"/>
        </w:rPr>
      </w:pPr>
      <w:r w:rsidRPr="00D46CF2">
        <w:rPr>
          <w:b/>
          <w:sz w:val="32"/>
        </w:rPr>
        <w:t>Group 4</w:t>
      </w:r>
    </w:p>
    <w:p w14:paraId="7FBA611A" w14:textId="5190086B" w:rsidR="002C2BAF" w:rsidRPr="00785975" w:rsidRDefault="002C2BAF" w:rsidP="002C2BAF">
      <w:pPr>
        <w:spacing w:line="360" w:lineRule="auto"/>
        <w:jc w:val="center"/>
        <w:rPr>
          <w:b/>
          <w:sz w:val="32"/>
        </w:rPr>
      </w:pPr>
    </w:p>
    <w:p w14:paraId="1D9FCD69" w14:textId="77777777" w:rsidR="002C2BAF" w:rsidRPr="00785975" w:rsidRDefault="002C2BAF" w:rsidP="002C2BAF">
      <w:pPr>
        <w:spacing w:line="360" w:lineRule="auto"/>
        <w:jc w:val="center"/>
        <w:rPr>
          <w:b/>
          <w:sz w:val="32"/>
        </w:rPr>
      </w:pPr>
    </w:p>
    <w:p w14:paraId="48225805" w14:textId="6B9C489B" w:rsidR="00B71C85" w:rsidRPr="00D46CF2" w:rsidRDefault="00B71C85" w:rsidP="002C2BAF">
      <w:pPr>
        <w:spacing w:line="360" w:lineRule="auto"/>
        <w:jc w:val="center"/>
        <w:rPr>
          <w:sz w:val="24"/>
        </w:rPr>
      </w:pPr>
      <w:r w:rsidRPr="00D46CF2">
        <w:rPr>
          <w:b/>
          <w:sz w:val="24"/>
        </w:rPr>
        <w:t>Word count-</w:t>
      </w:r>
      <w:r w:rsidRPr="00D46CF2">
        <w:rPr>
          <w:sz w:val="24"/>
        </w:rPr>
        <w:t xml:space="preserve"> </w:t>
      </w:r>
      <w:r w:rsidR="00FB22FA">
        <w:rPr>
          <w:sz w:val="24"/>
        </w:rPr>
        <w:t xml:space="preserve">4610 </w:t>
      </w:r>
      <w:bookmarkStart w:id="0" w:name="_GoBack"/>
      <w:bookmarkEnd w:id="0"/>
      <w:r w:rsidRPr="00D46CF2">
        <w:rPr>
          <w:sz w:val="24"/>
        </w:rPr>
        <w:t>words in this assignment</w:t>
      </w:r>
      <w:r w:rsidR="00761E01" w:rsidRPr="00D46CF2">
        <w:rPr>
          <w:sz w:val="24"/>
        </w:rPr>
        <w:t xml:space="preserve"> </w:t>
      </w:r>
      <w:r w:rsidR="007D771E" w:rsidRPr="00D46CF2">
        <w:rPr>
          <w:sz w:val="24"/>
        </w:rPr>
        <w:t xml:space="preserve">(excluding the </w:t>
      </w:r>
      <w:r w:rsidR="00AC4096">
        <w:rPr>
          <w:sz w:val="24"/>
        </w:rPr>
        <w:t xml:space="preserve">Student Self-evaluation Form, </w:t>
      </w:r>
      <w:r w:rsidR="00294509" w:rsidRPr="00D46CF2">
        <w:rPr>
          <w:sz w:val="24"/>
        </w:rPr>
        <w:t>Reference list and Appendices).</w:t>
      </w:r>
    </w:p>
    <w:p w14:paraId="447B437B" w14:textId="65C4F571" w:rsidR="00B71C85" w:rsidRDefault="00B71C85" w:rsidP="00B71C85">
      <w:pPr>
        <w:spacing w:line="360" w:lineRule="auto"/>
        <w:rPr>
          <w:sz w:val="24"/>
        </w:rPr>
      </w:pPr>
    </w:p>
    <w:p w14:paraId="5008DB0C" w14:textId="7EC843E1" w:rsidR="00E0207A" w:rsidRDefault="00E0207A" w:rsidP="00B71C85">
      <w:pPr>
        <w:spacing w:line="360" w:lineRule="auto"/>
        <w:rPr>
          <w:sz w:val="24"/>
        </w:rPr>
      </w:pPr>
    </w:p>
    <w:p w14:paraId="63E11DD9" w14:textId="4E430BA3" w:rsidR="00E0207A" w:rsidRDefault="00E0207A" w:rsidP="00B71C85">
      <w:pPr>
        <w:spacing w:line="360" w:lineRule="auto"/>
        <w:rPr>
          <w:sz w:val="24"/>
        </w:rPr>
      </w:pPr>
    </w:p>
    <w:p w14:paraId="7D224514" w14:textId="26C0FA71" w:rsidR="00E0207A" w:rsidRDefault="00E0207A" w:rsidP="00B71C85">
      <w:pPr>
        <w:spacing w:line="360" w:lineRule="auto"/>
        <w:rPr>
          <w:sz w:val="24"/>
        </w:rPr>
      </w:pPr>
    </w:p>
    <w:p w14:paraId="5454835D" w14:textId="4940571C" w:rsidR="00E0207A" w:rsidRDefault="00E0207A" w:rsidP="00B71C85">
      <w:pPr>
        <w:spacing w:line="360" w:lineRule="auto"/>
        <w:rPr>
          <w:sz w:val="24"/>
        </w:rPr>
      </w:pPr>
    </w:p>
    <w:p w14:paraId="445A9C39" w14:textId="63280262" w:rsidR="00E0207A" w:rsidRDefault="00E0207A" w:rsidP="00B71C85">
      <w:pPr>
        <w:spacing w:line="360" w:lineRule="auto"/>
        <w:rPr>
          <w:sz w:val="24"/>
        </w:rPr>
      </w:pPr>
    </w:p>
    <w:p w14:paraId="10F054FA" w14:textId="6EF8B975" w:rsidR="00E0207A" w:rsidRDefault="00E0207A" w:rsidP="00B71C85">
      <w:pPr>
        <w:spacing w:line="360" w:lineRule="auto"/>
        <w:rPr>
          <w:sz w:val="24"/>
        </w:rPr>
      </w:pPr>
    </w:p>
    <w:p w14:paraId="7D39E384" w14:textId="6240229B" w:rsidR="00E0207A" w:rsidRDefault="00E0207A" w:rsidP="00B71C85">
      <w:pPr>
        <w:spacing w:line="360" w:lineRule="auto"/>
        <w:rPr>
          <w:sz w:val="24"/>
        </w:rPr>
      </w:pPr>
    </w:p>
    <w:p w14:paraId="517C6D79" w14:textId="5D958926" w:rsidR="00A6268B" w:rsidRDefault="00A6268B" w:rsidP="00B71C85">
      <w:pPr>
        <w:spacing w:line="360" w:lineRule="auto"/>
        <w:rPr>
          <w:sz w:val="24"/>
        </w:rPr>
      </w:pPr>
    </w:p>
    <w:p w14:paraId="7491D9AA" w14:textId="77777777" w:rsidR="00D46CF2" w:rsidRDefault="00D46CF2" w:rsidP="00B71C85">
      <w:pPr>
        <w:spacing w:line="360" w:lineRule="auto"/>
        <w:rPr>
          <w:sz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E0207A" w:rsidRPr="00E0207A" w14:paraId="29A81C07" w14:textId="77777777" w:rsidTr="00CB6F93">
        <w:trPr>
          <w:trHeight w:val="75"/>
        </w:trPr>
        <w:tc>
          <w:tcPr>
            <w:tcW w:w="10598" w:type="dxa"/>
            <w:shd w:val="clear" w:color="auto" w:fill="D9D9D9"/>
          </w:tcPr>
          <w:p w14:paraId="39666E74" w14:textId="77777777" w:rsidR="00E0207A" w:rsidRPr="00E0207A" w:rsidRDefault="00E0207A" w:rsidP="00E0207A">
            <w:pPr>
              <w:spacing w:line="360" w:lineRule="auto"/>
              <w:rPr>
                <w:b/>
                <w:sz w:val="24"/>
              </w:rPr>
            </w:pPr>
            <w:r w:rsidRPr="00E0207A">
              <w:rPr>
                <w:b/>
                <w:sz w:val="24"/>
              </w:rPr>
              <w:lastRenderedPageBreak/>
              <w:t xml:space="preserve">Student Self Evaluation Form </w:t>
            </w:r>
          </w:p>
        </w:tc>
      </w:tr>
    </w:tbl>
    <w:p w14:paraId="314801C0" w14:textId="77777777" w:rsidR="00E0207A" w:rsidRPr="00E0207A" w:rsidRDefault="00E0207A" w:rsidP="00E0207A">
      <w:pPr>
        <w:spacing w:line="360" w:lineRule="auto"/>
        <w:rPr>
          <w:sz w:val="24"/>
        </w:rPr>
      </w:pPr>
    </w:p>
    <w:p w14:paraId="7D8A9A7F" w14:textId="3D938BDA" w:rsidR="00E0207A" w:rsidRDefault="00E0207A" w:rsidP="00E0207A">
      <w:pPr>
        <w:spacing w:line="360" w:lineRule="auto"/>
        <w:rPr>
          <w:sz w:val="24"/>
        </w:rPr>
      </w:pPr>
      <w:r w:rsidRPr="00E0207A">
        <w:rPr>
          <w:sz w:val="24"/>
        </w:rPr>
        <w:t xml:space="preserve">This section repeats in brief the common assessment criteria detailed on previous pages. The </w:t>
      </w:r>
      <w:r w:rsidRPr="00E0207A">
        <w:rPr>
          <w:i/>
          <w:sz w:val="24"/>
        </w:rPr>
        <w:t>extent</w:t>
      </w:r>
      <w:r w:rsidRPr="00E0207A">
        <w:rPr>
          <w:sz w:val="24"/>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84"/>
        <w:tblW w:w="4481" w:type="pct"/>
        <w:tblLayout w:type="fixed"/>
        <w:tblLook w:val="04A0" w:firstRow="1" w:lastRow="0" w:firstColumn="1" w:lastColumn="0" w:noHBand="0" w:noVBand="1"/>
      </w:tblPr>
      <w:tblGrid>
        <w:gridCol w:w="2261"/>
        <w:gridCol w:w="1206"/>
        <w:gridCol w:w="1211"/>
        <w:gridCol w:w="1206"/>
        <w:gridCol w:w="13"/>
        <w:gridCol w:w="1194"/>
        <w:gridCol w:w="7"/>
        <w:gridCol w:w="1204"/>
        <w:gridCol w:w="1058"/>
      </w:tblGrid>
      <w:tr w:rsidR="00E0207A" w:rsidRPr="00E0207A" w14:paraId="19D7E5DB" w14:textId="77777777" w:rsidTr="00E0207A">
        <w:trPr>
          <w:gridAfter w:val="8"/>
          <w:wAfter w:w="3792" w:type="pct"/>
          <w:trHeight w:val="606"/>
        </w:trPr>
        <w:tc>
          <w:tcPr>
            <w:tcW w:w="1208" w:type="pct"/>
            <w:vMerge w:val="restart"/>
            <w:tcBorders>
              <w:top w:val="single" w:sz="4" w:space="0" w:color="auto"/>
              <w:left w:val="single" w:sz="4" w:space="0" w:color="auto"/>
              <w:right w:val="single" w:sz="4" w:space="0" w:color="auto"/>
            </w:tcBorders>
            <w:shd w:val="clear" w:color="auto" w:fill="BFBFBF"/>
            <w:vAlign w:val="center"/>
          </w:tcPr>
          <w:p w14:paraId="22185093" w14:textId="77777777" w:rsidR="00E0207A" w:rsidRPr="00E0207A" w:rsidRDefault="00E0207A" w:rsidP="00E0207A">
            <w:pPr>
              <w:spacing w:line="360" w:lineRule="auto"/>
              <w:rPr>
                <w:b/>
                <w:sz w:val="24"/>
              </w:rPr>
            </w:pPr>
            <w:r w:rsidRPr="00E0207A">
              <w:rPr>
                <w:b/>
                <w:sz w:val="24"/>
              </w:rPr>
              <w:t>Common Assessment Criteria Applied</w:t>
            </w:r>
          </w:p>
        </w:tc>
      </w:tr>
      <w:tr w:rsidR="00E0207A" w:rsidRPr="00E0207A" w14:paraId="7FD8E585" w14:textId="77777777" w:rsidTr="00E0207A">
        <w:trPr>
          <w:trHeight w:val="554"/>
        </w:trPr>
        <w:tc>
          <w:tcPr>
            <w:tcW w:w="1208" w:type="pct"/>
            <w:vMerge/>
            <w:tcBorders>
              <w:left w:val="single" w:sz="4" w:space="0" w:color="auto"/>
              <w:bottom w:val="single" w:sz="4" w:space="0" w:color="auto"/>
              <w:right w:val="single" w:sz="4" w:space="0" w:color="auto"/>
            </w:tcBorders>
            <w:shd w:val="clear" w:color="auto" w:fill="BFBFBF"/>
          </w:tcPr>
          <w:p w14:paraId="0A99BCDB" w14:textId="77777777" w:rsidR="00E0207A" w:rsidRPr="00E0207A" w:rsidRDefault="00E0207A" w:rsidP="00E0207A">
            <w:pPr>
              <w:spacing w:line="360" w:lineRule="auto"/>
              <w:rPr>
                <w:b/>
                <w:sz w:val="24"/>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46EEDD2C" w14:textId="77777777" w:rsidR="00E0207A" w:rsidRPr="00E0207A" w:rsidRDefault="00E0207A" w:rsidP="00E0207A">
            <w:pPr>
              <w:spacing w:line="360" w:lineRule="auto"/>
              <w:rPr>
                <w:b/>
                <w:sz w:val="24"/>
              </w:rPr>
            </w:pPr>
          </w:p>
          <w:p w14:paraId="54A7C2FD" w14:textId="77777777" w:rsidR="00E0207A" w:rsidRPr="00E0207A" w:rsidRDefault="00E0207A" w:rsidP="00E0207A">
            <w:pPr>
              <w:spacing w:line="360" w:lineRule="auto"/>
              <w:rPr>
                <w:b/>
                <w:sz w:val="24"/>
              </w:rPr>
            </w:pPr>
            <w:r w:rsidRPr="00E0207A">
              <w:rPr>
                <w:b/>
                <w:sz w:val="24"/>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2F0543A" w14:textId="77777777" w:rsidR="00E0207A" w:rsidRPr="00E0207A" w:rsidRDefault="00E0207A" w:rsidP="00E0207A">
            <w:pPr>
              <w:spacing w:line="360" w:lineRule="auto"/>
              <w:rPr>
                <w:b/>
                <w:sz w:val="24"/>
              </w:rPr>
            </w:pPr>
          </w:p>
          <w:p w14:paraId="18DC19A0" w14:textId="77777777" w:rsidR="00E0207A" w:rsidRPr="00E0207A" w:rsidRDefault="00E0207A" w:rsidP="00E0207A">
            <w:pPr>
              <w:spacing w:line="360" w:lineRule="auto"/>
              <w:rPr>
                <w:b/>
                <w:sz w:val="24"/>
              </w:rPr>
            </w:pPr>
            <w:r w:rsidRPr="00E0207A">
              <w:rPr>
                <w:b/>
                <w:sz w:val="24"/>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ECFDFD2" w14:textId="77777777" w:rsidR="00E0207A" w:rsidRPr="00E0207A" w:rsidRDefault="00E0207A" w:rsidP="00E0207A">
            <w:pPr>
              <w:spacing w:line="360" w:lineRule="auto"/>
              <w:rPr>
                <w:b/>
                <w:sz w:val="24"/>
              </w:rPr>
            </w:pPr>
          </w:p>
          <w:p w14:paraId="17CA6D2F" w14:textId="77777777" w:rsidR="00E0207A" w:rsidRPr="00E0207A" w:rsidRDefault="00E0207A" w:rsidP="00E0207A">
            <w:pPr>
              <w:spacing w:line="360" w:lineRule="auto"/>
              <w:rPr>
                <w:b/>
                <w:sz w:val="24"/>
              </w:rPr>
            </w:pPr>
            <w:r w:rsidRPr="00E0207A">
              <w:rPr>
                <w:b/>
                <w:sz w:val="24"/>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4BCB5B25" w14:textId="77777777" w:rsidR="00E0207A" w:rsidRPr="00E0207A" w:rsidRDefault="00E0207A" w:rsidP="00E0207A">
            <w:pPr>
              <w:spacing w:line="360" w:lineRule="auto"/>
              <w:rPr>
                <w:b/>
                <w:sz w:val="24"/>
              </w:rPr>
            </w:pPr>
          </w:p>
          <w:p w14:paraId="537487B0" w14:textId="77777777" w:rsidR="00E0207A" w:rsidRPr="00E0207A" w:rsidRDefault="00E0207A" w:rsidP="00E0207A">
            <w:pPr>
              <w:spacing w:line="360" w:lineRule="auto"/>
              <w:rPr>
                <w:b/>
                <w:sz w:val="24"/>
              </w:rPr>
            </w:pPr>
            <w:r w:rsidRPr="00E0207A">
              <w:rPr>
                <w:b/>
                <w:sz w:val="24"/>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38863E55" w14:textId="77777777" w:rsidR="00E0207A" w:rsidRPr="00E0207A" w:rsidRDefault="00E0207A" w:rsidP="00E0207A">
            <w:pPr>
              <w:spacing w:line="360" w:lineRule="auto"/>
              <w:rPr>
                <w:b/>
                <w:sz w:val="24"/>
              </w:rPr>
            </w:pPr>
          </w:p>
          <w:p w14:paraId="11122317" w14:textId="77777777" w:rsidR="00E0207A" w:rsidRPr="00E0207A" w:rsidRDefault="00E0207A" w:rsidP="00E0207A">
            <w:pPr>
              <w:spacing w:line="360" w:lineRule="auto"/>
              <w:rPr>
                <w:b/>
                <w:sz w:val="24"/>
              </w:rPr>
            </w:pPr>
            <w:r w:rsidRPr="00E0207A">
              <w:rPr>
                <w:b/>
                <w:sz w:val="24"/>
              </w:rPr>
              <w:t>A</w:t>
            </w:r>
          </w:p>
        </w:tc>
      </w:tr>
      <w:tr w:rsidR="00E0207A" w:rsidRPr="00E0207A" w14:paraId="6112DF1B" w14:textId="77777777" w:rsidTr="00E0207A">
        <w:trPr>
          <w:trHeight w:val="455"/>
        </w:trPr>
        <w:tc>
          <w:tcPr>
            <w:tcW w:w="1208" w:type="pct"/>
            <w:tcBorders>
              <w:top w:val="single" w:sz="4" w:space="0" w:color="auto"/>
              <w:left w:val="single" w:sz="4" w:space="0" w:color="auto"/>
              <w:right w:val="single" w:sz="4" w:space="0" w:color="auto"/>
            </w:tcBorders>
            <w:shd w:val="clear" w:color="auto" w:fill="BFBFBF"/>
          </w:tcPr>
          <w:p w14:paraId="3EEA1A0D" w14:textId="77777777" w:rsidR="00E0207A" w:rsidRPr="00E0207A" w:rsidRDefault="00E0207A" w:rsidP="00E0207A">
            <w:pPr>
              <w:spacing w:line="360" w:lineRule="auto"/>
              <w:rPr>
                <w:b/>
                <w:sz w:val="24"/>
              </w:rPr>
            </w:pPr>
          </w:p>
        </w:tc>
        <w:tc>
          <w:tcPr>
            <w:tcW w:w="644" w:type="pct"/>
            <w:tcBorders>
              <w:top w:val="single" w:sz="4" w:space="0" w:color="auto"/>
              <w:left w:val="single" w:sz="4" w:space="0" w:color="auto"/>
              <w:right w:val="dashed" w:sz="4" w:space="0" w:color="auto"/>
            </w:tcBorders>
            <w:shd w:val="clear" w:color="auto" w:fill="BFBFBF"/>
            <w:vAlign w:val="center"/>
          </w:tcPr>
          <w:p w14:paraId="35F62C94" w14:textId="77777777" w:rsidR="00E0207A" w:rsidRPr="00E0207A" w:rsidRDefault="00E0207A" w:rsidP="00E0207A">
            <w:pPr>
              <w:spacing w:line="360" w:lineRule="auto"/>
              <w:rPr>
                <w:b/>
                <w:sz w:val="24"/>
              </w:rPr>
            </w:pPr>
            <w:r w:rsidRPr="00E0207A">
              <w:rPr>
                <w:b/>
                <w:sz w:val="24"/>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40190B06" w14:textId="77777777" w:rsidR="00E0207A" w:rsidRPr="00E0207A" w:rsidRDefault="00E0207A" w:rsidP="00E0207A">
            <w:pPr>
              <w:spacing w:line="360" w:lineRule="auto"/>
              <w:rPr>
                <w:b/>
                <w:sz w:val="24"/>
              </w:rPr>
            </w:pPr>
            <w:r w:rsidRPr="00E0207A">
              <w:rPr>
                <w:b/>
                <w:sz w:val="24"/>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BC8B62E" w14:textId="77777777" w:rsidR="00E0207A" w:rsidRPr="00E0207A" w:rsidRDefault="00E0207A" w:rsidP="00E0207A">
            <w:pPr>
              <w:spacing w:line="360" w:lineRule="auto"/>
              <w:rPr>
                <w:b/>
                <w:sz w:val="24"/>
              </w:rPr>
            </w:pPr>
            <w:r w:rsidRPr="00E0207A">
              <w:rPr>
                <w:b/>
                <w:sz w:val="24"/>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7E01C3BF" w14:textId="77777777" w:rsidR="00E0207A" w:rsidRPr="00E0207A" w:rsidRDefault="00E0207A" w:rsidP="00E0207A">
            <w:pPr>
              <w:spacing w:line="360" w:lineRule="auto"/>
              <w:rPr>
                <w:b/>
                <w:sz w:val="24"/>
              </w:rPr>
            </w:pPr>
            <w:r w:rsidRPr="00E0207A">
              <w:rPr>
                <w:b/>
                <w:sz w:val="24"/>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24BF69B4" w14:textId="77777777" w:rsidR="00E0207A" w:rsidRPr="00E0207A" w:rsidRDefault="00E0207A" w:rsidP="00E0207A">
            <w:pPr>
              <w:spacing w:line="360" w:lineRule="auto"/>
              <w:rPr>
                <w:b/>
                <w:sz w:val="24"/>
              </w:rPr>
            </w:pPr>
            <w:r w:rsidRPr="00E0207A">
              <w:rPr>
                <w:b/>
                <w:sz w:val="24"/>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5E46E6D8" w14:textId="77777777" w:rsidR="00E0207A" w:rsidRPr="00E0207A" w:rsidRDefault="00E0207A" w:rsidP="00E0207A">
            <w:pPr>
              <w:spacing w:line="360" w:lineRule="auto"/>
              <w:rPr>
                <w:b/>
                <w:sz w:val="24"/>
              </w:rPr>
            </w:pPr>
            <w:r w:rsidRPr="00E0207A">
              <w:rPr>
                <w:b/>
                <w:sz w:val="24"/>
              </w:rPr>
              <w:t>EXCELLENT</w:t>
            </w:r>
          </w:p>
        </w:tc>
      </w:tr>
      <w:tr w:rsidR="00E0207A" w:rsidRPr="00E0207A" w14:paraId="5B63FA81" w14:textId="77777777" w:rsidTr="00E0207A">
        <w:trPr>
          <w:trHeight w:val="455"/>
        </w:trPr>
        <w:tc>
          <w:tcPr>
            <w:tcW w:w="1208" w:type="pct"/>
            <w:vMerge w:val="restart"/>
            <w:tcBorders>
              <w:top w:val="single" w:sz="4" w:space="0" w:color="auto"/>
              <w:left w:val="single" w:sz="4" w:space="0" w:color="auto"/>
              <w:right w:val="single" w:sz="4" w:space="0" w:color="auto"/>
            </w:tcBorders>
          </w:tcPr>
          <w:p w14:paraId="2C060B91" w14:textId="77777777" w:rsidR="00E0207A" w:rsidRPr="00E0207A" w:rsidRDefault="00E0207A" w:rsidP="00E0207A">
            <w:pPr>
              <w:spacing w:line="360" w:lineRule="auto"/>
            </w:pPr>
            <w:r w:rsidRPr="00E0207A">
              <w:rPr>
                <w:b/>
              </w:rPr>
              <w:t>1. Subject Knowledge and Understanding (which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7EF67DB5" w14:textId="77777777" w:rsidR="00E0207A" w:rsidRPr="00E0207A" w:rsidRDefault="00E0207A" w:rsidP="00E0207A">
            <w:pPr>
              <w:spacing w:line="360" w:lineRule="auto"/>
              <w:rPr>
                <w:sz w:val="24"/>
              </w:rPr>
            </w:pPr>
          </w:p>
        </w:tc>
        <w:tc>
          <w:tcPr>
            <w:tcW w:w="647" w:type="pct"/>
            <w:tcBorders>
              <w:top w:val="single" w:sz="4" w:space="0" w:color="auto"/>
              <w:left w:val="dashed" w:sz="4" w:space="0" w:color="auto"/>
              <w:right w:val="double" w:sz="4" w:space="0" w:color="auto"/>
            </w:tcBorders>
          </w:tcPr>
          <w:p w14:paraId="51418642" w14:textId="77777777" w:rsidR="00E0207A" w:rsidRPr="00E0207A" w:rsidRDefault="00E0207A" w:rsidP="00E0207A">
            <w:pPr>
              <w:spacing w:line="360" w:lineRule="auto"/>
              <w:rPr>
                <w:sz w:val="24"/>
              </w:rPr>
            </w:pPr>
          </w:p>
        </w:tc>
        <w:tc>
          <w:tcPr>
            <w:tcW w:w="644" w:type="pct"/>
            <w:tcBorders>
              <w:top w:val="single" w:sz="4" w:space="0" w:color="auto"/>
              <w:left w:val="double" w:sz="4" w:space="0" w:color="auto"/>
              <w:right w:val="dashed" w:sz="4" w:space="0" w:color="auto"/>
            </w:tcBorders>
          </w:tcPr>
          <w:p w14:paraId="59C87568" w14:textId="77777777" w:rsidR="00E0207A" w:rsidRPr="00E0207A" w:rsidRDefault="00E0207A" w:rsidP="00E0207A">
            <w:pPr>
              <w:spacing w:line="360" w:lineRule="auto"/>
              <w:rPr>
                <w:b/>
                <w:sz w:val="24"/>
              </w:rPr>
            </w:pPr>
          </w:p>
        </w:tc>
        <w:tc>
          <w:tcPr>
            <w:tcW w:w="645" w:type="pct"/>
            <w:gridSpan w:val="2"/>
            <w:tcBorders>
              <w:top w:val="single" w:sz="4" w:space="0" w:color="auto"/>
              <w:left w:val="dashed" w:sz="4" w:space="0" w:color="auto"/>
              <w:right w:val="dashed" w:sz="4" w:space="0" w:color="auto"/>
            </w:tcBorders>
          </w:tcPr>
          <w:p w14:paraId="7A4CF20A" w14:textId="77777777" w:rsidR="00E0207A" w:rsidRPr="00E0207A" w:rsidRDefault="00E0207A" w:rsidP="00E0207A">
            <w:pPr>
              <w:spacing w:line="360" w:lineRule="auto"/>
              <w:rPr>
                <w:b/>
                <w:sz w:val="24"/>
              </w:rPr>
            </w:pPr>
          </w:p>
        </w:tc>
        <w:tc>
          <w:tcPr>
            <w:tcW w:w="647" w:type="pct"/>
            <w:gridSpan w:val="2"/>
            <w:tcBorders>
              <w:top w:val="single" w:sz="4" w:space="0" w:color="auto"/>
              <w:left w:val="dashed" w:sz="4" w:space="0" w:color="auto"/>
              <w:right w:val="dashed" w:sz="4" w:space="0" w:color="auto"/>
            </w:tcBorders>
          </w:tcPr>
          <w:p w14:paraId="74EE72F9" w14:textId="77777777" w:rsidR="00E0207A" w:rsidRPr="00E0207A" w:rsidRDefault="00E0207A" w:rsidP="00E0207A">
            <w:pPr>
              <w:spacing w:line="360" w:lineRule="auto"/>
              <w:rPr>
                <w:b/>
                <w:sz w:val="24"/>
              </w:rPr>
            </w:pPr>
          </w:p>
        </w:tc>
        <w:tc>
          <w:tcPr>
            <w:tcW w:w="565" w:type="pct"/>
            <w:tcBorders>
              <w:top w:val="single" w:sz="4" w:space="0" w:color="auto"/>
              <w:left w:val="dashed" w:sz="4" w:space="0" w:color="auto"/>
              <w:right w:val="dashed" w:sz="4" w:space="0" w:color="auto"/>
            </w:tcBorders>
          </w:tcPr>
          <w:p w14:paraId="7ABDB8B5" w14:textId="77777777" w:rsidR="00E0207A" w:rsidRPr="00E0207A" w:rsidRDefault="00E0207A" w:rsidP="00E0207A">
            <w:pPr>
              <w:spacing w:line="360" w:lineRule="auto"/>
              <w:rPr>
                <w:b/>
                <w:sz w:val="24"/>
              </w:rPr>
            </w:pPr>
          </w:p>
        </w:tc>
      </w:tr>
      <w:tr w:rsidR="00E0207A" w:rsidRPr="00E0207A" w14:paraId="2E4C3FF7" w14:textId="77777777" w:rsidTr="00E0207A">
        <w:trPr>
          <w:trHeight w:val="456"/>
        </w:trPr>
        <w:tc>
          <w:tcPr>
            <w:tcW w:w="1208" w:type="pct"/>
            <w:vMerge/>
            <w:tcBorders>
              <w:left w:val="single" w:sz="4" w:space="0" w:color="auto"/>
              <w:bottom w:val="single" w:sz="4" w:space="0" w:color="auto"/>
              <w:right w:val="single" w:sz="4" w:space="0" w:color="auto"/>
            </w:tcBorders>
          </w:tcPr>
          <w:p w14:paraId="258DFF5B" w14:textId="77777777" w:rsidR="00E0207A" w:rsidRPr="00E0207A" w:rsidRDefault="00E0207A" w:rsidP="00E0207A">
            <w:pPr>
              <w:spacing w:line="360" w:lineRule="auto"/>
              <w:rPr>
                <w:b/>
              </w:rPr>
            </w:pPr>
          </w:p>
        </w:tc>
        <w:tc>
          <w:tcPr>
            <w:tcW w:w="644" w:type="pct"/>
            <w:tcBorders>
              <w:left w:val="single" w:sz="4" w:space="0" w:color="auto"/>
              <w:bottom w:val="single" w:sz="4" w:space="0" w:color="auto"/>
              <w:right w:val="dashed" w:sz="4" w:space="0" w:color="auto"/>
            </w:tcBorders>
            <w:vAlign w:val="bottom"/>
          </w:tcPr>
          <w:p w14:paraId="538A0D64" w14:textId="77777777" w:rsidR="00E0207A" w:rsidRPr="00E0207A" w:rsidRDefault="00E0207A" w:rsidP="00E0207A">
            <w:pPr>
              <w:spacing w:line="360" w:lineRule="auto"/>
              <w:rPr>
                <w:sz w:val="24"/>
              </w:rPr>
            </w:pPr>
            <w:r w:rsidRPr="00E0207A">
              <w:rPr>
                <w:sz w:val="24"/>
              </w:rPr>
              <w:sym w:font="Wingdings" w:char="F06F"/>
            </w:r>
          </w:p>
        </w:tc>
        <w:tc>
          <w:tcPr>
            <w:tcW w:w="647" w:type="pct"/>
            <w:tcBorders>
              <w:left w:val="dashed" w:sz="4" w:space="0" w:color="auto"/>
              <w:bottom w:val="single" w:sz="4" w:space="0" w:color="auto"/>
              <w:right w:val="double" w:sz="4" w:space="0" w:color="auto"/>
            </w:tcBorders>
            <w:vAlign w:val="bottom"/>
          </w:tcPr>
          <w:p w14:paraId="72308C2B" w14:textId="77777777" w:rsidR="00E0207A" w:rsidRPr="00E0207A" w:rsidRDefault="00E0207A" w:rsidP="00E0207A">
            <w:pPr>
              <w:spacing w:line="360" w:lineRule="auto"/>
              <w:rPr>
                <w:sz w:val="24"/>
              </w:rPr>
            </w:pPr>
            <w:r w:rsidRPr="00E0207A">
              <w:rPr>
                <w:sz w:val="24"/>
              </w:rPr>
              <w:sym w:font="Wingdings" w:char="F06F"/>
            </w:r>
          </w:p>
        </w:tc>
        <w:tc>
          <w:tcPr>
            <w:tcW w:w="644" w:type="pct"/>
            <w:tcBorders>
              <w:left w:val="double" w:sz="4" w:space="0" w:color="auto"/>
              <w:bottom w:val="single" w:sz="4" w:space="0" w:color="auto"/>
              <w:right w:val="dashed" w:sz="4" w:space="0" w:color="auto"/>
            </w:tcBorders>
            <w:vAlign w:val="bottom"/>
          </w:tcPr>
          <w:p w14:paraId="4B7E3B77" w14:textId="77777777" w:rsidR="00E0207A" w:rsidRPr="00E0207A" w:rsidRDefault="00E0207A" w:rsidP="00E0207A">
            <w:pPr>
              <w:spacing w:line="360" w:lineRule="auto"/>
              <w:rPr>
                <w:sz w:val="24"/>
              </w:rPr>
            </w:pPr>
            <w:r w:rsidRPr="00E0207A">
              <w:rPr>
                <w:sz w:val="24"/>
              </w:rPr>
              <w:sym w:font="Wingdings" w:char="F06F"/>
            </w:r>
          </w:p>
        </w:tc>
        <w:tc>
          <w:tcPr>
            <w:tcW w:w="645" w:type="pct"/>
            <w:gridSpan w:val="2"/>
            <w:tcBorders>
              <w:left w:val="dashed" w:sz="4" w:space="0" w:color="auto"/>
              <w:bottom w:val="single" w:sz="4" w:space="0" w:color="auto"/>
              <w:right w:val="dashed" w:sz="4" w:space="0" w:color="auto"/>
            </w:tcBorders>
            <w:vAlign w:val="bottom"/>
          </w:tcPr>
          <w:p w14:paraId="44BC2929" w14:textId="77777777" w:rsidR="00E0207A" w:rsidRPr="00E0207A" w:rsidRDefault="00E0207A" w:rsidP="00E0207A">
            <w:pPr>
              <w:spacing w:line="360" w:lineRule="auto"/>
              <w:rPr>
                <w:sz w:val="24"/>
              </w:rPr>
            </w:pPr>
            <w:r w:rsidRPr="00E0207A">
              <w:rPr>
                <w:sz w:val="24"/>
              </w:rPr>
              <w:sym w:font="Wingdings" w:char="F06F"/>
            </w:r>
          </w:p>
        </w:tc>
        <w:tc>
          <w:tcPr>
            <w:tcW w:w="647" w:type="pct"/>
            <w:gridSpan w:val="2"/>
            <w:tcBorders>
              <w:left w:val="dashed" w:sz="4" w:space="0" w:color="auto"/>
              <w:bottom w:val="single" w:sz="4" w:space="0" w:color="auto"/>
              <w:right w:val="dashed" w:sz="4" w:space="0" w:color="auto"/>
            </w:tcBorders>
            <w:vAlign w:val="bottom"/>
          </w:tcPr>
          <w:p w14:paraId="0183D713" w14:textId="60227B57" w:rsidR="00E0207A" w:rsidRPr="00E0207A" w:rsidRDefault="00FB586B" w:rsidP="00E0207A">
            <w:pPr>
              <w:spacing w:line="360" w:lineRule="auto"/>
              <w:rPr>
                <w:sz w:val="24"/>
              </w:rPr>
            </w:pPr>
            <w:r>
              <w:rPr>
                <w:sz w:val="24"/>
              </w:rPr>
              <w:sym w:font="Wingdings" w:char="F0FC"/>
            </w:r>
          </w:p>
        </w:tc>
        <w:tc>
          <w:tcPr>
            <w:tcW w:w="565" w:type="pct"/>
            <w:tcBorders>
              <w:left w:val="dashed" w:sz="4" w:space="0" w:color="auto"/>
              <w:bottom w:val="single" w:sz="4" w:space="0" w:color="auto"/>
              <w:right w:val="dashed" w:sz="4" w:space="0" w:color="auto"/>
            </w:tcBorders>
            <w:vAlign w:val="bottom"/>
          </w:tcPr>
          <w:p w14:paraId="39DEAAD3" w14:textId="77777777" w:rsidR="00E0207A" w:rsidRPr="00E0207A" w:rsidRDefault="00E0207A" w:rsidP="00E0207A">
            <w:pPr>
              <w:spacing w:line="360" w:lineRule="auto"/>
              <w:rPr>
                <w:sz w:val="24"/>
              </w:rPr>
            </w:pPr>
            <w:r w:rsidRPr="00E0207A">
              <w:rPr>
                <w:sz w:val="24"/>
              </w:rPr>
              <w:sym w:font="Wingdings" w:char="F06F"/>
            </w:r>
          </w:p>
        </w:tc>
      </w:tr>
      <w:tr w:rsidR="00E0207A" w:rsidRPr="00E0207A" w14:paraId="43FFBE25" w14:textId="77777777" w:rsidTr="00E0207A">
        <w:trPr>
          <w:trHeight w:val="455"/>
        </w:trPr>
        <w:tc>
          <w:tcPr>
            <w:tcW w:w="1208" w:type="pct"/>
            <w:vMerge w:val="restart"/>
            <w:tcBorders>
              <w:top w:val="single" w:sz="4" w:space="0" w:color="auto"/>
              <w:left w:val="single" w:sz="4" w:space="0" w:color="auto"/>
              <w:right w:val="single" w:sz="4" w:space="0" w:color="auto"/>
            </w:tcBorders>
          </w:tcPr>
          <w:p w14:paraId="3E3EA778" w14:textId="77777777" w:rsidR="00E0207A" w:rsidRPr="00E0207A" w:rsidRDefault="00E0207A" w:rsidP="00E0207A">
            <w:pPr>
              <w:spacing w:line="360" w:lineRule="auto"/>
              <w:rPr>
                <w:b/>
              </w:rPr>
            </w:pPr>
            <w:r w:rsidRPr="00E0207A">
              <w:rPr>
                <w:b/>
              </w:rPr>
              <w:t>2. Intellectual Skills (Analysis)</w:t>
            </w:r>
          </w:p>
        </w:tc>
        <w:tc>
          <w:tcPr>
            <w:tcW w:w="644" w:type="pct"/>
            <w:tcBorders>
              <w:top w:val="single" w:sz="4" w:space="0" w:color="auto"/>
              <w:left w:val="single" w:sz="4" w:space="0" w:color="auto"/>
              <w:right w:val="dashed" w:sz="4" w:space="0" w:color="auto"/>
            </w:tcBorders>
          </w:tcPr>
          <w:p w14:paraId="04AB7E0A" w14:textId="77777777" w:rsidR="00E0207A" w:rsidRPr="00E0207A" w:rsidRDefault="00E0207A" w:rsidP="00E0207A">
            <w:pPr>
              <w:spacing w:line="360" w:lineRule="auto"/>
              <w:rPr>
                <w:sz w:val="24"/>
              </w:rPr>
            </w:pPr>
          </w:p>
        </w:tc>
        <w:tc>
          <w:tcPr>
            <w:tcW w:w="647" w:type="pct"/>
            <w:tcBorders>
              <w:top w:val="single" w:sz="4" w:space="0" w:color="auto"/>
              <w:left w:val="dashed" w:sz="4" w:space="0" w:color="auto"/>
              <w:right w:val="double" w:sz="4" w:space="0" w:color="auto"/>
            </w:tcBorders>
          </w:tcPr>
          <w:p w14:paraId="420EF822" w14:textId="77777777" w:rsidR="00E0207A" w:rsidRPr="00E0207A" w:rsidRDefault="00E0207A" w:rsidP="00E0207A">
            <w:pPr>
              <w:spacing w:line="360" w:lineRule="auto"/>
              <w:rPr>
                <w:sz w:val="24"/>
              </w:rPr>
            </w:pPr>
          </w:p>
        </w:tc>
        <w:tc>
          <w:tcPr>
            <w:tcW w:w="644" w:type="pct"/>
            <w:tcBorders>
              <w:top w:val="single" w:sz="4" w:space="0" w:color="auto"/>
              <w:left w:val="double" w:sz="4" w:space="0" w:color="auto"/>
              <w:right w:val="dashed" w:sz="4" w:space="0" w:color="auto"/>
            </w:tcBorders>
          </w:tcPr>
          <w:p w14:paraId="53521A86" w14:textId="77777777" w:rsidR="00E0207A" w:rsidRPr="00E0207A" w:rsidRDefault="00E0207A" w:rsidP="00E0207A">
            <w:pPr>
              <w:spacing w:line="360" w:lineRule="auto"/>
              <w:rPr>
                <w:b/>
                <w:sz w:val="24"/>
              </w:rPr>
            </w:pPr>
          </w:p>
        </w:tc>
        <w:tc>
          <w:tcPr>
            <w:tcW w:w="645" w:type="pct"/>
            <w:gridSpan w:val="2"/>
            <w:tcBorders>
              <w:top w:val="single" w:sz="4" w:space="0" w:color="auto"/>
              <w:left w:val="dashed" w:sz="4" w:space="0" w:color="auto"/>
              <w:right w:val="dashed" w:sz="4" w:space="0" w:color="auto"/>
            </w:tcBorders>
          </w:tcPr>
          <w:p w14:paraId="0FD06F48" w14:textId="77777777" w:rsidR="00E0207A" w:rsidRPr="00E0207A" w:rsidRDefault="00E0207A" w:rsidP="00E0207A">
            <w:pPr>
              <w:spacing w:line="360" w:lineRule="auto"/>
              <w:rPr>
                <w:b/>
                <w:sz w:val="24"/>
              </w:rPr>
            </w:pPr>
          </w:p>
        </w:tc>
        <w:tc>
          <w:tcPr>
            <w:tcW w:w="647" w:type="pct"/>
            <w:gridSpan w:val="2"/>
            <w:tcBorders>
              <w:top w:val="single" w:sz="4" w:space="0" w:color="auto"/>
              <w:left w:val="dashed" w:sz="4" w:space="0" w:color="auto"/>
              <w:right w:val="dashed" w:sz="4" w:space="0" w:color="auto"/>
            </w:tcBorders>
          </w:tcPr>
          <w:p w14:paraId="4A49E683" w14:textId="77777777" w:rsidR="00E0207A" w:rsidRPr="00E0207A" w:rsidRDefault="00E0207A" w:rsidP="00E0207A">
            <w:pPr>
              <w:spacing w:line="360" w:lineRule="auto"/>
              <w:rPr>
                <w:b/>
                <w:sz w:val="24"/>
              </w:rPr>
            </w:pPr>
          </w:p>
        </w:tc>
        <w:tc>
          <w:tcPr>
            <w:tcW w:w="565" w:type="pct"/>
            <w:tcBorders>
              <w:top w:val="single" w:sz="4" w:space="0" w:color="auto"/>
              <w:left w:val="dashed" w:sz="4" w:space="0" w:color="auto"/>
              <w:right w:val="dashed" w:sz="4" w:space="0" w:color="auto"/>
            </w:tcBorders>
          </w:tcPr>
          <w:p w14:paraId="101D02C3" w14:textId="77777777" w:rsidR="00E0207A" w:rsidRPr="00E0207A" w:rsidRDefault="00E0207A" w:rsidP="00E0207A">
            <w:pPr>
              <w:spacing w:line="360" w:lineRule="auto"/>
              <w:rPr>
                <w:b/>
                <w:sz w:val="24"/>
              </w:rPr>
            </w:pPr>
          </w:p>
        </w:tc>
      </w:tr>
      <w:tr w:rsidR="00E0207A" w:rsidRPr="00E0207A" w14:paraId="4AB52913" w14:textId="77777777" w:rsidTr="00E0207A">
        <w:trPr>
          <w:trHeight w:val="456"/>
        </w:trPr>
        <w:tc>
          <w:tcPr>
            <w:tcW w:w="1208" w:type="pct"/>
            <w:vMerge/>
            <w:tcBorders>
              <w:left w:val="single" w:sz="4" w:space="0" w:color="auto"/>
              <w:bottom w:val="single" w:sz="4" w:space="0" w:color="auto"/>
              <w:right w:val="single" w:sz="4" w:space="0" w:color="auto"/>
            </w:tcBorders>
          </w:tcPr>
          <w:p w14:paraId="452E59F9" w14:textId="77777777" w:rsidR="00E0207A" w:rsidRPr="00E0207A" w:rsidRDefault="00E0207A" w:rsidP="00E0207A">
            <w:pPr>
              <w:spacing w:line="360" w:lineRule="auto"/>
              <w:rPr>
                <w:b/>
              </w:rPr>
            </w:pPr>
          </w:p>
        </w:tc>
        <w:tc>
          <w:tcPr>
            <w:tcW w:w="644" w:type="pct"/>
            <w:tcBorders>
              <w:left w:val="single" w:sz="4" w:space="0" w:color="auto"/>
              <w:bottom w:val="single" w:sz="4" w:space="0" w:color="auto"/>
              <w:right w:val="dashed" w:sz="4" w:space="0" w:color="auto"/>
            </w:tcBorders>
            <w:vAlign w:val="bottom"/>
          </w:tcPr>
          <w:p w14:paraId="1E3E78B4" w14:textId="77777777" w:rsidR="00E0207A" w:rsidRPr="00E0207A" w:rsidRDefault="00E0207A" w:rsidP="00E0207A">
            <w:pPr>
              <w:spacing w:line="360" w:lineRule="auto"/>
              <w:rPr>
                <w:sz w:val="24"/>
              </w:rPr>
            </w:pPr>
            <w:r w:rsidRPr="00E0207A">
              <w:rPr>
                <w:sz w:val="24"/>
              </w:rPr>
              <w:sym w:font="Wingdings" w:char="F06F"/>
            </w:r>
          </w:p>
        </w:tc>
        <w:tc>
          <w:tcPr>
            <w:tcW w:w="647" w:type="pct"/>
            <w:tcBorders>
              <w:left w:val="dashed" w:sz="4" w:space="0" w:color="auto"/>
              <w:bottom w:val="single" w:sz="4" w:space="0" w:color="auto"/>
              <w:right w:val="double" w:sz="4" w:space="0" w:color="auto"/>
            </w:tcBorders>
            <w:vAlign w:val="bottom"/>
          </w:tcPr>
          <w:p w14:paraId="5DA963A9" w14:textId="77777777" w:rsidR="00E0207A" w:rsidRPr="00E0207A" w:rsidRDefault="00E0207A" w:rsidP="00E0207A">
            <w:pPr>
              <w:spacing w:line="360" w:lineRule="auto"/>
              <w:rPr>
                <w:sz w:val="24"/>
              </w:rPr>
            </w:pPr>
            <w:r w:rsidRPr="00E0207A">
              <w:rPr>
                <w:sz w:val="24"/>
              </w:rPr>
              <w:sym w:font="Wingdings" w:char="F06F"/>
            </w:r>
          </w:p>
        </w:tc>
        <w:tc>
          <w:tcPr>
            <w:tcW w:w="644" w:type="pct"/>
            <w:tcBorders>
              <w:left w:val="double" w:sz="4" w:space="0" w:color="auto"/>
              <w:bottom w:val="single" w:sz="4" w:space="0" w:color="auto"/>
              <w:right w:val="dashed" w:sz="4" w:space="0" w:color="auto"/>
            </w:tcBorders>
            <w:vAlign w:val="bottom"/>
          </w:tcPr>
          <w:p w14:paraId="4661352B" w14:textId="77777777" w:rsidR="00E0207A" w:rsidRPr="00E0207A" w:rsidRDefault="00E0207A" w:rsidP="00E0207A">
            <w:pPr>
              <w:spacing w:line="360" w:lineRule="auto"/>
              <w:rPr>
                <w:sz w:val="24"/>
              </w:rPr>
            </w:pPr>
            <w:r w:rsidRPr="00E0207A">
              <w:rPr>
                <w:sz w:val="24"/>
              </w:rPr>
              <w:sym w:font="Wingdings" w:char="F06F"/>
            </w:r>
          </w:p>
        </w:tc>
        <w:tc>
          <w:tcPr>
            <w:tcW w:w="645" w:type="pct"/>
            <w:gridSpan w:val="2"/>
            <w:tcBorders>
              <w:left w:val="dashed" w:sz="4" w:space="0" w:color="auto"/>
              <w:bottom w:val="single" w:sz="4" w:space="0" w:color="auto"/>
              <w:right w:val="dashed" w:sz="4" w:space="0" w:color="auto"/>
            </w:tcBorders>
            <w:vAlign w:val="bottom"/>
          </w:tcPr>
          <w:p w14:paraId="1A41863E" w14:textId="03FE6437" w:rsidR="00E0207A" w:rsidRPr="00E0207A" w:rsidRDefault="00FB586B" w:rsidP="00E0207A">
            <w:pPr>
              <w:spacing w:line="360" w:lineRule="auto"/>
              <w:rPr>
                <w:sz w:val="24"/>
              </w:rPr>
            </w:pPr>
            <w:r>
              <w:rPr>
                <w:sz w:val="24"/>
              </w:rPr>
              <w:sym w:font="Wingdings" w:char="F0FC"/>
            </w:r>
          </w:p>
        </w:tc>
        <w:tc>
          <w:tcPr>
            <w:tcW w:w="647" w:type="pct"/>
            <w:gridSpan w:val="2"/>
            <w:tcBorders>
              <w:left w:val="dashed" w:sz="4" w:space="0" w:color="auto"/>
              <w:bottom w:val="single" w:sz="4" w:space="0" w:color="auto"/>
              <w:right w:val="dashed" w:sz="4" w:space="0" w:color="auto"/>
            </w:tcBorders>
            <w:vAlign w:val="bottom"/>
          </w:tcPr>
          <w:p w14:paraId="5EC7C746" w14:textId="77777777" w:rsidR="00E0207A" w:rsidRPr="00E0207A" w:rsidRDefault="00E0207A" w:rsidP="00E0207A">
            <w:pPr>
              <w:spacing w:line="360" w:lineRule="auto"/>
              <w:rPr>
                <w:sz w:val="24"/>
              </w:rPr>
            </w:pPr>
            <w:r w:rsidRPr="00E0207A">
              <w:rPr>
                <w:sz w:val="24"/>
              </w:rPr>
              <w:sym w:font="Wingdings" w:char="F06F"/>
            </w:r>
          </w:p>
        </w:tc>
        <w:tc>
          <w:tcPr>
            <w:tcW w:w="565" w:type="pct"/>
            <w:tcBorders>
              <w:left w:val="dashed" w:sz="4" w:space="0" w:color="auto"/>
              <w:bottom w:val="single" w:sz="4" w:space="0" w:color="auto"/>
              <w:right w:val="dashed" w:sz="4" w:space="0" w:color="auto"/>
            </w:tcBorders>
            <w:vAlign w:val="bottom"/>
          </w:tcPr>
          <w:p w14:paraId="31349E99" w14:textId="77777777" w:rsidR="00E0207A" w:rsidRPr="00E0207A" w:rsidRDefault="00E0207A" w:rsidP="00E0207A">
            <w:pPr>
              <w:spacing w:line="360" w:lineRule="auto"/>
              <w:rPr>
                <w:sz w:val="24"/>
              </w:rPr>
            </w:pPr>
            <w:r w:rsidRPr="00E0207A">
              <w:rPr>
                <w:sz w:val="24"/>
              </w:rPr>
              <w:sym w:font="Wingdings" w:char="F06F"/>
            </w:r>
          </w:p>
        </w:tc>
      </w:tr>
      <w:tr w:rsidR="00E0207A" w:rsidRPr="00E0207A" w14:paraId="21D24505" w14:textId="77777777" w:rsidTr="00E0207A">
        <w:trPr>
          <w:trHeight w:val="455"/>
        </w:trPr>
        <w:tc>
          <w:tcPr>
            <w:tcW w:w="1208" w:type="pct"/>
            <w:vMerge w:val="restart"/>
            <w:tcBorders>
              <w:top w:val="single" w:sz="4" w:space="0" w:color="auto"/>
              <w:left w:val="single" w:sz="4" w:space="0" w:color="auto"/>
              <w:right w:val="single" w:sz="4" w:space="0" w:color="auto"/>
            </w:tcBorders>
          </w:tcPr>
          <w:p w14:paraId="22F5A169" w14:textId="77777777" w:rsidR="00E0207A" w:rsidRPr="00E0207A" w:rsidRDefault="00E0207A" w:rsidP="00E0207A">
            <w:pPr>
              <w:spacing w:line="360" w:lineRule="auto"/>
            </w:pPr>
            <w:r w:rsidRPr="00E0207A">
              <w:rPr>
                <w: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43DF503" w14:textId="77777777" w:rsidR="00E0207A" w:rsidRPr="00E0207A" w:rsidRDefault="00E0207A" w:rsidP="00E0207A">
            <w:pPr>
              <w:spacing w:line="360" w:lineRule="auto"/>
              <w:rPr>
                <w:sz w:val="24"/>
              </w:rPr>
            </w:pPr>
          </w:p>
        </w:tc>
        <w:tc>
          <w:tcPr>
            <w:tcW w:w="647" w:type="pct"/>
            <w:tcBorders>
              <w:top w:val="single" w:sz="4" w:space="0" w:color="auto"/>
              <w:left w:val="dashed" w:sz="4" w:space="0" w:color="auto"/>
              <w:right w:val="double" w:sz="4" w:space="0" w:color="auto"/>
            </w:tcBorders>
          </w:tcPr>
          <w:p w14:paraId="17ED52F4" w14:textId="77777777" w:rsidR="00E0207A" w:rsidRPr="00E0207A" w:rsidRDefault="00E0207A" w:rsidP="00E0207A">
            <w:pPr>
              <w:spacing w:line="360" w:lineRule="auto"/>
              <w:rPr>
                <w:sz w:val="24"/>
              </w:rPr>
            </w:pPr>
          </w:p>
        </w:tc>
        <w:tc>
          <w:tcPr>
            <w:tcW w:w="644" w:type="pct"/>
            <w:tcBorders>
              <w:top w:val="single" w:sz="4" w:space="0" w:color="auto"/>
              <w:left w:val="double" w:sz="4" w:space="0" w:color="auto"/>
              <w:right w:val="dashed" w:sz="4" w:space="0" w:color="auto"/>
            </w:tcBorders>
          </w:tcPr>
          <w:p w14:paraId="06940C79" w14:textId="77777777" w:rsidR="00E0207A" w:rsidRPr="00E0207A" w:rsidRDefault="00E0207A" w:rsidP="00E0207A">
            <w:pPr>
              <w:spacing w:line="360" w:lineRule="auto"/>
              <w:rPr>
                <w:b/>
                <w:sz w:val="24"/>
              </w:rPr>
            </w:pPr>
          </w:p>
        </w:tc>
        <w:tc>
          <w:tcPr>
            <w:tcW w:w="645" w:type="pct"/>
            <w:gridSpan w:val="2"/>
            <w:tcBorders>
              <w:top w:val="single" w:sz="4" w:space="0" w:color="auto"/>
              <w:left w:val="dashed" w:sz="4" w:space="0" w:color="auto"/>
              <w:right w:val="dashed" w:sz="4" w:space="0" w:color="auto"/>
            </w:tcBorders>
          </w:tcPr>
          <w:p w14:paraId="78AF296A" w14:textId="77777777" w:rsidR="00E0207A" w:rsidRPr="00E0207A" w:rsidRDefault="00E0207A" w:rsidP="00E0207A">
            <w:pPr>
              <w:spacing w:line="360" w:lineRule="auto"/>
              <w:rPr>
                <w:b/>
                <w:sz w:val="24"/>
              </w:rPr>
            </w:pPr>
          </w:p>
        </w:tc>
        <w:tc>
          <w:tcPr>
            <w:tcW w:w="647" w:type="pct"/>
            <w:gridSpan w:val="2"/>
            <w:tcBorders>
              <w:top w:val="single" w:sz="4" w:space="0" w:color="auto"/>
              <w:left w:val="dashed" w:sz="4" w:space="0" w:color="auto"/>
              <w:right w:val="dashed" w:sz="4" w:space="0" w:color="auto"/>
            </w:tcBorders>
          </w:tcPr>
          <w:p w14:paraId="72D4AED5" w14:textId="77777777" w:rsidR="00E0207A" w:rsidRPr="00E0207A" w:rsidRDefault="00E0207A" w:rsidP="00E0207A">
            <w:pPr>
              <w:spacing w:line="360" w:lineRule="auto"/>
              <w:rPr>
                <w:b/>
                <w:sz w:val="24"/>
              </w:rPr>
            </w:pPr>
          </w:p>
        </w:tc>
        <w:tc>
          <w:tcPr>
            <w:tcW w:w="565" w:type="pct"/>
            <w:tcBorders>
              <w:top w:val="single" w:sz="4" w:space="0" w:color="auto"/>
              <w:left w:val="dashed" w:sz="4" w:space="0" w:color="auto"/>
              <w:right w:val="dashed" w:sz="4" w:space="0" w:color="auto"/>
            </w:tcBorders>
          </w:tcPr>
          <w:p w14:paraId="64440DCC" w14:textId="77777777" w:rsidR="00E0207A" w:rsidRPr="00E0207A" w:rsidRDefault="00E0207A" w:rsidP="00E0207A">
            <w:pPr>
              <w:spacing w:line="360" w:lineRule="auto"/>
              <w:rPr>
                <w:b/>
                <w:sz w:val="24"/>
              </w:rPr>
            </w:pPr>
          </w:p>
        </w:tc>
      </w:tr>
      <w:tr w:rsidR="00E0207A" w:rsidRPr="00E0207A" w14:paraId="032C3AB9" w14:textId="77777777" w:rsidTr="00E0207A">
        <w:trPr>
          <w:trHeight w:val="456"/>
        </w:trPr>
        <w:tc>
          <w:tcPr>
            <w:tcW w:w="1208" w:type="pct"/>
            <w:vMerge/>
            <w:tcBorders>
              <w:left w:val="single" w:sz="4" w:space="0" w:color="auto"/>
              <w:bottom w:val="single" w:sz="4" w:space="0" w:color="auto"/>
              <w:right w:val="single" w:sz="4" w:space="0" w:color="auto"/>
            </w:tcBorders>
          </w:tcPr>
          <w:p w14:paraId="1AAE989A" w14:textId="77777777" w:rsidR="00E0207A" w:rsidRPr="00E0207A" w:rsidRDefault="00E0207A" w:rsidP="00E0207A">
            <w:pPr>
              <w:spacing w:line="360" w:lineRule="auto"/>
              <w:rPr>
                <w:b/>
              </w:rPr>
            </w:pPr>
          </w:p>
        </w:tc>
        <w:tc>
          <w:tcPr>
            <w:tcW w:w="644" w:type="pct"/>
            <w:tcBorders>
              <w:left w:val="single" w:sz="4" w:space="0" w:color="auto"/>
              <w:bottom w:val="single" w:sz="4" w:space="0" w:color="auto"/>
              <w:right w:val="dashed" w:sz="4" w:space="0" w:color="auto"/>
            </w:tcBorders>
            <w:vAlign w:val="bottom"/>
          </w:tcPr>
          <w:p w14:paraId="3720FFDF" w14:textId="77777777" w:rsidR="00E0207A" w:rsidRPr="00E0207A" w:rsidRDefault="00E0207A" w:rsidP="00E0207A">
            <w:pPr>
              <w:spacing w:line="360" w:lineRule="auto"/>
              <w:rPr>
                <w:sz w:val="24"/>
              </w:rPr>
            </w:pPr>
            <w:r w:rsidRPr="00E0207A">
              <w:rPr>
                <w:sz w:val="24"/>
              </w:rPr>
              <w:sym w:font="Wingdings" w:char="F06F"/>
            </w:r>
          </w:p>
        </w:tc>
        <w:tc>
          <w:tcPr>
            <w:tcW w:w="647" w:type="pct"/>
            <w:tcBorders>
              <w:left w:val="dashed" w:sz="4" w:space="0" w:color="auto"/>
              <w:bottom w:val="single" w:sz="4" w:space="0" w:color="auto"/>
              <w:right w:val="double" w:sz="4" w:space="0" w:color="auto"/>
            </w:tcBorders>
            <w:vAlign w:val="bottom"/>
          </w:tcPr>
          <w:p w14:paraId="0804E322" w14:textId="77777777" w:rsidR="00E0207A" w:rsidRPr="00E0207A" w:rsidRDefault="00E0207A" w:rsidP="00E0207A">
            <w:pPr>
              <w:spacing w:line="360" w:lineRule="auto"/>
              <w:rPr>
                <w:sz w:val="24"/>
              </w:rPr>
            </w:pPr>
            <w:r w:rsidRPr="00E0207A">
              <w:rPr>
                <w:sz w:val="24"/>
              </w:rPr>
              <w:sym w:font="Wingdings" w:char="F06F"/>
            </w:r>
          </w:p>
        </w:tc>
        <w:tc>
          <w:tcPr>
            <w:tcW w:w="644" w:type="pct"/>
            <w:tcBorders>
              <w:left w:val="double" w:sz="4" w:space="0" w:color="auto"/>
              <w:bottom w:val="single" w:sz="4" w:space="0" w:color="auto"/>
              <w:right w:val="dashed" w:sz="4" w:space="0" w:color="auto"/>
            </w:tcBorders>
            <w:vAlign w:val="bottom"/>
          </w:tcPr>
          <w:p w14:paraId="3E8A5004" w14:textId="77777777" w:rsidR="00E0207A" w:rsidRPr="00E0207A" w:rsidRDefault="00E0207A" w:rsidP="00E0207A">
            <w:pPr>
              <w:spacing w:line="360" w:lineRule="auto"/>
              <w:rPr>
                <w:sz w:val="24"/>
              </w:rPr>
            </w:pPr>
            <w:r w:rsidRPr="00E0207A">
              <w:rPr>
                <w:sz w:val="24"/>
              </w:rPr>
              <w:sym w:font="Wingdings" w:char="F06F"/>
            </w:r>
          </w:p>
        </w:tc>
        <w:tc>
          <w:tcPr>
            <w:tcW w:w="645" w:type="pct"/>
            <w:gridSpan w:val="2"/>
            <w:tcBorders>
              <w:left w:val="dashed" w:sz="4" w:space="0" w:color="auto"/>
              <w:bottom w:val="single" w:sz="4" w:space="0" w:color="auto"/>
              <w:right w:val="dashed" w:sz="4" w:space="0" w:color="auto"/>
            </w:tcBorders>
            <w:vAlign w:val="bottom"/>
          </w:tcPr>
          <w:p w14:paraId="5B2C79ED" w14:textId="1A69DE30" w:rsidR="00E0207A" w:rsidRPr="00E0207A" w:rsidRDefault="00FB586B" w:rsidP="00E0207A">
            <w:pPr>
              <w:spacing w:line="360" w:lineRule="auto"/>
              <w:rPr>
                <w:sz w:val="24"/>
              </w:rPr>
            </w:pPr>
            <w:r>
              <w:rPr>
                <w:sz w:val="24"/>
              </w:rPr>
              <w:sym w:font="Wingdings" w:char="F0FC"/>
            </w:r>
          </w:p>
        </w:tc>
        <w:tc>
          <w:tcPr>
            <w:tcW w:w="647" w:type="pct"/>
            <w:gridSpan w:val="2"/>
            <w:tcBorders>
              <w:left w:val="dashed" w:sz="4" w:space="0" w:color="auto"/>
              <w:bottom w:val="single" w:sz="4" w:space="0" w:color="auto"/>
              <w:right w:val="dashed" w:sz="4" w:space="0" w:color="auto"/>
            </w:tcBorders>
            <w:vAlign w:val="bottom"/>
          </w:tcPr>
          <w:p w14:paraId="544E5615" w14:textId="77777777" w:rsidR="00E0207A" w:rsidRPr="00E0207A" w:rsidRDefault="00E0207A" w:rsidP="00E0207A">
            <w:pPr>
              <w:spacing w:line="360" w:lineRule="auto"/>
              <w:rPr>
                <w:sz w:val="24"/>
              </w:rPr>
            </w:pPr>
            <w:r w:rsidRPr="00E0207A">
              <w:rPr>
                <w:sz w:val="24"/>
              </w:rPr>
              <w:sym w:font="Wingdings" w:char="F06F"/>
            </w:r>
          </w:p>
        </w:tc>
        <w:tc>
          <w:tcPr>
            <w:tcW w:w="565" w:type="pct"/>
            <w:tcBorders>
              <w:left w:val="dashed" w:sz="4" w:space="0" w:color="auto"/>
              <w:bottom w:val="single" w:sz="4" w:space="0" w:color="auto"/>
              <w:right w:val="dashed" w:sz="4" w:space="0" w:color="auto"/>
            </w:tcBorders>
            <w:vAlign w:val="bottom"/>
          </w:tcPr>
          <w:p w14:paraId="5C494D6D" w14:textId="77777777" w:rsidR="00E0207A" w:rsidRPr="00E0207A" w:rsidRDefault="00E0207A" w:rsidP="00E0207A">
            <w:pPr>
              <w:spacing w:line="360" w:lineRule="auto"/>
              <w:rPr>
                <w:sz w:val="24"/>
              </w:rPr>
            </w:pPr>
            <w:r w:rsidRPr="00E0207A">
              <w:rPr>
                <w:sz w:val="24"/>
              </w:rPr>
              <w:sym w:font="Wingdings" w:char="F06F"/>
            </w:r>
          </w:p>
        </w:tc>
      </w:tr>
      <w:tr w:rsidR="00E0207A" w:rsidRPr="00E0207A" w14:paraId="590BF5CF" w14:textId="77777777" w:rsidTr="00E0207A">
        <w:trPr>
          <w:trHeight w:val="456"/>
        </w:trPr>
        <w:tc>
          <w:tcPr>
            <w:tcW w:w="1208" w:type="pct"/>
            <w:vMerge w:val="restart"/>
            <w:tcBorders>
              <w:top w:val="single" w:sz="4" w:space="0" w:color="auto"/>
              <w:left w:val="single" w:sz="4" w:space="0" w:color="auto"/>
              <w:right w:val="single" w:sz="4" w:space="0" w:color="auto"/>
            </w:tcBorders>
          </w:tcPr>
          <w:p w14:paraId="52D582CE" w14:textId="77777777" w:rsidR="00E0207A" w:rsidRPr="00E0207A" w:rsidRDefault="00E0207A" w:rsidP="00E0207A">
            <w:pPr>
              <w:spacing w:line="360" w:lineRule="auto"/>
            </w:pPr>
            <w:r w:rsidRPr="00E0207A">
              <w:rPr>
                <w:b/>
              </w:rPr>
              <w:t>4. Key Transferable Skills</w:t>
            </w:r>
          </w:p>
        </w:tc>
        <w:tc>
          <w:tcPr>
            <w:tcW w:w="644" w:type="pct"/>
            <w:tcBorders>
              <w:top w:val="single" w:sz="4" w:space="0" w:color="auto"/>
              <w:left w:val="single" w:sz="4" w:space="0" w:color="auto"/>
              <w:right w:val="dashed" w:sz="4" w:space="0" w:color="auto"/>
            </w:tcBorders>
          </w:tcPr>
          <w:p w14:paraId="6407EA22" w14:textId="77777777" w:rsidR="00E0207A" w:rsidRPr="00E0207A" w:rsidRDefault="00E0207A" w:rsidP="00E0207A">
            <w:pPr>
              <w:spacing w:line="360" w:lineRule="auto"/>
              <w:rPr>
                <w:sz w:val="24"/>
              </w:rPr>
            </w:pPr>
          </w:p>
        </w:tc>
        <w:tc>
          <w:tcPr>
            <w:tcW w:w="647" w:type="pct"/>
            <w:tcBorders>
              <w:top w:val="single" w:sz="4" w:space="0" w:color="auto"/>
              <w:left w:val="dashed" w:sz="4" w:space="0" w:color="auto"/>
              <w:right w:val="double" w:sz="4" w:space="0" w:color="auto"/>
            </w:tcBorders>
          </w:tcPr>
          <w:p w14:paraId="1EAE0E45" w14:textId="77777777" w:rsidR="00E0207A" w:rsidRPr="00E0207A" w:rsidRDefault="00E0207A" w:rsidP="00E0207A">
            <w:pPr>
              <w:spacing w:line="360" w:lineRule="auto"/>
              <w:rPr>
                <w:sz w:val="24"/>
              </w:rPr>
            </w:pPr>
          </w:p>
        </w:tc>
        <w:tc>
          <w:tcPr>
            <w:tcW w:w="644" w:type="pct"/>
            <w:tcBorders>
              <w:top w:val="single" w:sz="4" w:space="0" w:color="auto"/>
              <w:left w:val="double" w:sz="4" w:space="0" w:color="auto"/>
              <w:right w:val="dashed" w:sz="4" w:space="0" w:color="auto"/>
            </w:tcBorders>
          </w:tcPr>
          <w:p w14:paraId="16662078" w14:textId="77777777" w:rsidR="00E0207A" w:rsidRPr="00E0207A" w:rsidRDefault="00E0207A" w:rsidP="00E0207A">
            <w:pPr>
              <w:spacing w:line="360" w:lineRule="auto"/>
              <w:rPr>
                <w:b/>
                <w:sz w:val="24"/>
              </w:rPr>
            </w:pPr>
          </w:p>
        </w:tc>
        <w:tc>
          <w:tcPr>
            <w:tcW w:w="645" w:type="pct"/>
            <w:gridSpan w:val="2"/>
            <w:tcBorders>
              <w:top w:val="single" w:sz="4" w:space="0" w:color="auto"/>
              <w:left w:val="dashed" w:sz="4" w:space="0" w:color="auto"/>
              <w:right w:val="dashed" w:sz="4" w:space="0" w:color="auto"/>
            </w:tcBorders>
          </w:tcPr>
          <w:p w14:paraId="66F8664C" w14:textId="77777777" w:rsidR="00E0207A" w:rsidRPr="00E0207A" w:rsidRDefault="00E0207A" w:rsidP="00E0207A">
            <w:pPr>
              <w:spacing w:line="360" w:lineRule="auto"/>
              <w:rPr>
                <w:b/>
                <w:sz w:val="24"/>
              </w:rPr>
            </w:pPr>
          </w:p>
        </w:tc>
        <w:tc>
          <w:tcPr>
            <w:tcW w:w="647" w:type="pct"/>
            <w:gridSpan w:val="2"/>
            <w:tcBorders>
              <w:top w:val="single" w:sz="4" w:space="0" w:color="auto"/>
              <w:left w:val="dashed" w:sz="4" w:space="0" w:color="auto"/>
              <w:right w:val="dashed" w:sz="4" w:space="0" w:color="auto"/>
            </w:tcBorders>
          </w:tcPr>
          <w:p w14:paraId="62794F1E" w14:textId="77777777" w:rsidR="00E0207A" w:rsidRPr="00E0207A" w:rsidRDefault="00E0207A" w:rsidP="00E0207A">
            <w:pPr>
              <w:spacing w:line="360" w:lineRule="auto"/>
              <w:rPr>
                <w:b/>
                <w:sz w:val="24"/>
              </w:rPr>
            </w:pPr>
          </w:p>
        </w:tc>
        <w:tc>
          <w:tcPr>
            <w:tcW w:w="565" w:type="pct"/>
            <w:tcBorders>
              <w:top w:val="single" w:sz="4" w:space="0" w:color="auto"/>
              <w:left w:val="dashed" w:sz="4" w:space="0" w:color="auto"/>
              <w:right w:val="dashed" w:sz="4" w:space="0" w:color="auto"/>
            </w:tcBorders>
          </w:tcPr>
          <w:p w14:paraId="62DD261C" w14:textId="77777777" w:rsidR="00E0207A" w:rsidRPr="00E0207A" w:rsidRDefault="00E0207A" w:rsidP="00E0207A">
            <w:pPr>
              <w:spacing w:line="360" w:lineRule="auto"/>
              <w:rPr>
                <w:b/>
                <w:sz w:val="24"/>
              </w:rPr>
            </w:pPr>
          </w:p>
        </w:tc>
      </w:tr>
      <w:tr w:rsidR="00E0207A" w:rsidRPr="00E0207A" w14:paraId="6BB60FB5" w14:textId="77777777" w:rsidTr="00E0207A">
        <w:trPr>
          <w:trHeight w:val="455"/>
        </w:trPr>
        <w:tc>
          <w:tcPr>
            <w:tcW w:w="1208" w:type="pct"/>
            <w:vMerge/>
            <w:tcBorders>
              <w:left w:val="single" w:sz="4" w:space="0" w:color="auto"/>
              <w:bottom w:val="single" w:sz="4" w:space="0" w:color="auto"/>
              <w:right w:val="single" w:sz="4" w:space="0" w:color="auto"/>
            </w:tcBorders>
          </w:tcPr>
          <w:p w14:paraId="3AE1E6C8" w14:textId="77777777" w:rsidR="00E0207A" w:rsidRPr="00E0207A" w:rsidRDefault="00E0207A" w:rsidP="00E0207A">
            <w:pPr>
              <w:spacing w:line="360" w:lineRule="auto"/>
              <w:rPr>
                <w:b/>
                <w:sz w:val="24"/>
              </w:rPr>
            </w:pPr>
          </w:p>
        </w:tc>
        <w:tc>
          <w:tcPr>
            <w:tcW w:w="644" w:type="pct"/>
            <w:tcBorders>
              <w:left w:val="single" w:sz="4" w:space="0" w:color="auto"/>
              <w:bottom w:val="single" w:sz="4" w:space="0" w:color="auto"/>
              <w:right w:val="dashed" w:sz="4" w:space="0" w:color="auto"/>
            </w:tcBorders>
            <w:vAlign w:val="bottom"/>
          </w:tcPr>
          <w:p w14:paraId="075F65AB" w14:textId="77777777" w:rsidR="00E0207A" w:rsidRPr="00E0207A" w:rsidRDefault="00E0207A" w:rsidP="00E0207A">
            <w:pPr>
              <w:spacing w:line="360" w:lineRule="auto"/>
              <w:rPr>
                <w:sz w:val="24"/>
              </w:rPr>
            </w:pPr>
            <w:r w:rsidRPr="00E0207A">
              <w:rPr>
                <w:sz w:val="24"/>
              </w:rPr>
              <w:sym w:font="Wingdings" w:char="F06F"/>
            </w:r>
          </w:p>
        </w:tc>
        <w:tc>
          <w:tcPr>
            <w:tcW w:w="647" w:type="pct"/>
            <w:tcBorders>
              <w:left w:val="dashed" w:sz="4" w:space="0" w:color="auto"/>
              <w:bottom w:val="single" w:sz="4" w:space="0" w:color="auto"/>
              <w:right w:val="double" w:sz="4" w:space="0" w:color="auto"/>
            </w:tcBorders>
            <w:vAlign w:val="bottom"/>
          </w:tcPr>
          <w:p w14:paraId="71CC10E2" w14:textId="77777777" w:rsidR="00E0207A" w:rsidRPr="00E0207A" w:rsidRDefault="00E0207A" w:rsidP="00E0207A">
            <w:pPr>
              <w:spacing w:line="360" w:lineRule="auto"/>
              <w:rPr>
                <w:sz w:val="24"/>
              </w:rPr>
            </w:pPr>
            <w:r w:rsidRPr="00E0207A">
              <w:rPr>
                <w:sz w:val="24"/>
              </w:rPr>
              <w:sym w:font="Wingdings" w:char="F06F"/>
            </w:r>
          </w:p>
        </w:tc>
        <w:tc>
          <w:tcPr>
            <w:tcW w:w="644" w:type="pct"/>
            <w:tcBorders>
              <w:left w:val="double" w:sz="4" w:space="0" w:color="auto"/>
              <w:bottom w:val="single" w:sz="4" w:space="0" w:color="auto"/>
              <w:right w:val="dashed" w:sz="4" w:space="0" w:color="auto"/>
            </w:tcBorders>
            <w:vAlign w:val="bottom"/>
          </w:tcPr>
          <w:p w14:paraId="3CB09E0C" w14:textId="77777777" w:rsidR="00E0207A" w:rsidRPr="00E0207A" w:rsidRDefault="00E0207A" w:rsidP="00E0207A">
            <w:pPr>
              <w:spacing w:line="360" w:lineRule="auto"/>
              <w:rPr>
                <w:sz w:val="24"/>
              </w:rPr>
            </w:pPr>
            <w:r w:rsidRPr="00E0207A">
              <w:rPr>
                <w:sz w:val="24"/>
              </w:rPr>
              <w:sym w:font="Wingdings" w:char="F06F"/>
            </w:r>
          </w:p>
        </w:tc>
        <w:tc>
          <w:tcPr>
            <w:tcW w:w="645" w:type="pct"/>
            <w:gridSpan w:val="2"/>
            <w:tcBorders>
              <w:left w:val="dashed" w:sz="4" w:space="0" w:color="auto"/>
              <w:bottom w:val="single" w:sz="4" w:space="0" w:color="auto"/>
              <w:right w:val="dashed" w:sz="4" w:space="0" w:color="auto"/>
            </w:tcBorders>
            <w:vAlign w:val="bottom"/>
          </w:tcPr>
          <w:p w14:paraId="5EABF438" w14:textId="77777777" w:rsidR="00E0207A" w:rsidRPr="00E0207A" w:rsidRDefault="00E0207A" w:rsidP="00E0207A">
            <w:pPr>
              <w:spacing w:line="360" w:lineRule="auto"/>
              <w:rPr>
                <w:sz w:val="24"/>
              </w:rPr>
            </w:pPr>
            <w:r w:rsidRPr="00E0207A">
              <w:rPr>
                <w:sz w:val="24"/>
              </w:rPr>
              <w:sym w:font="Wingdings" w:char="F06F"/>
            </w:r>
          </w:p>
        </w:tc>
        <w:tc>
          <w:tcPr>
            <w:tcW w:w="647" w:type="pct"/>
            <w:gridSpan w:val="2"/>
            <w:tcBorders>
              <w:left w:val="dashed" w:sz="4" w:space="0" w:color="auto"/>
              <w:bottom w:val="single" w:sz="4" w:space="0" w:color="auto"/>
              <w:right w:val="dashed" w:sz="4" w:space="0" w:color="auto"/>
            </w:tcBorders>
            <w:vAlign w:val="bottom"/>
          </w:tcPr>
          <w:p w14:paraId="05C4FB96" w14:textId="08A3CDED" w:rsidR="00E0207A" w:rsidRPr="00E0207A" w:rsidRDefault="00FB586B" w:rsidP="00E0207A">
            <w:pPr>
              <w:spacing w:line="360" w:lineRule="auto"/>
              <w:rPr>
                <w:sz w:val="24"/>
              </w:rPr>
            </w:pPr>
            <w:r>
              <w:rPr>
                <w:sz w:val="24"/>
              </w:rPr>
              <w:sym w:font="Wingdings" w:char="F0FC"/>
            </w:r>
          </w:p>
        </w:tc>
        <w:tc>
          <w:tcPr>
            <w:tcW w:w="565" w:type="pct"/>
            <w:tcBorders>
              <w:left w:val="dashed" w:sz="4" w:space="0" w:color="auto"/>
              <w:bottom w:val="single" w:sz="4" w:space="0" w:color="auto"/>
              <w:right w:val="dashed" w:sz="4" w:space="0" w:color="auto"/>
            </w:tcBorders>
            <w:vAlign w:val="bottom"/>
          </w:tcPr>
          <w:p w14:paraId="70F46AE7" w14:textId="77777777" w:rsidR="00E0207A" w:rsidRPr="00E0207A" w:rsidRDefault="00E0207A" w:rsidP="00E0207A">
            <w:pPr>
              <w:spacing w:line="360" w:lineRule="auto"/>
              <w:rPr>
                <w:sz w:val="24"/>
              </w:rPr>
            </w:pPr>
            <w:r w:rsidRPr="00E0207A">
              <w:rPr>
                <w:sz w:val="24"/>
              </w:rPr>
              <w:sym w:font="Wingdings" w:char="F06F"/>
            </w:r>
          </w:p>
        </w:tc>
      </w:tr>
    </w:tbl>
    <w:p w14:paraId="22D76E73" w14:textId="77777777" w:rsidR="00E0207A" w:rsidRPr="00E0207A" w:rsidRDefault="00E0207A" w:rsidP="00E0207A">
      <w:pPr>
        <w:rPr>
          <w:sz w:val="24"/>
        </w:rPr>
      </w:pPr>
    </w:p>
    <w:p w14:paraId="633B58B6" w14:textId="77777777" w:rsidR="00E0207A" w:rsidRPr="00E0207A" w:rsidRDefault="00E0207A" w:rsidP="00E0207A">
      <w:pPr>
        <w:rPr>
          <w:sz w:val="24"/>
        </w:rPr>
      </w:pPr>
    </w:p>
    <w:p w14:paraId="4F9B5BEA" w14:textId="77777777" w:rsidR="00E0207A" w:rsidRPr="00E0207A" w:rsidRDefault="00E0207A" w:rsidP="00E0207A">
      <w:pPr>
        <w:rPr>
          <w:sz w:val="24"/>
        </w:rPr>
      </w:pPr>
    </w:p>
    <w:p w14:paraId="339FA74B" w14:textId="77777777" w:rsidR="00E0207A" w:rsidRPr="00E0207A" w:rsidRDefault="00E0207A" w:rsidP="00E0207A">
      <w:pPr>
        <w:rPr>
          <w:sz w:val="24"/>
        </w:rPr>
      </w:pPr>
    </w:p>
    <w:p w14:paraId="055B5D9E" w14:textId="77777777" w:rsidR="00E0207A" w:rsidRPr="00E0207A" w:rsidRDefault="00E0207A" w:rsidP="00E0207A">
      <w:pPr>
        <w:rPr>
          <w:sz w:val="24"/>
        </w:rPr>
      </w:pPr>
    </w:p>
    <w:p w14:paraId="68A2CCB3" w14:textId="77777777" w:rsidR="00E0207A" w:rsidRPr="00E0207A" w:rsidRDefault="00E0207A" w:rsidP="00E0207A">
      <w:pPr>
        <w:rPr>
          <w:sz w:val="24"/>
        </w:rPr>
      </w:pPr>
    </w:p>
    <w:p w14:paraId="6D78C5AC" w14:textId="77777777" w:rsidR="00E0207A" w:rsidRPr="00E0207A" w:rsidRDefault="00E0207A" w:rsidP="00E0207A">
      <w:pPr>
        <w:rPr>
          <w:sz w:val="24"/>
        </w:rPr>
      </w:pPr>
    </w:p>
    <w:p w14:paraId="5188D0D2" w14:textId="77777777" w:rsidR="00E0207A" w:rsidRPr="00E0207A" w:rsidRDefault="00E0207A" w:rsidP="00E0207A">
      <w:pPr>
        <w:rPr>
          <w:sz w:val="24"/>
        </w:rPr>
      </w:pPr>
    </w:p>
    <w:p w14:paraId="47D0D571" w14:textId="77777777" w:rsidR="00E0207A" w:rsidRPr="00E0207A" w:rsidRDefault="00E0207A" w:rsidP="00E0207A">
      <w:pPr>
        <w:rPr>
          <w:sz w:val="24"/>
        </w:rPr>
      </w:pPr>
    </w:p>
    <w:p w14:paraId="597EDD4E" w14:textId="77777777" w:rsidR="00E0207A" w:rsidRPr="00E0207A" w:rsidRDefault="00E0207A" w:rsidP="00E0207A">
      <w:pPr>
        <w:rPr>
          <w:sz w:val="24"/>
        </w:rPr>
      </w:pPr>
    </w:p>
    <w:p w14:paraId="68B9D175" w14:textId="77777777" w:rsidR="00E0207A" w:rsidRPr="00E0207A" w:rsidRDefault="00E0207A" w:rsidP="00E0207A">
      <w:pPr>
        <w:rPr>
          <w:sz w:val="24"/>
        </w:rPr>
      </w:pPr>
    </w:p>
    <w:p w14:paraId="5203DC11" w14:textId="77777777" w:rsidR="00E0207A" w:rsidRPr="00E0207A" w:rsidRDefault="00E0207A" w:rsidP="00E0207A">
      <w:pPr>
        <w:rPr>
          <w:sz w:val="24"/>
        </w:rPr>
      </w:pPr>
    </w:p>
    <w:p w14:paraId="1E900ED9" w14:textId="77777777" w:rsidR="00E0207A" w:rsidRPr="00E0207A" w:rsidRDefault="00E0207A" w:rsidP="00E0207A">
      <w:pPr>
        <w:rPr>
          <w:sz w:val="24"/>
        </w:rPr>
      </w:pPr>
    </w:p>
    <w:p w14:paraId="64DFD25D" w14:textId="77777777" w:rsidR="00E0207A" w:rsidRPr="00E0207A" w:rsidRDefault="00E0207A" w:rsidP="00E0207A">
      <w:pPr>
        <w:rPr>
          <w:sz w:val="24"/>
        </w:rPr>
        <w:sectPr w:rsidR="00E0207A" w:rsidRPr="00E0207A" w:rsidSect="00E0207A">
          <w:footerReference w:type="default" r:id="rId6"/>
          <w:pgSz w:w="11894" w:h="16834"/>
          <w:pgMar w:top="720" w:right="720" w:bottom="720" w:left="720" w:header="706" w:footer="454" w:gutter="0"/>
          <w:paperSrc w:first="1" w:other="1"/>
          <w:cols w:space="720"/>
          <w:docGrid w:linePitch="272"/>
        </w:sectPr>
      </w:pPr>
    </w:p>
    <w:tbl>
      <w:tblPr>
        <w:tblpPr w:leftFromText="180" w:rightFromText="180" w:vertAnchor="text" w:horzAnchor="margin" w:tblpY="-149"/>
        <w:tblW w:w="9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820"/>
        <w:gridCol w:w="4820"/>
      </w:tblGrid>
      <w:tr w:rsidR="00D62618" w:rsidRPr="00E0207A" w14:paraId="0DAFA618" w14:textId="77777777" w:rsidTr="00D62618">
        <w:trPr>
          <w:trHeight w:val="75"/>
        </w:trPr>
        <w:tc>
          <w:tcPr>
            <w:tcW w:w="4820" w:type="dxa"/>
            <w:shd w:val="clear" w:color="auto" w:fill="D9D9D9"/>
          </w:tcPr>
          <w:p w14:paraId="08552B90" w14:textId="77777777" w:rsidR="00D62618" w:rsidRPr="00E0207A" w:rsidRDefault="00D62618" w:rsidP="00D62618">
            <w:pPr>
              <w:spacing w:line="360" w:lineRule="auto"/>
              <w:rPr>
                <w:b/>
                <w:sz w:val="24"/>
              </w:rPr>
            </w:pPr>
            <w:r w:rsidRPr="00E0207A">
              <w:rPr>
                <w:b/>
                <w:sz w:val="24"/>
              </w:rPr>
              <w:lastRenderedPageBreak/>
              <w:t xml:space="preserve">PLEASE COMMENT ON AREAS IN WHICH YOU FEEL THAT YOU HAVE PERFORMED WELL </w:t>
            </w:r>
          </w:p>
        </w:tc>
        <w:tc>
          <w:tcPr>
            <w:tcW w:w="4820" w:type="dxa"/>
            <w:shd w:val="clear" w:color="auto" w:fill="D9D9D9"/>
          </w:tcPr>
          <w:p w14:paraId="4674E630" w14:textId="77777777" w:rsidR="00D62618" w:rsidRPr="00E0207A" w:rsidRDefault="00D62618" w:rsidP="00D62618">
            <w:pPr>
              <w:spacing w:line="360" w:lineRule="auto"/>
              <w:rPr>
                <w:b/>
                <w:sz w:val="24"/>
              </w:rPr>
            </w:pPr>
            <w:r w:rsidRPr="00E0207A">
              <w:rPr>
                <w:b/>
                <w:sz w:val="24"/>
              </w:rPr>
              <w:t>PLEASE COMMENT ON AREAS you feel that you need TO DEVELOP</w:t>
            </w:r>
          </w:p>
        </w:tc>
      </w:tr>
      <w:tr w:rsidR="00D62618" w:rsidRPr="00E0207A" w14:paraId="4F9D2B15" w14:textId="77777777" w:rsidTr="00D62618">
        <w:trPr>
          <w:trHeight w:val="560"/>
        </w:trPr>
        <w:tc>
          <w:tcPr>
            <w:tcW w:w="4820" w:type="dxa"/>
            <w:tcBorders>
              <w:bottom w:val="single" w:sz="8" w:space="0" w:color="000000"/>
            </w:tcBorders>
          </w:tcPr>
          <w:p w14:paraId="2683945A" w14:textId="77777777" w:rsidR="00D62618" w:rsidRPr="00A968D5" w:rsidRDefault="00D62618" w:rsidP="00D62618">
            <w:pPr>
              <w:spacing w:line="360" w:lineRule="auto"/>
              <w:rPr>
                <w:sz w:val="24"/>
              </w:rPr>
            </w:pPr>
            <w:r>
              <w:rPr>
                <w:sz w:val="24"/>
                <w:lang w:val="en-US"/>
              </w:rPr>
              <w:t>I feel that I have a good subject knowledge with regard to Assessment for Learning. I have used the Mosaic Approach to systematically collect and analyse a variety of data. I have also used the ASK model within this assignment to analyse the target pupil’s attitudes, knowledge and skills in different areas of learning. I have supported my analysis and evaluation with relevant literature and recent data from a range of sources including books, journals, Government documents and reliable websites. After analyzing my data, I have considered appropriate next steps and how I will use AfL in my career as a Primary Teacher. Throughout this course I have continuously developed and improved my key transferable skills and referencing and these are now very good.</w:t>
            </w:r>
          </w:p>
          <w:p w14:paraId="20DF0BED" w14:textId="77777777" w:rsidR="00D62618" w:rsidRPr="00E0207A" w:rsidRDefault="00D62618" w:rsidP="00D62618">
            <w:pPr>
              <w:spacing w:line="360" w:lineRule="auto"/>
              <w:rPr>
                <w:sz w:val="24"/>
                <w:lang w:val="en-US"/>
              </w:rPr>
            </w:pPr>
          </w:p>
          <w:p w14:paraId="27D944A9" w14:textId="77777777" w:rsidR="00D62618" w:rsidRPr="00E0207A" w:rsidRDefault="00D62618" w:rsidP="00D62618">
            <w:pPr>
              <w:spacing w:line="360" w:lineRule="auto"/>
              <w:rPr>
                <w:sz w:val="24"/>
                <w:lang w:val="en-US"/>
              </w:rPr>
            </w:pPr>
          </w:p>
          <w:p w14:paraId="552BDEC3" w14:textId="77777777" w:rsidR="00D62618" w:rsidRPr="00E0207A" w:rsidRDefault="00D62618" w:rsidP="00D62618">
            <w:pPr>
              <w:spacing w:line="360" w:lineRule="auto"/>
              <w:rPr>
                <w:sz w:val="24"/>
                <w:lang w:val="en-US"/>
              </w:rPr>
            </w:pPr>
          </w:p>
        </w:tc>
        <w:tc>
          <w:tcPr>
            <w:tcW w:w="4820" w:type="dxa"/>
            <w:tcBorders>
              <w:bottom w:val="single" w:sz="8" w:space="0" w:color="000000"/>
            </w:tcBorders>
          </w:tcPr>
          <w:p w14:paraId="0F0DB0BD" w14:textId="77777777" w:rsidR="00D62618" w:rsidRPr="00E0207A" w:rsidRDefault="00D62618" w:rsidP="00D62618">
            <w:pPr>
              <w:spacing w:line="360" w:lineRule="auto"/>
              <w:rPr>
                <w:sz w:val="24"/>
                <w:lang w:val="en-US"/>
              </w:rPr>
            </w:pPr>
            <w:r>
              <w:rPr>
                <w:sz w:val="24"/>
                <w:lang w:val="en-US"/>
              </w:rPr>
              <w:t>Throughout this year I have set myself areas to develop and within this assignment I feel that I have achieved in these areas. I need to continue to critically analyse and evaluate data and information so that I can improve as a teacher and I can set achievable targets for my pupils in order for them to progress.</w:t>
            </w:r>
          </w:p>
          <w:p w14:paraId="1B420A98" w14:textId="77777777" w:rsidR="00D62618" w:rsidRPr="00E0207A" w:rsidRDefault="00D62618" w:rsidP="00D62618">
            <w:pPr>
              <w:spacing w:line="360" w:lineRule="auto"/>
              <w:rPr>
                <w:sz w:val="24"/>
                <w:lang w:val="en-US"/>
              </w:rPr>
            </w:pPr>
          </w:p>
        </w:tc>
      </w:tr>
    </w:tbl>
    <w:p w14:paraId="703767C0" w14:textId="77777777" w:rsidR="00E0207A" w:rsidRPr="00E0207A" w:rsidRDefault="00E0207A" w:rsidP="00E0207A">
      <w:pPr>
        <w:spacing w:line="360" w:lineRule="auto"/>
        <w:rPr>
          <w:sz w:val="24"/>
        </w:rPr>
      </w:pPr>
    </w:p>
    <w:tbl>
      <w:tblPr>
        <w:tblW w:w="96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11"/>
        <w:gridCol w:w="3521"/>
        <w:gridCol w:w="955"/>
        <w:gridCol w:w="3184"/>
      </w:tblGrid>
      <w:tr w:rsidR="00E0207A" w:rsidRPr="00E0207A" w14:paraId="0CE332CA" w14:textId="77777777" w:rsidTr="00E0207A">
        <w:trPr>
          <w:trHeight w:val="586"/>
        </w:trPr>
        <w:tc>
          <w:tcPr>
            <w:tcW w:w="2011" w:type="dxa"/>
            <w:shd w:val="clear" w:color="auto" w:fill="D9D9D9"/>
          </w:tcPr>
          <w:p w14:paraId="18941BFA" w14:textId="77777777" w:rsidR="00E0207A" w:rsidRPr="00E0207A" w:rsidRDefault="00E0207A" w:rsidP="00E0207A">
            <w:pPr>
              <w:spacing w:line="360" w:lineRule="auto"/>
              <w:rPr>
                <w:b/>
                <w:sz w:val="24"/>
              </w:rPr>
            </w:pPr>
            <w:r w:rsidRPr="00E0207A">
              <w:rPr>
                <w:b/>
                <w:sz w:val="24"/>
              </w:rPr>
              <w:t>Student’s Name</w:t>
            </w:r>
          </w:p>
        </w:tc>
        <w:tc>
          <w:tcPr>
            <w:tcW w:w="3521" w:type="dxa"/>
          </w:tcPr>
          <w:p w14:paraId="0501F69A" w14:textId="60CA0A5F" w:rsidR="00E0207A" w:rsidRPr="00E0207A" w:rsidRDefault="00C106BE" w:rsidP="00E0207A">
            <w:pPr>
              <w:spacing w:line="360" w:lineRule="auto"/>
              <w:rPr>
                <w:b/>
                <w:sz w:val="24"/>
              </w:rPr>
            </w:pPr>
            <w:r>
              <w:rPr>
                <w:b/>
                <w:sz w:val="24"/>
              </w:rPr>
              <w:t>Tiffany Jenkins</w:t>
            </w:r>
          </w:p>
        </w:tc>
        <w:tc>
          <w:tcPr>
            <w:tcW w:w="955" w:type="dxa"/>
            <w:shd w:val="clear" w:color="auto" w:fill="D9D9D9"/>
          </w:tcPr>
          <w:p w14:paraId="375E2EF0" w14:textId="77777777" w:rsidR="00E0207A" w:rsidRPr="00E0207A" w:rsidRDefault="00E0207A" w:rsidP="00E0207A">
            <w:pPr>
              <w:spacing w:line="360" w:lineRule="auto"/>
              <w:rPr>
                <w:b/>
                <w:sz w:val="24"/>
              </w:rPr>
            </w:pPr>
            <w:r w:rsidRPr="00E0207A">
              <w:rPr>
                <w:b/>
                <w:sz w:val="24"/>
              </w:rPr>
              <w:t>Date</w:t>
            </w:r>
          </w:p>
        </w:tc>
        <w:tc>
          <w:tcPr>
            <w:tcW w:w="3184" w:type="dxa"/>
          </w:tcPr>
          <w:p w14:paraId="333B817C" w14:textId="3E257C8C" w:rsidR="00E0207A" w:rsidRPr="00E0207A" w:rsidRDefault="00C106BE" w:rsidP="00E0207A">
            <w:pPr>
              <w:spacing w:line="360" w:lineRule="auto"/>
              <w:rPr>
                <w:b/>
                <w:sz w:val="24"/>
              </w:rPr>
            </w:pPr>
            <w:r>
              <w:rPr>
                <w:b/>
                <w:sz w:val="24"/>
              </w:rPr>
              <w:t>29</w:t>
            </w:r>
            <w:r w:rsidRPr="00C106BE">
              <w:rPr>
                <w:b/>
                <w:sz w:val="24"/>
                <w:vertAlign w:val="superscript"/>
              </w:rPr>
              <w:t>th</w:t>
            </w:r>
            <w:r>
              <w:rPr>
                <w:b/>
                <w:sz w:val="24"/>
              </w:rPr>
              <w:t xml:space="preserve"> May 2018</w:t>
            </w:r>
          </w:p>
        </w:tc>
      </w:tr>
      <w:tr w:rsidR="00E0207A" w:rsidRPr="00E0207A" w14:paraId="22D3DA69" w14:textId="77777777" w:rsidTr="00E0207A">
        <w:trPr>
          <w:trHeight w:val="288"/>
        </w:trPr>
        <w:tc>
          <w:tcPr>
            <w:tcW w:w="2011" w:type="dxa"/>
            <w:tcBorders>
              <w:bottom w:val="single" w:sz="8" w:space="0" w:color="000000"/>
            </w:tcBorders>
            <w:shd w:val="clear" w:color="auto" w:fill="D9D9D9"/>
          </w:tcPr>
          <w:p w14:paraId="03202077" w14:textId="77777777" w:rsidR="00E0207A" w:rsidRPr="00E0207A" w:rsidRDefault="00E0207A" w:rsidP="00E0207A">
            <w:pPr>
              <w:spacing w:line="360" w:lineRule="auto"/>
              <w:rPr>
                <w:b/>
                <w:sz w:val="24"/>
              </w:rPr>
            </w:pPr>
            <w:r w:rsidRPr="00E0207A">
              <w:rPr>
                <w:b/>
                <w:sz w:val="24"/>
              </w:rPr>
              <w:t>Student’s Signature</w:t>
            </w:r>
          </w:p>
        </w:tc>
        <w:tc>
          <w:tcPr>
            <w:tcW w:w="7660" w:type="dxa"/>
            <w:gridSpan w:val="3"/>
            <w:tcBorders>
              <w:bottom w:val="single" w:sz="8" w:space="0" w:color="000000"/>
            </w:tcBorders>
          </w:tcPr>
          <w:p w14:paraId="09231B1D" w14:textId="5C281063" w:rsidR="00E0207A" w:rsidRPr="00E0207A" w:rsidRDefault="00C00644" w:rsidP="00E0207A">
            <w:pPr>
              <w:spacing w:line="360" w:lineRule="auto"/>
              <w:rPr>
                <w:b/>
                <w:sz w:val="24"/>
              </w:rPr>
            </w:pPr>
            <w:r>
              <w:rPr>
                <w:b/>
                <w:sz w:val="24"/>
              </w:rPr>
              <w:t>T. Jenkins</w:t>
            </w:r>
          </w:p>
        </w:tc>
      </w:tr>
    </w:tbl>
    <w:p w14:paraId="7280DF9F" w14:textId="77777777" w:rsidR="00C815A0" w:rsidRDefault="00C815A0" w:rsidP="0056532F">
      <w:pPr>
        <w:spacing w:line="360" w:lineRule="auto"/>
        <w:rPr>
          <w:rFonts w:cstheme="minorHAnsi"/>
          <w:b/>
          <w:sz w:val="24"/>
          <w:szCs w:val="24"/>
        </w:rPr>
      </w:pPr>
    </w:p>
    <w:p w14:paraId="3441B5A4" w14:textId="41EE6AB8" w:rsidR="00B71C85" w:rsidRPr="0056532F" w:rsidRDefault="00B71C85" w:rsidP="0056532F">
      <w:pPr>
        <w:spacing w:line="360" w:lineRule="auto"/>
        <w:rPr>
          <w:rFonts w:cstheme="minorHAnsi"/>
          <w:b/>
          <w:sz w:val="24"/>
          <w:szCs w:val="24"/>
        </w:rPr>
      </w:pPr>
      <w:r w:rsidRPr="0056532F">
        <w:rPr>
          <w:rFonts w:cstheme="minorHAnsi"/>
          <w:b/>
          <w:sz w:val="24"/>
          <w:szCs w:val="24"/>
        </w:rPr>
        <w:lastRenderedPageBreak/>
        <w:t>School Development and Pupil Progress-</w:t>
      </w:r>
    </w:p>
    <w:p w14:paraId="0E0B3EEB" w14:textId="30E4C43C" w:rsidR="00B71C85" w:rsidRPr="0056532F" w:rsidRDefault="00B71C85" w:rsidP="0056532F">
      <w:pPr>
        <w:spacing w:line="360" w:lineRule="auto"/>
        <w:rPr>
          <w:rFonts w:cstheme="minorHAnsi"/>
          <w:b/>
          <w:sz w:val="24"/>
          <w:szCs w:val="24"/>
        </w:rPr>
      </w:pPr>
      <w:r w:rsidRPr="0056532F">
        <w:rPr>
          <w:rFonts w:cstheme="minorHAnsi"/>
          <w:b/>
          <w:sz w:val="24"/>
          <w:szCs w:val="24"/>
        </w:rPr>
        <w:t>‘Supporting pupil progress: a detailed analysis of one child’s holistic development, with justification for the next steps in learning’.</w:t>
      </w:r>
    </w:p>
    <w:p w14:paraId="5348F947" w14:textId="318FFD93" w:rsidR="00B71C85" w:rsidRPr="0056532F" w:rsidRDefault="00B71C85" w:rsidP="0056532F">
      <w:pPr>
        <w:spacing w:line="360" w:lineRule="auto"/>
        <w:rPr>
          <w:rFonts w:cstheme="minorHAnsi"/>
          <w:b/>
          <w:sz w:val="24"/>
          <w:szCs w:val="24"/>
        </w:rPr>
      </w:pPr>
    </w:p>
    <w:p w14:paraId="4C85B48E" w14:textId="6F943D9C" w:rsidR="00B71C85" w:rsidRPr="0056532F" w:rsidRDefault="00B71C85" w:rsidP="0056532F">
      <w:pPr>
        <w:spacing w:line="360" w:lineRule="auto"/>
        <w:rPr>
          <w:rFonts w:cstheme="minorHAnsi"/>
          <w:b/>
          <w:sz w:val="24"/>
          <w:szCs w:val="24"/>
        </w:rPr>
      </w:pPr>
      <w:r w:rsidRPr="0056532F">
        <w:rPr>
          <w:rFonts w:cstheme="minorHAnsi"/>
          <w:b/>
          <w:sz w:val="24"/>
          <w:szCs w:val="24"/>
        </w:rPr>
        <w:t>Introduction</w:t>
      </w:r>
    </w:p>
    <w:p w14:paraId="250C8169" w14:textId="6E36776D" w:rsidR="00B71C85" w:rsidRPr="0056532F" w:rsidRDefault="00F61978" w:rsidP="0056532F">
      <w:pPr>
        <w:spacing w:line="360" w:lineRule="auto"/>
        <w:rPr>
          <w:rFonts w:cstheme="minorHAnsi"/>
          <w:sz w:val="24"/>
          <w:szCs w:val="24"/>
        </w:rPr>
      </w:pPr>
      <w:r w:rsidRPr="0056532F">
        <w:rPr>
          <w:rFonts w:cstheme="minorHAnsi"/>
          <w:sz w:val="24"/>
          <w:szCs w:val="24"/>
        </w:rPr>
        <w:t>Over many decades, extensive research has illustrated that c</w:t>
      </w:r>
      <w:r w:rsidR="005A46F4" w:rsidRPr="0056532F">
        <w:rPr>
          <w:rFonts w:cstheme="minorHAnsi"/>
          <w:sz w:val="24"/>
          <w:szCs w:val="24"/>
        </w:rPr>
        <w:t>hild develop</w:t>
      </w:r>
      <w:r w:rsidRPr="0056532F">
        <w:rPr>
          <w:rFonts w:cstheme="minorHAnsi"/>
          <w:sz w:val="24"/>
          <w:szCs w:val="24"/>
        </w:rPr>
        <w:t>ment is</w:t>
      </w:r>
      <w:r w:rsidR="005A46F4" w:rsidRPr="0056532F">
        <w:rPr>
          <w:rFonts w:cstheme="minorHAnsi"/>
          <w:sz w:val="24"/>
          <w:szCs w:val="24"/>
        </w:rPr>
        <w:t xml:space="preserve"> holistic</w:t>
      </w:r>
      <w:r w:rsidRPr="0056532F">
        <w:rPr>
          <w:rFonts w:cstheme="minorHAnsi"/>
          <w:sz w:val="24"/>
          <w:szCs w:val="24"/>
        </w:rPr>
        <w:t xml:space="preserve"> and cognitive, physical, social, emotional, language and moral aspects are interrelated and influence each other whilst a child is developing (</w:t>
      </w:r>
      <w:r w:rsidR="00D95286" w:rsidRPr="0056532F">
        <w:rPr>
          <w:rFonts w:cstheme="minorHAnsi"/>
          <w:sz w:val="24"/>
          <w:szCs w:val="24"/>
        </w:rPr>
        <w:t>Fabian and Mould</w:t>
      </w:r>
      <w:r w:rsidR="00284A59" w:rsidRPr="0056532F">
        <w:rPr>
          <w:rFonts w:cstheme="minorHAnsi"/>
          <w:sz w:val="24"/>
          <w:szCs w:val="24"/>
        </w:rPr>
        <w:t xml:space="preserve">, 2009; </w:t>
      </w:r>
      <w:r w:rsidR="00DD44D6" w:rsidRPr="0056532F">
        <w:rPr>
          <w:rFonts w:cstheme="minorHAnsi"/>
          <w:sz w:val="24"/>
          <w:szCs w:val="24"/>
        </w:rPr>
        <w:t xml:space="preserve">Neaum, 2010; </w:t>
      </w:r>
      <w:r w:rsidRPr="0056532F">
        <w:rPr>
          <w:rFonts w:cstheme="minorHAnsi"/>
          <w:sz w:val="24"/>
          <w:szCs w:val="24"/>
        </w:rPr>
        <w:t>Cremin and Burnett</w:t>
      </w:r>
      <w:r w:rsidR="00284A59" w:rsidRPr="0056532F">
        <w:rPr>
          <w:rFonts w:cstheme="minorHAnsi"/>
          <w:sz w:val="24"/>
          <w:szCs w:val="24"/>
        </w:rPr>
        <w:t xml:space="preserve">, </w:t>
      </w:r>
      <w:r w:rsidRPr="0056532F">
        <w:rPr>
          <w:rFonts w:cstheme="minorHAnsi"/>
          <w:sz w:val="24"/>
          <w:szCs w:val="24"/>
        </w:rPr>
        <w:t>2018).</w:t>
      </w:r>
      <w:r w:rsidR="003C2B80" w:rsidRPr="0056532F">
        <w:rPr>
          <w:rFonts w:cstheme="minorHAnsi"/>
          <w:sz w:val="24"/>
          <w:szCs w:val="24"/>
        </w:rPr>
        <w:t xml:space="preserve"> Therefore, it is vital for teachers to analyse children’s development holistically and consider </w:t>
      </w:r>
      <w:r w:rsidR="00960652" w:rsidRPr="0056532F">
        <w:rPr>
          <w:rFonts w:cstheme="minorHAnsi"/>
          <w:sz w:val="24"/>
          <w:szCs w:val="24"/>
        </w:rPr>
        <w:t>how their attitudes, skills and knowledge impact on their learning and development. In this assignment, I will analyse in detail one target pupil’s holistic development and progress by collecting focused and detailed data via the ‘Mosaic Approach’</w:t>
      </w:r>
      <w:r w:rsidR="00BF7A9F" w:rsidRPr="0056532F">
        <w:rPr>
          <w:rFonts w:cstheme="minorHAnsi"/>
          <w:sz w:val="24"/>
          <w:szCs w:val="24"/>
        </w:rPr>
        <w:t xml:space="preserve"> (Clark and Moss, 2011)</w:t>
      </w:r>
      <w:r w:rsidR="00960652" w:rsidRPr="0056532F">
        <w:rPr>
          <w:rFonts w:cstheme="minorHAnsi"/>
          <w:sz w:val="24"/>
          <w:szCs w:val="24"/>
        </w:rPr>
        <w:t xml:space="preserve">. </w:t>
      </w:r>
      <w:r w:rsidR="00207DB1" w:rsidRPr="0056532F">
        <w:rPr>
          <w:rFonts w:cstheme="minorHAnsi"/>
          <w:sz w:val="24"/>
          <w:szCs w:val="24"/>
        </w:rPr>
        <w:t xml:space="preserve">I will also </w:t>
      </w:r>
      <w:r w:rsidR="006D3933" w:rsidRPr="0056532F">
        <w:rPr>
          <w:rFonts w:cstheme="minorHAnsi"/>
          <w:sz w:val="24"/>
          <w:szCs w:val="24"/>
        </w:rPr>
        <w:t>consider</w:t>
      </w:r>
      <w:r w:rsidR="00207DB1" w:rsidRPr="0056532F">
        <w:rPr>
          <w:rFonts w:cstheme="minorHAnsi"/>
          <w:sz w:val="24"/>
          <w:szCs w:val="24"/>
        </w:rPr>
        <w:t xml:space="preserve"> the importance of pupil voice and listening to my target child’s views on her own learning. To</w:t>
      </w:r>
      <w:r w:rsidR="00960652" w:rsidRPr="0056532F">
        <w:rPr>
          <w:rFonts w:cstheme="minorHAnsi"/>
          <w:sz w:val="24"/>
          <w:szCs w:val="24"/>
        </w:rPr>
        <w:t xml:space="preserve"> structure my analysis</w:t>
      </w:r>
      <w:r w:rsidR="00207DB1" w:rsidRPr="0056532F">
        <w:rPr>
          <w:rFonts w:cstheme="minorHAnsi"/>
          <w:sz w:val="24"/>
          <w:szCs w:val="24"/>
        </w:rPr>
        <w:t>,</w:t>
      </w:r>
      <w:r w:rsidR="00960652" w:rsidRPr="0056532F">
        <w:rPr>
          <w:rFonts w:cstheme="minorHAnsi"/>
          <w:sz w:val="24"/>
          <w:szCs w:val="24"/>
        </w:rPr>
        <w:t xml:space="preserve"> </w:t>
      </w:r>
      <w:r w:rsidR="00207DB1" w:rsidRPr="0056532F">
        <w:rPr>
          <w:rFonts w:cstheme="minorHAnsi"/>
          <w:sz w:val="24"/>
          <w:szCs w:val="24"/>
        </w:rPr>
        <w:t xml:space="preserve">I will </w:t>
      </w:r>
      <w:r w:rsidR="00960652" w:rsidRPr="0056532F">
        <w:rPr>
          <w:rFonts w:cstheme="minorHAnsi"/>
          <w:sz w:val="24"/>
          <w:szCs w:val="24"/>
        </w:rPr>
        <w:t>us</w:t>
      </w:r>
      <w:r w:rsidR="00207DB1" w:rsidRPr="0056532F">
        <w:rPr>
          <w:rFonts w:cstheme="minorHAnsi"/>
          <w:sz w:val="24"/>
          <w:szCs w:val="24"/>
        </w:rPr>
        <w:t>e</w:t>
      </w:r>
      <w:r w:rsidR="00960652" w:rsidRPr="0056532F">
        <w:rPr>
          <w:rFonts w:cstheme="minorHAnsi"/>
          <w:sz w:val="24"/>
          <w:szCs w:val="24"/>
        </w:rPr>
        <w:t xml:space="preserve"> Nottingham’s (2013) </w:t>
      </w:r>
      <w:r w:rsidR="00A01B3A" w:rsidRPr="0056532F">
        <w:rPr>
          <w:rFonts w:cstheme="minorHAnsi"/>
          <w:sz w:val="24"/>
          <w:szCs w:val="24"/>
        </w:rPr>
        <w:t>‘</w:t>
      </w:r>
      <w:r w:rsidR="00960652" w:rsidRPr="0056532F">
        <w:rPr>
          <w:rFonts w:cstheme="minorHAnsi"/>
          <w:sz w:val="24"/>
          <w:szCs w:val="24"/>
        </w:rPr>
        <w:t>ASK model</w:t>
      </w:r>
      <w:r w:rsidR="00A01B3A" w:rsidRPr="0056532F">
        <w:rPr>
          <w:rFonts w:cstheme="minorHAnsi"/>
          <w:sz w:val="24"/>
          <w:szCs w:val="24"/>
        </w:rPr>
        <w:t>’</w:t>
      </w:r>
      <w:r w:rsidR="00960652" w:rsidRPr="0056532F">
        <w:rPr>
          <w:rFonts w:cstheme="minorHAnsi"/>
          <w:sz w:val="24"/>
          <w:szCs w:val="24"/>
        </w:rPr>
        <w:t xml:space="preserve"> as I will consider the target pupil’s attitude, skills and knowledge. </w:t>
      </w:r>
      <w:r w:rsidR="007A10D0" w:rsidRPr="0056532F">
        <w:rPr>
          <w:rFonts w:cstheme="minorHAnsi"/>
          <w:sz w:val="24"/>
          <w:szCs w:val="24"/>
        </w:rPr>
        <w:t>I will then identify next steps to help</w:t>
      </w:r>
      <w:r w:rsidR="00670B09">
        <w:rPr>
          <w:rFonts w:cstheme="minorHAnsi"/>
          <w:sz w:val="24"/>
          <w:szCs w:val="24"/>
        </w:rPr>
        <w:t xml:space="preserve"> the</w:t>
      </w:r>
      <w:r w:rsidR="007A10D0" w:rsidRPr="0056532F">
        <w:rPr>
          <w:rFonts w:cstheme="minorHAnsi"/>
          <w:sz w:val="24"/>
          <w:szCs w:val="24"/>
        </w:rPr>
        <w:t xml:space="preserve"> child’s learning to progress by suggesting appropriate pedagogical approaches, </w:t>
      </w:r>
      <w:r w:rsidR="00FC2DDA" w:rsidRPr="0056532F">
        <w:rPr>
          <w:rFonts w:cstheme="minorHAnsi"/>
          <w:sz w:val="24"/>
          <w:szCs w:val="24"/>
        </w:rPr>
        <w:t>resources and activities.</w:t>
      </w:r>
    </w:p>
    <w:p w14:paraId="532122D3" w14:textId="6EA2E2C5" w:rsidR="00BA6C29" w:rsidRPr="0056532F" w:rsidRDefault="00205F13" w:rsidP="0056532F">
      <w:pPr>
        <w:spacing w:line="360" w:lineRule="auto"/>
        <w:rPr>
          <w:rFonts w:cstheme="minorHAnsi"/>
          <w:sz w:val="24"/>
          <w:szCs w:val="24"/>
        </w:rPr>
      </w:pPr>
      <w:r w:rsidRPr="0056532F">
        <w:rPr>
          <w:rFonts w:cstheme="minorHAnsi"/>
          <w:sz w:val="24"/>
          <w:szCs w:val="24"/>
        </w:rPr>
        <w:t>The data will be collected from a</w:t>
      </w:r>
      <w:r w:rsidR="00BA6C29" w:rsidRPr="0056532F">
        <w:rPr>
          <w:rFonts w:cstheme="minorHAnsi"/>
          <w:sz w:val="24"/>
          <w:szCs w:val="24"/>
        </w:rPr>
        <w:t xml:space="preserve"> large</w:t>
      </w:r>
      <w:r w:rsidRPr="0056532F">
        <w:rPr>
          <w:rFonts w:cstheme="minorHAnsi"/>
          <w:sz w:val="24"/>
          <w:szCs w:val="24"/>
        </w:rPr>
        <w:t xml:space="preserve"> English-medium primary school </w:t>
      </w:r>
      <w:proofErr w:type="gramStart"/>
      <w:r w:rsidRPr="0056532F">
        <w:rPr>
          <w:rFonts w:cstheme="minorHAnsi"/>
          <w:sz w:val="24"/>
          <w:szCs w:val="24"/>
        </w:rPr>
        <w:t>in the area of</w:t>
      </w:r>
      <w:proofErr w:type="gramEnd"/>
      <w:r w:rsidRPr="0056532F">
        <w:rPr>
          <w:rFonts w:cstheme="minorHAnsi"/>
          <w:sz w:val="24"/>
          <w:szCs w:val="24"/>
        </w:rPr>
        <w:t xml:space="preserve"> Swansea.</w:t>
      </w:r>
      <w:r w:rsidR="00BA6C29" w:rsidRPr="0056532F">
        <w:rPr>
          <w:rFonts w:cstheme="minorHAnsi"/>
          <w:sz w:val="24"/>
          <w:szCs w:val="24"/>
        </w:rPr>
        <w:t xml:space="preserve"> Currently, there are 524 pupils on roll</w:t>
      </w:r>
      <w:r w:rsidR="000F10E7" w:rsidRPr="0056532F">
        <w:rPr>
          <w:rFonts w:cstheme="minorHAnsi"/>
          <w:sz w:val="24"/>
          <w:szCs w:val="24"/>
        </w:rPr>
        <w:t xml:space="preserve">, </w:t>
      </w:r>
      <w:r w:rsidR="00FF7402" w:rsidRPr="0056532F">
        <w:rPr>
          <w:rFonts w:cstheme="minorHAnsi"/>
          <w:sz w:val="24"/>
          <w:szCs w:val="24"/>
        </w:rPr>
        <w:t xml:space="preserve">between the </w:t>
      </w:r>
      <w:r w:rsidR="00BA6C29" w:rsidRPr="0056532F">
        <w:rPr>
          <w:rFonts w:cstheme="minorHAnsi"/>
          <w:sz w:val="24"/>
          <w:szCs w:val="24"/>
        </w:rPr>
        <w:t>ages of three and eleven</w:t>
      </w:r>
      <w:r w:rsidR="00921B10" w:rsidRPr="0056532F">
        <w:rPr>
          <w:rFonts w:cstheme="minorHAnsi"/>
          <w:sz w:val="24"/>
          <w:szCs w:val="24"/>
        </w:rPr>
        <w:t>, including 85 pupils who attend</w:t>
      </w:r>
      <w:r w:rsidR="00FF7402" w:rsidRPr="0056532F">
        <w:rPr>
          <w:rFonts w:cstheme="minorHAnsi"/>
          <w:sz w:val="24"/>
          <w:szCs w:val="24"/>
        </w:rPr>
        <w:t xml:space="preserve"> nursery class </w:t>
      </w:r>
      <w:r w:rsidR="00921B10" w:rsidRPr="0056532F">
        <w:rPr>
          <w:rFonts w:cstheme="minorHAnsi"/>
          <w:sz w:val="24"/>
          <w:szCs w:val="24"/>
        </w:rPr>
        <w:t>part</w:t>
      </w:r>
      <w:r w:rsidR="00FF7402" w:rsidRPr="0056532F">
        <w:rPr>
          <w:rFonts w:cstheme="minorHAnsi"/>
          <w:sz w:val="24"/>
          <w:szCs w:val="24"/>
        </w:rPr>
        <w:t>-</w:t>
      </w:r>
      <w:r w:rsidR="00921B10" w:rsidRPr="0056532F">
        <w:rPr>
          <w:rFonts w:cstheme="minorHAnsi"/>
          <w:sz w:val="24"/>
          <w:szCs w:val="24"/>
        </w:rPr>
        <w:t>time</w:t>
      </w:r>
      <w:r w:rsidR="00FF7402" w:rsidRPr="0056532F">
        <w:rPr>
          <w:rFonts w:cstheme="minorHAnsi"/>
          <w:sz w:val="24"/>
          <w:szCs w:val="24"/>
        </w:rPr>
        <w:t xml:space="preserve"> (Estyn, 2018)</w:t>
      </w:r>
      <w:r w:rsidR="00921B10" w:rsidRPr="0056532F">
        <w:rPr>
          <w:rFonts w:cstheme="minorHAnsi"/>
          <w:sz w:val="24"/>
          <w:szCs w:val="24"/>
        </w:rPr>
        <w:t>. There are 17 classes from nursery to year six. Approximately, 18% of pupils are eligible for free school meals. The school has identified that around 21% of pupils have additional learning needs, however very few have a statement. Most pupils are from a white British background, no pupils speak Welsh at home and very few have English as an additional language.</w:t>
      </w:r>
    </w:p>
    <w:p w14:paraId="10C66C61" w14:textId="00084A84" w:rsidR="00830987" w:rsidRPr="0056532F" w:rsidRDefault="007F3881" w:rsidP="0056532F">
      <w:pPr>
        <w:spacing w:line="360" w:lineRule="auto"/>
        <w:rPr>
          <w:rFonts w:cstheme="minorHAnsi"/>
          <w:sz w:val="24"/>
          <w:szCs w:val="24"/>
        </w:rPr>
      </w:pPr>
      <w:r w:rsidRPr="0056532F">
        <w:rPr>
          <w:rFonts w:cstheme="minorHAnsi"/>
          <w:sz w:val="24"/>
          <w:szCs w:val="24"/>
        </w:rPr>
        <w:t xml:space="preserve">The data collection will take place in a year one class with 25 pupils between the ages of five and six. Within this class, there are four pupils who have been identified as having additional learning needs, however, no pupils have a statement of special educational needs. Only one pupil speaks English as an additional language. </w:t>
      </w:r>
      <w:r w:rsidR="00830987" w:rsidRPr="0056532F">
        <w:rPr>
          <w:rFonts w:cstheme="minorHAnsi"/>
          <w:sz w:val="24"/>
          <w:szCs w:val="24"/>
        </w:rPr>
        <w:t>I have chosen my target pupil</w:t>
      </w:r>
      <w:r w:rsidR="00301754" w:rsidRPr="0056532F">
        <w:rPr>
          <w:rFonts w:cstheme="minorHAnsi"/>
          <w:sz w:val="24"/>
          <w:szCs w:val="24"/>
        </w:rPr>
        <w:t xml:space="preserve"> using purposive sampling (Sharp, 2012)</w:t>
      </w:r>
      <w:r w:rsidR="003D66ED" w:rsidRPr="0056532F">
        <w:rPr>
          <w:rFonts w:cstheme="minorHAnsi"/>
          <w:sz w:val="24"/>
          <w:szCs w:val="24"/>
        </w:rPr>
        <w:t xml:space="preserve"> as I have specifically chosen a pupil who is </w:t>
      </w:r>
      <w:r w:rsidR="00862133" w:rsidRPr="0056532F">
        <w:rPr>
          <w:rFonts w:cstheme="minorHAnsi"/>
          <w:sz w:val="24"/>
          <w:szCs w:val="24"/>
        </w:rPr>
        <w:t xml:space="preserve">middle ability </w:t>
      </w:r>
      <w:r w:rsidR="00862133" w:rsidRPr="0056532F">
        <w:rPr>
          <w:rFonts w:cstheme="minorHAnsi"/>
          <w:sz w:val="24"/>
          <w:szCs w:val="24"/>
        </w:rPr>
        <w:lastRenderedPageBreak/>
        <w:t xml:space="preserve">and </w:t>
      </w:r>
      <w:r w:rsidR="006F25CB" w:rsidRPr="0056532F">
        <w:rPr>
          <w:rFonts w:cstheme="minorHAnsi"/>
          <w:sz w:val="24"/>
          <w:szCs w:val="24"/>
        </w:rPr>
        <w:t>has attained in most areas</w:t>
      </w:r>
      <w:r w:rsidR="00862133" w:rsidRPr="0056532F">
        <w:rPr>
          <w:rFonts w:cstheme="minorHAnsi"/>
          <w:sz w:val="24"/>
          <w:szCs w:val="24"/>
        </w:rPr>
        <w:t xml:space="preserve"> </w:t>
      </w:r>
      <w:r w:rsidR="004F42F7">
        <w:rPr>
          <w:rFonts w:cstheme="minorHAnsi"/>
          <w:sz w:val="24"/>
          <w:szCs w:val="24"/>
        </w:rPr>
        <w:t xml:space="preserve">of learning </w:t>
      </w:r>
      <w:r w:rsidR="00862133" w:rsidRPr="0056532F">
        <w:rPr>
          <w:rFonts w:cstheme="minorHAnsi"/>
          <w:sz w:val="24"/>
          <w:szCs w:val="24"/>
        </w:rPr>
        <w:t xml:space="preserve">across </w:t>
      </w:r>
      <w:r w:rsidR="006F25CB" w:rsidRPr="0056532F">
        <w:rPr>
          <w:rFonts w:cstheme="minorHAnsi"/>
          <w:sz w:val="24"/>
          <w:szCs w:val="24"/>
        </w:rPr>
        <w:t>the</w:t>
      </w:r>
      <w:r w:rsidR="00862133" w:rsidRPr="0056532F">
        <w:rPr>
          <w:rFonts w:cstheme="minorHAnsi"/>
          <w:sz w:val="24"/>
          <w:szCs w:val="24"/>
        </w:rPr>
        <w:t xml:space="preserve"> </w:t>
      </w:r>
      <w:r w:rsidR="006F25CB" w:rsidRPr="0056532F">
        <w:rPr>
          <w:rFonts w:cstheme="minorHAnsi"/>
          <w:sz w:val="24"/>
          <w:szCs w:val="24"/>
        </w:rPr>
        <w:t>Foundation Phase</w:t>
      </w:r>
      <w:r w:rsidR="00862133" w:rsidRPr="0056532F">
        <w:rPr>
          <w:rFonts w:cstheme="minorHAnsi"/>
          <w:sz w:val="24"/>
          <w:szCs w:val="24"/>
        </w:rPr>
        <w:t>. My target pupil is female</w:t>
      </w:r>
      <w:r w:rsidRPr="0056532F">
        <w:rPr>
          <w:rFonts w:cstheme="minorHAnsi"/>
          <w:sz w:val="24"/>
          <w:szCs w:val="24"/>
        </w:rPr>
        <w:t xml:space="preserve"> and</w:t>
      </w:r>
      <w:r w:rsidR="00862133" w:rsidRPr="0056532F">
        <w:rPr>
          <w:rFonts w:cstheme="minorHAnsi"/>
          <w:sz w:val="24"/>
          <w:szCs w:val="24"/>
        </w:rPr>
        <w:t xml:space="preserve"> five years old. She does not have any additional learning needs, English as an additional language or medical issues. </w:t>
      </w:r>
      <w:r w:rsidR="00E93AE7" w:rsidRPr="0056532F">
        <w:rPr>
          <w:rFonts w:cstheme="minorHAnsi"/>
          <w:sz w:val="24"/>
          <w:szCs w:val="24"/>
        </w:rPr>
        <w:t>The class teacher has placed her with other pupils of similar ability and therefore she is in middle ability groups for Literacy, Mathematics and Spelling.</w:t>
      </w:r>
    </w:p>
    <w:p w14:paraId="5B0D7269" w14:textId="2DEAFC3D" w:rsidR="006E3B3D" w:rsidRPr="0056532F" w:rsidRDefault="006E3B3D" w:rsidP="0056532F">
      <w:pPr>
        <w:spacing w:line="360" w:lineRule="auto"/>
        <w:rPr>
          <w:rFonts w:cstheme="minorHAnsi"/>
          <w:sz w:val="24"/>
          <w:szCs w:val="24"/>
        </w:rPr>
      </w:pPr>
    </w:p>
    <w:p w14:paraId="2ADB7EB0" w14:textId="4CA09752" w:rsidR="006E3B3D" w:rsidRPr="0056532F" w:rsidRDefault="006E3B3D" w:rsidP="0056532F">
      <w:pPr>
        <w:spacing w:line="360" w:lineRule="auto"/>
        <w:rPr>
          <w:rFonts w:cstheme="minorHAnsi"/>
          <w:b/>
          <w:sz w:val="24"/>
          <w:szCs w:val="24"/>
        </w:rPr>
      </w:pPr>
      <w:r w:rsidRPr="0056532F">
        <w:rPr>
          <w:rFonts w:cstheme="minorHAnsi"/>
          <w:b/>
          <w:sz w:val="24"/>
          <w:szCs w:val="24"/>
        </w:rPr>
        <w:t>Data collection</w:t>
      </w:r>
    </w:p>
    <w:p w14:paraId="513DE9D1" w14:textId="400AB8EB" w:rsidR="0091401D" w:rsidRPr="0056532F" w:rsidRDefault="005C040B" w:rsidP="0056532F">
      <w:pPr>
        <w:spacing w:line="360" w:lineRule="auto"/>
        <w:rPr>
          <w:rFonts w:cstheme="minorHAnsi"/>
          <w:sz w:val="24"/>
          <w:szCs w:val="24"/>
        </w:rPr>
      </w:pPr>
      <w:proofErr w:type="gramStart"/>
      <w:r w:rsidRPr="0056532F">
        <w:rPr>
          <w:rFonts w:cstheme="minorHAnsi"/>
          <w:sz w:val="24"/>
          <w:szCs w:val="24"/>
        </w:rPr>
        <w:t>For the purpose of</w:t>
      </w:r>
      <w:proofErr w:type="gramEnd"/>
      <w:r w:rsidRPr="0056532F">
        <w:rPr>
          <w:rFonts w:cstheme="minorHAnsi"/>
          <w:sz w:val="24"/>
          <w:szCs w:val="24"/>
        </w:rPr>
        <w:t xml:space="preserve"> this assignment t</w:t>
      </w:r>
      <w:r w:rsidR="0033090C" w:rsidRPr="0056532F">
        <w:rPr>
          <w:rFonts w:cstheme="minorHAnsi"/>
          <w:sz w:val="24"/>
          <w:szCs w:val="24"/>
        </w:rPr>
        <w:t xml:space="preserve">he ‘Mosaic Approach’ (Clark and Moss, 2011) will be adopted. Currently, the Mosaic Approach has 3 main stages of which I will follow. </w:t>
      </w:r>
      <w:r w:rsidR="0091401D" w:rsidRPr="0056532F">
        <w:rPr>
          <w:rFonts w:cstheme="minorHAnsi"/>
          <w:sz w:val="24"/>
          <w:szCs w:val="24"/>
        </w:rPr>
        <w:t>S</w:t>
      </w:r>
      <w:r w:rsidR="0033090C" w:rsidRPr="0056532F">
        <w:rPr>
          <w:rFonts w:cstheme="minorHAnsi"/>
          <w:sz w:val="24"/>
          <w:szCs w:val="24"/>
        </w:rPr>
        <w:t>tage</w:t>
      </w:r>
      <w:r w:rsidR="0091401D" w:rsidRPr="0056532F">
        <w:rPr>
          <w:rFonts w:cstheme="minorHAnsi"/>
          <w:sz w:val="24"/>
          <w:szCs w:val="24"/>
        </w:rPr>
        <w:t xml:space="preserve"> one</w:t>
      </w:r>
      <w:r w:rsidR="0033090C" w:rsidRPr="0056532F">
        <w:rPr>
          <w:rFonts w:cstheme="minorHAnsi"/>
          <w:sz w:val="24"/>
          <w:szCs w:val="24"/>
        </w:rPr>
        <w:t xml:space="preserve"> is data collection. F</w:t>
      </w:r>
      <w:r w:rsidR="004F0A4E" w:rsidRPr="0056532F">
        <w:rPr>
          <w:rFonts w:cstheme="minorHAnsi"/>
          <w:sz w:val="24"/>
          <w:szCs w:val="24"/>
        </w:rPr>
        <w:t xml:space="preserve">ocused and detailed data on the </w:t>
      </w:r>
      <w:r w:rsidR="007C2005" w:rsidRPr="0056532F">
        <w:rPr>
          <w:rFonts w:cstheme="minorHAnsi"/>
          <w:sz w:val="24"/>
          <w:szCs w:val="24"/>
        </w:rPr>
        <w:t xml:space="preserve">target child will be collected during the first few weeks of Professional Teaching Experience two. </w:t>
      </w:r>
      <w:r w:rsidR="0033090C" w:rsidRPr="0056532F">
        <w:rPr>
          <w:rFonts w:cstheme="minorHAnsi"/>
          <w:sz w:val="24"/>
          <w:szCs w:val="24"/>
        </w:rPr>
        <w:t xml:space="preserve">A variety of sources will be used to ensure reliability. </w:t>
      </w:r>
      <w:r w:rsidR="00571791" w:rsidRPr="0056532F">
        <w:rPr>
          <w:rFonts w:cstheme="minorHAnsi"/>
          <w:sz w:val="24"/>
          <w:szCs w:val="24"/>
        </w:rPr>
        <w:t>These will include observations</w:t>
      </w:r>
      <w:r w:rsidR="001A2646" w:rsidRPr="0056532F">
        <w:rPr>
          <w:rFonts w:cstheme="minorHAnsi"/>
          <w:sz w:val="24"/>
          <w:szCs w:val="24"/>
        </w:rPr>
        <w:t xml:space="preserve"> of the </w:t>
      </w:r>
      <w:r w:rsidR="003F0137" w:rsidRPr="0056532F">
        <w:rPr>
          <w:rFonts w:cstheme="minorHAnsi"/>
          <w:sz w:val="24"/>
          <w:szCs w:val="24"/>
        </w:rPr>
        <w:t>target child during focus activities and enhanced provision activities both inside the classroom and in the outdoor environment;</w:t>
      </w:r>
      <w:r w:rsidR="00571791" w:rsidRPr="0056532F">
        <w:rPr>
          <w:rFonts w:cstheme="minorHAnsi"/>
          <w:sz w:val="24"/>
          <w:szCs w:val="24"/>
        </w:rPr>
        <w:t xml:space="preserve"> photographs</w:t>
      </w:r>
      <w:r w:rsidR="003F0137" w:rsidRPr="0056532F">
        <w:rPr>
          <w:rFonts w:cstheme="minorHAnsi"/>
          <w:sz w:val="24"/>
          <w:szCs w:val="24"/>
        </w:rPr>
        <w:t xml:space="preserve"> of the child’s work;</w:t>
      </w:r>
      <w:r w:rsidR="00571791" w:rsidRPr="0056532F">
        <w:rPr>
          <w:rFonts w:cstheme="minorHAnsi"/>
          <w:sz w:val="24"/>
          <w:szCs w:val="24"/>
        </w:rPr>
        <w:t xml:space="preserve"> an </w:t>
      </w:r>
      <w:r w:rsidR="003F0137" w:rsidRPr="0056532F">
        <w:rPr>
          <w:rFonts w:cstheme="minorHAnsi"/>
          <w:sz w:val="24"/>
          <w:szCs w:val="24"/>
        </w:rPr>
        <w:t xml:space="preserve">informal </w:t>
      </w:r>
      <w:r w:rsidR="00571791" w:rsidRPr="0056532F">
        <w:rPr>
          <w:rFonts w:cstheme="minorHAnsi"/>
          <w:sz w:val="24"/>
          <w:szCs w:val="24"/>
        </w:rPr>
        <w:t>interview with the pupil</w:t>
      </w:r>
      <w:r w:rsidR="003F0137" w:rsidRPr="0056532F">
        <w:rPr>
          <w:rFonts w:cstheme="minorHAnsi"/>
          <w:sz w:val="24"/>
          <w:szCs w:val="24"/>
        </w:rPr>
        <w:t xml:space="preserve"> during a learning walk;</w:t>
      </w:r>
      <w:r w:rsidR="00571791" w:rsidRPr="0056532F">
        <w:rPr>
          <w:rFonts w:cstheme="minorHAnsi"/>
          <w:sz w:val="24"/>
          <w:szCs w:val="24"/>
        </w:rPr>
        <w:t xml:space="preserve"> annotated samples of </w:t>
      </w:r>
      <w:r w:rsidR="003F0137" w:rsidRPr="0056532F">
        <w:rPr>
          <w:rFonts w:cstheme="minorHAnsi"/>
          <w:sz w:val="24"/>
          <w:szCs w:val="24"/>
        </w:rPr>
        <w:t xml:space="preserve">her </w:t>
      </w:r>
      <w:r w:rsidR="00571791" w:rsidRPr="0056532F">
        <w:rPr>
          <w:rFonts w:cstheme="minorHAnsi"/>
          <w:sz w:val="24"/>
          <w:szCs w:val="24"/>
        </w:rPr>
        <w:t>work</w:t>
      </w:r>
      <w:r w:rsidR="003F0137" w:rsidRPr="0056532F">
        <w:rPr>
          <w:rFonts w:cstheme="minorHAnsi"/>
          <w:sz w:val="24"/>
          <w:szCs w:val="24"/>
        </w:rPr>
        <w:t xml:space="preserve">; </w:t>
      </w:r>
      <w:r w:rsidR="00571791" w:rsidRPr="0056532F">
        <w:rPr>
          <w:rFonts w:cstheme="minorHAnsi"/>
          <w:sz w:val="24"/>
          <w:szCs w:val="24"/>
        </w:rPr>
        <w:t>RAG tracking</w:t>
      </w:r>
      <w:r w:rsidR="003F0137" w:rsidRPr="0056532F">
        <w:rPr>
          <w:rFonts w:cstheme="minorHAnsi"/>
          <w:sz w:val="24"/>
          <w:szCs w:val="24"/>
        </w:rPr>
        <w:t xml:space="preserve"> across all areas of learning;</w:t>
      </w:r>
      <w:r w:rsidR="00571791" w:rsidRPr="0056532F">
        <w:rPr>
          <w:rFonts w:cstheme="minorHAnsi"/>
          <w:sz w:val="24"/>
          <w:szCs w:val="24"/>
        </w:rPr>
        <w:t xml:space="preserve"> </w:t>
      </w:r>
      <w:r w:rsidR="003F0137" w:rsidRPr="0056532F">
        <w:rPr>
          <w:rFonts w:cstheme="minorHAnsi"/>
          <w:sz w:val="24"/>
          <w:szCs w:val="24"/>
        </w:rPr>
        <w:t xml:space="preserve">the target child’s </w:t>
      </w:r>
      <w:r w:rsidR="00571791" w:rsidRPr="0056532F">
        <w:rPr>
          <w:rFonts w:cstheme="minorHAnsi"/>
          <w:sz w:val="24"/>
          <w:szCs w:val="24"/>
        </w:rPr>
        <w:t>reading record</w:t>
      </w:r>
      <w:r w:rsidR="003F0137" w:rsidRPr="0056532F">
        <w:rPr>
          <w:rFonts w:cstheme="minorHAnsi"/>
          <w:sz w:val="24"/>
          <w:szCs w:val="24"/>
        </w:rPr>
        <w:t>;</w:t>
      </w:r>
      <w:r w:rsidR="00571791" w:rsidRPr="0056532F">
        <w:rPr>
          <w:rFonts w:cstheme="minorHAnsi"/>
          <w:sz w:val="24"/>
          <w:szCs w:val="24"/>
        </w:rPr>
        <w:t xml:space="preserve"> and summative records from the previous class teacher</w:t>
      </w:r>
      <w:r w:rsidR="00381AD2" w:rsidRPr="0056532F">
        <w:rPr>
          <w:rFonts w:cstheme="minorHAnsi"/>
          <w:sz w:val="24"/>
          <w:szCs w:val="24"/>
        </w:rPr>
        <w:t xml:space="preserve"> (U</w:t>
      </w:r>
      <w:r w:rsidR="00D11D74" w:rsidRPr="0056532F">
        <w:rPr>
          <w:rFonts w:cstheme="minorHAnsi"/>
          <w:sz w:val="24"/>
          <w:szCs w:val="24"/>
        </w:rPr>
        <w:t>WTSD</w:t>
      </w:r>
      <w:r w:rsidR="00381AD2" w:rsidRPr="0056532F">
        <w:rPr>
          <w:rFonts w:cstheme="minorHAnsi"/>
          <w:sz w:val="24"/>
          <w:szCs w:val="24"/>
        </w:rPr>
        <w:t>, 2018)</w:t>
      </w:r>
      <w:r w:rsidR="00571791" w:rsidRPr="0056532F">
        <w:rPr>
          <w:rFonts w:cstheme="minorHAnsi"/>
          <w:sz w:val="24"/>
          <w:szCs w:val="24"/>
        </w:rPr>
        <w:t>.</w:t>
      </w:r>
      <w:r w:rsidR="0091401D" w:rsidRPr="0056532F">
        <w:rPr>
          <w:rFonts w:cstheme="minorHAnsi"/>
          <w:sz w:val="24"/>
          <w:szCs w:val="24"/>
        </w:rPr>
        <w:t xml:space="preserve"> S</w:t>
      </w:r>
      <w:r w:rsidR="0033090C" w:rsidRPr="0056532F">
        <w:rPr>
          <w:rFonts w:cstheme="minorHAnsi"/>
          <w:sz w:val="24"/>
          <w:szCs w:val="24"/>
        </w:rPr>
        <w:t xml:space="preserve">tage </w:t>
      </w:r>
      <w:r w:rsidR="0091401D" w:rsidRPr="0056532F">
        <w:rPr>
          <w:rFonts w:cstheme="minorHAnsi"/>
          <w:sz w:val="24"/>
          <w:szCs w:val="24"/>
        </w:rPr>
        <w:t xml:space="preserve">two </w:t>
      </w:r>
      <w:r w:rsidR="0033090C" w:rsidRPr="0056532F">
        <w:rPr>
          <w:rFonts w:cstheme="minorHAnsi"/>
          <w:sz w:val="24"/>
          <w:szCs w:val="24"/>
        </w:rPr>
        <w:t xml:space="preserve">is analysis where I </w:t>
      </w:r>
      <w:r w:rsidR="00CB4B8F" w:rsidRPr="0056532F">
        <w:rPr>
          <w:rFonts w:cstheme="minorHAnsi"/>
          <w:sz w:val="24"/>
          <w:szCs w:val="24"/>
        </w:rPr>
        <w:t>will piece t</w:t>
      </w:r>
      <w:r w:rsidR="00F9001B" w:rsidRPr="0056532F">
        <w:rPr>
          <w:rFonts w:cstheme="minorHAnsi"/>
          <w:sz w:val="24"/>
          <w:szCs w:val="24"/>
        </w:rPr>
        <w:t xml:space="preserve">ogether </w:t>
      </w:r>
      <w:proofErr w:type="gramStart"/>
      <w:r w:rsidR="00F9001B" w:rsidRPr="0056532F">
        <w:rPr>
          <w:rFonts w:cstheme="minorHAnsi"/>
          <w:sz w:val="24"/>
          <w:szCs w:val="24"/>
        </w:rPr>
        <w:t xml:space="preserve">all </w:t>
      </w:r>
      <w:r w:rsidR="00552406">
        <w:rPr>
          <w:rFonts w:cstheme="minorHAnsi"/>
          <w:sz w:val="24"/>
          <w:szCs w:val="24"/>
        </w:rPr>
        <w:t>of</w:t>
      </w:r>
      <w:proofErr w:type="gramEnd"/>
      <w:r w:rsidR="00552406">
        <w:rPr>
          <w:rFonts w:cstheme="minorHAnsi"/>
          <w:sz w:val="24"/>
          <w:szCs w:val="24"/>
        </w:rPr>
        <w:t xml:space="preserve"> the </w:t>
      </w:r>
      <w:r w:rsidR="00F9001B" w:rsidRPr="0056532F">
        <w:rPr>
          <w:rFonts w:cstheme="minorHAnsi"/>
          <w:sz w:val="24"/>
          <w:szCs w:val="24"/>
        </w:rPr>
        <w:t>information and data collected</w:t>
      </w:r>
      <w:r w:rsidR="0091401D" w:rsidRPr="0056532F">
        <w:rPr>
          <w:rFonts w:cstheme="minorHAnsi"/>
          <w:sz w:val="24"/>
          <w:szCs w:val="24"/>
        </w:rPr>
        <w:t xml:space="preserve"> and analyse it in considerable detail. </w:t>
      </w:r>
      <w:r w:rsidR="00303471" w:rsidRPr="0056532F">
        <w:rPr>
          <w:rFonts w:cstheme="minorHAnsi"/>
          <w:sz w:val="24"/>
          <w:szCs w:val="24"/>
        </w:rPr>
        <w:t>Clark and Moss (2011) suggest that t</w:t>
      </w:r>
      <w:r w:rsidR="0091401D" w:rsidRPr="0056532F">
        <w:rPr>
          <w:rFonts w:cstheme="minorHAnsi"/>
          <w:sz w:val="24"/>
          <w:szCs w:val="24"/>
        </w:rPr>
        <w:t>his will</w:t>
      </w:r>
      <w:r w:rsidR="0033090C" w:rsidRPr="0056532F">
        <w:rPr>
          <w:rFonts w:cstheme="minorHAnsi"/>
          <w:sz w:val="24"/>
          <w:szCs w:val="24"/>
        </w:rPr>
        <w:t xml:space="preserve"> </w:t>
      </w:r>
      <w:r w:rsidR="00F9001B" w:rsidRPr="0056532F">
        <w:rPr>
          <w:rFonts w:cstheme="minorHAnsi"/>
          <w:sz w:val="24"/>
          <w:szCs w:val="24"/>
        </w:rPr>
        <w:t xml:space="preserve">inform my dialogue, reflection and interpretation of my target pupil’s current level of learning and development. </w:t>
      </w:r>
      <w:r w:rsidR="0091401D" w:rsidRPr="0056532F">
        <w:rPr>
          <w:rFonts w:cstheme="minorHAnsi"/>
          <w:sz w:val="24"/>
          <w:szCs w:val="24"/>
        </w:rPr>
        <w:t xml:space="preserve">Finally, stage three is next steps. Based on my analysis I will establish achievable next steps for the target pupil and decide on </w:t>
      </w:r>
      <w:r w:rsidR="00B46281" w:rsidRPr="0056532F">
        <w:rPr>
          <w:rFonts w:cstheme="minorHAnsi"/>
          <w:sz w:val="24"/>
          <w:szCs w:val="24"/>
        </w:rPr>
        <w:t xml:space="preserve">continuity and change </w:t>
      </w:r>
      <w:r w:rsidR="00571547" w:rsidRPr="0056532F">
        <w:rPr>
          <w:rFonts w:cstheme="minorHAnsi"/>
          <w:sz w:val="24"/>
          <w:szCs w:val="24"/>
        </w:rPr>
        <w:t xml:space="preserve">within the learning environment </w:t>
      </w:r>
      <w:r w:rsidR="00B46281" w:rsidRPr="0056532F">
        <w:rPr>
          <w:rFonts w:cstheme="minorHAnsi"/>
          <w:sz w:val="24"/>
          <w:szCs w:val="24"/>
        </w:rPr>
        <w:t xml:space="preserve">to enable and support the pupil’s learning, </w:t>
      </w:r>
      <w:r w:rsidR="00571547" w:rsidRPr="0056532F">
        <w:rPr>
          <w:rFonts w:cstheme="minorHAnsi"/>
          <w:sz w:val="24"/>
          <w:szCs w:val="24"/>
        </w:rPr>
        <w:t xml:space="preserve">holistic </w:t>
      </w:r>
      <w:r w:rsidR="00B46281" w:rsidRPr="0056532F">
        <w:rPr>
          <w:rFonts w:cstheme="minorHAnsi"/>
          <w:sz w:val="24"/>
          <w:szCs w:val="24"/>
        </w:rPr>
        <w:t>development and progression.</w:t>
      </w:r>
    </w:p>
    <w:p w14:paraId="15AC0275" w14:textId="7D08B9DE" w:rsidR="00974987" w:rsidRPr="0056532F" w:rsidRDefault="002D24AB" w:rsidP="0056532F">
      <w:pPr>
        <w:spacing w:line="360" w:lineRule="auto"/>
        <w:rPr>
          <w:rFonts w:cstheme="minorHAnsi"/>
          <w:sz w:val="24"/>
          <w:szCs w:val="24"/>
        </w:rPr>
      </w:pPr>
      <w:r w:rsidRPr="0056532F">
        <w:rPr>
          <w:rFonts w:cstheme="minorHAnsi"/>
          <w:sz w:val="24"/>
          <w:szCs w:val="24"/>
        </w:rPr>
        <w:t>Clark (2005</w:t>
      </w:r>
      <w:r w:rsidR="00D42E12" w:rsidRPr="0056532F">
        <w:rPr>
          <w:rFonts w:cstheme="minorHAnsi"/>
          <w:sz w:val="24"/>
          <w:szCs w:val="24"/>
        </w:rPr>
        <w:t xml:space="preserve">) </w:t>
      </w:r>
      <w:r w:rsidR="005B432A" w:rsidRPr="0056532F">
        <w:rPr>
          <w:rFonts w:cstheme="minorHAnsi"/>
          <w:sz w:val="24"/>
          <w:szCs w:val="24"/>
        </w:rPr>
        <w:t>states that the Mosaic Approach has six main elements</w:t>
      </w:r>
      <w:r w:rsidR="00F95A41" w:rsidRPr="0056532F">
        <w:rPr>
          <w:rFonts w:cstheme="minorHAnsi"/>
          <w:sz w:val="24"/>
          <w:szCs w:val="24"/>
        </w:rPr>
        <w:t xml:space="preserve"> which highlight the main benefits of using the Mosaic Approach</w:t>
      </w:r>
      <w:r w:rsidR="005B432A" w:rsidRPr="0056532F">
        <w:rPr>
          <w:rFonts w:cstheme="minorHAnsi"/>
          <w:sz w:val="24"/>
          <w:szCs w:val="24"/>
        </w:rPr>
        <w:t xml:space="preserve">. 1.Multi-method as it recognises that children can express themselves in different ways. 2. Participatory as children play an important role in their own learning and development. 3. Reflexive as it involves pupils, parents and practitioners working together and reflecting on the process. 4. Adaptable as it can be used in a variety of settings and with children </w:t>
      </w:r>
      <w:r w:rsidR="00F95A41" w:rsidRPr="0056532F">
        <w:rPr>
          <w:rFonts w:cstheme="minorHAnsi"/>
          <w:sz w:val="24"/>
          <w:szCs w:val="24"/>
        </w:rPr>
        <w:t xml:space="preserve">of all ages, abilities and backgrounds. 5. Focused on children’s lived experiences as it allows pupils to share information about their personal </w:t>
      </w:r>
      <w:r w:rsidR="00F95A41" w:rsidRPr="0056532F">
        <w:rPr>
          <w:rFonts w:cstheme="minorHAnsi"/>
          <w:sz w:val="24"/>
          <w:szCs w:val="24"/>
        </w:rPr>
        <w:lastRenderedPageBreak/>
        <w:t>lives and their past experiences. 6. Embedded into practice as it can be used as an evaluative tool throughout early years and primary schools.</w:t>
      </w:r>
      <w:r w:rsidR="00E82188" w:rsidRPr="0056532F">
        <w:rPr>
          <w:rFonts w:cstheme="minorHAnsi"/>
          <w:sz w:val="24"/>
          <w:szCs w:val="24"/>
        </w:rPr>
        <w:t xml:space="preserve"> </w:t>
      </w:r>
      <w:r w:rsidR="005234AF" w:rsidRPr="0056532F">
        <w:rPr>
          <w:rFonts w:cstheme="minorHAnsi"/>
          <w:sz w:val="24"/>
          <w:szCs w:val="24"/>
        </w:rPr>
        <w:t xml:space="preserve">Cowie, Huser and Myers (2014) </w:t>
      </w:r>
      <w:proofErr w:type="gramStart"/>
      <w:r w:rsidR="005234AF" w:rsidRPr="0056532F">
        <w:rPr>
          <w:rFonts w:cstheme="minorHAnsi"/>
          <w:sz w:val="24"/>
          <w:szCs w:val="24"/>
        </w:rPr>
        <w:t>are in agreement</w:t>
      </w:r>
      <w:proofErr w:type="gramEnd"/>
      <w:r w:rsidR="005234AF" w:rsidRPr="0056532F">
        <w:rPr>
          <w:rFonts w:cstheme="minorHAnsi"/>
          <w:sz w:val="24"/>
          <w:szCs w:val="24"/>
        </w:rPr>
        <w:t xml:space="preserve"> as they propose that the Mosaic Approach caters to children of all ages and developmental stages and it encourages creative expression as pupils can share their own ideas </w:t>
      </w:r>
      <w:r w:rsidR="004A3D0F" w:rsidRPr="0056532F">
        <w:rPr>
          <w:rFonts w:cstheme="minorHAnsi"/>
          <w:sz w:val="24"/>
          <w:szCs w:val="24"/>
        </w:rPr>
        <w:t>on</w:t>
      </w:r>
      <w:r w:rsidR="00433689">
        <w:rPr>
          <w:rFonts w:cstheme="minorHAnsi"/>
          <w:sz w:val="24"/>
          <w:szCs w:val="24"/>
        </w:rPr>
        <w:t xml:space="preserve"> how </w:t>
      </w:r>
      <w:r w:rsidR="005234AF" w:rsidRPr="0056532F">
        <w:rPr>
          <w:rFonts w:cstheme="minorHAnsi"/>
          <w:sz w:val="24"/>
          <w:szCs w:val="24"/>
        </w:rPr>
        <w:t>their acquisition of attitudes, skills and knowledge</w:t>
      </w:r>
      <w:r w:rsidR="00046061">
        <w:rPr>
          <w:rFonts w:cstheme="minorHAnsi"/>
          <w:sz w:val="24"/>
          <w:szCs w:val="24"/>
        </w:rPr>
        <w:t xml:space="preserve"> can be supported</w:t>
      </w:r>
      <w:r w:rsidR="005234AF" w:rsidRPr="0056532F">
        <w:rPr>
          <w:rFonts w:cstheme="minorHAnsi"/>
          <w:sz w:val="24"/>
          <w:szCs w:val="24"/>
        </w:rPr>
        <w:t>.</w:t>
      </w:r>
    </w:p>
    <w:p w14:paraId="51318265" w14:textId="5E589F39" w:rsidR="00F61978" w:rsidRPr="0056532F" w:rsidRDefault="004B3117" w:rsidP="0056532F">
      <w:pPr>
        <w:spacing w:line="360" w:lineRule="auto"/>
        <w:rPr>
          <w:rFonts w:cstheme="minorHAnsi"/>
          <w:sz w:val="24"/>
          <w:szCs w:val="24"/>
        </w:rPr>
      </w:pPr>
      <w:r w:rsidRPr="0056532F">
        <w:rPr>
          <w:rFonts w:cstheme="minorHAnsi"/>
          <w:sz w:val="24"/>
          <w:szCs w:val="24"/>
        </w:rPr>
        <w:t xml:space="preserve">It is also important to point out the </w:t>
      </w:r>
      <w:r w:rsidR="00F56D80" w:rsidRPr="0056532F">
        <w:rPr>
          <w:rFonts w:cstheme="minorHAnsi"/>
          <w:sz w:val="24"/>
          <w:szCs w:val="24"/>
        </w:rPr>
        <w:t>limitations</w:t>
      </w:r>
      <w:r w:rsidR="00974987" w:rsidRPr="0056532F">
        <w:rPr>
          <w:rFonts w:cstheme="minorHAnsi"/>
          <w:sz w:val="24"/>
          <w:szCs w:val="24"/>
        </w:rPr>
        <w:t xml:space="preserve"> of using the Mosaic Approach. </w:t>
      </w:r>
      <w:r w:rsidR="006C3E3F" w:rsidRPr="0056532F">
        <w:rPr>
          <w:rFonts w:cstheme="minorHAnsi"/>
          <w:sz w:val="24"/>
          <w:szCs w:val="24"/>
        </w:rPr>
        <w:t xml:space="preserve">Pupils can find it difficult to express some of their ideas, views and desires if they lack </w:t>
      </w:r>
      <w:r w:rsidR="009346BD" w:rsidRPr="0056532F">
        <w:rPr>
          <w:rFonts w:cstheme="minorHAnsi"/>
          <w:sz w:val="24"/>
          <w:szCs w:val="24"/>
        </w:rPr>
        <w:t xml:space="preserve">the </w:t>
      </w:r>
      <w:r w:rsidR="008F06BB" w:rsidRPr="0056532F">
        <w:rPr>
          <w:rFonts w:cstheme="minorHAnsi"/>
          <w:sz w:val="24"/>
          <w:szCs w:val="24"/>
        </w:rPr>
        <w:t xml:space="preserve">vocabulary or </w:t>
      </w:r>
      <w:r w:rsidR="006C3E3F" w:rsidRPr="0056532F">
        <w:rPr>
          <w:rFonts w:cstheme="minorHAnsi"/>
          <w:sz w:val="24"/>
          <w:szCs w:val="24"/>
        </w:rPr>
        <w:t>language skills or they feel uncomfortable sharing the</w:t>
      </w:r>
      <w:r w:rsidR="00DB236F" w:rsidRPr="0056532F">
        <w:rPr>
          <w:rFonts w:cstheme="minorHAnsi"/>
          <w:sz w:val="24"/>
          <w:szCs w:val="24"/>
        </w:rPr>
        <w:t>ir ideas</w:t>
      </w:r>
      <w:r w:rsidR="006C3E3F" w:rsidRPr="0056532F">
        <w:rPr>
          <w:rFonts w:cstheme="minorHAnsi"/>
          <w:sz w:val="24"/>
          <w:szCs w:val="24"/>
        </w:rPr>
        <w:t xml:space="preserve"> with their teachers </w:t>
      </w:r>
      <w:r w:rsidR="008F06BB" w:rsidRPr="0056532F">
        <w:rPr>
          <w:rFonts w:cstheme="minorHAnsi"/>
          <w:sz w:val="24"/>
          <w:szCs w:val="24"/>
        </w:rPr>
        <w:t>(Clark and Moss, 2011). Clark and Moss (2001 cited in Cowie, Huser and Myers, 2014) also claim that it is a time-consuming process</w:t>
      </w:r>
      <w:r w:rsidR="00DB236F" w:rsidRPr="0056532F">
        <w:rPr>
          <w:rFonts w:cstheme="minorHAnsi"/>
          <w:sz w:val="24"/>
          <w:szCs w:val="24"/>
        </w:rPr>
        <w:t xml:space="preserve"> to</w:t>
      </w:r>
      <w:r w:rsidR="008F06BB" w:rsidRPr="0056532F">
        <w:rPr>
          <w:rFonts w:cstheme="minorHAnsi"/>
          <w:sz w:val="24"/>
          <w:szCs w:val="24"/>
        </w:rPr>
        <w:t xml:space="preserve"> analys</w:t>
      </w:r>
      <w:r w:rsidR="00DB236F" w:rsidRPr="0056532F">
        <w:rPr>
          <w:rFonts w:cstheme="minorHAnsi"/>
          <w:sz w:val="24"/>
          <w:szCs w:val="24"/>
        </w:rPr>
        <w:t>e</w:t>
      </w:r>
      <w:r w:rsidR="008F06BB" w:rsidRPr="0056532F">
        <w:rPr>
          <w:rFonts w:cstheme="minorHAnsi"/>
          <w:sz w:val="24"/>
          <w:szCs w:val="24"/>
        </w:rPr>
        <w:t xml:space="preserve"> and interpret every piece of data collected and it is highly complex using such a multi-method approach. </w:t>
      </w:r>
      <w:r w:rsidR="00565806" w:rsidRPr="0056532F">
        <w:rPr>
          <w:rFonts w:cstheme="minorHAnsi"/>
          <w:sz w:val="24"/>
          <w:szCs w:val="24"/>
        </w:rPr>
        <w:t xml:space="preserve">To overcome these difficulties, a variety of child-friendly activities need to be utilised for pupils to express themselves freely and </w:t>
      </w:r>
      <w:r w:rsidR="00E30DD9" w:rsidRPr="0056532F">
        <w:rPr>
          <w:rFonts w:cstheme="minorHAnsi"/>
          <w:sz w:val="24"/>
          <w:szCs w:val="24"/>
        </w:rPr>
        <w:t xml:space="preserve">for adults to view all pupils as competent communicators with their own views (Clark, 2005). </w:t>
      </w:r>
      <w:r w:rsidR="001E45B8" w:rsidRPr="0056532F">
        <w:rPr>
          <w:rFonts w:cstheme="minorHAnsi"/>
          <w:sz w:val="24"/>
          <w:szCs w:val="24"/>
        </w:rPr>
        <w:t>In addition, t</w:t>
      </w:r>
      <w:r w:rsidR="00565806" w:rsidRPr="0056532F">
        <w:rPr>
          <w:rFonts w:cstheme="minorHAnsi"/>
          <w:sz w:val="24"/>
          <w:szCs w:val="24"/>
        </w:rPr>
        <w:t xml:space="preserve">ime must be given for teachers to analyse the data </w:t>
      </w:r>
      <w:r w:rsidR="00E30DD9" w:rsidRPr="0056532F">
        <w:rPr>
          <w:rFonts w:cstheme="minorHAnsi"/>
          <w:sz w:val="24"/>
          <w:szCs w:val="24"/>
        </w:rPr>
        <w:t xml:space="preserve">and to identify next steps </w:t>
      </w:r>
      <w:r w:rsidR="00565806" w:rsidRPr="0056532F">
        <w:rPr>
          <w:rFonts w:cstheme="minorHAnsi"/>
          <w:sz w:val="24"/>
          <w:szCs w:val="24"/>
        </w:rPr>
        <w:t>if the Mosaic Approach is to be successful.</w:t>
      </w:r>
    </w:p>
    <w:p w14:paraId="6A52A59F" w14:textId="25AC5557" w:rsidR="00F61978" w:rsidRPr="0056532F" w:rsidRDefault="00180EA1" w:rsidP="0056532F">
      <w:pPr>
        <w:spacing w:line="360" w:lineRule="auto"/>
        <w:rPr>
          <w:rFonts w:cstheme="minorHAnsi"/>
          <w:sz w:val="24"/>
          <w:szCs w:val="24"/>
        </w:rPr>
      </w:pPr>
      <w:r w:rsidRPr="0056532F">
        <w:rPr>
          <w:rFonts w:cstheme="minorHAnsi"/>
          <w:sz w:val="24"/>
          <w:szCs w:val="24"/>
        </w:rPr>
        <w:t xml:space="preserve">As the aim is to consider the </w:t>
      </w:r>
      <w:r w:rsidR="00CD34F4">
        <w:rPr>
          <w:rFonts w:cstheme="minorHAnsi"/>
          <w:sz w:val="24"/>
          <w:szCs w:val="24"/>
        </w:rPr>
        <w:t>pupil’s</w:t>
      </w:r>
      <w:r w:rsidRPr="0056532F">
        <w:rPr>
          <w:rFonts w:cstheme="minorHAnsi"/>
          <w:sz w:val="24"/>
          <w:szCs w:val="24"/>
        </w:rPr>
        <w:t xml:space="preserve"> holistic development, it is essential that the </w:t>
      </w:r>
      <w:r w:rsidR="00CD34F4">
        <w:rPr>
          <w:rFonts w:cstheme="minorHAnsi"/>
          <w:sz w:val="24"/>
          <w:szCs w:val="24"/>
        </w:rPr>
        <w:t>pupil’s</w:t>
      </w:r>
      <w:r w:rsidRPr="0056532F">
        <w:rPr>
          <w:rFonts w:cstheme="minorHAnsi"/>
          <w:sz w:val="24"/>
          <w:szCs w:val="24"/>
        </w:rPr>
        <w:t xml:space="preserve"> well-being and personal development are </w:t>
      </w:r>
      <w:r w:rsidR="0062737D" w:rsidRPr="0056532F">
        <w:rPr>
          <w:rFonts w:cstheme="minorHAnsi"/>
          <w:sz w:val="24"/>
          <w:szCs w:val="24"/>
        </w:rPr>
        <w:t xml:space="preserve">also </w:t>
      </w:r>
      <w:r w:rsidR="00072890" w:rsidRPr="0056532F">
        <w:rPr>
          <w:rFonts w:cstheme="minorHAnsi"/>
          <w:sz w:val="24"/>
          <w:szCs w:val="24"/>
        </w:rPr>
        <w:t xml:space="preserve">considered. Therefore, certain data collection methods will encourage pupil voice and for the target </w:t>
      </w:r>
      <w:r w:rsidR="0068389F">
        <w:rPr>
          <w:rFonts w:cstheme="minorHAnsi"/>
          <w:sz w:val="24"/>
          <w:szCs w:val="24"/>
        </w:rPr>
        <w:t>pupil</w:t>
      </w:r>
      <w:r w:rsidR="00072890" w:rsidRPr="0056532F">
        <w:rPr>
          <w:rFonts w:cstheme="minorHAnsi"/>
          <w:sz w:val="24"/>
          <w:szCs w:val="24"/>
        </w:rPr>
        <w:t xml:space="preserve"> to share her ideas and views on herself as a learner and how as a teacher I can support her learning and development. </w:t>
      </w:r>
      <w:proofErr w:type="gramStart"/>
      <w:r w:rsidR="00072890" w:rsidRPr="0056532F">
        <w:rPr>
          <w:rFonts w:cstheme="minorHAnsi"/>
          <w:sz w:val="24"/>
          <w:szCs w:val="24"/>
        </w:rPr>
        <w:t>For the purpose of</w:t>
      </w:r>
      <w:proofErr w:type="gramEnd"/>
      <w:r w:rsidR="00072890" w:rsidRPr="0056532F">
        <w:rPr>
          <w:rFonts w:cstheme="minorHAnsi"/>
          <w:sz w:val="24"/>
          <w:szCs w:val="24"/>
        </w:rPr>
        <w:t xml:space="preserve"> this assignment</w:t>
      </w:r>
      <w:r w:rsidR="00AA4115" w:rsidRPr="0056532F">
        <w:rPr>
          <w:rFonts w:cstheme="minorHAnsi"/>
          <w:sz w:val="24"/>
          <w:szCs w:val="24"/>
        </w:rPr>
        <w:t>,</w:t>
      </w:r>
      <w:r w:rsidR="00072890" w:rsidRPr="0056532F">
        <w:rPr>
          <w:rFonts w:cstheme="minorHAnsi"/>
          <w:sz w:val="24"/>
          <w:szCs w:val="24"/>
        </w:rPr>
        <w:t xml:space="preserve"> I will ascertain this information via an informal interview </w:t>
      </w:r>
      <w:r w:rsidR="00D074D6" w:rsidRPr="0056532F">
        <w:rPr>
          <w:rFonts w:cstheme="minorHAnsi"/>
          <w:sz w:val="24"/>
          <w:szCs w:val="24"/>
        </w:rPr>
        <w:t xml:space="preserve">carried out </w:t>
      </w:r>
      <w:r w:rsidR="00072890" w:rsidRPr="0056532F">
        <w:rPr>
          <w:rFonts w:cstheme="minorHAnsi"/>
          <w:sz w:val="24"/>
          <w:szCs w:val="24"/>
        </w:rPr>
        <w:t>during a learning walk</w:t>
      </w:r>
      <w:r w:rsidR="00321706" w:rsidRPr="0056532F">
        <w:rPr>
          <w:rFonts w:cstheme="minorHAnsi"/>
          <w:sz w:val="24"/>
          <w:szCs w:val="24"/>
        </w:rPr>
        <w:t xml:space="preserve"> within the </w:t>
      </w:r>
      <w:r w:rsidR="0042123B" w:rsidRPr="0056532F">
        <w:rPr>
          <w:rFonts w:cstheme="minorHAnsi"/>
          <w:sz w:val="24"/>
          <w:szCs w:val="24"/>
        </w:rPr>
        <w:t xml:space="preserve">main </w:t>
      </w:r>
      <w:r w:rsidR="00321706" w:rsidRPr="0056532F">
        <w:rPr>
          <w:rFonts w:cstheme="minorHAnsi"/>
          <w:sz w:val="24"/>
          <w:szCs w:val="24"/>
        </w:rPr>
        <w:t xml:space="preserve">classroom. </w:t>
      </w:r>
      <w:r w:rsidR="00F25E39" w:rsidRPr="0056532F">
        <w:rPr>
          <w:rFonts w:cstheme="minorHAnsi"/>
          <w:sz w:val="24"/>
          <w:szCs w:val="24"/>
        </w:rPr>
        <w:t>The main benefit of pupil voice is it encourages pupils to shar</w:t>
      </w:r>
      <w:r w:rsidR="004F0AD8" w:rsidRPr="0056532F">
        <w:rPr>
          <w:rFonts w:cstheme="minorHAnsi"/>
          <w:sz w:val="24"/>
          <w:szCs w:val="24"/>
        </w:rPr>
        <w:t>e their own ideas and it empowers them to make a difference to the teaching and learning process (Welsh Assembly Government, 2010).</w:t>
      </w:r>
      <w:r w:rsidR="000C6A61" w:rsidRPr="0056532F">
        <w:rPr>
          <w:rFonts w:cstheme="minorHAnsi"/>
          <w:sz w:val="24"/>
          <w:szCs w:val="24"/>
        </w:rPr>
        <w:t xml:space="preserve"> </w:t>
      </w:r>
      <w:r w:rsidR="006B03A1" w:rsidRPr="0056532F">
        <w:rPr>
          <w:rFonts w:cstheme="minorHAnsi"/>
          <w:sz w:val="24"/>
          <w:szCs w:val="24"/>
        </w:rPr>
        <w:t xml:space="preserve">Clark (2014) supports this claim by emphasising that listening to children can result in the improvement of everyday experiences along with </w:t>
      </w:r>
      <w:r w:rsidR="000779FE" w:rsidRPr="0056532F">
        <w:rPr>
          <w:rFonts w:cstheme="minorHAnsi"/>
          <w:sz w:val="24"/>
          <w:szCs w:val="24"/>
        </w:rPr>
        <w:t>benefits</w:t>
      </w:r>
      <w:r w:rsidR="006B03A1" w:rsidRPr="0056532F">
        <w:rPr>
          <w:rFonts w:cstheme="minorHAnsi"/>
          <w:sz w:val="24"/>
          <w:szCs w:val="24"/>
        </w:rPr>
        <w:t xml:space="preserve"> for the pupils themselves. Pupils</w:t>
      </w:r>
      <w:r w:rsidR="000779FE" w:rsidRPr="0056532F">
        <w:rPr>
          <w:rFonts w:cstheme="minorHAnsi"/>
          <w:sz w:val="24"/>
          <w:szCs w:val="24"/>
        </w:rPr>
        <w:t xml:space="preserve"> can develop</w:t>
      </w:r>
      <w:r w:rsidR="00294FEC" w:rsidRPr="0056532F">
        <w:rPr>
          <w:rFonts w:cstheme="minorHAnsi"/>
          <w:sz w:val="24"/>
          <w:szCs w:val="24"/>
        </w:rPr>
        <w:t xml:space="preserve"> and improve their social and listening skills as they interact in new ways with children and adults and their self-esteem will increase as they feel that their views are respected and valued. </w:t>
      </w:r>
      <w:r w:rsidR="00AA4115" w:rsidRPr="0056532F">
        <w:rPr>
          <w:rFonts w:cstheme="minorHAnsi"/>
          <w:sz w:val="24"/>
          <w:szCs w:val="24"/>
        </w:rPr>
        <w:t>On the other hand, M</w:t>
      </w:r>
      <w:r w:rsidR="0031311E" w:rsidRPr="0056532F">
        <w:rPr>
          <w:rFonts w:cstheme="minorHAnsi"/>
          <w:sz w:val="24"/>
          <w:szCs w:val="24"/>
        </w:rPr>
        <w:t>oss (</w:t>
      </w:r>
      <w:r w:rsidR="001D7CF6" w:rsidRPr="0056532F">
        <w:rPr>
          <w:rFonts w:cstheme="minorHAnsi"/>
          <w:sz w:val="24"/>
          <w:szCs w:val="24"/>
        </w:rPr>
        <w:t xml:space="preserve">2006) </w:t>
      </w:r>
      <w:r w:rsidR="00AA4115" w:rsidRPr="0056532F">
        <w:rPr>
          <w:rFonts w:cstheme="minorHAnsi"/>
          <w:sz w:val="24"/>
          <w:szCs w:val="24"/>
        </w:rPr>
        <w:t>draws attention to the risks of pupil voice. If there is not a power balance and equality between children and adults</w:t>
      </w:r>
      <w:r w:rsidR="00AF4885" w:rsidRPr="0056532F">
        <w:rPr>
          <w:rFonts w:cstheme="minorHAnsi"/>
          <w:sz w:val="24"/>
          <w:szCs w:val="24"/>
        </w:rPr>
        <w:t>,</w:t>
      </w:r>
      <w:r w:rsidR="00AA4115" w:rsidRPr="0056532F">
        <w:rPr>
          <w:rFonts w:cstheme="minorHAnsi"/>
          <w:sz w:val="24"/>
          <w:szCs w:val="24"/>
        </w:rPr>
        <w:t xml:space="preserve"> then children and young people</w:t>
      </w:r>
      <w:r w:rsidR="00C502C2" w:rsidRPr="0056532F">
        <w:rPr>
          <w:rFonts w:cstheme="minorHAnsi"/>
          <w:sz w:val="24"/>
          <w:szCs w:val="24"/>
        </w:rPr>
        <w:t>’s views may not be fully valued or respected</w:t>
      </w:r>
      <w:r w:rsidR="00AF4885" w:rsidRPr="0056532F">
        <w:rPr>
          <w:rFonts w:cstheme="minorHAnsi"/>
          <w:sz w:val="24"/>
          <w:szCs w:val="24"/>
        </w:rPr>
        <w:t xml:space="preserve">. Furthermore, adults can </w:t>
      </w:r>
      <w:r w:rsidR="000740B6" w:rsidRPr="0056532F">
        <w:rPr>
          <w:rFonts w:cstheme="minorHAnsi"/>
          <w:sz w:val="24"/>
          <w:szCs w:val="24"/>
        </w:rPr>
        <w:t xml:space="preserve">find out how they can </w:t>
      </w:r>
      <w:r w:rsidR="00AF4885" w:rsidRPr="0056532F">
        <w:rPr>
          <w:rFonts w:cstheme="minorHAnsi"/>
          <w:sz w:val="24"/>
          <w:szCs w:val="24"/>
        </w:rPr>
        <w:t>alter</w:t>
      </w:r>
      <w:r w:rsidR="000740B6" w:rsidRPr="0056532F">
        <w:rPr>
          <w:rFonts w:cstheme="minorHAnsi"/>
          <w:sz w:val="24"/>
          <w:szCs w:val="24"/>
        </w:rPr>
        <w:t xml:space="preserve"> </w:t>
      </w:r>
      <w:r w:rsidR="00AF4885" w:rsidRPr="0056532F">
        <w:rPr>
          <w:rFonts w:cstheme="minorHAnsi"/>
          <w:sz w:val="24"/>
          <w:szCs w:val="24"/>
        </w:rPr>
        <w:t xml:space="preserve">the </w:t>
      </w:r>
      <w:r w:rsidR="000740B6" w:rsidRPr="0056532F">
        <w:rPr>
          <w:rFonts w:cstheme="minorHAnsi"/>
          <w:sz w:val="24"/>
          <w:szCs w:val="24"/>
        </w:rPr>
        <w:t xml:space="preserve">learning </w:t>
      </w:r>
      <w:r w:rsidR="00AF4885" w:rsidRPr="0056532F">
        <w:rPr>
          <w:rFonts w:cstheme="minorHAnsi"/>
          <w:sz w:val="24"/>
          <w:szCs w:val="24"/>
        </w:rPr>
        <w:t xml:space="preserve">environment so that </w:t>
      </w:r>
      <w:r w:rsidR="000740B6" w:rsidRPr="0056532F">
        <w:rPr>
          <w:rFonts w:cstheme="minorHAnsi"/>
          <w:sz w:val="24"/>
          <w:szCs w:val="24"/>
        </w:rPr>
        <w:t>their pupils</w:t>
      </w:r>
      <w:r w:rsidR="00AF4885" w:rsidRPr="0056532F">
        <w:rPr>
          <w:rFonts w:cstheme="minorHAnsi"/>
          <w:sz w:val="24"/>
          <w:szCs w:val="24"/>
        </w:rPr>
        <w:t xml:space="preserve"> achieve </w:t>
      </w:r>
      <w:r w:rsidR="00AF4885" w:rsidRPr="0056532F">
        <w:rPr>
          <w:rFonts w:cstheme="minorHAnsi"/>
          <w:sz w:val="24"/>
          <w:szCs w:val="24"/>
        </w:rPr>
        <w:lastRenderedPageBreak/>
        <w:t xml:space="preserve">the </w:t>
      </w:r>
      <w:r w:rsidR="000740B6" w:rsidRPr="0056532F">
        <w:rPr>
          <w:rFonts w:cstheme="minorHAnsi"/>
          <w:sz w:val="24"/>
          <w:szCs w:val="24"/>
        </w:rPr>
        <w:t xml:space="preserve">desired </w:t>
      </w:r>
      <w:r w:rsidR="00AF4885" w:rsidRPr="0056532F">
        <w:rPr>
          <w:rFonts w:cstheme="minorHAnsi"/>
          <w:sz w:val="24"/>
          <w:szCs w:val="24"/>
        </w:rPr>
        <w:t xml:space="preserve">outcomes set by the teacher. </w:t>
      </w:r>
      <w:r w:rsidR="000740B6" w:rsidRPr="0056532F">
        <w:rPr>
          <w:rFonts w:cstheme="minorHAnsi"/>
          <w:sz w:val="24"/>
          <w:szCs w:val="24"/>
        </w:rPr>
        <w:t>In this way, ‘listening becomes a means for reinforcing power’ (</w:t>
      </w:r>
      <w:r w:rsidR="00EC40F5">
        <w:rPr>
          <w:rFonts w:cstheme="minorHAnsi"/>
          <w:sz w:val="24"/>
          <w:szCs w:val="24"/>
        </w:rPr>
        <w:t xml:space="preserve">Moss, 2006: </w:t>
      </w:r>
      <w:r w:rsidR="000740B6" w:rsidRPr="0056532F">
        <w:rPr>
          <w:rFonts w:cstheme="minorHAnsi"/>
          <w:sz w:val="24"/>
          <w:szCs w:val="24"/>
        </w:rPr>
        <w:t>4).</w:t>
      </w:r>
      <w:r w:rsidR="00F03271" w:rsidRPr="0056532F">
        <w:rPr>
          <w:rFonts w:cstheme="minorHAnsi"/>
          <w:sz w:val="24"/>
          <w:szCs w:val="24"/>
        </w:rPr>
        <w:t xml:space="preserve"> I will consider these risks whilst listening to my target </w:t>
      </w:r>
      <w:r w:rsidR="00614D04">
        <w:rPr>
          <w:rFonts w:cstheme="minorHAnsi"/>
          <w:sz w:val="24"/>
          <w:szCs w:val="24"/>
        </w:rPr>
        <w:t>pupil</w:t>
      </w:r>
      <w:r w:rsidR="00F03271" w:rsidRPr="0056532F">
        <w:rPr>
          <w:rFonts w:cstheme="minorHAnsi"/>
          <w:sz w:val="24"/>
          <w:szCs w:val="24"/>
        </w:rPr>
        <w:t xml:space="preserve"> during the informal interview.</w:t>
      </w:r>
    </w:p>
    <w:p w14:paraId="509AA7B3" w14:textId="58407CC9" w:rsidR="00496F83" w:rsidRPr="0056532F" w:rsidRDefault="002D40CE" w:rsidP="0056532F">
      <w:pPr>
        <w:spacing w:line="360" w:lineRule="auto"/>
        <w:rPr>
          <w:rFonts w:cstheme="minorHAnsi"/>
          <w:sz w:val="24"/>
          <w:szCs w:val="24"/>
        </w:rPr>
      </w:pPr>
      <w:r w:rsidRPr="0056532F">
        <w:rPr>
          <w:rFonts w:cstheme="minorHAnsi"/>
          <w:sz w:val="24"/>
          <w:szCs w:val="24"/>
        </w:rPr>
        <w:t xml:space="preserve">Whilst working with children and young people, there are ethical issues that need to be considered. </w:t>
      </w:r>
      <w:r w:rsidR="00910FE4" w:rsidRPr="0056532F">
        <w:rPr>
          <w:rFonts w:cstheme="minorHAnsi"/>
          <w:sz w:val="24"/>
          <w:szCs w:val="24"/>
        </w:rPr>
        <w:t xml:space="preserve">Throughout the data collection process and this assignment, I will guarantee anonymity </w:t>
      </w:r>
      <w:r w:rsidR="009D7CB0" w:rsidRPr="0056532F">
        <w:rPr>
          <w:rFonts w:cstheme="minorHAnsi"/>
          <w:sz w:val="24"/>
          <w:szCs w:val="24"/>
        </w:rPr>
        <w:t xml:space="preserve">and confidentiality </w:t>
      </w:r>
      <w:r w:rsidR="00910FE4" w:rsidRPr="0056532F">
        <w:rPr>
          <w:rFonts w:cstheme="minorHAnsi"/>
          <w:sz w:val="24"/>
          <w:szCs w:val="24"/>
        </w:rPr>
        <w:t xml:space="preserve">by not revealing any identifiable information on the target pupil or the school and I will refer to the chosen pupil using a pseudonym e.g. target pupil. </w:t>
      </w:r>
      <w:r w:rsidR="003662F9" w:rsidRPr="0056532F">
        <w:rPr>
          <w:rFonts w:cstheme="minorHAnsi"/>
          <w:sz w:val="24"/>
          <w:szCs w:val="24"/>
        </w:rPr>
        <w:t>I will speak to the child about her participation in the data collection process and her right to withdraw at any time without specifying a reason</w:t>
      </w:r>
      <w:r w:rsidR="00CA51DB" w:rsidRPr="0056532F">
        <w:rPr>
          <w:rFonts w:cstheme="minorHAnsi"/>
          <w:sz w:val="24"/>
          <w:szCs w:val="24"/>
        </w:rPr>
        <w:t xml:space="preserve"> (BERA, 2011).</w:t>
      </w:r>
      <w:r w:rsidR="003662F9" w:rsidRPr="0056532F">
        <w:rPr>
          <w:rFonts w:cstheme="minorHAnsi"/>
          <w:sz w:val="24"/>
          <w:szCs w:val="24"/>
        </w:rPr>
        <w:t xml:space="preserve"> I will ascertain verbal assent from the target pupil and I will gain written consent from the class teacher via a letter</w:t>
      </w:r>
      <w:r w:rsidR="00E3682F" w:rsidRPr="0056532F">
        <w:rPr>
          <w:rFonts w:cstheme="minorHAnsi"/>
          <w:sz w:val="24"/>
          <w:szCs w:val="24"/>
        </w:rPr>
        <w:t xml:space="preserve"> </w:t>
      </w:r>
      <w:r w:rsidR="000A564B" w:rsidRPr="0056532F">
        <w:rPr>
          <w:rFonts w:cstheme="minorHAnsi"/>
          <w:sz w:val="24"/>
          <w:szCs w:val="24"/>
        </w:rPr>
        <w:t xml:space="preserve">(see </w:t>
      </w:r>
      <w:r w:rsidR="00517866" w:rsidRPr="0056532F">
        <w:rPr>
          <w:rFonts w:cstheme="minorHAnsi"/>
          <w:sz w:val="24"/>
          <w:szCs w:val="24"/>
        </w:rPr>
        <w:t>A</w:t>
      </w:r>
      <w:r w:rsidR="000A564B" w:rsidRPr="0056532F">
        <w:rPr>
          <w:rFonts w:cstheme="minorHAnsi"/>
          <w:sz w:val="24"/>
          <w:szCs w:val="24"/>
        </w:rPr>
        <w:t xml:space="preserve">ppendix 1) </w:t>
      </w:r>
      <w:r w:rsidR="00E3682F" w:rsidRPr="0056532F">
        <w:rPr>
          <w:rFonts w:cstheme="minorHAnsi"/>
          <w:sz w:val="24"/>
          <w:szCs w:val="24"/>
        </w:rPr>
        <w:t>to indicate that I have discussed this assignment and gained appropriate permission to collect data on the target pupil</w:t>
      </w:r>
      <w:r w:rsidR="000A564B" w:rsidRPr="0056532F">
        <w:rPr>
          <w:rFonts w:cstheme="minorHAnsi"/>
          <w:sz w:val="24"/>
          <w:szCs w:val="24"/>
        </w:rPr>
        <w:t xml:space="preserve"> (U</w:t>
      </w:r>
      <w:r w:rsidR="00D11D74" w:rsidRPr="0056532F">
        <w:rPr>
          <w:rFonts w:cstheme="minorHAnsi"/>
          <w:sz w:val="24"/>
          <w:szCs w:val="24"/>
        </w:rPr>
        <w:t>WTSD</w:t>
      </w:r>
      <w:r w:rsidR="00256D7B" w:rsidRPr="0056532F">
        <w:rPr>
          <w:rFonts w:cstheme="minorHAnsi"/>
          <w:sz w:val="24"/>
          <w:szCs w:val="24"/>
        </w:rPr>
        <w:t>, 2017)</w:t>
      </w:r>
      <w:r w:rsidR="00E3682F" w:rsidRPr="0056532F">
        <w:rPr>
          <w:rFonts w:cstheme="minorHAnsi"/>
          <w:sz w:val="24"/>
          <w:szCs w:val="24"/>
        </w:rPr>
        <w:t>.</w:t>
      </w:r>
      <w:r w:rsidR="00274146" w:rsidRPr="0056532F">
        <w:rPr>
          <w:rFonts w:cstheme="minorHAnsi"/>
          <w:sz w:val="24"/>
          <w:szCs w:val="24"/>
        </w:rPr>
        <w:t xml:space="preserve"> </w:t>
      </w:r>
      <w:r w:rsidR="00FC4489" w:rsidRPr="0056532F">
        <w:rPr>
          <w:rFonts w:cstheme="minorHAnsi"/>
          <w:sz w:val="24"/>
          <w:szCs w:val="24"/>
        </w:rPr>
        <w:t>P</w:t>
      </w:r>
      <w:r w:rsidR="00274146" w:rsidRPr="0056532F">
        <w:rPr>
          <w:rFonts w:cstheme="minorHAnsi"/>
          <w:sz w:val="24"/>
          <w:szCs w:val="24"/>
        </w:rPr>
        <w:t>hotograph</w:t>
      </w:r>
      <w:r w:rsidR="00FC4489" w:rsidRPr="0056532F">
        <w:rPr>
          <w:rFonts w:cstheme="minorHAnsi"/>
          <w:sz w:val="24"/>
          <w:szCs w:val="24"/>
        </w:rPr>
        <w:t>s</w:t>
      </w:r>
      <w:r w:rsidR="00274146" w:rsidRPr="0056532F">
        <w:rPr>
          <w:rFonts w:cstheme="minorHAnsi"/>
          <w:sz w:val="24"/>
          <w:szCs w:val="24"/>
        </w:rPr>
        <w:t xml:space="preserve"> </w:t>
      </w:r>
      <w:r w:rsidR="00FC4489" w:rsidRPr="0056532F">
        <w:rPr>
          <w:rFonts w:cstheme="minorHAnsi"/>
          <w:sz w:val="24"/>
          <w:szCs w:val="24"/>
        </w:rPr>
        <w:t xml:space="preserve">will not be included </w:t>
      </w:r>
      <w:r w:rsidR="00274146" w:rsidRPr="0056532F">
        <w:rPr>
          <w:rFonts w:cstheme="minorHAnsi"/>
          <w:sz w:val="24"/>
          <w:szCs w:val="24"/>
        </w:rPr>
        <w:t xml:space="preserve">within this assignment due to </w:t>
      </w:r>
      <w:r w:rsidR="00FC4489" w:rsidRPr="0056532F">
        <w:rPr>
          <w:rFonts w:cstheme="minorHAnsi"/>
          <w:sz w:val="24"/>
          <w:szCs w:val="24"/>
        </w:rPr>
        <w:t>the target pupil’s parents not giving consent for photography, videoing or tape-recording</w:t>
      </w:r>
      <w:r w:rsidR="00B3341C" w:rsidRPr="0056532F">
        <w:rPr>
          <w:rFonts w:cstheme="minorHAnsi"/>
          <w:sz w:val="24"/>
          <w:szCs w:val="24"/>
        </w:rPr>
        <w:t xml:space="preserve"> to be utilised.</w:t>
      </w:r>
    </w:p>
    <w:p w14:paraId="15C0A429" w14:textId="1A667045" w:rsidR="006369DB" w:rsidRPr="0056532F" w:rsidRDefault="006369DB" w:rsidP="0056532F">
      <w:pPr>
        <w:spacing w:line="360" w:lineRule="auto"/>
        <w:rPr>
          <w:rFonts w:cstheme="minorHAnsi"/>
          <w:sz w:val="24"/>
          <w:szCs w:val="24"/>
        </w:rPr>
      </w:pPr>
    </w:p>
    <w:p w14:paraId="66EDC375" w14:textId="7D6C4F55" w:rsidR="006369DB" w:rsidRPr="0056532F" w:rsidRDefault="006369DB" w:rsidP="0056532F">
      <w:pPr>
        <w:spacing w:line="360" w:lineRule="auto"/>
        <w:rPr>
          <w:rFonts w:cstheme="minorHAnsi"/>
          <w:b/>
          <w:sz w:val="24"/>
          <w:szCs w:val="24"/>
        </w:rPr>
      </w:pPr>
      <w:r w:rsidRPr="0056532F">
        <w:rPr>
          <w:rFonts w:cstheme="minorHAnsi"/>
          <w:b/>
          <w:sz w:val="24"/>
          <w:szCs w:val="24"/>
        </w:rPr>
        <w:t>Analysis of the learner</w:t>
      </w:r>
    </w:p>
    <w:p w14:paraId="3F2C7494" w14:textId="6A5592BE" w:rsidR="006369DB" w:rsidRPr="0056532F" w:rsidRDefault="002968D9" w:rsidP="0056532F">
      <w:pPr>
        <w:spacing w:line="360" w:lineRule="auto"/>
        <w:rPr>
          <w:rFonts w:cstheme="minorHAnsi"/>
          <w:sz w:val="24"/>
          <w:szCs w:val="24"/>
        </w:rPr>
      </w:pPr>
      <w:r w:rsidRPr="0056532F">
        <w:rPr>
          <w:rFonts w:cstheme="minorHAnsi"/>
          <w:sz w:val="24"/>
          <w:szCs w:val="24"/>
        </w:rPr>
        <w:t xml:space="preserve">To structure my analysis of the learner, I will use Nottingham’s (2013) ASK model as it will assist me to critically analyse and synthesise the </w:t>
      </w:r>
      <w:r w:rsidR="005C589E" w:rsidRPr="0056532F">
        <w:rPr>
          <w:rFonts w:cstheme="minorHAnsi"/>
          <w:sz w:val="24"/>
          <w:szCs w:val="24"/>
        </w:rPr>
        <w:t xml:space="preserve">vast amount of </w:t>
      </w:r>
      <w:r w:rsidRPr="0056532F">
        <w:rPr>
          <w:rFonts w:cstheme="minorHAnsi"/>
          <w:sz w:val="24"/>
          <w:szCs w:val="24"/>
        </w:rPr>
        <w:t>data collected using the Mosaic Approach.</w:t>
      </w:r>
    </w:p>
    <w:p w14:paraId="185A667C" w14:textId="473CE9B8" w:rsidR="00B81271" w:rsidRPr="0056532F" w:rsidRDefault="008F310D" w:rsidP="0056532F">
      <w:pPr>
        <w:spacing w:line="360" w:lineRule="auto"/>
        <w:jc w:val="center"/>
        <w:rPr>
          <w:rFonts w:cstheme="minorHAnsi"/>
          <w:sz w:val="24"/>
          <w:szCs w:val="24"/>
        </w:rPr>
      </w:pPr>
      <w:r w:rsidRPr="0056532F">
        <w:rPr>
          <w:rFonts w:cstheme="minorHAnsi"/>
          <w:noProof/>
          <w:sz w:val="24"/>
          <w:szCs w:val="24"/>
        </w:rPr>
        <w:lastRenderedPageBreak/>
        <w:drawing>
          <wp:inline distT="0" distB="0" distL="0" distR="0" wp14:anchorId="4890B123" wp14:editId="01A12F67">
            <wp:extent cx="5495925" cy="41222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19509" cy="4139938"/>
                    </a:xfrm>
                    <a:prstGeom prst="rect">
                      <a:avLst/>
                    </a:prstGeom>
                  </pic:spPr>
                </pic:pic>
              </a:graphicData>
            </a:graphic>
          </wp:inline>
        </w:drawing>
      </w:r>
    </w:p>
    <w:p w14:paraId="06DF22D8" w14:textId="31952FC4" w:rsidR="002E1CD5" w:rsidRDefault="00A07DA7" w:rsidP="0056532F">
      <w:pPr>
        <w:spacing w:line="360" w:lineRule="auto"/>
        <w:jc w:val="center"/>
        <w:rPr>
          <w:rFonts w:cstheme="minorHAnsi"/>
          <w:b/>
          <w:sz w:val="24"/>
          <w:szCs w:val="24"/>
        </w:rPr>
      </w:pPr>
      <w:r w:rsidRPr="0056532F">
        <w:rPr>
          <w:rFonts w:cstheme="minorHAnsi"/>
          <w:b/>
          <w:sz w:val="24"/>
          <w:szCs w:val="24"/>
        </w:rPr>
        <w:t>Figure 1- The ASK model (Nottingham, 2011).</w:t>
      </w:r>
    </w:p>
    <w:p w14:paraId="435637A9" w14:textId="77777777" w:rsidR="001774EB" w:rsidRPr="0056532F" w:rsidRDefault="001774EB" w:rsidP="0056532F">
      <w:pPr>
        <w:spacing w:line="360" w:lineRule="auto"/>
        <w:jc w:val="center"/>
        <w:rPr>
          <w:rFonts w:cstheme="minorHAnsi"/>
          <w:b/>
          <w:sz w:val="24"/>
          <w:szCs w:val="24"/>
        </w:rPr>
      </w:pPr>
    </w:p>
    <w:p w14:paraId="1510C70F" w14:textId="01F97CF4" w:rsidR="00A07DA7" w:rsidRPr="0056532F" w:rsidRDefault="003025F1" w:rsidP="0056532F">
      <w:pPr>
        <w:spacing w:line="360" w:lineRule="auto"/>
        <w:rPr>
          <w:rFonts w:cstheme="minorHAnsi"/>
          <w:sz w:val="24"/>
          <w:szCs w:val="24"/>
        </w:rPr>
      </w:pPr>
      <w:r w:rsidRPr="0056532F">
        <w:rPr>
          <w:rFonts w:cstheme="minorHAnsi"/>
          <w:sz w:val="24"/>
          <w:szCs w:val="24"/>
        </w:rPr>
        <w:t xml:space="preserve">As can be seen from figure 1, </w:t>
      </w:r>
      <w:r w:rsidR="003C673E" w:rsidRPr="0056532F">
        <w:rPr>
          <w:rFonts w:cstheme="minorHAnsi"/>
          <w:sz w:val="24"/>
          <w:szCs w:val="24"/>
        </w:rPr>
        <w:t xml:space="preserve">the ASK model incorporates attitudes, skills and knowledge and illustrates that they </w:t>
      </w:r>
      <w:r w:rsidR="00457410" w:rsidRPr="0056532F">
        <w:rPr>
          <w:rFonts w:cstheme="minorHAnsi"/>
          <w:sz w:val="24"/>
          <w:szCs w:val="24"/>
        </w:rPr>
        <w:t xml:space="preserve">link and </w:t>
      </w:r>
      <w:r w:rsidR="003C673E" w:rsidRPr="0056532F">
        <w:rPr>
          <w:rFonts w:cstheme="minorHAnsi"/>
          <w:sz w:val="24"/>
          <w:szCs w:val="24"/>
        </w:rPr>
        <w:t xml:space="preserve">influence each other. </w:t>
      </w:r>
      <w:r w:rsidR="004428C9" w:rsidRPr="0056532F">
        <w:rPr>
          <w:rFonts w:cstheme="minorHAnsi"/>
          <w:sz w:val="24"/>
          <w:szCs w:val="24"/>
        </w:rPr>
        <w:t xml:space="preserve">By using this model, I can </w:t>
      </w:r>
      <w:r w:rsidR="001774EB">
        <w:rPr>
          <w:rFonts w:cstheme="minorHAnsi"/>
          <w:sz w:val="24"/>
          <w:szCs w:val="24"/>
        </w:rPr>
        <w:t>identify</w:t>
      </w:r>
      <w:r w:rsidR="004428C9" w:rsidRPr="0056532F">
        <w:rPr>
          <w:rFonts w:cstheme="minorHAnsi"/>
          <w:sz w:val="24"/>
          <w:szCs w:val="24"/>
        </w:rPr>
        <w:t xml:space="preserve"> what the data tells me about the target pupil’s attitudes towards learning, her current skills and knowledge and what elements are missing which could</w:t>
      </w:r>
      <w:r w:rsidR="00CB063E">
        <w:rPr>
          <w:rFonts w:cstheme="minorHAnsi"/>
          <w:sz w:val="24"/>
          <w:szCs w:val="24"/>
        </w:rPr>
        <w:t xml:space="preserve"> </w:t>
      </w:r>
      <w:r w:rsidR="004428C9" w:rsidRPr="0056532F">
        <w:rPr>
          <w:rFonts w:cstheme="minorHAnsi"/>
          <w:sz w:val="24"/>
          <w:szCs w:val="24"/>
        </w:rPr>
        <w:t xml:space="preserve">potentially </w:t>
      </w:r>
      <w:r w:rsidR="008262F5">
        <w:rPr>
          <w:rFonts w:cstheme="minorHAnsi"/>
          <w:sz w:val="24"/>
          <w:szCs w:val="24"/>
        </w:rPr>
        <w:t>decelerat</w:t>
      </w:r>
      <w:r w:rsidR="00CB063E">
        <w:rPr>
          <w:rFonts w:cstheme="minorHAnsi"/>
          <w:sz w:val="24"/>
          <w:szCs w:val="24"/>
        </w:rPr>
        <w:t>e</w:t>
      </w:r>
      <w:r w:rsidR="004428C9" w:rsidRPr="0056532F">
        <w:rPr>
          <w:rFonts w:cstheme="minorHAnsi"/>
          <w:sz w:val="24"/>
          <w:szCs w:val="24"/>
        </w:rPr>
        <w:t xml:space="preserve"> or prevent her from learning. In addition, I will be able to identify </w:t>
      </w:r>
      <w:r w:rsidR="00973451" w:rsidRPr="0056532F">
        <w:rPr>
          <w:rFonts w:cstheme="minorHAnsi"/>
          <w:sz w:val="24"/>
          <w:szCs w:val="24"/>
        </w:rPr>
        <w:t xml:space="preserve">and suggest appropriate pedagogical approaches, learning strategies and resources to enhance her learning and </w:t>
      </w:r>
      <w:r w:rsidR="003A5498" w:rsidRPr="0056532F">
        <w:rPr>
          <w:rFonts w:cstheme="minorHAnsi"/>
          <w:sz w:val="24"/>
          <w:szCs w:val="24"/>
        </w:rPr>
        <w:t xml:space="preserve">support her to </w:t>
      </w:r>
      <w:r w:rsidR="00973451" w:rsidRPr="0056532F">
        <w:rPr>
          <w:rFonts w:cstheme="minorHAnsi"/>
          <w:sz w:val="24"/>
          <w:szCs w:val="24"/>
        </w:rPr>
        <w:t>reach her next steps.</w:t>
      </w:r>
      <w:r w:rsidR="00533CC7" w:rsidRPr="0056532F">
        <w:rPr>
          <w:rFonts w:cstheme="minorHAnsi"/>
          <w:sz w:val="24"/>
          <w:szCs w:val="24"/>
        </w:rPr>
        <w:t xml:space="preserve"> </w:t>
      </w:r>
      <w:r w:rsidR="009E2B3D" w:rsidRPr="0056532F">
        <w:rPr>
          <w:rFonts w:cstheme="minorHAnsi"/>
          <w:sz w:val="24"/>
          <w:szCs w:val="24"/>
        </w:rPr>
        <w:t xml:space="preserve">According to Nottingham </w:t>
      </w:r>
      <w:r w:rsidR="005F0C71" w:rsidRPr="0056532F">
        <w:rPr>
          <w:rFonts w:cstheme="minorHAnsi"/>
          <w:sz w:val="24"/>
          <w:szCs w:val="24"/>
        </w:rPr>
        <w:t>(</w:t>
      </w:r>
      <w:r w:rsidR="009E2B3D" w:rsidRPr="0056532F">
        <w:rPr>
          <w:rFonts w:cstheme="minorHAnsi"/>
          <w:sz w:val="24"/>
          <w:szCs w:val="24"/>
        </w:rPr>
        <w:t>2013</w:t>
      </w:r>
      <w:r w:rsidR="005F0C71" w:rsidRPr="0056532F">
        <w:rPr>
          <w:rFonts w:cstheme="minorHAnsi"/>
          <w:sz w:val="24"/>
          <w:szCs w:val="24"/>
        </w:rPr>
        <w:t>)</w:t>
      </w:r>
      <w:r w:rsidR="003A5498" w:rsidRPr="0056532F">
        <w:rPr>
          <w:rFonts w:cstheme="minorHAnsi"/>
          <w:sz w:val="24"/>
          <w:szCs w:val="24"/>
        </w:rPr>
        <w:t xml:space="preserve">, developing a positive attitude towards learning can help pupils to become more ambitious learners and to aspire to learn new skills and knowledge. </w:t>
      </w:r>
      <w:r w:rsidR="00FD24F0" w:rsidRPr="0056532F">
        <w:rPr>
          <w:rFonts w:cstheme="minorHAnsi"/>
          <w:sz w:val="24"/>
          <w:szCs w:val="24"/>
        </w:rPr>
        <w:t xml:space="preserve">Children </w:t>
      </w:r>
      <w:r w:rsidR="00DE42E6" w:rsidRPr="0056532F">
        <w:rPr>
          <w:rFonts w:cstheme="minorHAnsi"/>
          <w:sz w:val="24"/>
          <w:szCs w:val="24"/>
        </w:rPr>
        <w:t xml:space="preserve">learn from those around them </w:t>
      </w:r>
      <w:r w:rsidR="000B1AED" w:rsidRPr="0056532F">
        <w:rPr>
          <w:rFonts w:cstheme="minorHAnsi"/>
          <w:sz w:val="24"/>
          <w:szCs w:val="24"/>
        </w:rPr>
        <w:t>and social patterns of behaviour and attitude are passed on (Vygotsky, 1987 cited in Macblain, 2014). Hence i</w:t>
      </w:r>
      <w:r w:rsidR="00FD24F0" w:rsidRPr="0056532F">
        <w:rPr>
          <w:rFonts w:cstheme="minorHAnsi"/>
          <w:sz w:val="24"/>
          <w:szCs w:val="24"/>
        </w:rPr>
        <w:t xml:space="preserve">t is vital that </w:t>
      </w:r>
      <w:r w:rsidR="000B1AED" w:rsidRPr="0056532F">
        <w:rPr>
          <w:rFonts w:cstheme="minorHAnsi"/>
          <w:sz w:val="24"/>
          <w:szCs w:val="24"/>
        </w:rPr>
        <w:t xml:space="preserve">all </w:t>
      </w:r>
      <w:r w:rsidR="00FD24F0" w:rsidRPr="0056532F">
        <w:rPr>
          <w:rFonts w:cstheme="minorHAnsi"/>
          <w:sz w:val="24"/>
          <w:szCs w:val="24"/>
        </w:rPr>
        <w:t>teachers set high expectations and inspire their pupils to enjoy learning.</w:t>
      </w:r>
    </w:p>
    <w:p w14:paraId="7D5B3D97" w14:textId="202931F2" w:rsidR="00CA165F" w:rsidRPr="0056532F" w:rsidRDefault="00E92EEB" w:rsidP="0056532F">
      <w:pPr>
        <w:spacing w:line="360" w:lineRule="auto"/>
        <w:rPr>
          <w:rFonts w:cstheme="minorHAnsi"/>
          <w:sz w:val="24"/>
          <w:szCs w:val="24"/>
        </w:rPr>
      </w:pPr>
      <w:r w:rsidRPr="0056532F">
        <w:rPr>
          <w:rFonts w:cstheme="minorHAnsi"/>
          <w:sz w:val="24"/>
          <w:szCs w:val="24"/>
        </w:rPr>
        <w:lastRenderedPageBreak/>
        <w:t>The data that I will collect will be related to Language, Literacy and Communication Skills</w:t>
      </w:r>
      <w:r w:rsidR="00AB5BE1">
        <w:rPr>
          <w:rFonts w:cstheme="minorHAnsi"/>
          <w:sz w:val="24"/>
          <w:szCs w:val="24"/>
        </w:rPr>
        <w:t>;</w:t>
      </w:r>
      <w:r w:rsidRPr="0056532F">
        <w:rPr>
          <w:rFonts w:cstheme="minorHAnsi"/>
          <w:sz w:val="24"/>
          <w:szCs w:val="24"/>
        </w:rPr>
        <w:t xml:space="preserve"> Mathematical </w:t>
      </w:r>
      <w:r w:rsidR="00B544D9" w:rsidRPr="0056532F">
        <w:rPr>
          <w:rFonts w:cstheme="minorHAnsi"/>
          <w:sz w:val="24"/>
          <w:szCs w:val="24"/>
        </w:rPr>
        <w:t>D</w:t>
      </w:r>
      <w:r w:rsidRPr="0056532F">
        <w:rPr>
          <w:rFonts w:cstheme="minorHAnsi"/>
          <w:sz w:val="24"/>
          <w:szCs w:val="24"/>
        </w:rPr>
        <w:t>evelopment</w:t>
      </w:r>
      <w:r w:rsidR="00F577A3">
        <w:rPr>
          <w:rFonts w:cstheme="minorHAnsi"/>
          <w:sz w:val="24"/>
          <w:szCs w:val="24"/>
        </w:rPr>
        <w:t>;</w:t>
      </w:r>
      <w:r w:rsidRPr="0056532F">
        <w:rPr>
          <w:rFonts w:cstheme="minorHAnsi"/>
          <w:sz w:val="24"/>
          <w:szCs w:val="24"/>
        </w:rPr>
        <w:t xml:space="preserve"> Personal and Social </w:t>
      </w:r>
      <w:r w:rsidR="00B544D9" w:rsidRPr="0056532F">
        <w:rPr>
          <w:rFonts w:cstheme="minorHAnsi"/>
          <w:sz w:val="24"/>
          <w:szCs w:val="24"/>
        </w:rPr>
        <w:t>D</w:t>
      </w:r>
      <w:r w:rsidRPr="0056532F">
        <w:rPr>
          <w:rFonts w:cstheme="minorHAnsi"/>
          <w:sz w:val="24"/>
          <w:szCs w:val="24"/>
        </w:rPr>
        <w:t xml:space="preserve">evelopment, Well-being and Cultural </w:t>
      </w:r>
      <w:r w:rsidR="00B544D9" w:rsidRPr="0056532F">
        <w:rPr>
          <w:rFonts w:cstheme="minorHAnsi"/>
          <w:sz w:val="24"/>
          <w:szCs w:val="24"/>
        </w:rPr>
        <w:t>D</w:t>
      </w:r>
      <w:r w:rsidRPr="0056532F">
        <w:rPr>
          <w:rFonts w:cstheme="minorHAnsi"/>
          <w:sz w:val="24"/>
          <w:szCs w:val="24"/>
        </w:rPr>
        <w:t>iversity</w:t>
      </w:r>
      <w:r w:rsidR="00F577A3">
        <w:rPr>
          <w:rFonts w:cstheme="minorHAnsi"/>
          <w:sz w:val="24"/>
          <w:szCs w:val="24"/>
        </w:rPr>
        <w:t>;</w:t>
      </w:r>
      <w:r w:rsidRPr="0056532F">
        <w:rPr>
          <w:rFonts w:cstheme="minorHAnsi"/>
          <w:sz w:val="24"/>
          <w:szCs w:val="24"/>
        </w:rPr>
        <w:t xml:space="preserve"> Knowledge and Understanding of the World</w:t>
      </w:r>
      <w:r w:rsidR="00F577A3">
        <w:rPr>
          <w:rFonts w:cstheme="minorHAnsi"/>
          <w:sz w:val="24"/>
          <w:szCs w:val="24"/>
        </w:rPr>
        <w:t>;</w:t>
      </w:r>
      <w:r w:rsidRPr="0056532F">
        <w:rPr>
          <w:rFonts w:cstheme="minorHAnsi"/>
          <w:sz w:val="24"/>
          <w:szCs w:val="24"/>
        </w:rPr>
        <w:t xml:space="preserve"> and Welsh Language </w:t>
      </w:r>
      <w:r w:rsidR="00B544D9" w:rsidRPr="0056532F">
        <w:rPr>
          <w:rFonts w:cstheme="minorHAnsi"/>
          <w:sz w:val="24"/>
          <w:szCs w:val="24"/>
        </w:rPr>
        <w:t>D</w:t>
      </w:r>
      <w:r w:rsidRPr="0056532F">
        <w:rPr>
          <w:rFonts w:cstheme="minorHAnsi"/>
          <w:sz w:val="24"/>
          <w:szCs w:val="24"/>
        </w:rPr>
        <w:t>evelopment.</w:t>
      </w:r>
      <w:r w:rsidR="005240E9" w:rsidRPr="0056532F">
        <w:rPr>
          <w:rFonts w:cstheme="minorHAnsi"/>
          <w:sz w:val="24"/>
          <w:szCs w:val="24"/>
        </w:rPr>
        <w:t xml:space="preserve"> By </w:t>
      </w:r>
      <w:r w:rsidR="00400FF5" w:rsidRPr="0056532F">
        <w:rPr>
          <w:rFonts w:cstheme="minorHAnsi"/>
          <w:sz w:val="24"/>
          <w:szCs w:val="24"/>
        </w:rPr>
        <w:t>critically analys</w:t>
      </w:r>
      <w:r w:rsidR="005240E9" w:rsidRPr="0056532F">
        <w:rPr>
          <w:rFonts w:cstheme="minorHAnsi"/>
          <w:sz w:val="24"/>
          <w:szCs w:val="24"/>
        </w:rPr>
        <w:t>ing evidence from a range of areas of learning</w:t>
      </w:r>
      <w:r w:rsidR="00F973CB" w:rsidRPr="0056532F">
        <w:rPr>
          <w:rFonts w:cstheme="minorHAnsi"/>
          <w:sz w:val="24"/>
          <w:szCs w:val="24"/>
        </w:rPr>
        <w:t xml:space="preserve">, I will be able to identify </w:t>
      </w:r>
      <w:r w:rsidR="00400FF5" w:rsidRPr="0056532F">
        <w:rPr>
          <w:rFonts w:cstheme="minorHAnsi"/>
          <w:sz w:val="24"/>
          <w:szCs w:val="24"/>
        </w:rPr>
        <w:t xml:space="preserve">my target </w:t>
      </w:r>
      <w:r w:rsidR="00A64522">
        <w:rPr>
          <w:rFonts w:cstheme="minorHAnsi"/>
          <w:sz w:val="24"/>
          <w:szCs w:val="24"/>
        </w:rPr>
        <w:t>pupil</w:t>
      </w:r>
      <w:r w:rsidR="00400FF5" w:rsidRPr="0056532F">
        <w:rPr>
          <w:rFonts w:cstheme="minorHAnsi"/>
          <w:sz w:val="24"/>
          <w:szCs w:val="24"/>
        </w:rPr>
        <w:t xml:space="preserve">’s </w:t>
      </w:r>
      <w:r w:rsidR="00F973CB" w:rsidRPr="0056532F">
        <w:rPr>
          <w:rFonts w:cstheme="minorHAnsi"/>
          <w:sz w:val="24"/>
          <w:szCs w:val="24"/>
        </w:rPr>
        <w:t xml:space="preserve">current level of </w:t>
      </w:r>
      <w:r w:rsidR="00400FF5" w:rsidRPr="0056532F">
        <w:rPr>
          <w:rFonts w:cstheme="minorHAnsi"/>
          <w:sz w:val="24"/>
          <w:szCs w:val="24"/>
        </w:rPr>
        <w:t>learning and development</w:t>
      </w:r>
      <w:r w:rsidR="00F973CB" w:rsidRPr="0056532F">
        <w:rPr>
          <w:rFonts w:cstheme="minorHAnsi"/>
          <w:sz w:val="24"/>
          <w:szCs w:val="24"/>
        </w:rPr>
        <w:t xml:space="preserve"> in a more holistic way</w:t>
      </w:r>
      <w:r w:rsidR="00400FF5" w:rsidRPr="0056532F">
        <w:rPr>
          <w:rFonts w:cstheme="minorHAnsi"/>
          <w:sz w:val="24"/>
          <w:szCs w:val="24"/>
        </w:rPr>
        <w:t>.</w:t>
      </w:r>
    </w:p>
    <w:p w14:paraId="2B4A774B" w14:textId="77777777" w:rsidR="00751FCD" w:rsidRPr="0056532F" w:rsidRDefault="00751FCD" w:rsidP="0056532F">
      <w:pPr>
        <w:spacing w:line="360" w:lineRule="auto"/>
        <w:rPr>
          <w:rFonts w:cstheme="minorHAnsi"/>
          <w:b/>
          <w:sz w:val="24"/>
          <w:szCs w:val="24"/>
        </w:rPr>
      </w:pPr>
    </w:p>
    <w:p w14:paraId="3D08387B" w14:textId="565CD3B6" w:rsidR="00B544D9" w:rsidRPr="0056532F" w:rsidRDefault="00B544D9" w:rsidP="0056532F">
      <w:pPr>
        <w:spacing w:line="360" w:lineRule="auto"/>
        <w:rPr>
          <w:rFonts w:cstheme="minorHAnsi"/>
          <w:b/>
          <w:sz w:val="24"/>
          <w:szCs w:val="24"/>
        </w:rPr>
      </w:pPr>
      <w:r w:rsidRPr="0056532F">
        <w:rPr>
          <w:rFonts w:cstheme="minorHAnsi"/>
          <w:b/>
          <w:sz w:val="24"/>
          <w:szCs w:val="24"/>
        </w:rPr>
        <w:t>Language, Literacy and Communication Skills</w:t>
      </w:r>
    </w:p>
    <w:p w14:paraId="090FFCE1" w14:textId="4594B680" w:rsidR="00E96E5D" w:rsidRPr="0056532F" w:rsidRDefault="003F7519" w:rsidP="0056532F">
      <w:pPr>
        <w:spacing w:line="360" w:lineRule="auto"/>
        <w:rPr>
          <w:rFonts w:cstheme="minorHAnsi"/>
          <w:sz w:val="24"/>
          <w:szCs w:val="24"/>
        </w:rPr>
      </w:pPr>
      <w:r w:rsidRPr="0056532F">
        <w:rPr>
          <w:rFonts w:cstheme="minorHAnsi"/>
          <w:sz w:val="24"/>
          <w:szCs w:val="24"/>
        </w:rPr>
        <w:t>S</w:t>
      </w:r>
      <w:r w:rsidR="00EB55F0" w:rsidRPr="0056532F">
        <w:rPr>
          <w:rFonts w:cstheme="minorHAnsi"/>
          <w:sz w:val="24"/>
          <w:szCs w:val="24"/>
        </w:rPr>
        <w:t xml:space="preserve">ummative records </w:t>
      </w:r>
      <w:r w:rsidRPr="0056532F">
        <w:rPr>
          <w:rFonts w:cstheme="minorHAnsi"/>
          <w:sz w:val="24"/>
          <w:szCs w:val="24"/>
        </w:rPr>
        <w:t>for PTE in English (taken in Reception, May 2017) show that the target pupil was achieving below expectations</w:t>
      </w:r>
      <w:r w:rsidR="006924F4" w:rsidRPr="0056532F">
        <w:rPr>
          <w:rFonts w:cstheme="minorHAnsi"/>
          <w:sz w:val="24"/>
          <w:szCs w:val="24"/>
        </w:rPr>
        <w:t xml:space="preserve"> for her age.</w:t>
      </w:r>
      <w:r w:rsidR="00FE38A0" w:rsidRPr="0056532F">
        <w:rPr>
          <w:rFonts w:cstheme="minorHAnsi"/>
          <w:sz w:val="24"/>
          <w:szCs w:val="24"/>
        </w:rPr>
        <w:t xml:space="preserve"> From the data that I have collected </w:t>
      </w:r>
      <w:r w:rsidR="008E5549" w:rsidRPr="0056532F">
        <w:rPr>
          <w:rFonts w:cstheme="minorHAnsi"/>
          <w:sz w:val="24"/>
          <w:szCs w:val="24"/>
        </w:rPr>
        <w:t>during my t</w:t>
      </w:r>
      <w:r w:rsidR="00044368" w:rsidRPr="0056532F">
        <w:rPr>
          <w:rFonts w:cstheme="minorHAnsi"/>
          <w:sz w:val="24"/>
          <w:szCs w:val="24"/>
        </w:rPr>
        <w:t>eaching practice</w:t>
      </w:r>
      <w:r w:rsidR="008E5549" w:rsidRPr="0056532F">
        <w:rPr>
          <w:rFonts w:cstheme="minorHAnsi"/>
          <w:sz w:val="24"/>
          <w:szCs w:val="24"/>
        </w:rPr>
        <w:t xml:space="preserve"> in</w:t>
      </w:r>
      <w:r w:rsidR="00FE38A0" w:rsidRPr="0056532F">
        <w:rPr>
          <w:rFonts w:cstheme="minorHAnsi"/>
          <w:sz w:val="24"/>
          <w:szCs w:val="24"/>
        </w:rPr>
        <w:t xml:space="preserve"> </w:t>
      </w:r>
      <w:r w:rsidR="00CE5506" w:rsidRPr="0056532F">
        <w:rPr>
          <w:rFonts w:cstheme="minorHAnsi"/>
          <w:sz w:val="24"/>
          <w:szCs w:val="24"/>
        </w:rPr>
        <w:t xml:space="preserve">year 1, I believe that she </w:t>
      </w:r>
      <w:r w:rsidR="00B410D8" w:rsidRPr="0056532F">
        <w:rPr>
          <w:rFonts w:cstheme="minorHAnsi"/>
          <w:sz w:val="24"/>
          <w:szCs w:val="24"/>
        </w:rPr>
        <w:t>may be currently</w:t>
      </w:r>
      <w:r w:rsidR="00CE5506" w:rsidRPr="0056532F">
        <w:rPr>
          <w:rFonts w:cstheme="minorHAnsi"/>
          <w:sz w:val="24"/>
          <w:szCs w:val="24"/>
        </w:rPr>
        <w:t xml:space="preserve"> working at Outcome 3 with some data showing that </w:t>
      </w:r>
      <w:r w:rsidR="00DB628B" w:rsidRPr="0056532F">
        <w:rPr>
          <w:rFonts w:cstheme="minorHAnsi"/>
          <w:sz w:val="24"/>
          <w:szCs w:val="24"/>
        </w:rPr>
        <w:t xml:space="preserve">she </w:t>
      </w:r>
      <w:r w:rsidR="00B410D8" w:rsidRPr="0056532F">
        <w:rPr>
          <w:rFonts w:cstheme="minorHAnsi"/>
          <w:sz w:val="24"/>
          <w:szCs w:val="24"/>
        </w:rPr>
        <w:t>may be</w:t>
      </w:r>
      <w:r w:rsidR="00CE5506" w:rsidRPr="0056532F">
        <w:rPr>
          <w:rFonts w:cstheme="minorHAnsi"/>
          <w:sz w:val="24"/>
          <w:szCs w:val="24"/>
        </w:rPr>
        <w:t xml:space="preserve"> work</w:t>
      </w:r>
      <w:r w:rsidR="00B410D8" w:rsidRPr="0056532F">
        <w:rPr>
          <w:rFonts w:cstheme="minorHAnsi"/>
          <w:sz w:val="24"/>
          <w:szCs w:val="24"/>
        </w:rPr>
        <w:t>ing</w:t>
      </w:r>
      <w:r w:rsidR="00CE5506" w:rsidRPr="0056532F">
        <w:rPr>
          <w:rFonts w:cstheme="minorHAnsi"/>
          <w:sz w:val="24"/>
          <w:szCs w:val="24"/>
        </w:rPr>
        <w:t xml:space="preserve"> </w:t>
      </w:r>
      <w:r w:rsidR="00DB628B" w:rsidRPr="0056532F">
        <w:rPr>
          <w:rFonts w:cstheme="minorHAnsi"/>
          <w:sz w:val="24"/>
          <w:szCs w:val="24"/>
        </w:rPr>
        <w:t>towards</w:t>
      </w:r>
      <w:r w:rsidR="00CE5506" w:rsidRPr="0056532F">
        <w:rPr>
          <w:rFonts w:cstheme="minorHAnsi"/>
          <w:sz w:val="24"/>
          <w:szCs w:val="24"/>
        </w:rPr>
        <w:t xml:space="preserve"> Outcome 4</w:t>
      </w:r>
      <w:r w:rsidR="00DB628B" w:rsidRPr="0056532F">
        <w:rPr>
          <w:rFonts w:cstheme="minorHAnsi"/>
          <w:sz w:val="24"/>
          <w:szCs w:val="24"/>
        </w:rPr>
        <w:t xml:space="preserve"> on occasions</w:t>
      </w:r>
      <w:r w:rsidR="00CE5506" w:rsidRPr="0056532F">
        <w:rPr>
          <w:rFonts w:cstheme="minorHAnsi"/>
          <w:sz w:val="24"/>
          <w:szCs w:val="24"/>
        </w:rPr>
        <w:t>.</w:t>
      </w:r>
    </w:p>
    <w:p w14:paraId="45C28F60" w14:textId="29B40793" w:rsidR="00B544D9" w:rsidRPr="0056532F" w:rsidRDefault="00DB628B" w:rsidP="0056532F">
      <w:pPr>
        <w:spacing w:line="360" w:lineRule="auto"/>
        <w:rPr>
          <w:rFonts w:cstheme="minorHAnsi"/>
          <w:sz w:val="24"/>
          <w:szCs w:val="24"/>
        </w:rPr>
      </w:pPr>
      <w:r w:rsidRPr="0056532F">
        <w:rPr>
          <w:rFonts w:cstheme="minorHAnsi"/>
          <w:sz w:val="24"/>
          <w:szCs w:val="24"/>
        </w:rPr>
        <w:t xml:space="preserve">For Oracy she </w:t>
      </w:r>
      <w:r w:rsidR="00572897" w:rsidRPr="0056532F">
        <w:rPr>
          <w:rFonts w:cstheme="minorHAnsi"/>
          <w:sz w:val="24"/>
          <w:szCs w:val="24"/>
        </w:rPr>
        <w:t>is possibly</w:t>
      </w:r>
      <w:r w:rsidRPr="0056532F">
        <w:rPr>
          <w:rFonts w:cstheme="minorHAnsi"/>
          <w:sz w:val="24"/>
          <w:szCs w:val="24"/>
        </w:rPr>
        <w:t xml:space="preserve"> working at Outcome 3.</w:t>
      </w:r>
      <w:r w:rsidR="00BB70E9" w:rsidRPr="0056532F">
        <w:rPr>
          <w:rFonts w:cstheme="minorHAnsi"/>
          <w:sz w:val="24"/>
          <w:szCs w:val="24"/>
        </w:rPr>
        <w:t xml:space="preserve"> </w:t>
      </w:r>
      <w:r w:rsidR="007D3813" w:rsidRPr="0056532F">
        <w:rPr>
          <w:rFonts w:cstheme="minorHAnsi"/>
          <w:sz w:val="24"/>
          <w:szCs w:val="24"/>
        </w:rPr>
        <w:t xml:space="preserve">See </w:t>
      </w:r>
      <w:r w:rsidR="00517866" w:rsidRPr="0056532F">
        <w:rPr>
          <w:rFonts w:cstheme="minorHAnsi"/>
          <w:sz w:val="24"/>
          <w:szCs w:val="24"/>
        </w:rPr>
        <w:t>A</w:t>
      </w:r>
      <w:r w:rsidR="007D3813" w:rsidRPr="0056532F">
        <w:rPr>
          <w:rFonts w:cstheme="minorHAnsi"/>
          <w:sz w:val="24"/>
          <w:szCs w:val="24"/>
        </w:rPr>
        <w:t>ppendix 2 for an extract of an o</w:t>
      </w:r>
      <w:r w:rsidR="00187F5D" w:rsidRPr="0056532F">
        <w:rPr>
          <w:rFonts w:cstheme="minorHAnsi"/>
          <w:sz w:val="24"/>
          <w:szCs w:val="24"/>
        </w:rPr>
        <w:t>bservation o</w:t>
      </w:r>
      <w:r w:rsidR="007D3813" w:rsidRPr="0056532F">
        <w:rPr>
          <w:rFonts w:cstheme="minorHAnsi"/>
          <w:sz w:val="24"/>
          <w:szCs w:val="24"/>
        </w:rPr>
        <w:t xml:space="preserve">n her current </w:t>
      </w:r>
      <w:r w:rsidR="00187F5D" w:rsidRPr="0056532F">
        <w:rPr>
          <w:rFonts w:cstheme="minorHAnsi"/>
          <w:sz w:val="24"/>
          <w:szCs w:val="24"/>
        </w:rPr>
        <w:t>oracy</w:t>
      </w:r>
      <w:r w:rsidR="007D3813" w:rsidRPr="0056532F">
        <w:rPr>
          <w:rFonts w:cstheme="minorHAnsi"/>
          <w:sz w:val="24"/>
          <w:szCs w:val="24"/>
        </w:rPr>
        <w:t xml:space="preserve"> skills</w:t>
      </w:r>
      <w:r w:rsidR="004D420E" w:rsidRPr="0056532F">
        <w:rPr>
          <w:rFonts w:cstheme="minorHAnsi"/>
          <w:sz w:val="24"/>
          <w:szCs w:val="24"/>
        </w:rPr>
        <w:t>.</w:t>
      </w:r>
      <w:r w:rsidR="00187F5D" w:rsidRPr="0056532F">
        <w:rPr>
          <w:rFonts w:cstheme="minorHAnsi"/>
          <w:sz w:val="24"/>
          <w:szCs w:val="24"/>
        </w:rPr>
        <w:t xml:space="preserve"> She </w:t>
      </w:r>
      <w:r w:rsidR="006F235F" w:rsidRPr="0056532F">
        <w:rPr>
          <w:rFonts w:cstheme="minorHAnsi"/>
          <w:sz w:val="24"/>
          <w:szCs w:val="24"/>
        </w:rPr>
        <w:t xml:space="preserve">has good </w:t>
      </w:r>
      <w:r w:rsidR="00187F5D" w:rsidRPr="0056532F">
        <w:rPr>
          <w:rFonts w:cstheme="minorHAnsi"/>
          <w:sz w:val="24"/>
          <w:szCs w:val="24"/>
        </w:rPr>
        <w:t>listen</w:t>
      </w:r>
      <w:r w:rsidR="006F235F" w:rsidRPr="0056532F">
        <w:rPr>
          <w:rFonts w:cstheme="minorHAnsi"/>
          <w:sz w:val="24"/>
          <w:szCs w:val="24"/>
        </w:rPr>
        <w:t>ing skills</w:t>
      </w:r>
      <w:r w:rsidR="00187F5D" w:rsidRPr="0056532F">
        <w:rPr>
          <w:rFonts w:cstheme="minorHAnsi"/>
          <w:sz w:val="24"/>
          <w:szCs w:val="24"/>
        </w:rPr>
        <w:t xml:space="preserve"> during focus activities and carpet time and responds well to </w:t>
      </w:r>
      <w:r w:rsidR="008F50FA">
        <w:rPr>
          <w:rFonts w:cstheme="minorHAnsi"/>
          <w:sz w:val="24"/>
          <w:szCs w:val="24"/>
        </w:rPr>
        <w:t>children</w:t>
      </w:r>
      <w:r w:rsidR="00187F5D" w:rsidRPr="0056532F">
        <w:rPr>
          <w:rFonts w:cstheme="minorHAnsi"/>
          <w:sz w:val="24"/>
          <w:szCs w:val="24"/>
        </w:rPr>
        <w:t xml:space="preserve"> and adults. She speaks clearly and uses a</w:t>
      </w:r>
      <w:r w:rsidR="00620879" w:rsidRPr="0056532F">
        <w:rPr>
          <w:rFonts w:cstheme="minorHAnsi"/>
          <w:sz w:val="24"/>
          <w:szCs w:val="24"/>
        </w:rPr>
        <w:t xml:space="preserve"> </w:t>
      </w:r>
      <w:r w:rsidR="00187F5D" w:rsidRPr="0056532F">
        <w:rPr>
          <w:rFonts w:cstheme="minorHAnsi"/>
          <w:sz w:val="24"/>
          <w:szCs w:val="24"/>
        </w:rPr>
        <w:t xml:space="preserve">range of vocabulary in complete simple and extended sentences. She is also </w:t>
      </w:r>
      <w:r w:rsidR="00F619D2" w:rsidRPr="0056532F">
        <w:rPr>
          <w:rFonts w:cstheme="minorHAnsi"/>
          <w:sz w:val="24"/>
          <w:szCs w:val="24"/>
        </w:rPr>
        <w:t>comfortable at</w:t>
      </w:r>
      <w:r w:rsidR="00187F5D" w:rsidRPr="0056532F">
        <w:rPr>
          <w:rFonts w:cstheme="minorHAnsi"/>
          <w:sz w:val="24"/>
          <w:szCs w:val="24"/>
        </w:rPr>
        <w:t xml:space="preserve"> exchang</w:t>
      </w:r>
      <w:r w:rsidR="00F619D2" w:rsidRPr="0056532F">
        <w:rPr>
          <w:rFonts w:cstheme="minorHAnsi"/>
          <w:sz w:val="24"/>
          <w:szCs w:val="24"/>
        </w:rPr>
        <w:t>ing</w:t>
      </w:r>
      <w:r w:rsidR="00187F5D" w:rsidRPr="0056532F">
        <w:rPr>
          <w:rFonts w:cstheme="minorHAnsi"/>
          <w:sz w:val="24"/>
          <w:szCs w:val="24"/>
        </w:rPr>
        <w:t xml:space="preserve"> her </w:t>
      </w:r>
      <w:r w:rsidR="00F619D2" w:rsidRPr="0056532F">
        <w:rPr>
          <w:rFonts w:cstheme="minorHAnsi"/>
          <w:sz w:val="24"/>
          <w:szCs w:val="24"/>
        </w:rPr>
        <w:t xml:space="preserve">own </w:t>
      </w:r>
      <w:r w:rsidR="00187F5D" w:rsidRPr="0056532F">
        <w:rPr>
          <w:rFonts w:cstheme="minorHAnsi"/>
          <w:sz w:val="24"/>
          <w:szCs w:val="24"/>
        </w:rPr>
        <w:t>ideas with her peers and</w:t>
      </w:r>
      <w:r w:rsidR="006F235F" w:rsidRPr="0056532F">
        <w:rPr>
          <w:rFonts w:cstheme="minorHAnsi"/>
          <w:sz w:val="24"/>
          <w:szCs w:val="24"/>
        </w:rPr>
        <w:t xml:space="preserve"> </w:t>
      </w:r>
      <w:r w:rsidR="00187F5D" w:rsidRPr="0056532F">
        <w:rPr>
          <w:rFonts w:cstheme="minorHAnsi"/>
          <w:sz w:val="24"/>
          <w:szCs w:val="24"/>
        </w:rPr>
        <w:t>talk</w:t>
      </w:r>
      <w:r w:rsidR="00F619D2" w:rsidRPr="0056532F">
        <w:rPr>
          <w:rFonts w:cstheme="minorHAnsi"/>
          <w:sz w:val="24"/>
          <w:szCs w:val="24"/>
        </w:rPr>
        <w:t>ing</w:t>
      </w:r>
      <w:r w:rsidR="00187F5D" w:rsidRPr="0056532F">
        <w:rPr>
          <w:rFonts w:cstheme="minorHAnsi"/>
          <w:sz w:val="24"/>
          <w:szCs w:val="24"/>
        </w:rPr>
        <w:t xml:space="preserve"> about her </w:t>
      </w:r>
      <w:r w:rsidR="00692F7C" w:rsidRPr="0056532F">
        <w:rPr>
          <w:rFonts w:cstheme="minorHAnsi"/>
          <w:sz w:val="24"/>
          <w:szCs w:val="24"/>
        </w:rPr>
        <w:t>learning and experiences (Department for Education and Skills,</w:t>
      </w:r>
      <w:r w:rsidR="00620879" w:rsidRPr="0056532F">
        <w:rPr>
          <w:rFonts w:cstheme="minorHAnsi"/>
          <w:sz w:val="24"/>
          <w:szCs w:val="24"/>
        </w:rPr>
        <w:t xml:space="preserve"> 2015). </w:t>
      </w:r>
      <w:r w:rsidR="0021002B" w:rsidRPr="0056532F">
        <w:rPr>
          <w:rFonts w:cstheme="minorHAnsi"/>
          <w:sz w:val="24"/>
          <w:szCs w:val="24"/>
        </w:rPr>
        <w:t xml:space="preserve">However, it is important to emphasise that as </w:t>
      </w:r>
      <w:r w:rsidR="00411CD4" w:rsidRPr="0056532F">
        <w:rPr>
          <w:rFonts w:cstheme="minorHAnsi"/>
          <w:sz w:val="24"/>
          <w:szCs w:val="24"/>
        </w:rPr>
        <w:t>the</w:t>
      </w:r>
      <w:r w:rsidR="0021002B" w:rsidRPr="0056532F">
        <w:rPr>
          <w:rFonts w:cstheme="minorHAnsi"/>
          <w:sz w:val="24"/>
          <w:szCs w:val="24"/>
        </w:rPr>
        <w:t xml:space="preserve"> data </w:t>
      </w:r>
      <w:r w:rsidR="00411CD4" w:rsidRPr="0056532F">
        <w:rPr>
          <w:rFonts w:cstheme="minorHAnsi"/>
          <w:sz w:val="24"/>
          <w:szCs w:val="24"/>
        </w:rPr>
        <w:t>for oracy was</w:t>
      </w:r>
      <w:r w:rsidR="0021002B" w:rsidRPr="0056532F">
        <w:rPr>
          <w:rFonts w:cstheme="minorHAnsi"/>
          <w:sz w:val="24"/>
          <w:szCs w:val="24"/>
        </w:rPr>
        <w:t xml:space="preserve"> collected through an unstructured observation, </w:t>
      </w:r>
      <w:proofErr w:type="gramStart"/>
      <w:r w:rsidR="00411CD4" w:rsidRPr="0056532F">
        <w:rPr>
          <w:rFonts w:cstheme="minorHAnsi"/>
          <w:sz w:val="24"/>
          <w:szCs w:val="24"/>
        </w:rPr>
        <w:t>all of</w:t>
      </w:r>
      <w:proofErr w:type="gramEnd"/>
      <w:r w:rsidR="00411CD4" w:rsidRPr="0056532F">
        <w:rPr>
          <w:rFonts w:cstheme="minorHAnsi"/>
          <w:sz w:val="24"/>
          <w:szCs w:val="24"/>
        </w:rPr>
        <w:t xml:space="preserve"> the data that was collected was founded on my own judgements, ‘based on the relevance of the unfolding events’ (</w:t>
      </w:r>
      <w:r w:rsidR="00DB7BDD" w:rsidRPr="0056532F">
        <w:rPr>
          <w:rFonts w:cstheme="minorHAnsi"/>
          <w:sz w:val="24"/>
          <w:szCs w:val="24"/>
        </w:rPr>
        <w:t xml:space="preserve">Gibson, </w:t>
      </w:r>
      <w:r w:rsidR="004E7F80" w:rsidRPr="0056532F">
        <w:rPr>
          <w:rFonts w:cstheme="minorHAnsi"/>
          <w:sz w:val="24"/>
          <w:szCs w:val="24"/>
        </w:rPr>
        <w:t xml:space="preserve">2015: </w:t>
      </w:r>
      <w:r w:rsidR="00411CD4" w:rsidRPr="0056532F">
        <w:rPr>
          <w:rFonts w:cstheme="minorHAnsi"/>
          <w:sz w:val="24"/>
          <w:szCs w:val="24"/>
        </w:rPr>
        <w:t>62) and may not be reliable to make a definitive statement.</w:t>
      </w:r>
    </w:p>
    <w:p w14:paraId="4CBA92AC" w14:textId="4328AEA0" w:rsidR="00E96E5D" w:rsidRPr="0056532F" w:rsidRDefault="00E96E5D" w:rsidP="0056532F">
      <w:pPr>
        <w:spacing w:line="360" w:lineRule="auto"/>
        <w:rPr>
          <w:rFonts w:cstheme="minorHAnsi"/>
          <w:sz w:val="24"/>
          <w:szCs w:val="24"/>
        </w:rPr>
      </w:pPr>
      <w:r w:rsidRPr="0056532F">
        <w:rPr>
          <w:rFonts w:cstheme="minorHAnsi"/>
          <w:sz w:val="24"/>
          <w:szCs w:val="24"/>
        </w:rPr>
        <w:t xml:space="preserve">She is </w:t>
      </w:r>
      <w:r w:rsidR="00DA564D" w:rsidRPr="0056532F">
        <w:rPr>
          <w:rFonts w:cstheme="minorHAnsi"/>
          <w:sz w:val="24"/>
          <w:szCs w:val="24"/>
        </w:rPr>
        <w:t>possibl</w:t>
      </w:r>
      <w:r w:rsidR="002F3A98">
        <w:rPr>
          <w:rFonts w:cstheme="minorHAnsi"/>
          <w:sz w:val="24"/>
          <w:szCs w:val="24"/>
        </w:rPr>
        <w:t>y</w:t>
      </w:r>
      <w:r w:rsidR="00DA564D" w:rsidRPr="0056532F">
        <w:rPr>
          <w:rFonts w:cstheme="minorHAnsi"/>
          <w:sz w:val="24"/>
          <w:szCs w:val="24"/>
        </w:rPr>
        <w:t xml:space="preserve"> </w:t>
      </w:r>
      <w:r w:rsidRPr="0056532F">
        <w:rPr>
          <w:rFonts w:cstheme="minorHAnsi"/>
          <w:sz w:val="24"/>
          <w:szCs w:val="24"/>
        </w:rPr>
        <w:t>working at Outcome 3 for Reading</w:t>
      </w:r>
      <w:r w:rsidR="00F54249" w:rsidRPr="0056532F">
        <w:rPr>
          <w:rFonts w:cstheme="minorHAnsi"/>
          <w:sz w:val="24"/>
          <w:szCs w:val="24"/>
        </w:rPr>
        <w:t xml:space="preserve"> </w:t>
      </w:r>
      <w:r w:rsidR="007D21D3" w:rsidRPr="0056532F">
        <w:rPr>
          <w:rFonts w:cstheme="minorHAnsi"/>
          <w:sz w:val="24"/>
          <w:szCs w:val="24"/>
        </w:rPr>
        <w:t xml:space="preserve">as she </w:t>
      </w:r>
      <w:r w:rsidR="00F54249" w:rsidRPr="0056532F">
        <w:rPr>
          <w:rFonts w:cstheme="minorHAnsi"/>
          <w:sz w:val="24"/>
          <w:szCs w:val="24"/>
        </w:rPr>
        <w:t>read</w:t>
      </w:r>
      <w:r w:rsidR="007D21D3" w:rsidRPr="0056532F">
        <w:rPr>
          <w:rFonts w:cstheme="minorHAnsi"/>
          <w:sz w:val="24"/>
          <w:szCs w:val="24"/>
        </w:rPr>
        <w:t>s</w:t>
      </w:r>
      <w:r w:rsidR="00F54249" w:rsidRPr="0056532F">
        <w:rPr>
          <w:rFonts w:cstheme="minorHAnsi"/>
          <w:sz w:val="24"/>
          <w:szCs w:val="24"/>
        </w:rPr>
        <w:t xml:space="preserve"> </w:t>
      </w:r>
      <w:r w:rsidR="007B3BB4" w:rsidRPr="0056532F">
        <w:rPr>
          <w:rFonts w:cstheme="minorHAnsi"/>
          <w:sz w:val="24"/>
          <w:szCs w:val="24"/>
        </w:rPr>
        <w:t xml:space="preserve">confidently </w:t>
      </w:r>
      <w:r w:rsidR="00F54249" w:rsidRPr="0056532F">
        <w:rPr>
          <w:rFonts w:cstheme="minorHAnsi"/>
          <w:sz w:val="24"/>
          <w:szCs w:val="24"/>
        </w:rPr>
        <w:t xml:space="preserve">at </w:t>
      </w:r>
      <w:r w:rsidR="005A0C94" w:rsidRPr="0056532F">
        <w:rPr>
          <w:rFonts w:cstheme="minorHAnsi"/>
          <w:sz w:val="24"/>
          <w:szCs w:val="24"/>
        </w:rPr>
        <w:t>level</w:t>
      </w:r>
      <w:r w:rsidR="00F54249" w:rsidRPr="0056532F">
        <w:rPr>
          <w:rFonts w:cstheme="minorHAnsi"/>
          <w:sz w:val="24"/>
          <w:szCs w:val="24"/>
        </w:rPr>
        <w:t xml:space="preserve"> 3 of the Oxford </w:t>
      </w:r>
      <w:r w:rsidR="007B3BB4" w:rsidRPr="0056532F">
        <w:rPr>
          <w:rFonts w:cstheme="minorHAnsi"/>
          <w:sz w:val="24"/>
          <w:szCs w:val="24"/>
        </w:rPr>
        <w:t>Reading Tree books</w:t>
      </w:r>
      <w:r w:rsidRPr="0056532F">
        <w:rPr>
          <w:rFonts w:cstheme="minorHAnsi"/>
          <w:sz w:val="24"/>
          <w:szCs w:val="24"/>
        </w:rPr>
        <w:t xml:space="preserve">. </w:t>
      </w:r>
      <w:r w:rsidR="005A0C94" w:rsidRPr="0056532F">
        <w:rPr>
          <w:rFonts w:cstheme="minorHAnsi"/>
          <w:sz w:val="24"/>
          <w:szCs w:val="24"/>
        </w:rPr>
        <w:t>However, O</w:t>
      </w:r>
      <w:r w:rsidR="00AE4D92" w:rsidRPr="0056532F">
        <w:rPr>
          <w:rFonts w:cstheme="minorHAnsi"/>
          <w:sz w:val="24"/>
          <w:szCs w:val="24"/>
        </w:rPr>
        <w:t>xford Owl (</w:t>
      </w:r>
      <w:r w:rsidR="005A0C94" w:rsidRPr="0056532F">
        <w:rPr>
          <w:rFonts w:cstheme="minorHAnsi"/>
          <w:sz w:val="24"/>
          <w:szCs w:val="24"/>
        </w:rPr>
        <w:t>2018) suggests that she should be reading books between levels 4 and 6 for her age. Despite this, s</w:t>
      </w:r>
      <w:r w:rsidRPr="0056532F">
        <w:rPr>
          <w:rFonts w:cstheme="minorHAnsi"/>
          <w:sz w:val="24"/>
          <w:szCs w:val="24"/>
        </w:rPr>
        <w:t>he has a positive attitude towards reading and said</w:t>
      </w:r>
      <w:r w:rsidR="007B3BB4" w:rsidRPr="0056532F">
        <w:rPr>
          <w:rFonts w:cstheme="minorHAnsi"/>
          <w:sz w:val="24"/>
          <w:szCs w:val="24"/>
        </w:rPr>
        <w:t>,</w:t>
      </w:r>
      <w:r w:rsidRPr="0056532F">
        <w:rPr>
          <w:rFonts w:cstheme="minorHAnsi"/>
          <w:sz w:val="24"/>
          <w:szCs w:val="24"/>
        </w:rPr>
        <w:t xml:space="preserve"> ‘I like reading different books at home to my Mum’</w:t>
      </w:r>
      <w:r w:rsidR="00D67365" w:rsidRPr="0056532F">
        <w:rPr>
          <w:rFonts w:cstheme="minorHAnsi"/>
          <w:sz w:val="24"/>
          <w:szCs w:val="24"/>
        </w:rPr>
        <w:t xml:space="preserve">. </w:t>
      </w:r>
      <w:r w:rsidR="009F647F" w:rsidRPr="0056532F">
        <w:rPr>
          <w:rFonts w:cstheme="minorHAnsi"/>
          <w:sz w:val="24"/>
          <w:szCs w:val="24"/>
        </w:rPr>
        <w:t>He</w:t>
      </w:r>
      <w:r w:rsidR="00D67365" w:rsidRPr="0056532F">
        <w:rPr>
          <w:rFonts w:cstheme="minorHAnsi"/>
          <w:sz w:val="24"/>
          <w:szCs w:val="24"/>
        </w:rPr>
        <w:t>r</w:t>
      </w:r>
      <w:r w:rsidR="009F647F" w:rsidRPr="0056532F">
        <w:rPr>
          <w:rFonts w:cstheme="minorHAnsi"/>
          <w:sz w:val="24"/>
          <w:szCs w:val="24"/>
        </w:rPr>
        <w:t xml:space="preserve"> reading record </w:t>
      </w:r>
      <w:r w:rsidR="00D67365" w:rsidRPr="0056532F">
        <w:rPr>
          <w:rFonts w:cstheme="minorHAnsi"/>
          <w:sz w:val="24"/>
          <w:szCs w:val="24"/>
        </w:rPr>
        <w:t xml:space="preserve">(see </w:t>
      </w:r>
      <w:r w:rsidR="00517866" w:rsidRPr="0056532F">
        <w:rPr>
          <w:rFonts w:cstheme="minorHAnsi"/>
          <w:sz w:val="24"/>
          <w:szCs w:val="24"/>
        </w:rPr>
        <w:t>A</w:t>
      </w:r>
      <w:r w:rsidR="00D67365" w:rsidRPr="0056532F">
        <w:rPr>
          <w:rFonts w:cstheme="minorHAnsi"/>
          <w:sz w:val="24"/>
          <w:szCs w:val="24"/>
        </w:rPr>
        <w:t xml:space="preserve">ppendix </w:t>
      </w:r>
      <w:r w:rsidR="007D3813" w:rsidRPr="0056532F">
        <w:rPr>
          <w:rFonts w:cstheme="minorHAnsi"/>
          <w:sz w:val="24"/>
          <w:szCs w:val="24"/>
        </w:rPr>
        <w:t>3</w:t>
      </w:r>
      <w:r w:rsidR="00D67365" w:rsidRPr="0056532F">
        <w:rPr>
          <w:rFonts w:cstheme="minorHAnsi"/>
          <w:sz w:val="24"/>
          <w:szCs w:val="24"/>
        </w:rPr>
        <w:t xml:space="preserve">) </w:t>
      </w:r>
      <w:r w:rsidR="009F647F" w:rsidRPr="0056532F">
        <w:rPr>
          <w:rFonts w:cstheme="minorHAnsi"/>
          <w:sz w:val="24"/>
          <w:szCs w:val="24"/>
        </w:rPr>
        <w:t xml:space="preserve">shows that she is a </w:t>
      </w:r>
      <w:r w:rsidR="008E389F" w:rsidRPr="0056532F">
        <w:rPr>
          <w:rFonts w:cstheme="minorHAnsi"/>
          <w:sz w:val="24"/>
          <w:szCs w:val="24"/>
        </w:rPr>
        <w:t>confident reader. She is usually fluent</w:t>
      </w:r>
      <w:r w:rsidR="00B979C9" w:rsidRPr="0056532F">
        <w:rPr>
          <w:rFonts w:cstheme="minorHAnsi"/>
          <w:sz w:val="24"/>
          <w:szCs w:val="24"/>
        </w:rPr>
        <w:t>, decodes unfamiliar words with little support and self-corrects when she misreads a word.</w:t>
      </w:r>
      <w:r w:rsidR="00E40F40" w:rsidRPr="0056532F">
        <w:rPr>
          <w:rFonts w:cstheme="minorHAnsi"/>
          <w:sz w:val="24"/>
          <w:szCs w:val="24"/>
        </w:rPr>
        <w:t xml:space="preserve"> </w:t>
      </w:r>
      <w:r w:rsidR="00B979C9" w:rsidRPr="0056532F">
        <w:rPr>
          <w:rFonts w:cstheme="minorHAnsi"/>
          <w:sz w:val="24"/>
          <w:szCs w:val="24"/>
        </w:rPr>
        <w:t>Furthermore</w:t>
      </w:r>
      <w:r w:rsidR="00F54249" w:rsidRPr="0056532F">
        <w:rPr>
          <w:rFonts w:cstheme="minorHAnsi"/>
          <w:sz w:val="24"/>
          <w:szCs w:val="24"/>
        </w:rPr>
        <w:t>,</w:t>
      </w:r>
      <w:r w:rsidR="00B979C9" w:rsidRPr="0056532F">
        <w:rPr>
          <w:rFonts w:cstheme="minorHAnsi"/>
          <w:sz w:val="24"/>
          <w:szCs w:val="24"/>
        </w:rPr>
        <w:t xml:space="preserve"> she can explain parts of the story using her own words.</w:t>
      </w:r>
      <w:r w:rsidR="002246C9" w:rsidRPr="0056532F">
        <w:rPr>
          <w:rFonts w:cstheme="minorHAnsi"/>
          <w:sz w:val="24"/>
          <w:szCs w:val="24"/>
        </w:rPr>
        <w:t xml:space="preserve"> The reading record is an accessible document to read and use to monitor </w:t>
      </w:r>
      <w:r w:rsidR="00E40F40" w:rsidRPr="0056532F">
        <w:rPr>
          <w:rFonts w:cstheme="minorHAnsi"/>
          <w:sz w:val="24"/>
          <w:szCs w:val="24"/>
        </w:rPr>
        <w:t xml:space="preserve">her </w:t>
      </w:r>
      <w:r w:rsidR="002246C9" w:rsidRPr="0056532F">
        <w:rPr>
          <w:rFonts w:cstheme="minorHAnsi"/>
          <w:sz w:val="24"/>
          <w:szCs w:val="24"/>
        </w:rPr>
        <w:t>progress</w:t>
      </w:r>
      <w:r w:rsidR="00E40F40" w:rsidRPr="0056532F">
        <w:rPr>
          <w:rFonts w:cstheme="minorHAnsi"/>
          <w:sz w:val="24"/>
          <w:szCs w:val="24"/>
        </w:rPr>
        <w:t>ion</w:t>
      </w:r>
      <w:r w:rsidR="002246C9" w:rsidRPr="0056532F">
        <w:rPr>
          <w:rFonts w:cstheme="minorHAnsi"/>
          <w:sz w:val="24"/>
          <w:szCs w:val="24"/>
        </w:rPr>
        <w:t>, however</w:t>
      </w:r>
      <w:r w:rsidR="00F16808" w:rsidRPr="0056532F">
        <w:rPr>
          <w:rFonts w:cstheme="minorHAnsi"/>
          <w:sz w:val="24"/>
          <w:szCs w:val="24"/>
        </w:rPr>
        <w:t xml:space="preserve"> providing </w:t>
      </w:r>
      <w:r w:rsidR="00F16808" w:rsidRPr="0056532F">
        <w:rPr>
          <w:rFonts w:cstheme="minorHAnsi"/>
          <w:sz w:val="24"/>
          <w:szCs w:val="24"/>
        </w:rPr>
        <w:lastRenderedPageBreak/>
        <w:t xml:space="preserve">varied and constructive comments can be difficult </w:t>
      </w:r>
      <w:r w:rsidR="00FD11E1" w:rsidRPr="0056532F">
        <w:rPr>
          <w:rFonts w:cstheme="minorHAnsi"/>
          <w:sz w:val="24"/>
          <w:szCs w:val="24"/>
        </w:rPr>
        <w:t xml:space="preserve">if the researcher has a lack of experience </w:t>
      </w:r>
      <w:r w:rsidR="00F16808" w:rsidRPr="0056532F">
        <w:rPr>
          <w:rFonts w:cstheme="minorHAnsi"/>
          <w:sz w:val="24"/>
          <w:szCs w:val="24"/>
        </w:rPr>
        <w:t>(Peddie, 2018).</w:t>
      </w:r>
    </w:p>
    <w:p w14:paraId="172829BA" w14:textId="50AD5E74" w:rsidR="00B544D9" w:rsidRPr="0056532F" w:rsidRDefault="002F37E6" w:rsidP="0056532F">
      <w:pPr>
        <w:spacing w:line="360" w:lineRule="auto"/>
        <w:rPr>
          <w:rFonts w:cstheme="minorHAnsi"/>
          <w:sz w:val="24"/>
          <w:szCs w:val="24"/>
        </w:rPr>
      </w:pPr>
      <w:r w:rsidRPr="0056532F">
        <w:rPr>
          <w:rFonts w:cstheme="minorHAnsi"/>
          <w:sz w:val="24"/>
          <w:szCs w:val="24"/>
        </w:rPr>
        <w:t xml:space="preserve">In terms of her writing, </w:t>
      </w:r>
      <w:r w:rsidR="00E80411" w:rsidRPr="0056532F">
        <w:rPr>
          <w:rFonts w:cstheme="minorHAnsi"/>
          <w:sz w:val="24"/>
          <w:szCs w:val="24"/>
        </w:rPr>
        <w:t>it appears that she</w:t>
      </w:r>
      <w:r w:rsidRPr="0056532F">
        <w:rPr>
          <w:rFonts w:cstheme="minorHAnsi"/>
          <w:sz w:val="24"/>
          <w:szCs w:val="24"/>
        </w:rPr>
        <w:t xml:space="preserve"> mostly </w:t>
      </w:r>
      <w:r w:rsidR="00E85EEA" w:rsidRPr="0056532F">
        <w:rPr>
          <w:rFonts w:cstheme="minorHAnsi"/>
          <w:sz w:val="24"/>
          <w:szCs w:val="24"/>
        </w:rPr>
        <w:t>achiev</w:t>
      </w:r>
      <w:r w:rsidR="00E80411" w:rsidRPr="0056532F">
        <w:rPr>
          <w:rFonts w:cstheme="minorHAnsi"/>
          <w:sz w:val="24"/>
          <w:szCs w:val="24"/>
        </w:rPr>
        <w:t>es</w:t>
      </w:r>
      <w:r w:rsidRPr="0056532F">
        <w:rPr>
          <w:rFonts w:cstheme="minorHAnsi"/>
          <w:sz w:val="24"/>
          <w:szCs w:val="24"/>
        </w:rPr>
        <w:t xml:space="preserve"> Outcome 3 with occasional pieces of work reaching Outcome 4.</w:t>
      </w:r>
      <w:r w:rsidR="00B32B51" w:rsidRPr="0056532F">
        <w:rPr>
          <w:rFonts w:cstheme="minorHAnsi"/>
          <w:sz w:val="24"/>
          <w:szCs w:val="24"/>
        </w:rPr>
        <w:t xml:space="preserve"> </w:t>
      </w:r>
      <w:r w:rsidR="00993E01" w:rsidRPr="0056532F">
        <w:rPr>
          <w:rFonts w:cstheme="minorHAnsi"/>
          <w:sz w:val="24"/>
          <w:szCs w:val="24"/>
        </w:rPr>
        <w:t>Appendix 4</w:t>
      </w:r>
      <w:r w:rsidR="00B32B51" w:rsidRPr="0056532F">
        <w:rPr>
          <w:rFonts w:cstheme="minorHAnsi"/>
          <w:sz w:val="24"/>
          <w:szCs w:val="24"/>
        </w:rPr>
        <w:t xml:space="preserve"> shows an annotated sample of her written work wh</w:t>
      </w:r>
      <w:r w:rsidR="00E736C5" w:rsidRPr="0056532F">
        <w:rPr>
          <w:rFonts w:cstheme="minorHAnsi"/>
          <w:sz w:val="24"/>
          <w:szCs w:val="24"/>
        </w:rPr>
        <w:t xml:space="preserve">ere she achieved </w:t>
      </w:r>
      <w:r w:rsidR="00ED068E" w:rsidRPr="0056532F">
        <w:rPr>
          <w:rFonts w:cstheme="minorHAnsi"/>
          <w:sz w:val="24"/>
          <w:szCs w:val="24"/>
        </w:rPr>
        <w:t>Outcome 4. She completed this work independently and only needed support with more complex spelling words. She is beginning to use connectives and orders most words correctly when writing. In this piece of work</w:t>
      </w:r>
      <w:r w:rsidR="004B209F" w:rsidRPr="0056532F">
        <w:rPr>
          <w:rFonts w:cstheme="minorHAnsi"/>
          <w:sz w:val="24"/>
          <w:szCs w:val="24"/>
        </w:rPr>
        <w:t>,</w:t>
      </w:r>
      <w:r w:rsidR="00ED068E" w:rsidRPr="0056532F">
        <w:rPr>
          <w:rFonts w:cstheme="minorHAnsi"/>
          <w:sz w:val="24"/>
          <w:szCs w:val="24"/>
        </w:rPr>
        <w:t xml:space="preserve"> she used capital letters, spaces and full stops with consistency. </w:t>
      </w:r>
      <w:r w:rsidR="00E020D6" w:rsidRPr="0056532F">
        <w:rPr>
          <w:rFonts w:cstheme="minorHAnsi"/>
          <w:sz w:val="24"/>
          <w:szCs w:val="24"/>
        </w:rPr>
        <w:t xml:space="preserve">Other </w:t>
      </w:r>
      <w:r w:rsidR="00562A8A" w:rsidRPr="0056532F">
        <w:rPr>
          <w:rFonts w:cstheme="minorHAnsi"/>
          <w:sz w:val="24"/>
          <w:szCs w:val="24"/>
        </w:rPr>
        <w:t>written work shows that she can u</w:t>
      </w:r>
      <w:r w:rsidR="00E020D6" w:rsidRPr="0056532F">
        <w:rPr>
          <w:rFonts w:cstheme="minorHAnsi"/>
          <w:sz w:val="24"/>
          <w:szCs w:val="24"/>
        </w:rPr>
        <w:t>se specific words which relate to the topic</w:t>
      </w:r>
      <w:r w:rsidR="00562A8A" w:rsidRPr="0056532F">
        <w:rPr>
          <w:rFonts w:cstheme="minorHAnsi"/>
          <w:sz w:val="24"/>
          <w:szCs w:val="24"/>
        </w:rPr>
        <w:t xml:space="preserve"> </w:t>
      </w:r>
      <w:r w:rsidR="0007067A" w:rsidRPr="0056532F">
        <w:rPr>
          <w:rFonts w:cstheme="minorHAnsi"/>
          <w:sz w:val="24"/>
          <w:szCs w:val="24"/>
        </w:rPr>
        <w:t xml:space="preserve">(Learning Wales, 2014) </w:t>
      </w:r>
      <w:r w:rsidR="00562A8A" w:rsidRPr="0056532F">
        <w:rPr>
          <w:rFonts w:cstheme="minorHAnsi"/>
          <w:sz w:val="24"/>
          <w:szCs w:val="24"/>
        </w:rPr>
        <w:t xml:space="preserve">and she is spelling some high-frequency and CVC words </w:t>
      </w:r>
      <w:r w:rsidR="00D971D7">
        <w:rPr>
          <w:rFonts w:cstheme="minorHAnsi"/>
          <w:sz w:val="24"/>
          <w:szCs w:val="24"/>
        </w:rPr>
        <w:t xml:space="preserve">both </w:t>
      </w:r>
      <w:r w:rsidR="0007067A" w:rsidRPr="0056532F">
        <w:rPr>
          <w:rFonts w:cstheme="minorHAnsi"/>
          <w:sz w:val="24"/>
          <w:szCs w:val="24"/>
        </w:rPr>
        <w:t xml:space="preserve">independently and </w:t>
      </w:r>
      <w:r w:rsidR="00562A8A" w:rsidRPr="0056532F">
        <w:rPr>
          <w:rFonts w:cstheme="minorHAnsi"/>
          <w:sz w:val="24"/>
          <w:szCs w:val="24"/>
        </w:rPr>
        <w:t>correctly</w:t>
      </w:r>
      <w:r w:rsidR="0007067A" w:rsidRPr="0056532F">
        <w:rPr>
          <w:rFonts w:cstheme="minorHAnsi"/>
          <w:sz w:val="24"/>
          <w:szCs w:val="24"/>
        </w:rPr>
        <w:t>.</w:t>
      </w:r>
      <w:r w:rsidR="00FE6A3E" w:rsidRPr="0056532F">
        <w:rPr>
          <w:rFonts w:cstheme="minorHAnsi"/>
          <w:sz w:val="24"/>
          <w:szCs w:val="24"/>
        </w:rPr>
        <w:t xml:space="preserve"> </w:t>
      </w:r>
      <w:r w:rsidR="00A07123" w:rsidRPr="0056532F">
        <w:rPr>
          <w:rFonts w:cstheme="minorHAnsi"/>
          <w:sz w:val="24"/>
          <w:szCs w:val="24"/>
        </w:rPr>
        <w:t xml:space="preserve">Her knowledge of the garden and mini-beasts is starting to develop and she is learning </w:t>
      </w:r>
      <w:r w:rsidR="00F960AF" w:rsidRPr="0056532F">
        <w:rPr>
          <w:rFonts w:cstheme="minorHAnsi"/>
          <w:sz w:val="24"/>
          <w:szCs w:val="24"/>
        </w:rPr>
        <w:t xml:space="preserve">and using </w:t>
      </w:r>
      <w:r w:rsidR="00A07123" w:rsidRPr="0056532F">
        <w:rPr>
          <w:rFonts w:cstheme="minorHAnsi"/>
          <w:sz w:val="24"/>
          <w:szCs w:val="24"/>
        </w:rPr>
        <w:t>new vocabulary</w:t>
      </w:r>
      <w:r w:rsidR="00F960AF" w:rsidRPr="0056532F">
        <w:rPr>
          <w:rFonts w:cstheme="minorHAnsi"/>
          <w:sz w:val="24"/>
          <w:szCs w:val="24"/>
        </w:rPr>
        <w:t xml:space="preserve"> in her writing</w:t>
      </w:r>
      <w:r w:rsidR="00A07123" w:rsidRPr="0056532F">
        <w:rPr>
          <w:rFonts w:cstheme="minorHAnsi"/>
          <w:sz w:val="24"/>
          <w:szCs w:val="24"/>
        </w:rPr>
        <w:t>.</w:t>
      </w:r>
    </w:p>
    <w:p w14:paraId="35F44F41" w14:textId="77777777" w:rsidR="00EB6D23" w:rsidRPr="0056532F" w:rsidRDefault="00EB6D23" w:rsidP="0056532F">
      <w:pPr>
        <w:spacing w:line="360" w:lineRule="auto"/>
        <w:rPr>
          <w:rFonts w:cstheme="minorHAnsi"/>
          <w:sz w:val="24"/>
          <w:szCs w:val="24"/>
        </w:rPr>
      </w:pPr>
    </w:p>
    <w:p w14:paraId="218F7A53" w14:textId="6993DA24" w:rsidR="00FD2942" w:rsidRPr="0056532F" w:rsidRDefault="00B544D9" w:rsidP="0056532F">
      <w:pPr>
        <w:spacing w:line="360" w:lineRule="auto"/>
        <w:rPr>
          <w:rFonts w:cstheme="minorHAnsi"/>
          <w:b/>
          <w:sz w:val="24"/>
          <w:szCs w:val="24"/>
        </w:rPr>
      </w:pPr>
      <w:r w:rsidRPr="0056532F">
        <w:rPr>
          <w:rFonts w:cstheme="minorHAnsi"/>
          <w:b/>
          <w:sz w:val="24"/>
          <w:szCs w:val="24"/>
        </w:rPr>
        <w:t>Mathematical Development</w:t>
      </w:r>
    </w:p>
    <w:p w14:paraId="68247868" w14:textId="7487767A" w:rsidR="00FD2942" w:rsidRPr="0056532F" w:rsidRDefault="00FD2942" w:rsidP="0056532F">
      <w:pPr>
        <w:spacing w:line="360" w:lineRule="auto"/>
        <w:rPr>
          <w:rFonts w:cstheme="minorHAnsi"/>
          <w:sz w:val="24"/>
          <w:szCs w:val="24"/>
        </w:rPr>
      </w:pPr>
      <w:r w:rsidRPr="0056532F">
        <w:rPr>
          <w:rFonts w:cstheme="minorHAnsi"/>
          <w:sz w:val="24"/>
          <w:szCs w:val="24"/>
        </w:rPr>
        <w:t>Summative records for PTE in Mathematics (taken in Reception, May 2017) show that the target pupil was achieving within expectations</w:t>
      </w:r>
      <w:r w:rsidR="006924F4" w:rsidRPr="0056532F">
        <w:rPr>
          <w:rFonts w:cstheme="minorHAnsi"/>
          <w:sz w:val="24"/>
          <w:szCs w:val="24"/>
        </w:rPr>
        <w:t xml:space="preserve"> for her age.</w:t>
      </w:r>
      <w:r w:rsidR="004E27D1" w:rsidRPr="0056532F">
        <w:rPr>
          <w:rFonts w:cstheme="minorHAnsi"/>
          <w:sz w:val="24"/>
          <w:szCs w:val="24"/>
        </w:rPr>
        <w:t xml:space="preserve"> From the data that I have collected in year 1, I </w:t>
      </w:r>
      <w:r w:rsidR="00713AA4" w:rsidRPr="0056532F">
        <w:rPr>
          <w:rFonts w:cstheme="minorHAnsi"/>
          <w:sz w:val="24"/>
          <w:szCs w:val="24"/>
        </w:rPr>
        <w:t xml:space="preserve">believe that she </w:t>
      </w:r>
      <w:r w:rsidR="00D5505B" w:rsidRPr="0056532F">
        <w:rPr>
          <w:rFonts w:cstheme="minorHAnsi"/>
          <w:sz w:val="24"/>
          <w:szCs w:val="24"/>
        </w:rPr>
        <w:t>may be</w:t>
      </w:r>
      <w:r w:rsidR="00713AA4" w:rsidRPr="0056532F">
        <w:rPr>
          <w:rFonts w:cstheme="minorHAnsi"/>
          <w:sz w:val="24"/>
          <w:szCs w:val="24"/>
        </w:rPr>
        <w:t xml:space="preserve"> currently working at Outcome </w:t>
      </w:r>
      <w:r w:rsidR="00E014AF" w:rsidRPr="0056532F">
        <w:rPr>
          <w:rFonts w:cstheme="minorHAnsi"/>
          <w:sz w:val="24"/>
          <w:szCs w:val="24"/>
        </w:rPr>
        <w:t>3 with some elements of Outcome 4</w:t>
      </w:r>
      <w:r w:rsidR="00713AA4" w:rsidRPr="0056532F">
        <w:rPr>
          <w:rFonts w:cstheme="minorHAnsi"/>
          <w:sz w:val="24"/>
          <w:szCs w:val="24"/>
        </w:rPr>
        <w:t>.</w:t>
      </w:r>
    </w:p>
    <w:p w14:paraId="0BD91B96" w14:textId="77777777" w:rsidR="009672C8" w:rsidRPr="0056532F" w:rsidRDefault="009672C8" w:rsidP="0056532F">
      <w:pPr>
        <w:spacing w:line="360" w:lineRule="auto"/>
        <w:rPr>
          <w:rFonts w:cstheme="minorHAnsi"/>
          <w:sz w:val="24"/>
          <w:szCs w:val="24"/>
        </w:rPr>
      </w:pPr>
    </w:p>
    <w:tbl>
      <w:tblPr>
        <w:tblStyle w:val="TableGrid"/>
        <w:tblW w:w="9141" w:type="dxa"/>
        <w:tblLook w:val="04A0" w:firstRow="1" w:lastRow="0" w:firstColumn="1" w:lastColumn="0" w:noHBand="0" w:noVBand="1"/>
      </w:tblPr>
      <w:tblGrid>
        <w:gridCol w:w="1828"/>
        <w:gridCol w:w="1828"/>
        <w:gridCol w:w="1828"/>
        <w:gridCol w:w="1828"/>
        <w:gridCol w:w="1829"/>
      </w:tblGrid>
      <w:tr w:rsidR="00554492" w:rsidRPr="0056532F" w14:paraId="3F64C9B1" w14:textId="77777777" w:rsidTr="009672C8">
        <w:trPr>
          <w:trHeight w:val="552"/>
        </w:trPr>
        <w:tc>
          <w:tcPr>
            <w:tcW w:w="1828" w:type="dxa"/>
          </w:tcPr>
          <w:p w14:paraId="172469C1" w14:textId="77777777" w:rsidR="00554492" w:rsidRPr="0056532F" w:rsidRDefault="00554492" w:rsidP="0056532F">
            <w:pPr>
              <w:spacing w:line="360" w:lineRule="auto"/>
              <w:rPr>
                <w:rFonts w:cstheme="minorHAnsi"/>
                <w:b/>
                <w:sz w:val="24"/>
                <w:szCs w:val="24"/>
              </w:rPr>
            </w:pPr>
          </w:p>
        </w:tc>
        <w:tc>
          <w:tcPr>
            <w:tcW w:w="1828" w:type="dxa"/>
          </w:tcPr>
          <w:p w14:paraId="6AF9DE5D" w14:textId="305D1488" w:rsidR="00554492" w:rsidRPr="0056532F" w:rsidRDefault="009672C8" w:rsidP="0056532F">
            <w:pPr>
              <w:spacing w:line="360" w:lineRule="auto"/>
              <w:rPr>
                <w:rFonts w:cstheme="minorHAnsi"/>
                <w:b/>
                <w:sz w:val="24"/>
                <w:szCs w:val="24"/>
              </w:rPr>
            </w:pPr>
            <w:r w:rsidRPr="0056532F">
              <w:rPr>
                <w:rFonts w:cstheme="minorHAnsi"/>
                <w:b/>
                <w:sz w:val="24"/>
                <w:szCs w:val="24"/>
              </w:rPr>
              <w:t>8/05/18</w:t>
            </w:r>
          </w:p>
        </w:tc>
        <w:tc>
          <w:tcPr>
            <w:tcW w:w="1828" w:type="dxa"/>
          </w:tcPr>
          <w:p w14:paraId="0ED47A0B" w14:textId="700BC14D" w:rsidR="00554492" w:rsidRPr="0056532F" w:rsidRDefault="009672C8" w:rsidP="0056532F">
            <w:pPr>
              <w:spacing w:line="360" w:lineRule="auto"/>
              <w:rPr>
                <w:rFonts w:cstheme="minorHAnsi"/>
                <w:b/>
                <w:sz w:val="24"/>
                <w:szCs w:val="24"/>
              </w:rPr>
            </w:pPr>
            <w:r w:rsidRPr="0056532F">
              <w:rPr>
                <w:rFonts w:cstheme="minorHAnsi"/>
                <w:b/>
                <w:sz w:val="24"/>
                <w:szCs w:val="24"/>
              </w:rPr>
              <w:t>15-16/05/18</w:t>
            </w:r>
          </w:p>
        </w:tc>
        <w:tc>
          <w:tcPr>
            <w:tcW w:w="1828" w:type="dxa"/>
          </w:tcPr>
          <w:p w14:paraId="085AACF9" w14:textId="5909545A" w:rsidR="00554492" w:rsidRPr="0056532F" w:rsidRDefault="009672C8" w:rsidP="0056532F">
            <w:pPr>
              <w:spacing w:line="360" w:lineRule="auto"/>
              <w:rPr>
                <w:rFonts w:cstheme="minorHAnsi"/>
                <w:b/>
                <w:sz w:val="24"/>
                <w:szCs w:val="24"/>
              </w:rPr>
            </w:pPr>
            <w:r w:rsidRPr="0056532F">
              <w:rPr>
                <w:rFonts w:cstheme="minorHAnsi"/>
                <w:b/>
                <w:sz w:val="24"/>
                <w:szCs w:val="24"/>
              </w:rPr>
              <w:t>21-22/05/18</w:t>
            </w:r>
          </w:p>
        </w:tc>
        <w:tc>
          <w:tcPr>
            <w:tcW w:w="1829" w:type="dxa"/>
          </w:tcPr>
          <w:p w14:paraId="19AA900C" w14:textId="7E4BEFAB" w:rsidR="00554492" w:rsidRPr="0056532F" w:rsidRDefault="009672C8" w:rsidP="0056532F">
            <w:pPr>
              <w:spacing w:line="360" w:lineRule="auto"/>
              <w:rPr>
                <w:rFonts w:cstheme="minorHAnsi"/>
                <w:b/>
                <w:sz w:val="24"/>
                <w:szCs w:val="24"/>
              </w:rPr>
            </w:pPr>
            <w:r w:rsidRPr="0056532F">
              <w:rPr>
                <w:rFonts w:cstheme="minorHAnsi"/>
                <w:b/>
                <w:sz w:val="24"/>
                <w:szCs w:val="24"/>
              </w:rPr>
              <w:t>23/05/18</w:t>
            </w:r>
          </w:p>
        </w:tc>
      </w:tr>
      <w:tr w:rsidR="00554492" w:rsidRPr="0056532F" w14:paraId="379E7B43" w14:textId="77777777" w:rsidTr="00CA7D66">
        <w:trPr>
          <w:trHeight w:val="985"/>
        </w:trPr>
        <w:tc>
          <w:tcPr>
            <w:tcW w:w="1828" w:type="dxa"/>
          </w:tcPr>
          <w:p w14:paraId="189A6105" w14:textId="2F88285F" w:rsidR="00554492" w:rsidRPr="0056532F" w:rsidRDefault="00554492" w:rsidP="0056532F">
            <w:pPr>
              <w:spacing w:line="360" w:lineRule="auto"/>
              <w:rPr>
                <w:rFonts w:cstheme="minorHAnsi"/>
                <w:b/>
                <w:sz w:val="24"/>
                <w:szCs w:val="24"/>
              </w:rPr>
            </w:pPr>
            <w:r w:rsidRPr="0056532F">
              <w:rPr>
                <w:rFonts w:cstheme="minorHAnsi"/>
                <w:b/>
                <w:sz w:val="24"/>
                <w:szCs w:val="24"/>
              </w:rPr>
              <w:t>Target pupil</w:t>
            </w:r>
          </w:p>
        </w:tc>
        <w:tc>
          <w:tcPr>
            <w:tcW w:w="1828" w:type="dxa"/>
            <w:shd w:val="clear" w:color="auto" w:fill="00FF00"/>
          </w:tcPr>
          <w:p w14:paraId="7588CEDC" w14:textId="77777777" w:rsidR="00554492" w:rsidRPr="0056532F" w:rsidRDefault="00554492" w:rsidP="0056532F">
            <w:pPr>
              <w:spacing w:line="360" w:lineRule="auto"/>
              <w:rPr>
                <w:rFonts w:cstheme="minorHAnsi"/>
                <w:b/>
                <w:sz w:val="24"/>
                <w:szCs w:val="24"/>
              </w:rPr>
            </w:pPr>
          </w:p>
        </w:tc>
        <w:tc>
          <w:tcPr>
            <w:tcW w:w="1828" w:type="dxa"/>
            <w:shd w:val="clear" w:color="auto" w:fill="FF9900"/>
          </w:tcPr>
          <w:p w14:paraId="1C74CA28" w14:textId="77777777" w:rsidR="00554492" w:rsidRPr="0056532F" w:rsidRDefault="00554492" w:rsidP="0056532F">
            <w:pPr>
              <w:spacing w:line="360" w:lineRule="auto"/>
              <w:rPr>
                <w:rFonts w:cstheme="minorHAnsi"/>
                <w:b/>
                <w:sz w:val="24"/>
                <w:szCs w:val="24"/>
              </w:rPr>
            </w:pPr>
          </w:p>
        </w:tc>
        <w:tc>
          <w:tcPr>
            <w:tcW w:w="1828" w:type="dxa"/>
            <w:shd w:val="clear" w:color="auto" w:fill="00FF00"/>
          </w:tcPr>
          <w:p w14:paraId="477C1A4D" w14:textId="77777777" w:rsidR="00554492" w:rsidRPr="0056532F" w:rsidRDefault="00554492" w:rsidP="0056532F">
            <w:pPr>
              <w:spacing w:line="360" w:lineRule="auto"/>
              <w:rPr>
                <w:rFonts w:cstheme="minorHAnsi"/>
                <w:b/>
                <w:sz w:val="24"/>
                <w:szCs w:val="24"/>
              </w:rPr>
            </w:pPr>
          </w:p>
        </w:tc>
        <w:tc>
          <w:tcPr>
            <w:tcW w:w="1829" w:type="dxa"/>
            <w:shd w:val="clear" w:color="auto" w:fill="FF9900"/>
          </w:tcPr>
          <w:p w14:paraId="7F09D788" w14:textId="77777777" w:rsidR="00554492" w:rsidRPr="0056532F" w:rsidRDefault="00554492" w:rsidP="0056532F">
            <w:pPr>
              <w:spacing w:line="360" w:lineRule="auto"/>
              <w:rPr>
                <w:rFonts w:cstheme="minorHAnsi"/>
                <w:b/>
                <w:sz w:val="24"/>
                <w:szCs w:val="24"/>
              </w:rPr>
            </w:pPr>
          </w:p>
        </w:tc>
      </w:tr>
    </w:tbl>
    <w:p w14:paraId="32836BC2" w14:textId="41FCEEC3" w:rsidR="00254F57" w:rsidRPr="0056532F" w:rsidRDefault="00254F57" w:rsidP="0056532F">
      <w:pPr>
        <w:tabs>
          <w:tab w:val="left" w:pos="3120"/>
        </w:tabs>
        <w:spacing w:line="360" w:lineRule="auto"/>
        <w:jc w:val="center"/>
        <w:rPr>
          <w:rFonts w:cstheme="minorHAnsi"/>
          <w:b/>
          <w:sz w:val="24"/>
          <w:szCs w:val="24"/>
        </w:rPr>
      </w:pPr>
      <w:r w:rsidRPr="0056532F">
        <w:rPr>
          <w:rFonts w:cstheme="minorHAnsi"/>
          <w:b/>
          <w:sz w:val="24"/>
          <w:szCs w:val="24"/>
        </w:rPr>
        <w:t xml:space="preserve">Figure 2- </w:t>
      </w:r>
      <w:r w:rsidR="009672C8" w:rsidRPr="0056532F">
        <w:rPr>
          <w:rFonts w:cstheme="minorHAnsi"/>
          <w:b/>
          <w:sz w:val="24"/>
          <w:szCs w:val="24"/>
        </w:rPr>
        <w:t>Extract of the M</w:t>
      </w:r>
      <w:r w:rsidR="006149AE" w:rsidRPr="0056532F">
        <w:rPr>
          <w:rFonts w:cstheme="minorHAnsi"/>
          <w:b/>
          <w:sz w:val="24"/>
          <w:szCs w:val="24"/>
        </w:rPr>
        <w:t>athematic</w:t>
      </w:r>
      <w:r w:rsidR="005F5FC2" w:rsidRPr="0056532F">
        <w:rPr>
          <w:rFonts w:cstheme="minorHAnsi"/>
          <w:b/>
          <w:sz w:val="24"/>
          <w:szCs w:val="24"/>
        </w:rPr>
        <w:t>al Development</w:t>
      </w:r>
      <w:r w:rsidR="006149AE" w:rsidRPr="0056532F">
        <w:rPr>
          <w:rFonts w:cstheme="minorHAnsi"/>
          <w:b/>
          <w:sz w:val="24"/>
          <w:szCs w:val="24"/>
        </w:rPr>
        <w:t xml:space="preserve"> tracking</w:t>
      </w:r>
      <w:r w:rsidR="00D23A36" w:rsidRPr="0056532F">
        <w:rPr>
          <w:rFonts w:cstheme="minorHAnsi"/>
          <w:b/>
          <w:sz w:val="24"/>
          <w:szCs w:val="24"/>
        </w:rPr>
        <w:t>.</w:t>
      </w:r>
    </w:p>
    <w:p w14:paraId="3F1495F6" w14:textId="77777777" w:rsidR="009672C8" w:rsidRPr="0056532F" w:rsidRDefault="009672C8" w:rsidP="0056532F">
      <w:pPr>
        <w:tabs>
          <w:tab w:val="left" w:pos="3120"/>
        </w:tabs>
        <w:spacing w:line="360" w:lineRule="auto"/>
        <w:jc w:val="center"/>
        <w:rPr>
          <w:rFonts w:cstheme="minorHAnsi"/>
          <w:sz w:val="24"/>
          <w:szCs w:val="24"/>
        </w:rPr>
      </w:pPr>
    </w:p>
    <w:p w14:paraId="1DD3F1BA" w14:textId="3D22C185" w:rsidR="00AC001B" w:rsidRPr="0056532F" w:rsidRDefault="008E2431" w:rsidP="0056532F">
      <w:pPr>
        <w:spacing w:line="360" w:lineRule="auto"/>
        <w:rPr>
          <w:rFonts w:cstheme="minorHAnsi"/>
          <w:sz w:val="24"/>
          <w:szCs w:val="24"/>
        </w:rPr>
      </w:pPr>
      <w:r w:rsidRPr="0056532F">
        <w:rPr>
          <w:rFonts w:cstheme="minorHAnsi"/>
          <w:sz w:val="24"/>
          <w:szCs w:val="24"/>
        </w:rPr>
        <w:t>F</w:t>
      </w:r>
      <w:r w:rsidR="00993E01" w:rsidRPr="0056532F">
        <w:rPr>
          <w:rFonts w:cstheme="minorHAnsi"/>
          <w:sz w:val="24"/>
          <w:szCs w:val="24"/>
        </w:rPr>
        <w:t xml:space="preserve">igure 2 </w:t>
      </w:r>
      <w:r w:rsidR="00502061" w:rsidRPr="0056532F">
        <w:rPr>
          <w:rFonts w:cstheme="minorHAnsi"/>
          <w:sz w:val="24"/>
          <w:szCs w:val="24"/>
        </w:rPr>
        <w:t>presents</w:t>
      </w:r>
      <w:r w:rsidR="00993E01" w:rsidRPr="0056532F">
        <w:rPr>
          <w:rFonts w:cstheme="minorHAnsi"/>
          <w:sz w:val="24"/>
          <w:szCs w:val="24"/>
        </w:rPr>
        <w:t xml:space="preserve"> the target pupil’s outcomes </w:t>
      </w:r>
      <w:r w:rsidR="009672C8" w:rsidRPr="0056532F">
        <w:rPr>
          <w:rFonts w:cstheme="minorHAnsi"/>
          <w:sz w:val="24"/>
          <w:szCs w:val="24"/>
        </w:rPr>
        <w:t xml:space="preserve">in an extract of </w:t>
      </w:r>
      <w:r w:rsidRPr="0056532F">
        <w:rPr>
          <w:rFonts w:cstheme="minorHAnsi"/>
          <w:sz w:val="24"/>
          <w:szCs w:val="24"/>
        </w:rPr>
        <w:t>the Ma</w:t>
      </w:r>
      <w:r w:rsidR="00993E01" w:rsidRPr="0056532F">
        <w:rPr>
          <w:rFonts w:cstheme="minorHAnsi"/>
          <w:sz w:val="24"/>
          <w:szCs w:val="24"/>
        </w:rPr>
        <w:t>thematic</w:t>
      </w:r>
      <w:r w:rsidR="005F5FC2" w:rsidRPr="0056532F">
        <w:rPr>
          <w:rFonts w:cstheme="minorHAnsi"/>
          <w:sz w:val="24"/>
          <w:szCs w:val="24"/>
        </w:rPr>
        <w:t>al Development</w:t>
      </w:r>
      <w:r w:rsidR="00993E01" w:rsidRPr="0056532F">
        <w:rPr>
          <w:rFonts w:cstheme="minorHAnsi"/>
          <w:sz w:val="24"/>
          <w:szCs w:val="24"/>
        </w:rPr>
        <w:t xml:space="preserve"> RAG rating and tracking system. </w:t>
      </w:r>
      <w:r w:rsidR="00FE7F96" w:rsidRPr="0056532F">
        <w:rPr>
          <w:rFonts w:cstheme="minorHAnsi"/>
          <w:sz w:val="24"/>
          <w:szCs w:val="24"/>
        </w:rPr>
        <w:t>The</w:t>
      </w:r>
      <w:r w:rsidR="00993E01" w:rsidRPr="0056532F">
        <w:rPr>
          <w:rFonts w:cstheme="minorHAnsi"/>
          <w:sz w:val="24"/>
          <w:szCs w:val="24"/>
        </w:rPr>
        <w:t xml:space="preserve"> target pupil achieved the expected outcome for two activities and is working towards the expected outcome for two other</w:t>
      </w:r>
      <w:r w:rsidR="00502061" w:rsidRPr="0056532F">
        <w:rPr>
          <w:rFonts w:cstheme="minorHAnsi"/>
          <w:sz w:val="24"/>
          <w:szCs w:val="24"/>
        </w:rPr>
        <w:t xml:space="preserve"> activities.</w:t>
      </w:r>
      <w:r w:rsidR="00D0561A" w:rsidRPr="0056532F">
        <w:rPr>
          <w:rFonts w:cstheme="minorHAnsi"/>
          <w:sz w:val="24"/>
          <w:szCs w:val="24"/>
        </w:rPr>
        <w:t xml:space="preserve"> During the f</w:t>
      </w:r>
      <w:r w:rsidR="00FE0E7D" w:rsidRPr="0056532F">
        <w:rPr>
          <w:rFonts w:cstheme="minorHAnsi"/>
          <w:sz w:val="24"/>
          <w:szCs w:val="24"/>
        </w:rPr>
        <w:t xml:space="preserve">irst activity she could measure </w:t>
      </w:r>
      <w:r w:rsidR="00CF4CCB" w:rsidRPr="0056532F">
        <w:rPr>
          <w:rFonts w:cstheme="minorHAnsi"/>
          <w:sz w:val="24"/>
          <w:szCs w:val="24"/>
        </w:rPr>
        <w:t>the length of natural objects using non-</w:t>
      </w:r>
      <w:r w:rsidR="00CF4CCB" w:rsidRPr="0056532F">
        <w:rPr>
          <w:rFonts w:cstheme="minorHAnsi"/>
          <w:sz w:val="24"/>
          <w:szCs w:val="24"/>
        </w:rPr>
        <w:lastRenderedPageBreak/>
        <w:t>standard units and independently identif</w:t>
      </w:r>
      <w:r w:rsidR="00DF6DC1">
        <w:rPr>
          <w:rFonts w:cstheme="minorHAnsi"/>
          <w:sz w:val="24"/>
          <w:szCs w:val="24"/>
        </w:rPr>
        <w:t>y</w:t>
      </w:r>
      <w:r w:rsidR="00CF4CCB" w:rsidRPr="0056532F">
        <w:rPr>
          <w:rFonts w:cstheme="minorHAnsi"/>
          <w:sz w:val="24"/>
          <w:szCs w:val="24"/>
        </w:rPr>
        <w:t xml:space="preserve"> objects</w:t>
      </w:r>
      <w:r w:rsidR="00FE7F96" w:rsidRPr="0056532F">
        <w:rPr>
          <w:rFonts w:cstheme="minorHAnsi"/>
          <w:sz w:val="24"/>
          <w:szCs w:val="24"/>
        </w:rPr>
        <w:t xml:space="preserve"> that</w:t>
      </w:r>
      <w:r w:rsidR="00CF4CCB" w:rsidRPr="0056532F">
        <w:rPr>
          <w:rFonts w:cstheme="minorHAnsi"/>
          <w:sz w:val="24"/>
          <w:szCs w:val="24"/>
        </w:rPr>
        <w:t xml:space="preserve"> were shorter than a stick. Sh</w:t>
      </w:r>
      <w:r w:rsidR="008C4523" w:rsidRPr="0056532F">
        <w:rPr>
          <w:rFonts w:cstheme="minorHAnsi"/>
          <w:sz w:val="24"/>
          <w:szCs w:val="24"/>
        </w:rPr>
        <w:t>e</w:t>
      </w:r>
      <w:r w:rsidR="00CF4CCB" w:rsidRPr="0056532F">
        <w:rPr>
          <w:rFonts w:cstheme="minorHAnsi"/>
          <w:sz w:val="24"/>
          <w:szCs w:val="24"/>
        </w:rPr>
        <w:t xml:space="preserve"> needed </w:t>
      </w:r>
      <w:r w:rsidR="00964912" w:rsidRPr="0056532F">
        <w:rPr>
          <w:rFonts w:cstheme="minorHAnsi"/>
          <w:sz w:val="24"/>
          <w:szCs w:val="24"/>
        </w:rPr>
        <w:t>guidance</w:t>
      </w:r>
      <w:r w:rsidR="00CF4CCB" w:rsidRPr="0056532F">
        <w:rPr>
          <w:rFonts w:cstheme="minorHAnsi"/>
          <w:sz w:val="24"/>
          <w:szCs w:val="24"/>
        </w:rPr>
        <w:t xml:space="preserve"> to identify longer objects, therefore she </w:t>
      </w:r>
      <w:r w:rsidR="00FE7F96" w:rsidRPr="0056532F">
        <w:rPr>
          <w:rFonts w:cstheme="minorHAnsi"/>
          <w:sz w:val="24"/>
          <w:szCs w:val="24"/>
        </w:rPr>
        <w:t>achieved Outcome 3</w:t>
      </w:r>
      <w:r w:rsidR="00AA7232" w:rsidRPr="0056532F">
        <w:rPr>
          <w:rFonts w:cstheme="minorHAnsi"/>
          <w:sz w:val="24"/>
          <w:szCs w:val="24"/>
        </w:rPr>
        <w:t>.</w:t>
      </w:r>
      <w:r w:rsidR="008C4523" w:rsidRPr="0056532F">
        <w:rPr>
          <w:rFonts w:cstheme="minorHAnsi"/>
          <w:sz w:val="24"/>
          <w:szCs w:val="24"/>
        </w:rPr>
        <w:t xml:space="preserve"> </w:t>
      </w:r>
      <w:r w:rsidR="00FE7F96" w:rsidRPr="0056532F">
        <w:rPr>
          <w:rFonts w:cstheme="minorHAnsi"/>
          <w:sz w:val="24"/>
          <w:szCs w:val="24"/>
        </w:rPr>
        <w:t>The next three activities focused on developing the pupil’s addition and subtraction. During these activities she was able to mentally recall 1 more and 1 less within 20</w:t>
      </w:r>
      <w:r w:rsidR="00012E00" w:rsidRPr="0056532F">
        <w:rPr>
          <w:rFonts w:cstheme="minorHAnsi"/>
          <w:sz w:val="24"/>
          <w:szCs w:val="24"/>
        </w:rPr>
        <w:t>,</w:t>
      </w:r>
      <w:r w:rsidR="00FE7F96" w:rsidRPr="0056532F">
        <w:rPr>
          <w:rFonts w:cstheme="minorHAnsi"/>
          <w:sz w:val="24"/>
          <w:szCs w:val="24"/>
        </w:rPr>
        <w:t xml:space="preserve"> </w:t>
      </w:r>
      <w:r w:rsidR="00E014AF" w:rsidRPr="0056532F">
        <w:rPr>
          <w:rFonts w:cstheme="minorHAnsi"/>
          <w:sz w:val="24"/>
          <w:szCs w:val="24"/>
        </w:rPr>
        <w:t>however</w:t>
      </w:r>
      <w:r w:rsidR="00012E00" w:rsidRPr="0056532F">
        <w:rPr>
          <w:rFonts w:cstheme="minorHAnsi"/>
          <w:sz w:val="24"/>
          <w:szCs w:val="24"/>
        </w:rPr>
        <w:t xml:space="preserve"> </w:t>
      </w:r>
      <w:r w:rsidR="00E014AF" w:rsidRPr="0056532F">
        <w:rPr>
          <w:rFonts w:cstheme="minorHAnsi"/>
          <w:sz w:val="24"/>
          <w:szCs w:val="24"/>
        </w:rPr>
        <w:t>she needed support from a 100 square to find 10 more and 10 less within 100. This suggests that she is comfortably working at Outcome 4</w:t>
      </w:r>
      <w:r w:rsidR="00AA7232" w:rsidRPr="0056532F">
        <w:rPr>
          <w:rFonts w:cstheme="minorHAnsi"/>
          <w:sz w:val="24"/>
          <w:szCs w:val="24"/>
        </w:rPr>
        <w:t xml:space="preserve"> (Department for Education and Skills, 2015).</w:t>
      </w:r>
      <w:r w:rsidR="00B12C32" w:rsidRPr="0056532F">
        <w:rPr>
          <w:rFonts w:cstheme="minorHAnsi"/>
          <w:sz w:val="24"/>
          <w:szCs w:val="24"/>
        </w:rPr>
        <w:t xml:space="preserve"> </w:t>
      </w:r>
      <w:r w:rsidR="0029722D" w:rsidRPr="0056532F">
        <w:rPr>
          <w:rFonts w:cstheme="minorHAnsi"/>
          <w:sz w:val="24"/>
          <w:szCs w:val="24"/>
        </w:rPr>
        <w:t>The target pupil</w:t>
      </w:r>
      <w:r w:rsidR="00122178" w:rsidRPr="0056532F">
        <w:rPr>
          <w:rFonts w:cstheme="minorHAnsi"/>
          <w:sz w:val="24"/>
          <w:szCs w:val="24"/>
        </w:rPr>
        <w:t xml:space="preserve"> stated that practical activities</w:t>
      </w:r>
      <w:r w:rsidR="0051444A" w:rsidRPr="0056532F">
        <w:rPr>
          <w:rFonts w:cstheme="minorHAnsi"/>
          <w:sz w:val="24"/>
          <w:szCs w:val="24"/>
        </w:rPr>
        <w:t xml:space="preserve">, </w:t>
      </w:r>
      <w:r w:rsidR="00122178" w:rsidRPr="0056532F">
        <w:rPr>
          <w:rFonts w:cstheme="minorHAnsi"/>
          <w:sz w:val="24"/>
          <w:szCs w:val="24"/>
        </w:rPr>
        <w:t xml:space="preserve">using resources such as 100 squares, building blocks and her fingers (see </w:t>
      </w:r>
      <w:r w:rsidR="00517866" w:rsidRPr="0056532F">
        <w:rPr>
          <w:rFonts w:cstheme="minorHAnsi"/>
          <w:sz w:val="24"/>
          <w:szCs w:val="24"/>
        </w:rPr>
        <w:t>A</w:t>
      </w:r>
      <w:r w:rsidR="00122178" w:rsidRPr="0056532F">
        <w:rPr>
          <w:rFonts w:cstheme="minorHAnsi"/>
          <w:sz w:val="24"/>
          <w:szCs w:val="24"/>
        </w:rPr>
        <w:t xml:space="preserve">ppendix 5) </w:t>
      </w:r>
      <w:r w:rsidR="0051444A" w:rsidRPr="0056532F">
        <w:rPr>
          <w:rFonts w:cstheme="minorHAnsi"/>
          <w:sz w:val="24"/>
          <w:szCs w:val="24"/>
        </w:rPr>
        <w:t>and learning with other children</w:t>
      </w:r>
      <w:r w:rsidR="0088397B" w:rsidRPr="0056532F">
        <w:rPr>
          <w:rFonts w:cstheme="minorHAnsi"/>
          <w:sz w:val="24"/>
          <w:szCs w:val="24"/>
        </w:rPr>
        <w:t>,</w:t>
      </w:r>
      <w:r w:rsidR="0051444A" w:rsidRPr="0056532F">
        <w:rPr>
          <w:rFonts w:cstheme="minorHAnsi"/>
          <w:sz w:val="24"/>
          <w:szCs w:val="24"/>
        </w:rPr>
        <w:t xml:space="preserve"> all </w:t>
      </w:r>
      <w:r w:rsidR="0029722D" w:rsidRPr="0056532F">
        <w:rPr>
          <w:rFonts w:cstheme="minorHAnsi"/>
          <w:sz w:val="24"/>
          <w:szCs w:val="24"/>
        </w:rPr>
        <w:t>suppo</w:t>
      </w:r>
      <w:r w:rsidR="0051444A" w:rsidRPr="0056532F">
        <w:rPr>
          <w:rFonts w:cstheme="minorHAnsi"/>
          <w:sz w:val="24"/>
          <w:szCs w:val="24"/>
        </w:rPr>
        <w:t>rt her</w:t>
      </w:r>
      <w:r w:rsidR="0029722D" w:rsidRPr="0056532F">
        <w:rPr>
          <w:rFonts w:cstheme="minorHAnsi"/>
          <w:sz w:val="24"/>
          <w:szCs w:val="24"/>
        </w:rPr>
        <w:t xml:space="preserve"> develop</w:t>
      </w:r>
      <w:r w:rsidR="00012E00" w:rsidRPr="0056532F">
        <w:rPr>
          <w:rFonts w:cstheme="minorHAnsi"/>
          <w:sz w:val="24"/>
          <w:szCs w:val="24"/>
        </w:rPr>
        <w:t>ment</w:t>
      </w:r>
      <w:r w:rsidR="0029722D" w:rsidRPr="0056532F">
        <w:rPr>
          <w:rFonts w:cstheme="minorHAnsi"/>
          <w:sz w:val="24"/>
          <w:szCs w:val="24"/>
        </w:rPr>
        <w:t xml:space="preserve"> and </w:t>
      </w:r>
      <w:r w:rsidR="00012E00" w:rsidRPr="0056532F">
        <w:rPr>
          <w:rFonts w:cstheme="minorHAnsi"/>
          <w:sz w:val="24"/>
          <w:szCs w:val="24"/>
        </w:rPr>
        <w:t xml:space="preserve">help to </w:t>
      </w:r>
      <w:r w:rsidR="0029722D" w:rsidRPr="0056532F">
        <w:rPr>
          <w:rFonts w:cstheme="minorHAnsi"/>
          <w:sz w:val="24"/>
          <w:szCs w:val="24"/>
        </w:rPr>
        <w:t xml:space="preserve">consolidate her </w:t>
      </w:r>
      <w:r w:rsidR="00DB7685">
        <w:rPr>
          <w:rFonts w:cstheme="minorHAnsi"/>
          <w:sz w:val="24"/>
          <w:szCs w:val="24"/>
        </w:rPr>
        <w:t>M</w:t>
      </w:r>
      <w:r w:rsidR="0029722D" w:rsidRPr="0056532F">
        <w:rPr>
          <w:rFonts w:cstheme="minorHAnsi"/>
          <w:sz w:val="24"/>
          <w:szCs w:val="24"/>
        </w:rPr>
        <w:t xml:space="preserve">athematical </w:t>
      </w:r>
      <w:r w:rsidR="00122178" w:rsidRPr="0056532F">
        <w:rPr>
          <w:rFonts w:cstheme="minorHAnsi"/>
          <w:sz w:val="24"/>
          <w:szCs w:val="24"/>
        </w:rPr>
        <w:t xml:space="preserve">skills, knowledge and </w:t>
      </w:r>
      <w:r w:rsidR="0029722D" w:rsidRPr="0056532F">
        <w:rPr>
          <w:rFonts w:cstheme="minorHAnsi"/>
          <w:sz w:val="24"/>
          <w:szCs w:val="24"/>
        </w:rPr>
        <w:t>understanding.</w:t>
      </w:r>
      <w:r w:rsidR="00C064F4" w:rsidRPr="0056532F">
        <w:rPr>
          <w:rFonts w:cstheme="minorHAnsi"/>
          <w:sz w:val="24"/>
          <w:szCs w:val="24"/>
        </w:rPr>
        <w:t xml:space="preserve"> </w:t>
      </w:r>
      <w:r w:rsidR="00AB6B15" w:rsidRPr="0056532F">
        <w:rPr>
          <w:rFonts w:cstheme="minorHAnsi"/>
          <w:sz w:val="24"/>
          <w:szCs w:val="24"/>
        </w:rPr>
        <w:t xml:space="preserve">Dewey </w:t>
      </w:r>
      <w:bookmarkStart w:id="1" w:name="_Hlk515269208"/>
      <w:r w:rsidR="00AB6B15" w:rsidRPr="0056532F">
        <w:rPr>
          <w:rFonts w:cstheme="minorHAnsi"/>
          <w:sz w:val="24"/>
          <w:szCs w:val="24"/>
        </w:rPr>
        <w:t>(</w:t>
      </w:r>
      <w:r w:rsidR="00A11C78" w:rsidRPr="0056532F">
        <w:rPr>
          <w:rFonts w:cstheme="minorHAnsi"/>
          <w:sz w:val="24"/>
          <w:szCs w:val="24"/>
        </w:rPr>
        <w:t>1</w:t>
      </w:r>
      <w:r w:rsidR="007E11B8" w:rsidRPr="0056532F">
        <w:rPr>
          <w:rFonts w:cstheme="minorHAnsi"/>
          <w:sz w:val="24"/>
          <w:szCs w:val="24"/>
        </w:rPr>
        <w:t>938</w:t>
      </w:r>
      <w:r w:rsidR="00A11C78" w:rsidRPr="0056532F">
        <w:rPr>
          <w:rFonts w:cstheme="minorHAnsi"/>
          <w:sz w:val="24"/>
          <w:szCs w:val="24"/>
        </w:rPr>
        <w:t xml:space="preserve"> cited in </w:t>
      </w:r>
      <w:r w:rsidR="007E11B8" w:rsidRPr="0056532F">
        <w:rPr>
          <w:rFonts w:cstheme="minorHAnsi"/>
          <w:sz w:val="24"/>
          <w:szCs w:val="24"/>
        </w:rPr>
        <w:t>P</w:t>
      </w:r>
      <w:r w:rsidR="002B5B9E" w:rsidRPr="0056532F">
        <w:rPr>
          <w:rFonts w:cstheme="minorHAnsi"/>
          <w:sz w:val="24"/>
          <w:szCs w:val="24"/>
        </w:rPr>
        <w:t>ardjono</w:t>
      </w:r>
      <w:r w:rsidR="007B6929" w:rsidRPr="0056532F">
        <w:rPr>
          <w:rFonts w:cstheme="minorHAnsi"/>
          <w:sz w:val="24"/>
          <w:szCs w:val="24"/>
        </w:rPr>
        <w:t>, 2016</w:t>
      </w:r>
      <w:r w:rsidR="00A11C78" w:rsidRPr="0056532F">
        <w:rPr>
          <w:rFonts w:cstheme="minorHAnsi"/>
          <w:sz w:val="24"/>
          <w:szCs w:val="24"/>
        </w:rPr>
        <w:t>)</w:t>
      </w:r>
      <w:bookmarkEnd w:id="1"/>
      <w:r w:rsidR="00A11C78" w:rsidRPr="0056532F">
        <w:rPr>
          <w:rFonts w:cstheme="minorHAnsi"/>
          <w:sz w:val="24"/>
          <w:szCs w:val="24"/>
        </w:rPr>
        <w:t xml:space="preserve"> claim</w:t>
      </w:r>
      <w:r w:rsidR="001D16A3">
        <w:rPr>
          <w:rFonts w:cstheme="minorHAnsi"/>
          <w:sz w:val="24"/>
          <w:szCs w:val="24"/>
        </w:rPr>
        <w:t>s</w:t>
      </w:r>
      <w:r w:rsidR="00A11C78" w:rsidRPr="0056532F">
        <w:rPr>
          <w:rFonts w:cstheme="minorHAnsi"/>
          <w:sz w:val="24"/>
          <w:szCs w:val="24"/>
        </w:rPr>
        <w:t xml:space="preserve"> that children are active learners and learning is an active process where pupils use their environment and experiences to consolidate their </w:t>
      </w:r>
      <w:r w:rsidR="0044724E" w:rsidRPr="0056532F">
        <w:rPr>
          <w:rFonts w:cstheme="minorHAnsi"/>
          <w:sz w:val="24"/>
          <w:szCs w:val="24"/>
        </w:rPr>
        <w:t xml:space="preserve">own </w:t>
      </w:r>
      <w:r w:rsidR="00A11C78" w:rsidRPr="0056532F">
        <w:rPr>
          <w:rFonts w:cstheme="minorHAnsi"/>
          <w:sz w:val="24"/>
          <w:szCs w:val="24"/>
        </w:rPr>
        <w:t>learning.</w:t>
      </w:r>
      <w:r w:rsidR="0044724E" w:rsidRPr="0056532F">
        <w:rPr>
          <w:rFonts w:cstheme="minorHAnsi"/>
          <w:sz w:val="24"/>
          <w:szCs w:val="24"/>
        </w:rPr>
        <w:t xml:space="preserve"> In 1978, Vygotsky (cited in </w:t>
      </w:r>
      <w:r w:rsidR="00F80B47" w:rsidRPr="0056532F">
        <w:rPr>
          <w:rFonts w:cstheme="minorHAnsi"/>
          <w:sz w:val="24"/>
          <w:szCs w:val="24"/>
        </w:rPr>
        <w:t>Macblain, 2014</w:t>
      </w:r>
      <w:r w:rsidR="0044724E" w:rsidRPr="0056532F">
        <w:rPr>
          <w:rFonts w:cstheme="minorHAnsi"/>
          <w:sz w:val="24"/>
          <w:szCs w:val="24"/>
        </w:rPr>
        <w:t>) buil</w:t>
      </w:r>
      <w:r w:rsidR="00012E00" w:rsidRPr="0056532F">
        <w:rPr>
          <w:rFonts w:cstheme="minorHAnsi"/>
          <w:sz w:val="24"/>
          <w:szCs w:val="24"/>
        </w:rPr>
        <w:t>t</w:t>
      </w:r>
      <w:r w:rsidR="0044724E" w:rsidRPr="0056532F">
        <w:rPr>
          <w:rFonts w:cstheme="minorHAnsi"/>
          <w:sz w:val="24"/>
          <w:szCs w:val="24"/>
        </w:rPr>
        <w:t xml:space="preserve"> on this further by emphasising that all learning is initiated from experiential learning and </w:t>
      </w:r>
      <w:r w:rsidR="0088397B" w:rsidRPr="0056532F">
        <w:rPr>
          <w:rFonts w:cstheme="minorHAnsi"/>
          <w:sz w:val="24"/>
          <w:szCs w:val="24"/>
        </w:rPr>
        <w:t>social and cultural tools play an important role in children’s learning and development.</w:t>
      </w:r>
    </w:p>
    <w:p w14:paraId="47132477" w14:textId="5E65CCBF" w:rsidR="00E239D4" w:rsidRPr="0056532F" w:rsidRDefault="00AE0395" w:rsidP="0056532F">
      <w:pPr>
        <w:spacing w:line="360" w:lineRule="auto"/>
        <w:rPr>
          <w:rFonts w:cstheme="minorHAnsi"/>
          <w:sz w:val="24"/>
          <w:szCs w:val="24"/>
        </w:rPr>
      </w:pPr>
      <w:r w:rsidRPr="0056532F">
        <w:rPr>
          <w:rFonts w:cstheme="minorHAnsi"/>
          <w:sz w:val="24"/>
          <w:szCs w:val="24"/>
        </w:rPr>
        <w:t xml:space="preserve">During problem solving activities, the target pupil needed to select different methods to assist her in achieving the correct answers. </w:t>
      </w:r>
      <w:r w:rsidR="009B2412" w:rsidRPr="0056532F">
        <w:rPr>
          <w:rFonts w:cstheme="minorHAnsi"/>
          <w:sz w:val="24"/>
          <w:szCs w:val="24"/>
        </w:rPr>
        <w:t>The ‘caterpillar problem solving’ activity (see Appendix 6) highlights that</w:t>
      </w:r>
      <w:r w:rsidR="003E0924" w:rsidRPr="0056532F">
        <w:rPr>
          <w:rFonts w:cstheme="minorHAnsi"/>
          <w:sz w:val="24"/>
          <w:szCs w:val="24"/>
        </w:rPr>
        <w:t xml:space="preserve"> she </w:t>
      </w:r>
      <w:r w:rsidR="009B2412" w:rsidRPr="0056532F">
        <w:rPr>
          <w:rFonts w:cstheme="minorHAnsi"/>
          <w:sz w:val="24"/>
          <w:szCs w:val="24"/>
        </w:rPr>
        <w:t>can</w:t>
      </w:r>
      <w:r w:rsidR="003E0924" w:rsidRPr="0056532F">
        <w:rPr>
          <w:rFonts w:cstheme="minorHAnsi"/>
          <w:sz w:val="24"/>
          <w:szCs w:val="24"/>
        </w:rPr>
        <w:t xml:space="preserve"> </w:t>
      </w:r>
      <w:r w:rsidR="009B2412" w:rsidRPr="0056532F">
        <w:rPr>
          <w:rFonts w:cstheme="minorHAnsi"/>
          <w:sz w:val="24"/>
          <w:szCs w:val="24"/>
        </w:rPr>
        <w:t xml:space="preserve">read and write numbers up to 10 independently, complete very simple addition sums and mentally recall 1 more than any given number within 10. </w:t>
      </w:r>
      <w:r w:rsidR="00540CD5" w:rsidRPr="0056532F">
        <w:rPr>
          <w:rFonts w:cstheme="minorHAnsi"/>
          <w:sz w:val="24"/>
          <w:szCs w:val="24"/>
        </w:rPr>
        <w:t>In terms of doubling numbers, she finds it challenging to recall doubles up to 20.</w:t>
      </w:r>
      <w:r w:rsidR="009D1E67" w:rsidRPr="0056532F">
        <w:rPr>
          <w:rFonts w:cstheme="minorHAnsi"/>
          <w:sz w:val="24"/>
          <w:szCs w:val="24"/>
        </w:rPr>
        <w:t xml:space="preserve"> After careful analysis of the data from problem solving activities, I believe that the target pupil is currently an Outcome 3 with the potential to reach Outcome 4</w:t>
      </w:r>
      <w:r w:rsidR="00B4014A" w:rsidRPr="0056532F">
        <w:rPr>
          <w:rFonts w:cstheme="minorHAnsi"/>
          <w:sz w:val="24"/>
          <w:szCs w:val="24"/>
        </w:rPr>
        <w:t>.</w:t>
      </w:r>
      <w:r w:rsidR="00AF5370" w:rsidRPr="0056532F">
        <w:rPr>
          <w:rFonts w:cstheme="minorHAnsi"/>
          <w:sz w:val="24"/>
          <w:szCs w:val="24"/>
        </w:rPr>
        <w:t xml:space="preserve"> The main barrier that is holding her back is her low self-esteem. She often considers that she needs support from an adult, however </w:t>
      </w:r>
      <w:r w:rsidR="00BE40EF" w:rsidRPr="0056532F">
        <w:rPr>
          <w:rFonts w:cstheme="minorHAnsi"/>
          <w:sz w:val="24"/>
          <w:szCs w:val="24"/>
        </w:rPr>
        <w:t>during independent activities</w:t>
      </w:r>
      <w:r w:rsidR="00AF5370" w:rsidRPr="0056532F">
        <w:rPr>
          <w:rFonts w:cstheme="minorHAnsi"/>
          <w:sz w:val="24"/>
          <w:szCs w:val="24"/>
        </w:rPr>
        <w:t xml:space="preserve"> she is very capable of </w:t>
      </w:r>
      <w:r w:rsidR="00A72875" w:rsidRPr="0056532F">
        <w:rPr>
          <w:rFonts w:cstheme="minorHAnsi"/>
          <w:sz w:val="24"/>
          <w:szCs w:val="24"/>
        </w:rPr>
        <w:t>exploring</w:t>
      </w:r>
      <w:r w:rsidR="00BE40EF" w:rsidRPr="0056532F">
        <w:rPr>
          <w:rFonts w:cstheme="minorHAnsi"/>
          <w:sz w:val="24"/>
          <w:szCs w:val="24"/>
        </w:rPr>
        <w:t xml:space="preserve"> different strategies</w:t>
      </w:r>
      <w:r w:rsidR="00A72875" w:rsidRPr="0056532F">
        <w:rPr>
          <w:rFonts w:cstheme="minorHAnsi"/>
          <w:sz w:val="24"/>
          <w:szCs w:val="24"/>
        </w:rPr>
        <w:t xml:space="preserve">, discussing </w:t>
      </w:r>
      <w:r w:rsidR="00BE40EF" w:rsidRPr="0056532F">
        <w:rPr>
          <w:rFonts w:cstheme="minorHAnsi"/>
          <w:sz w:val="24"/>
          <w:szCs w:val="24"/>
        </w:rPr>
        <w:t xml:space="preserve">her ideas </w:t>
      </w:r>
      <w:r w:rsidR="00A72875" w:rsidRPr="0056532F">
        <w:rPr>
          <w:rFonts w:cstheme="minorHAnsi"/>
          <w:sz w:val="24"/>
          <w:szCs w:val="24"/>
        </w:rPr>
        <w:t xml:space="preserve">and </w:t>
      </w:r>
      <w:r w:rsidR="00BE40EF" w:rsidRPr="0056532F">
        <w:rPr>
          <w:rFonts w:cstheme="minorHAnsi"/>
          <w:sz w:val="24"/>
          <w:szCs w:val="24"/>
        </w:rPr>
        <w:t xml:space="preserve">attempting to </w:t>
      </w:r>
      <w:r w:rsidR="00AF5370" w:rsidRPr="0056532F">
        <w:rPr>
          <w:rFonts w:cstheme="minorHAnsi"/>
          <w:sz w:val="24"/>
          <w:szCs w:val="24"/>
        </w:rPr>
        <w:t>identifying the correct answer</w:t>
      </w:r>
      <w:r w:rsidR="002D4D94">
        <w:rPr>
          <w:rFonts w:cstheme="minorHAnsi"/>
          <w:sz w:val="24"/>
          <w:szCs w:val="24"/>
        </w:rPr>
        <w:t>s</w:t>
      </w:r>
      <w:r w:rsidR="001532B9" w:rsidRPr="0056532F">
        <w:rPr>
          <w:rFonts w:cstheme="minorHAnsi"/>
          <w:sz w:val="24"/>
          <w:szCs w:val="24"/>
        </w:rPr>
        <w:t xml:space="preserve"> (</w:t>
      </w:r>
      <w:r w:rsidR="00F96E95" w:rsidRPr="0056532F">
        <w:rPr>
          <w:rFonts w:cstheme="minorHAnsi"/>
          <w:sz w:val="24"/>
          <w:szCs w:val="24"/>
        </w:rPr>
        <w:t>Lambdin, 2003).</w:t>
      </w:r>
    </w:p>
    <w:p w14:paraId="78C2773B" w14:textId="77777777" w:rsidR="00EB6D23" w:rsidRPr="0056532F" w:rsidRDefault="00EB6D23" w:rsidP="0056532F">
      <w:pPr>
        <w:spacing w:line="360" w:lineRule="auto"/>
        <w:rPr>
          <w:rFonts w:cstheme="minorHAnsi"/>
          <w:b/>
          <w:sz w:val="24"/>
          <w:szCs w:val="24"/>
        </w:rPr>
      </w:pPr>
    </w:p>
    <w:p w14:paraId="40878807" w14:textId="500E145F" w:rsidR="00B544D9" w:rsidRPr="0056532F" w:rsidRDefault="00B544D9" w:rsidP="0056532F">
      <w:pPr>
        <w:spacing w:line="360" w:lineRule="auto"/>
        <w:rPr>
          <w:rFonts w:cstheme="minorHAnsi"/>
          <w:b/>
          <w:sz w:val="24"/>
          <w:szCs w:val="24"/>
        </w:rPr>
      </w:pPr>
      <w:r w:rsidRPr="0056532F">
        <w:rPr>
          <w:rFonts w:cstheme="minorHAnsi"/>
          <w:b/>
          <w:sz w:val="24"/>
          <w:szCs w:val="24"/>
        </w:rPr>
        <w:t>Personal and Social Development, Well-being and Cultural Diversity</w:t>
      </w:r>
    </w:p>
    <w:p w14:paraId="198E3871" w14:textId="199166B1" w:rsidR="00EC1431" w:rsidRPr="0056532F" w:rsidRDefault="00DA3E8E" w:rsidP="0056532F">
      <w:pPr>
        <w:spacing w:line="360" w:lineRule="auto"/>
        <w:rPr>
          <w:rFonts w:cstheme="minorHAnsi"/>
          <w:sz w:val="24"/>
          <w:szCs w:val="24"/>
        </w:rPr>
      </w:pPr>
      <w:r w:rsidRPr="0056532F">
        <w:rPr>
          <w:rFonts w:cstheme="minorHAnsi"/>
          <w:sz w:val="24"/>
          <w:szCs w:val="24"/>
        </w:rPr>
        <w:t xml:space="preserve">The target pupil </w:t>
      </w:r>
      <w:r w:rsidR="00BA7DCB" w:rsidRPr="0056532F">
        <w:rPr>
          <w:rFonts w:cstheme="minorHAnsi"/>
          <w:sz w:val="24"/>
          <w:szCs w:val="24"/>
        </w:rPr>
        <w:t>can perform most of her personal care routines. She</w:t>
      </w:r>
      <w:r w:rsidRPr="0056532F">
        <w:rPr>
          <w:rFonts w:cstheme="minorHAnsi"/>
          <w:sz w:val="24"/>
          <w:szCs w:val="24"/>
        </w:rPr>
        <w:t xml:space="preserve"> </w:t>
      </w:r>
      <w:r w:rsidR="00A94481" w:rsidRPr="0056532F">
        <w:rPr>
          <w:rFonts w:cstheme="minorHAnsi"/>
          <w:sz w:val="24"/>
          <w:szCs w:val="24"/>
        </w:rPr>
        <w:t xml:space="preserve">is </w:t>
      </w:r>
      <w:r w:rsidRPr="0056532F">
        <w:rPr>
          <w:rFonts w:cstheme="minorHAnsi"/>
          <w:sz w:val="24"/>
          <w:szCs w:val="24"/>
        </w:rPr>
        <w:t xml:space="preserve">a polite and friendly pupil who has </w:t>
      </w:r>
      <w:r w:rsidR="002316BF" w:rsidRPr="0056532F">
        <w:rPr>
          <w:rFonts w:cstheme="minorHAnsi"/>
          <w:sz w:val="24"/>
          <w:szCs w:val="24"/>
        </w:rPr>
        <w:t>developed</w:t>
      </w:r>
      <w:r w:rsidRPr="0056532F">
        <w:rPr>
          <w:rFonts w:cstheme="minorHAnsi"/>
          <w:sz w:val="24"/>
          <w:szCs w:val="24"/>
        </w:rPr>
        <w:t xml:space="preserve"> good social skills with both her </w:t>
      </w:r>
      <w:r w:rsidR="009C6E71" w:rsidRPr="0056532F">
        <w:rPr>
          <w:rFonts w:cstheme="minorHAnsi"/>
          <w:sz w:val="24"/>
          <w:szCs w:val="24"/>
        </w:rPr>
        <w:t xml:space="preserve">peers and </w:t>
      </w:r>
      <w:r w:rsidR="00E26F7A">
        <w:rPr>
          <w:rFonts w:cstheme="minorHAnsi"/>
          <w:sz w:val="24"/>
          <w:szCs w:val="24"/>
        </w:rPr>
        <w:t xml:space="preserve">the </w:t>
      </w:r>
      <w:r w:rsidR="009C6E71" w:rsidRPr="0056532F">
        <w:rPr>
          <w:rFonts w:cstheme="minorHAnsi"/>
          <w:sz w:val="24"/>
          <w:szCs w:val="24"/>
        </w:rPr>
        <w:t xml:space="preserve">teaching staff. </w:t>
      </w:r>
      <w:r w:rsidR="009502CE" w:rsidRPr="0056532F">
        <w:rPr>
          <w:rFonts w:cstheme="minorHAnsi"/>
          <w:sz w:val="24"/>
          <w:szCs w:val="24"/>
        </w:rPr>
        <w:t xml:space="preserve">She </w:t>
      </w:r>
      <w:r w:rsidR="00FD4FA7" w:rsidRPr="0056532F">
        <w:rPr>
          <w:rFonts w:cstheme="minorHAnsi"/>
          <w:sz w:val="24"/>
          <w:szCs w:val="24"/>
        </w:rPr>
        <w:t xml:space="preserve">will play independently and </w:t>
      </w:r>
      <w:r w:rsidR="009E7C53" w:rsidRPr="0056532F">
        <w:rPr>
          <w:rFonts w:cstheme="minorHAnsi"/>
          <w:sz w:val="24"/>
          <w:szCs w:val="24"/>
        </w:rPr>
        <w:t xml:space="preserve">collaboratively </w:t>
      </w:r>
      <w:r w:rsidR="00FD4FA7" w:rsidRPr="0056532F">
        <w:rPr>
          <w:rFonts w:cstheme="minorHAnsi"/>
          <w:sz w:val="24"/>
          <w:szCs w:val="24"/>
        </w:rPr>
        <w:t xml:space="preserve">with </w:t>
      </w:r>
      <w:r w:rsidR="009E7C53" w:rsidRPr="0056532F">
        <w:rPr>
          <w:rFonts w:cstheme="minorHAnsi"/>
          <w:sz w:val="24"/>
          <w:szCs w:val="24"/>
        </w:rPr>
        <w:t>different</w:t>
      </w:r>
      <w:r w:rsidR="00FD4FA7" w:rsidRPr="0056532F">
        <w:rPr>
          <w:rFonts w:cstheme="minorHAnsi"/>
          <w:sz w:val="24"/>
          <w:szCs w:val="24"/>
        </w:rPr>
        <w:t xml:space="preserve"> childre</w:t>
      </w:r>
      <w:r w:rsidR="009E7C53" w:rsidRPr="0056532F">
        <w:rPr>
          <w:rFonts w:cstheme="minorHAnsi"/>
          <w:sz w:val="24"/>
          <w:szCs w:val="24"/>
        </w:rPr>
        <w:t>n</w:t>
      </w:r>
      <w:r w:rsidR="00FD4FA7" w:rsidRPr="0056532F">
        <w:rPr>
          <w:rFonts w:cstheme="minorHAnsi"/>
          <w:sz w:val="24"/>
          <w:szCs w:val="24"/>
        </w:rPr>
        <w:t>.</w:t>
      </w:r>
      <w:r w:rsidR="00D548A1" w:rsidRPr="0056532F">
        <w:rPr>
          <w:rFonts w:cstheme="minorHAnsi"/>
          <w:sz w:val="24"/>
          <w:szCs w:val="24"/>
        </w:rPr>
        <w:t xml:space="preserve"> She is developing a </w:t>
      </w:r>
      <w:r w:rsidR="00D548A1" w:rsidRPr="0056532F">
        <w:rPr>
          <w:rFonts w:cstheme="minorHAnsi"/>
          <w:sz w:val="24"/>
          <w:szCs w:val="24"/>
        </w:rPr>
        <w:lastRenderedPageBreak/>
        <w:t>sensitivity to other pupils</w:t>
      </w:r>
      <w:r w:rsidR="002316BF" w:rsidRPr="0056532F">
        <w:rPr>
          <w:rFonts w:cstheme="minorHAnsi"/>
          <w:sz w:val="24"/>
          <w:szCs w:val="24"/>
        </w:rPr>
        <w:t>’</w:t>
      </w:r>
      <w:r w:rsidR="00D548A1" w:rsidRPr="0056532F">
        <w:rPr>
          <w:rFonts w:cstheme="minorHAnsi"/>
          <w:sz w:val="24"/>
          <w:szCs w:val="24"/>
        </w:rPr>
        <w:t xml:space="preserve"> needs and emotions and responds appropriately with care and compassion.</w:t>
      </w:r>
    </w:p>
    <w:p w14:paraId="59A7FCD4" w14:textId="2689923F" w:rsidR="00EC1431" w:rsidRPr="0056532F" w:rsidRDefault="009C6E71" w:rsidP="0056532F">
      <w:pPr>
        <w:spacing w:line="360" w:lineRule="auto"/>
        <w:rPr>
          <w:rFonts w:cstheme="minorHAnsi"/>
          <w:sz w:val="24"/>
          <w:szCs w:val="24"/>
        </w:rPr>
      </w:pPr>
      <w:r w:rsidRPr="0056532F">
        <w:rPr>
          <w:rFonts w:cstheme="minorHAnsi"/>
          <w:sz w:val="24"/>
          <w:szCs w:val="24"/>
        </w:rPr>
        <w:t>She is a hard</w:t>
      </w:r>
      <w:r w:rsidR="00FC239F" w:rsidRPr="0056532F">
        <w:rPr>
          <w:rFonts w:cstheme="minorHAnsi"/>
          <w:sz w:val="24"/>
          <w:szCs w:val="24"/>
        </w:rPr>
        <w:t>-</w:t>
      </w:r>
      <w:r w:rsidRPr="0056532F">
        <w:rPr>
          <w:rFonts w:cstheme="minorHAnsi"/>
          <w:sz w:val="24"/>
          <w:szCs w:val="24"/>
        </w:rPr>
        <w:t xml:space="preserve">working </w:t>
      </w:r>
      <w:r w:rsidR="002316BF" w:rsidRPr="0056532F">
        <w:rPr>
          <w:rFonts w:cstheme="minorHAnsi"/>
          <w:sz w:val="24"/>
          <w:szCs w:val="24"/>
        </w:rPr>
        <w:t xml:space="preserve">and well-behaved </w:t>
      </w:r>
      <w:r w:rsidRPr="0056532F">
        <w:rPr>
          <w:rFonts w:cstheme="minorHAnsi"/>
          <w:sz w:val="24"/>
          <w:szCs w:val="24"/>
        </w:rPr>
        <w:t xml:space="preserve">pupil who can </w:t>
      </w:r>
      <w:r w:rsidR="00E50C1F" w:rsidRPr="0056532F">
        <w:rPr>
          <w:rFonts w:cstheme="minorHAnsi"/>
          <w:sz w:val="24"/>
          <w:szCs w:val="24"/>
        </w:rPr>
        <w:t>engage</w:t>
      </w:r>
      <w:r w:rsidR="00047232" w:rsidRPr="0056532F">
        <w:rPr>
          <w:rFonts w:cstheme="minorHAnsi"/>
          <w:sz w:val="24"/>
          <w:szCs w:val="24"/>
        </w:rPr>
        <w:t xml:space="preserve"> fully</w:t>
      </w:r>
      <w:r w:rsidRPr="0056532F">
        <w:rPr>
          <w:rFonts w:cstheme="minorHAnsi"/>
          <w:sz w:val="24"/>
          <w:szCs w:val="24"/>
        </w:rPr>
        <w:t xml:space="preserve"> </w:t>
      </w:r>
      <w:r w:rsidR="002316BF" w:rsidRPr="0056532F">
        <w:rPr>
          <w:rFonts w:cstheme="minorHAnsi"/>
          <w:sz w:val="24"/>
          <w:szCs w:val="24"/>
        </w:rPr>
        <w:t xml:space="preserve">in </w:t>
      </w:r>
      <w:r w:rsidRPr="0056532F">
        <w:rPr>
          <w:rFonts w:cstheme="minorHAnsi"/>
          <w:sz w:val="24"/>
          <w:szCs w:val="24"/>
        </w:rPr>
        <w:t>a</w:t>
      </w:r>
      <w:r w:rsidR="00FD4FA7" w:rsidRPr="0056532F">
        <w:rPr>
          <w:rFonts w:cstheme="minorHAnsi"/>
          <w:sz w:val="24"/>
          <w:szCs w:val="24"/>
        </w:rPr>
        <w:t xml:space="preserve"> variety of </w:t>
      </w:r>
      <w:r w:rsidRPr="0056532F">
        <w:rPr>
          <w:rFonts w:cstheme="minorHAnsi"/>
          <w:sz w:val="24"/>
          <w:szCs w:val="24"/>
        </w:rPr>
        <w:t>activit</w:t>
      </w:r>
      <w:r w:rsidR="00FD4FA7" w:rsidRPr="0056532F">
        <w:rPr>
          <w:rFonts w:cstheme="minorHAnsi"/>
          <w:sz w:val="24"/>
          <w:szCs w:val="24"/>
        </w:rPr>
        <w:t>ies</w:t>
      </w:r>
      <w:r w:rsidRPr="0056532F">
        <w:rPr>
          <w:rFonts w:cstheme="minorHAnsi"/>
          <w:sz w:val="24"/>
          <w:szCs w:val="24"/>
        </w:rPr>
        <w:t xml:space="preserve"> and </w:t>
      </w:r>
      <w:r w:rsidR="00FD4FA7" w:rsidRPr="0056532F">
        <w:rPr>
          <w:rFonts w:cstheme="minorHAnsi"/>
          <w:sz w:val="24"/>
          <w:szCs w:val="24"/>
        </w:rPr>
        <w:t xml:space="preserve">always </w:t>
      </w:r>
      <w:r w:rsidRPr="0056532F">
        <w:rPr>
          <w:rFonts w:cstheme="minorHAnsi"/>
          <w:sz w:val="24"/>
          <w:szCs w:val="24"/>
        </w:rPr>
        <w:t xml:space="preserve">tries her best to succeed. </w:t>
      </w:r>
      <w:r w:rsidR="000A2FFB" w:rsidRPr="0056532F">
        <w:rPr>
          <w:rFonts w:cstheme="minorHAnsi"/>
          <w:sz w:val="24"/>
          <w:szCs w:val="24"/>
        </w:rPr>
        <w:t>She has a good understanding that she can learn through focus activities</w:t>
      </w:r>
      <w:r w:rsidR="00047232" w:rsidRPr="0056532F">
        <w:rPr>
          <w:rFonts w:cstheme="minorHAnsi"/>
          <w:sz w:val="24"/>
          <w:szCs w:val="24"/>
        </w:rPr>
        <w:t xml:space="preserve"> and in the learning areas</w:t>
      </w:r>
      <w:r w:rsidR="000A2FFB" w:rsidRPr="0056532F">
        <w:rPr>
          <w:rFonts w:cstheme="minorHAnsi"/>
          <w:sz w:val="24"/>
          <w:szCs w:val="24"/>
        </w:rPr>
        <w:t>. During the learning walk (</w:t>
      </w:r>
      <w:r w:rsidR="00517866" w:rsidRPr="0056532F">
        <w:rPr>
          <w:rFonts w:cstheme="minorHAnsi"/>
          <w:sz w:val="24"/>
          <w:szCs w:val="24"/>
        </w:rPr>
        <w:t>s</w:t>
      </w:r>
      <w:r w:rsidR="000A2FFB" w:rsidRPr="0056532F">
        <w:rPr>
          <w:rFonts w:cstheme="minorHAnsi"/>
          <w:sz w:val="24"/>
          <w:szCs w:val="24"/>
        </w:rPr>
        <w:t>ee Appendix 5) the target pupil said she enjoys learning in the construction, creativity</w:t>
      </w:r>
      <w:r w:rsidR="002316BF" w:rsidRPr="0056532F">
        <w:rPr>
          <w:rFonts w:cstheme="minorHAnsi"/>
          <w:sz w:val="24"/>
          <w:szCs w:val="24"/>
        </w:rPr>
        <w:t>,</w:t>
      </w:r>
      <w:r w:rsidR="000A2FFB" w:rsidRPr="0056532F">
        <w:rPr>
          <w:rFonts w:cstheme="minorHAnsi"/>
          <w:sz w:val="24"/>
          <w:szCs w:val="24"/>
        </w:rPr>
        <w:t xml:space="preserve"> writing </w:t>
      </w:r>
      <w:r w:rsidR="002316BF" w:rsidRPr="0056532F">
        <w:rPr>
          <w:rFonts w:cstheme="minorHAnsi"/>
          <w:sz w:val="24"/>
          <w:szCs w:val="24"/>
        </w:rPr>
        <w:t xml:space="preserve">and ICT </w:t>
      </w:r>
      <w:r w:rsidR="000A2FFB" w:rsidRPr="0056532F">
        <w:rPr>
          <w:rFonts w:cstheme="minorHAnsi"/>
          <w:sz w:val="24"/>
          <w:szCs w:val="24"/>
        </w:rPr>
        <w:t>areas</w:t>
      </w:r>
      <w:r w:rsidR="00F555A6" w:rsidRPr="0056532F">
        <w:rPr>
          <w:rFonts w:cstheme="minorHAnsi"/>
          <w:sz w:val="24"/>
          <w:szCs w:val="24"/>
        </w:rPr>
        <w:t>. Also, during a</w:t>
      </w:r>
      <w:r w:rsidR="005E4F1C" w:rsidRPr="0056532F">
        <w:rPr>
          <w:rFonts w:cstheme="minorHAnsi"/>
          <w:sz w:val="24"/>
          <w:szCs w:val="24"/>
        </w:rPr>
        <w:t xml:space="preserve"> PE </w:t>
      </w:r>
      <w:r w:rsidR="00F555A6" w:rsidRPr="0056532F">
        <w:rPr>
          <w:rFonts w:cstheme="minorHAnsi"/>
          <w:sz w:val="24"/>
          <w:szCs w:val="24"/>
        </w:rPr>
        <w:t xml:space="preserve">observation </w:t>
      </w:r>
      <w:r w:rsidR="005E4F1C" w:rsidRPr="0056532F">
        <w:rPr>
          <w:rFonts w:cstheme="minorHAnsi"/>
          <w:sz w:val="24"/>
          <w:szCs w:val="24"/>
        </w:rPr>
        <w:t>(</w:t>
      </w:r>
      <w:r w:rsidR="00CB316A" w:rsidRPr="0056532F">
        <w:rPr>
          <w:rFonts w:cstheme="minorHAnsi"/>
          <w:sz w:val="24"/>
          <w:szCs w:val="24"/>
        </w:rPr>
        <w:t>s</w:t>
      </w:r>
      <w:r w:rsidR="005E4F1C" w:rsidRPr="0056532F">
        <w:rPr>
          <w:rFonts w:cstheme="minorHAnsi"/>
          <w:sz w:val="24"/>
          <w:szCs w:val="24"/>
        </w:rPr>
        <w:t xml:space="preserve">ee Appendix 7) she said, ‘I do not want to do the sack race’. Therefore, </w:t>
      </w:r>
      <w:r w:rsidR="00DA4C0E" w:rsidRPr="0056532F">
        <w:rPr>
          <w:rFonts w:cstheme="minorHAnsi"/>
          <w:sz w:val="24"/>
          <w:szCs w:val="24"/>
        </w:rPr>
        <w:t xml:space="preserve">this data confirms that </w:t>
      </w:r>
      <w:r w:rsidR="005E4F1C" w:rsidRPr="0056532F">
        <w:rPr>
          <w:rFonts w:cstheme="minorHAnsi"/>
          <w:sz w:val="24"/>
          <w:szCs w:val="24"/>
        </w:rPr>
        <w:t>she can express both her likes and her dislikes (Department for Education and Skills, 201</w:t>
      </w:r>
      <w:r w:rsidR="00E50C1F" w:rsidRPr="0056532F">
        <w:rPr>
          <w:rFonts w:cstheme="minorHAnsi"/>
          <w:sz w:val="24"/>
          <w:szCs w:val="24"/>
        </w:rPr>
        <w:t>7</w:t>
      </w:r>
      <w:r w:rsidR="005E4F1C" w:rsidRPr="0056532F">
        <w:rPr>
          <w:rFonts w:cstheme="minorHAnsi"/>
          <w:sz w:val="24"/>
          <w:szCs w:val="24"/>
        </w:rPr>
        <w:t>).</w:t>
      </w:r>
    </w:p>
    <w:p w14:paraId="593C0A3F" w14:textId="6CC3FE0B" w:rsidR="001A0DFD" w:rsidRPr="0056532F" w:rsidRDefault="009D2CF5" w:rsidP="0056532F">
      <w:pPr>
        <w:spacing w:line="360" w:lineRule="auto"/>
        <w:rPr>
          <w:rFonts w:cstheme="minorHAnsi"/>
          <w:sz w:val="24"/>
          <w:szCs w:val="24"/>
        </w:rPr>
      </w:pPr>
      <w:r w:rsidRPr="0056532F">
        <w:rPr>
          <w:rFonts w:cstheme="minorHAnsi"/>
          <w:sz w:val="24"/>
          <w:szCs w:val="24"/>
        </w:rPr>
        <w:t xml:space="preserve">It </w:t>
      </w:r>
      <w:r w:rsidR="00DB4630" w:rsidRPr="0056532F">
        <w:rPr>
          <w:rFonts w:cstheme="minorHAnsi"/>
          <w:sz w:val="24"/>
          <w:szCs w:val="24"/>
        </w:rPr>
        <w:t xml:space="preserve">is necessary to </w:t>
      </w:r>
      <w:r w:rsidRPr="0056532F">
        <w:rPr>
          <w:rFonts w:cstheme="minorHAnsi"/>
          <w:sz w:val="24"/>
          <w:szCs w:val="24"/>
        </w:rPr>
        <w:t>continue to monitor and develop</w:t>
      </w:r>
      <w:r w:rsidR="00DB4630" w:rsidRPr="0056532F">
        <w:rPr>
          <w:rFonts w:cstheme="minorHAnsi"/>
          <w:sz w:val="24"/>
          <w:szCs w:val="24"/>
        </w:rPr>
        <w:t xml:space="preserve"> the target pupil’s well-being as Maslow (1943 cited in </w:t>
      </w:r>
      <w:r w:rsidR="00E26BE7" w:rsidRPr="0056532F">
        <w:rPr>
          <w:rFonts w:cstheme="minorHAnsi"/>
          <w:sz w:val="24"/>
          <w:szCs w:val="24"/>
        </w:rPr>
        <w:t>Fabian and Mould, 2009</w:t>
      </w:r>
      <w:r w:rsidR="00DB4630" w:rsidRPr="0056532F">
        <w:rPr>
          <w:rFonts w:cstheme="minorHAnsi"/>
          <w:sz w:val="24"/>
          <w:szCs w:val="24"/>
        </w:rPr>
        <w:t xml:space="preserve">) infers that when basic needs are met, progression and learning is </w:t>
      </w:r>
      <w:r w:rsidR="00436A59" w:rsidRPr="0056532F">
        <w:rPr>
          <w:rFonts w:cstheme="minorHAnsi"/>
          <w:sz w:val="24"/>
          <w:szCs w:val="24"/>
        </w:rPr>
        <w:t xml:space="preserve">more </w:t>
      </w:r>
      <w:r w:rsidR="00995E1F" w:rsidRPr="0056532F">
        <w:rPr>
          <w:rFonts w:cstheme="minorHAnsi"/>
          <w:sz w:val="24"/>
          <w:szCs w:val="24"/>
        </w:rPr>
        <w:t xml:space="preserve">likely to be </w:t>
      </w:r>
      <w:r w:rsidR="00436A59" w:rsidRPr="0056532F">
        <w:rPr>
          <w:rFonts w:cstheme="minorHAnsi"/>
          <w:sz w:val="24"/>
          <w:szCs w:val="24"/>
        </w:rPr>
        <w:t>successful.</w:t>
      </w:r>
    </w:p>
    <w:p w14:paraId="3E976986" w14:textId="77777777" w:rsidR="00031FC2" w:rsidRPr="0056532F" w:rsidRDefault="00031FC2" w:rsidP="0056532F">
      <w:pPr>
        <w:spacing w:line="360" w:lineRule="auto"/>
        <w:rPr>
          <w:rFonts w:cstheme="minorHAnsi"/>
          <w:b/>
          <w:sz w:val="24"/>
          <w:szCs w:val="24"/>
        </w:rPr>
      </w:pPr>
    </w:p>
    <w:p w14:paraId="0BE16F09" w14:textId="690C1944" w:rsidR="00B544D9" w:rsidRPr="0056532F" w:rsidRDefault="00B544D9" w:rsidP="0056532F">
      <w:pPr>
        <w:spacing w:line="360" w:lineRule="auto"/>
        <w:rPr>
          <w:rFonts w:cstheme="minorHAnsi"/>
          <w:b/>
          <w:sz w:val="24"/>
          <w:szCs w:val="24"/>
        </w:rPr>
      </w:pPr>
      <w:r w:rsidRPr="0056532F">
        <w:rPr>
          <w:rFonts w:cstheme="minorHAnsi"/>
          <w:b/>
          <w:sz w:val="24"/>
          <w:szCs w:val="24"/>
        </w:rPr>
        <w:t>Knowledge and Understanding of the World</w:t>
      </w:r>
    </w:p>
    <w:p w14:paraId="10322D55" w14:textId="72E744B8" w:rsidR="00A953D5" w:rsidRPr="0056532F" w:rsidRDefault="003B4F67" w:rsidP="0056532F">
      <w:pPr>
        <w:spacing w:line="360" w:lineRule="auto"/>
        <w:rPr>
          <w:rFonts w:cstheme="minorHAnsi"/>
          <w:sz w:val="24"/>
          <w:szCs w:val="24"/>
        </w:rPr>
      </w:pPr>
      <w:r w:rsidRPr="0056532F">
        <w:rPr>
          <w:rFonts w:cstheme="minorHAnsi"/>
          <w:sz w:val="24"/>
          <w:szCs w:val="24"/>
        </w:rPr>
        <w:t xml:space="preserve">For Knowledge </w:t>
      </w:r>
      <w:r w:rsidR="005178C9" w:rsidRPr="0056532F">
        <w:rPr>
          <w:rFonts w:cstheme="minorHAnsi"/>
          <w:sz w:val="24"/>
          <w:szCs w:val="24"/>
        </w:rPr>
        <w:t>and Understanding of the World (Topic) the target pupil may be working at Outcome 4.</w:t>
      </w:r>
      <w:r w:rsidR="006C6754" w:rsidRPr="0056532F">
        <w:rPr>
          <w:rFonts w:cstheme="minorHAnsi"/>
          <w:sz w:val="24"/>
          <w:szCs w:val="24"/>
        </w:rPr>
        <w:t xml:space="preserve"> </w:t>
      </w:r>
      <w:r w:rsidR="00DA0807" w:rsidRPr="0056532F">
        <w:rPr>
          <w:rFonts w:cstheme="minorHAnsi"/>
          <w:sz w:val="24"/>
          <w:szCs w:val="24"/>
        </w:rPr>
        <w:t xml:space="preserve">Appendix </w:t>
      </w:r>
      <w:r w:rsidR="006D438A" w:rsidRPr="0056532F">
        <w:rPr>
          <w:rFonts w:cstheme="minorHAnsi"/>
          <w:sz w:val="24"/>
          <w:szCs w:val="24"/>
        </w:rPr>
        <w:t>8 shows</w:t>
      </w:r>
      <w:r w:rsidR="00B15660" w:rsidRPr="0056532F">
        <w:rPr>
          <w:rFonts w:cstheme="minorHAnsi"/>
          <w:sz w:val="24"/>
          <w:szCs w:val="24"/>
        </w:rPr>
        <w:t xml:space="preserve"> </w:t>
      </w:r>
      <w:r w:rsidR="006D438A" w:rsidRPr="0056532F">
        <w:rPr>
          <w:rFonts w:cstheme="minorHAnsi"/>
          <w:sz w:val="24"/>
          <w:szCs w:val="24"/>
        </w:rPr>
        <w:t>KUW</w:t>
      </w:r>
      <w:r w:rsidR="00B15660" w:rsidRPr="0056532F">
        <w:rPr>
          <w:rFonts w:cstheme="minorHAnsi"/>
          <w:sz w:val="24"/>
          <w:szCs w:val="24"/>
        </w:rPr>
        <w:t xml:space="preserve"> RAG rating and tracking</w:t>
      </w:r>
      <w:r w:rsidR="006D438A" w:rsidRPr="0056532F">
        <w:rPr>
          <w:rFonts w:cstheme="minorHAnsi"/>
          <w:sz w:val="24"/>
          <w:szCs w:val="24"/>
        </w:rPr>
        <w:t xml:space="preserve"> </w:t>
      </w:r>
      <w:r w:rsidR="003A0EAD" w:rsidRPr="0056532F">
        <w:rPr>
          <w:rFonts w:cstheme="minorHAnsi"/>
          <w:sz w:val="24"/>
          <w:szCs w:val="24"/>
        </w:rPr>
        <w:t xml:space="preserve">which strengthens this statement as she achieved </w:t>
      </w:r>
      <w:r w:rsidR="008E4BA7">
        <w:rPr>
          <w:rFonts w:cstheme="minorHAnsi"/>
          <w:sz w:val="24"/>
          <w:szCs w:val="24"/>
        </w:rPr>
        <w:t>O</w:t>
      </w:r>
      <w:r w:rsidR="003A0EAD" w:rsidRPr="0056532F">
        <w:rPr>
          <w:rFonts w:cstheme="minorHAnsi"/>
          <w:sz w:val="24"/>
          <w:szCs w:val="24"/>
        </w:rPr>
        <w:t xml:space="preserve">utcome 4 in all three activities. </w:t>
      </w:r>
      <w:r w:rsidR="00917446" w:rsidRPr="0056532F">
        <w:rPr>
          <w:rFonts w:cstheme="minorHAnsi"/>
          <w:sz w:val="24"/>
          <w:szCs w:val="24"/>
        </w:rPr>
        <w:t xml:space="preserve">She is confident at communicating her knowledge and understanding of the features of living things such as minibeasts. She can also sequence several events in </w:t>
      </w:r>
      <w:r w:rsidR="008728E9" w:rsidRPr="0056532F">
        <w:rPr>
          <w:rFonts w:cstheme="minorHAnsi"/>
          <w:sz w:val="24"/>
          <w:szCs w:val="24"/>
        </w:rPr>
        <w:t>chronological</w:t>
      </w:r>
      <w:r w:rsidR="00917446" w:rsidRPr="0056532F">
        <w:rPr>
          <w:rFonts w:cstheme="minorHAnsi"/>
          <w:sz w:val="24"/>
          <w:szCs w:val="24"/>
        </w:rPr>
        <w:t xml:space="preserve"> order.</w:t>
      </w:r>
      <w:r w:rsidR="00B93FB7" w:rsidRPr="0056532F">
        <w:rPr>
          <w:rFonts w:cstheme="minorHAnsi"/>
          <w:sz w:val="24"/>
          <w:szCs w:val="24"/>
        </w:rPr>
        <w:t xml:space="preserve"> </w:t>
      </w:r>
      <w:r w:rsidR="00857A7F" w:rsidRPr="0056532F">
        <w:rPr>
          <w:rFonts w:cstheme="minorHAnsi"/>
          <w:sz w:val="24"/>
          <w:szCs w:val="24"/>
        </w:rPr>
        <w:t>She enjoys certain aspects of KUW</w:t>
      </w:r>
      <w:r w:rsidR="0014103B" w:rsidRPr="0056532F">
        <w:rPr>
          <w:rFonts w:cstheme="minorHAnsi"/>
          <w:sz w:val="24"/>
          <w:szCs w:val="24"/>
        </w:rPr>
        <w:t>,</w:t>
      </w:r>
      <w:r w:rsidR="00857A7F" w:rsidRPr="0056532F">
        <w:rPr>
          <w:rFonts w:cstheme="minorHAnsi"/>
          <w:sz w:val="24"/>
          <w:szCs w:val="24"/>
        </w:rPr>
        <w:t xml:space="preserve"> for example looking for minibeasts and discovering new information. This links to Bruner’s theory of discovery learning as she is discovering new facts and information for herself (</w:t>
      </w:r>
      <w:r w:rsidR="004B5E7F" w:rsidRPr="0056532F">
        <w:rPr>
          <w:rFonts w:cstheme="minorHAnsi"/>
          <w:sz w:val="24"/>
          <w:szCs w:val="24"/>
        </w:rPr>
        <w:t>Gray and Macblain, 2015).</w:t>
      </w:r>
      <w:r w:rsidR="00DE04AE" w:rsidRPr="0056532F">
        <w:rPr>
          <w:rFonts w:cstheme="minorHAnsi"/>
          <w:sz w:val="24"/>
          <w:szCs w:val="24"/>
        </w:rPr>
        <w:t xml:space="preserve"> </w:t>
      </w:r>
      <w:r w:rsidR="00806309" w:rsidRPr="0056532F">
        <w:rPr>
          <w:rFonts w:cstheme="minorHAnsi"/>
          <w:sz w:val="24"/>
          <w:szCs w:val="24"/>
        </w:rPr>
        <w:t xml:space="preserve">This </w:t>
      </w:r>
      <w:r w:rsidR="00BE6241">
        <w:rPr>
          <w:rFonts w:cstheme="minorHAnsi"/>
          <w:sz w:val="24"/>
          <w:szCs w:val="24"/>
        </w:rPr>
        <w:t>o</w:t>
      </w:r>
      <w:r w:rsidR="008D63AC" w:rsidRPr="0056532F">
        <w:rPr>
          <w:rFonts w:cstheme="minorHAnsi"/>
          <w:sz w:val="24"/>
          <w:szCs w:val="24"/>
        </w:rPr>
        <w:t xml:space="preserve">utcome is reliable as it is based upon </w:t>
      </w:r>
      <w:r w:rsidR="00AD7846" w:rsidRPr="0056532F">
        <w:rPr>
          <w:rFonts w:cstheme="minorHAnsi"/>
          <w:sz w:val="24"/>
          <w:szCs w:val="24"/>
        </w:rPr>
        <w:t xml:space="preserve">data from </w:t>
      </w:r>
      <w:r w:rsidR="008D63AC" w:rsidRPr="0056532F">
        <w:rPr>
          <w:rFonts w:cstheme="minorHAnsi"/>
          <w:sz w:val="24"/>
          <w:szCs w:val="24"/>
        </w:rPr>
        <w:t>three different activities completed by the target pupil.</w:t>
      </w:r>
    </w:p>
    <w:p w14:paraId="10CA0BE5" w14:textId="77777777" w:rsidR="00A953D5" w:rsidRPr="0056532F" w:rsidRDefault="00A953D5" w:rsidP="0056532F">
      <w:pPr>
        <w:spacing w:line="360" w:lineRule="auto"/>
        <w:rPr>
          <w:rFonts w:cstheme="minorHAnsi"/>
          <w:b/>
          <w:sz w:val="24"/>
          <w:szCs w:val="24"/>
        </w:rPr>
      </w:pPr>
    </w:p>
    <w:p w14:paraId="088E6A92" w14:textId="2AB84995" w:rsidR="00B544D9" w:rsidRPr="0056532F" w:rsidRDefault="00B544D9" w:rsidP="0056532F">
      <w:pPr>
        <w:spacing w:line="360" w:lineRule="auto"/>
        <w:rPr>
          <w:rFonts w:cstheme="minorHAnsi"/>
          <w:b/>
          <w:sz w:val="24"/>
          <w:szCs w:val="24"/>
        </w:rPr>
      </w:pPr>
      <w:r w:rsidRPr="0056532F">
        <w:rPr>
          <w:rFonts w:cstheme="minorHAnsi"/>
          <w:b/>
          <w:sz w:val="24"/>
          <w:szCs w:val="24"/>
        </w:rPr>
        <w:t>Welsh Language Development</w:t>
      </w:r>
    </w:p>
    <w:p w14:paraId="4164C7E3" w14:textId="49D3082E" w:rsidR="00BC7FCB" w:rsidRPr="0056532F" w:rsidRDefault="009F506E" w:rsidP="0056532F">
      <w:pPr>
        <w:spacing w:line="360" w:lineRule="auto"/>
        <w:rPr>
          <w:rFonts w:cstheme="minorHAnsi"/>
          <w:sz w:val="24"/>
          <w:szCs w:val="24"/>
        </w:rPr>
      </w:pPr>
      <w:r w:rsidRPr="0056532F">
        <w:rPr>
          <w:rFonts w:cstheme="minorHAnsi"/>
          <w:sz w:val="24"/>
          <w:szCs w:val="24"/>
        </w:rPr>
        <w:t>The target pupil has a very positive attitude towards learning and speaking Welsh. She</w:t>
      </w:r>
      <w:r w:rsidR="00CA4D74" w:rsidRPr="0056532F">
        <w:rPr>
          <w:rFonts w:cstheme="minorHAnsi"/>
          <w:sz w:val="24"/>
          <w:szCs w:val="24"/>
        </w:rPr>
        <w:t xml:space="preserve"> is possibly working at Outcome 3 for </w:t>
      </w:r>
      <w:r w:rsidRPr="0056532F">
        <w:rPr>
          <w:rFonts w:cstheme="minorHAnsi"/>
          <w:sz w:val="24"/>
          <w:szCs w:val="24"/>
        </w:rPr>
        <w:t xml:space="preserve">Oracy for </w:t>
      </w:r>
      <w:r w:rsidR="00CA4D74" w:rsidRPr="0056532F">
        <w:rPr>
          <w:rFonts w:cstheme="minorHAnsi"/>
          <w:sz w:val="24"/>
          <w:szCs w:val="24"/>
        </w:rPr>
        <w:t xml:space="preserve">Welsh Language Development. She </w:t>
      </w:r>
      <w:r w:rsidR="001B0E89" w:rsidRPr="0056532F">
        <w:rPr>
          <w:rFonts w:cstheme="minorHAnsi"/>
          <w:sz w:val="24"/>
          <w:szCs w:val="24"/>
        </w:rPr>
        <w:t xml:space="preserve">listens carefully to basic phrases and instructions and responds </w:t>
      </w:r>
      <w:r w:rsidR="00F95BF1" w:rsidRPr="0056532F">
        <w:rPr>
          <w:rFonts w:cstheme="minorHAnsi"/>
          <w:sz w:val="24"/>
          <w:szCs w:val="24"/>
        </w:rPr>
        <w:t>appropriately</w:t>
      </w:r>
      <w:r w:rsidR="001B0E89" w:rsidRPr="0056532F">
        <w:rPr>
          <w:rFonts w:cstheme="minorHAnsi"/>
          <w:sz w:val="24"/>
          <w:szCs w:val="24"/>
        </w:rPr>
        <w:t xml:space="preserve">. She </w:t>
      </w:r>
      <w:r w:rsidR="00F95BF1" w:rsidRPr="0056532F">
        <w:rPr>
          <w:rFonts w:cstheme="minorHAnsi"/>
          <w:sz w:val="24"/>
          <w:szCs w:val="24"/>
        </w:rPr>
        <w:t xml:space="preserve">also joins in with songs and rhymes and uses basic greetings and words. </w:t>
      </w:r>
      <w:r w:rsidRPr="0056532F">
        <w:rPr>
          <w:rFonts w:cstheme="minorHAnsi"/>
          <w:sz w:val="24"/>
          <w:szCs w:val="24"/>
        </w:rPr>
        <w:t xml:space="preserve">There has not been an opportunity to </w:t>
      </w:r>
      <w:r w:rsidRPr="0056532F">
        <w:rPr>
          <w:rFonts w:cstheme="minorHAnsi"/>
          <w:sz w:val="24"/>
          <w:szCs w:val="24"/>
        </w:rPr>
        <w:lastRenderedPageBreak/>
        <w:t>assess her reading</w:t>
      </w:r>
      <w:r w:rsidR="00F8401D">
        <w:rPr>
          <w:rFonts w:cstheme="minorHAnsi"/>
          <w:sz w:val="24"/>
          <w:szCs w:val="24"/>
        </w:rPr>
        <w:t>,</w:t>
      </w:r>
      <w:r w:rsidRPr="0056532F">
        <w:rPr>
          <w:rFonts w:cstheme="minorHAnsi"/>
          <w:sz w:val="24"/>
          <w:szCs w:val="24"/>
        </w:rPr>
        <w:t xml:space="preserve"> therefore I am unable to comment. In terms of her writing, she may be working at Outcome 3. A sample of her Welsh </w:t>
      </w:r>
      <w:r w:rsidR="00AA647D" w:rsidRPr="0056532F">
        <w:rPr>
          <w:rFonts w:cstheme="minorHAnsi"/>
          <w:sz w:val="24"/>
          <w:szCs w:val="24"/>
        </w:rPr>
        <w:t xml:space="preserve">writing </w:t>
      </w:r>
      <w:r w:rsidRPr="0056532F">
        <w:rPr>
          <w:rFonts w:cstheme="minorHAnsi"/>
          <w:sz w:val="24"/>
          <w:szCs w:val="24"/>
        </w:rPr>
        <w:t>(</w:t>
      </w:r>
      <w:r w:rsidR="00CB316A" w:rsidRPr="0056532F">
        <w:rPr>
          <w:rFonts w:cstheme="minorHAnsi"/>
          <w:sz w:val="24"/>
          <w:szCs w:val="24"/>
        </w:rPr>
        <w:t>s</w:t>
      </w:r>
      <w:r w:rsidRPr="0056532F">
        <w:rPr>
          <w:rFonts w:cstheme="minorHAnsi"/>
          <w:sz w:val="24"/>
          <w:szCs w:val="24"/>
        </w:rPr>
        <w:t xml:space="preserve">ee Appendix </w:t>
      </w:r>
      <w:r w:rsidR="00CB316A" w:rsidRPr="0056532F">
        <w:rPr>
          <w:rFonts w:cstheme="minorHAnsi"/>
          <w:sz w:val="24"/>
          <w:szCs w:val="24"/>
        </w:rPr>
        <w:t>9) illustrates that she can respond to questions and other stimuli. She understands the alphabetic nature of writing and written symbols hav</w:t>
      </w:r>
      <w:r w:rsidR="003F1C73" w:rsidRPr="0056532F">
        <w:rPr>
          <w:rFonts w:cstheme="minorHAnsi"/>
          <w:sz w:val="24"/>
          <w:szCs w:val="24"/>
        </w:rPr>
        <w:t>ing</w:t>
      </w:r>
      <w:r w:rsidR="00CB316A" w:rsidRPr="0056532F">
        <w:rPr>
          <w:rFonts w:cstheme="minorHAnsi"/>
          <w:sz w:val="24"/>
          <w:szCs w:val="24"/>
        </w:rPr>
        <w:t xml:space="preserve"> meanings</w:t>
      </w:r>
      <w:r w:rsidR="00A25EC0" w:rsidRPr="0056532F">
        <w:rPr>
          <w:rFonts w:cstheme="minorHAnsi"/>
          <w:sz w:val="24"/>
          <w:szCs w:val="24"/>
        </w:rPr>
        <w:t xml:space="preserve"> (</w:t>
      </w:r>
      <w:r w:rsidR="00A42D5A" w:rsidRPr="0056532F">
        <w:rPr>
          <w:rFonts w:cstheme="minorHAnsi"/>
          <w:sz w:val="24"/>
          <w:szCs w:val="24"/>
        </w:rPr>
        <w:t>Depar</w:t>
      </w:r>
      <w:r w:rsidR="000E1D32" w:rsidRPr="0056532F">
        <w:rPr>
          <w:rFonts w:cstheme="minorHAnsi"/>
          <w:sz w:val="24"/>
          <w:szCs w:val="24"/>
        </w:rPr>
        <w:t>tment for Education and Skills, 2015)</w:t>
      </w:r>
      <w:r w:rsidR="00CB316A" w:rsidRPr="0056532F">
        <w:rPr>
          <w:rFonts w:cstheme="minorHAnsi"/>
          <w:sz w:val="24"/>
          <w:szCs w:val="24"/>
        </w:rPr>
        <w:t>. She was able to answer a question by writing a response and drawing an accompanying picture.</w:t>
      </w:r>
      <w:r w:rsidR="003F1C73" w:rsidRPr="0056532F">
        <w:rPr>
          <w:rFonts w:cstheme="minorHAnsi"/>
          <w:sz w:val="24"/>
          <w:szCs w:val="24"/>
        </w:rPr>
        <w:t xml:space="preserve"> </w:t>
      </w:r>
      <w:r w:rsidR="00B35EAB" w:rsidRPr="0056532F">
        <w:rPr>
          <w:rFonts w:cstheme="minorHAnsi"/>
          <w:sz w:val="24"/>
          <w:szCs w:val="24"/>
        </w:rPr>
        <w:t xml:space="preserve">This </w:t>
      </w:r>
      <w:r w:rsidR="00E366EC">
        <w:rPr>
          <w:rFonts w:cstheme="minorHAnsi"/>
          <w:sz w:val="24"/>
          <w:szCs w:val="24"/>
        </w:rPr>
        <w:t>o</w:t>
      </w:r>
      <w:r w:rsidR="00694E12" w:rsidRPr="0056532F">
        <w:rPr>
          <w:rFonts w:cstheme="minorHAnsi"/>
          <w:sz w:val="24"/>
          <w:szCs w:val="24"/>
        </w:rPr>
        <w:t>utcome</w:t>
      </w:r>
      <w:r w:rsidR="00B35EAB" w:rsidRPr="0056532F">
        <w:rPr>
          <w:rFonts w:cstheme="minorHAnsi"/>
          <w:sz w:val="24"/>
          <w:szCs w:val="24"/>
        </w:rPr>
        <w:t xml:space="preserve"> </w:t>
      </w:r>
      <w:r w:rsidR="00694E12" w:rsidRPr="0056532F">
        <w:rPr>
          <w:rFonts w:cstheme="minorHAnsi"/>
          <w:sz w:val="24"/>
          <w:szCs w:val="24"/>
        </w:rPr>
        <w:t>may be unreliable as it is only based on one piece of data</w:t>
      </w:r>
      <w:r w:rsidR="009D0F47" w:rsidRPr="0056532F">
        <w:rPr>
          <w:rFonts w:cstheme="minorHAnsi"/>
          <w:sz w:val="24"/>
          <w:szCs w:val="24"/>
        </w:rPr>
        <w:t xml:space="preserve"> and therefore</w:t>
      </w:r>
      <w:r w:rsidR="00C46668" w:rsidRPr="0056532F">
        <w:rPr>
          <w:rFonts w:cstheme="minorHAnsi"/>
          <w:sz w:val="24"/>
          <w:szCs w:val="24"/>
        </w:rPr>
        <w:t xml:space="preserve"> it</w:t>
      </w:r>
      <w:r w:rsidR="009D0F47" w:rsidRPr="0056532F">
        <w:rPr>
          <w:rFonts w:cstheme="minorHAnsi"/>
          <w:sz w:val="24"/>
          <w:szCs w:val="24"/>
        </w:rPr>
        <w:t xml:space="preserve"> should be considered carefully.</w:t>
      </w:r>
    </w:p>
    <w:p w14:paraId="2604EAA8" w14:textId="77777777" w:rsidR="00BC7FCB" w:rsidRPr="0056532F" w:rsidRDefault="00BC7FCB" w:rsidP="0056532F">
      <w:pPr>
        <w:spacing w:line="360" w:lineRule="auto"/>
        <w:rPr>
          <w:rFonts w:cstheme="minorHAnsi"/>
          <w:b/>
          <w:sz w:val="24"/>
          <w:szCs w:val="24"/>
        </w:rPr>
      </w:pPr>
    </w:p>
    <w:p w14:paraId="4533F72F" w14:textId="52551B4B" w:rsidR="00751FCD" w:rsidRPr="0056532F" w:rsidRDefault="00751FCD" w:rsidP="0056532F">
      <w:pPr>
        <w:spacing w:line="360" w:lineRule="auto"/>
        <w:rPr>
          <w:rFonts w:cstheme="minorHAnsi"/>
          <w:sz w:val="24"/>
          <w:szCs w:val="24"/>
        </w:rPr>
      </w:pPr>
      <w:r w:rsidRPr="0056532F">
        <w:rPr>
          <w:rFonts w:cstheme="minorHAnsi"/>
          <w:b/>
          <w:sz w:val="24"/>
          <w:szCs w:val="24"/>
        </w:rPr>
        <w:t>An informal interview during a learning walk</w:t>
      </w:r>
    </w:p>
    <w:p w14:paraId="6E74819F" w14:textId="3B75A832" w:rsidR="00F61978" w:rsidRPr="0056532F" w:rsidRDefault="009121D1" w:rsidP="0056532F">
      <w:pPr>
        <w:spacing w:line="360" w:lineRule="auto"/>
        <w:rPr>
          <w:rFonts w:cstheme="minorHAnsi"/>
          <w:sz w:val="24"/>
          <w:szCs w:val="24"/>
        </w:rPr>
      </w:pPr>
      <w:r w:rsidRPr="0056532F">
        <w:rPr>
          <w:rFonts w:cstheme="minorHAnsi"/>
          <w:sz w:val="24"/>
          <w:szCs w:val="24"/>
        </w:rPr>
        <w:t xml:space="preserve">During </w:t>
      </w:r>
      <w:r w:rsidR="00BF05A6" w:rsidRPr="0056532F">
        <w:rPr>
          <w:rFonts w:cstheme="minorHAnsi"/>
          <w:sz w:val="24"/>
          <w:szCs w:val="24"/>
        </w:rPr>
        <w:t>the learning walk (see Appendix 5)</w:t>
      </w:r>
      <w:r w:rsidR="00F708B0" w:rsidRPr="0056532F">
        <w:rPr>
          <w:rFonts w:cstheme="minorHAnsi"/>
          <w:sz w:val="24"/>
          <w:szCs w:val="24"/>
        </w:rPr>
        <w:t xml:space="preserve">, I asked the target pupil questions to reveal information about her favourite areas </w:t>
      </w:r>
      <w:r w:rsidR="0092309B">
        <w:rPr>
          <w:rFonts w:cstheme="minorHAnsi"/>
          <w:sz w:val="24"/>
          <w:szCs w:val="24"/>
        </w:rPr>
        <w:t xml:space="preserve">within the classroom </w:t>
      </w:r>
      <w:r w:rsidR="00F708B0" w:rsidRPr="0056532F">
        <w:rPr>
          <w:rFonts w:cstheme="minorHAnsi"/>
          <w:sz w:val="24"/>
          <w:szCs w:val="24"/>
        </w:rPr>
        <w:t xml:space="preserve">and to understand what helps her to learn. </w:t>
      </w:r>
      <w:r w:rsidR="001A2DEC" w:rsidRPr="0056532F">
        <w:rPr>
          <w:rFonts w:cstheme="minorHAnsi"/>
          <w:sz w:val="24"/>
          <w:szCs w:val="24"/>
        </w:rPr>
        <w:t xml:space="preserve">She enjoys more constructive and creative activities which allow her to express her own ideas and working collaboratively on learning activities. The interview conducted during the learning walk also revealed which activities and resources </w:t>
      </w:r>
      <w:r w:rsidR="00C334E7">
        <w:rPr>
          <w:rFonts w:cstheme="minorHAnsi"/>
          <w:sz w:val="24"/>
          <w:szCs w:val="24"/>
        </w:rPr>
        <w:t xml:space="preserve">she feels </w:t>
      </w:r>
      <w:r w:rsidR="001A2DEC" w:rsidRPr="0056532F">
        <w:rPr>
          <w:rFonts w:cstheme="minorHAnsi"/>
          <w:sz w:val="24"/>
          <w:szCs w:val="24"/>
        </w:rPr>
        <w:t>support</w:t>
      </w:r>
      <w:r w:rsidR="00C334E7">
        <w:rPr>
          <w:rFonts w:cstheme="minorHAnsi"/>
          <w:sz w:val="24"/>
          <w:szCs w:val="24"/>
        </w:rPr>
        <w:t>s</w:t>
      </w:r>
      <w:r w:rsidR="001A2DEC" w:rsidRPr="0056532F">
        <w:rPr>
          <w:rFonts w:cstheme="minorHAnsi"/>
          <w:sz w:val="24"/>
          <w:szCs w:val="24"/>
        </w:rPr>
        <w:t xml:space="preserve"> her learning. From this information</w:t>
      </w:r>
      <w:r w:rsidR="00576735" w:rsidRPr="0056532F">
        <w:rPr>
          <w:rFonts w:cstheme="minorHAnsi"/>
          <w:sz w:val="24"/>
          <w:szCs w:val="24"/>
        </w:rPr>
        <w:t>,</w:t>
      </w:r>
      <w:r w:rsidR="001A2DEC" w:rsidRPr="0056532F">
        <w:rPr>
          <w:rFonts w:cstheme="minorHAnsi"/>
          <w:sz w:val="24"/>
          <w:szCs w:val="24"/>
        </w:rPr>
        <w:t xml:space="preserve"> I can adapt my future planning to meet</w:t>
      </w:r>
      <w:r w:rsidR="00E34513" w:rsidRPr="0056532F">
        <w:rPr>
          <w:rFonts w:cstheme="minorHAnsi"/>
          <w:sz w:val="24"/>
          <w:szCs w:val="24"/>
        </w:rPr>
        <w:t xml:space="preserve"> her</w:t>
      </w:r>
      <w:r w:rsidR="001A2DEC" w:rsidRPr="0056532F">
        <w:rPr>
          <w:rFonts w:cstheme="minorHAnsi"/>
          <w:sz w:val="24"/>
          <w:szCs w:val="24"/>
        </w:rPr>
        <w:t xml:space="preserve"> needs and support her progression more greatly.</w:t>
      </w:r>
      <w:r w:rsidR="008C33D6" w:rsidRPr="0056532F">
        <w:rPr>
          <w:rFonts w:cstheme="minorHAnsi"/>
          <w:sz w:val="24"/>
          <w:szCs w:val="24"/>
        </w:rPr>
        <w:t xml:space="preserve"> </w:t>
      </w:r>
      <w:r w:rsidR="00D71456" w:rsidRPr="0056532F">
        <w:rPr>
          <w:rFonts w:cstheme="minorHAnsi"/>
          <w:sz w:val="24"/>
          <w:szCs w:val="24"/>
        </w:rPr>
        <w:t xml:space="preserve"> </w:t>
      </w:r>
      <w:r w:rsidR="008A5CF6" w:rsidRPr="0056532F">
        <w:rPr>
          <w:rFonts w:cstheme="minorHAnsi"/>
          <w:sz w:val="24"/>
          <w:szCs w:val="24"/>
        </w:rPr>
        <w:t xml:space="preserve">The main benefit of conducting this learning walk was it encouraged pupil voice and for the target pupil to share her own thoughts, feelings and ideas. Clark and Moss (2011) state that it is vital for pupils to talk freely about their own ideas and experiences as this </w:t>
      </w:r>
      <w:r w:rsidR="00263BA7" w:rsidRPr="0056532F">
        <w:rPr>
          <w:rFonts w:cstheme="minorHAnsi"/>
          <w:sz w:val="24"/>
          <w:szCs w:val="24"/>
        </w:rPr>
        <w:t>can have</w:t>
      </w:r>
      <w:r w:rsidR="008A5CF6" w:rsidRPr="0056532F">
        <w:rPr>
          <w:rFonts w:cstheme="minorHAnsi"/>
          <w:sz w:val="24"/>
          <w:szCs w:val="24"/>
        </w:rPr>
        <w:t xml:space="preserve"> a positive impact on their learning and holistic development.</w:t>
      </w:r>
    </w:p>
    <w:p w14:paraId="7007B213" w14:textId="72477338" w:rsidR="004D4D95" w:rsidRPr="0056532F" w:rsidRDefault="004D4D95" w:rsidP="0056532F">
      <w:pPr>
        <w:spacing w:line="360" w:lineRule="auto"/>
        <w:rPr>
          <w:rFonts w:cstheme="minorHAnsi"/>
          <w:sz w:val="24"/>
          <w:szCs w:val="24"/>
        </w:rPr>
      </w:pPr>
    </w:p>
    <w:p w14:paraId="3A1C0FF9" w14:textId="3978C5B4" w:rsidR="004D4D95" w:rsidRPr="0056532F" w:rsidRDefault="00085CA3" w:rsidP="0056532F">
      <w:pPr>
        <w:spacing w:line="360" w:lineRule="auto"/>
        <w:rPr>
          <w:rFonts w:cstheme="minorHAnsi"/>
          <w:b/>
          <w:sz w:val="24"/>
          <w:szCs w:val="24"/>
        </w:rPr>
      </w:pPr>
      <w:r w:rsidRPr="0056532F">
        <w:rPr>
          <w:rFonts w:cstheme="minorHAnsi"/>
          <w:b/>
          <w:sz w:val="24"/>
          <w:szCs w:val="24"/>
        </w:rPr>
        <w:t>Possible next steps for the learner</w:t>
      </w:r>
    </w:p>
    <w:p w14:paraId="65F4BB04" w14:textId="4ABB60E9" w:rsidR="00F61978" w:rsidRPr="0056532F" w:rsidRDefault="00C826FD" w:rsidP="0056532F">
      <w:pPr>
        <w:spacing w:line="360" w:lineRule="auto"/>
        <w:rPr>
          <w:rFonts w:cstheme="minorHAnsi"/>
          <w:sz w:val="24"/>
          <w:szCs w:val="24"/>
        </w:rPr>
      </w:pPr>
      <w:r w:rsidRPr="0056532F">
        <w:rPr>
          <w:rFonts w:cstheme="minorHAnsi"/>
          <w:sz w:val="24"/>
          <w:szCs w:val="24"/>
        </w:rPr>
        <w:t>After critically analysing and evaluating the data for five areas of learning in the Foundation Phase and the data produced from the learning walk, I have identified and considered possible next steps for the target pupil. I</w:t>
      </w:r>
      <w:r w:rsidR="00C910B8" w:rsidRPr="0056532F">
        <w:rPr>
          <w:rFonts w:cstheme="minorHAnsi"/>
          <w:sz w:val="24"/>
          <w:szCs w:val="24"/>
        </w:rPr>
        <w:t>n this section, I</w:t>
      </w:r>
      <w:r w:rsidRPr="0056532F">
        <w:rPr>
          <w:rFonts w:cstheme="minorHAnsi"/>
          <w:sz w:val="24"/>
          <w:szCs w:val="24"/>
        </w:rPr>
        <w:t xml:space="preserve"> will discuss possible pedagogical approaches, activities and resources to utilise and I will support </w:t>
      </w:r>
      <w:proofErr w:type="gramStart"/>
      <w:r w:rsidR="00C910B8" w:rsidRPr="0056532F">
        <w:rPr>
          <w:rFonts w:cstheme="minorHAnsi"/>
          <w:sz w:val="24"/>
          <w:szCs w:val="24"/>
        </w:rPr>
        <w:t>all of</w:t>
      </w:r>
      <w:proofErr w:type="gramEnd"/>
      <w:r w:rsidR="00C910B8" w:rsidRPr="0056532F">
        <w:rPr>
          <w:rFonts w:cstheme="minorHAnsi"/>
          <w:sz w:val="24"/>
          <w:szCs w:val="24"/>
        </w:rPr>
        <w:t xml:space="preserve"> </w:t>
      </w:r>
      <w:r w:rsidRPr="0056532F">
        <w:rPr>
          <w:rFonts w:cstheme="minorHAnsi"/>
          <w:sz w:val="24"/>
          <w:szCs w:val="24"/>
        </w:rPr>
        <w:t xml:space="preserve">my suggestions with </w:t>
      </w:r>
      <w:r w:rsidR="00C910B8" w:rsidRPr="0056532F">
        <w:rPr>
          <w:rFonts w:cstheme="minorHAnsi"/>
          <w:sz w:val="24"/>
          <w:szCs w:val="24"/>
        </w:rPr>
        <w:t xml:space="preserve">relevant </w:t>
      </w:r>
      <w:r w:rsidRPr="0056532F">
        <w:rPr>
          <w:rFonts w:cstheme="minorHAnsi"/>
          <w:sz w:val="24"/>
          <w:szCs w:val="24"/>
        </w:rPr>
        <w:t>literature and data.</w:t>
      </w:r>
    </w:p>
    <w:p w14:paraId="1181AC5B" w14:textId="36BDCD24" w:rsidR="00132C73" w:rsidRPr="0056532F" w:rsidRDefault="00132C73" w:rsidP="0056532F">
      <w:pPr>
        <w:spacing w:line="360" w:lineRule="auto"/>
        <w:rPr>
          <w:rFonts w:cstheme="minorHAnsi"/>
          <w:sz w:val="24"/>
          <w:szCs w:val="24"/>
        </w:rPr>
      </w:pPr>
    </w:p>
    <w:p w14:paraId="4DEF9E9A" w14:textId="77777777" w:rsidR="00A5253E" w:rsidRDefault="00A5253E" w:rsidP="0056532F">
      <w:pPr>
        <w:spacing w:line="360" w:lineRule="auto"/>
        <w:rPr>
          <w:rFonts w:cstheme="minorHAnsi"/>
          <w:b/>
          <w:sz w:val="24"/>
          <w:szCs w:val="24"/>
        </w:rPr>
      </w:pPr>
    </w:p>
    <w:p w14:paraId="2A73ACC1" w14:textId="6C492A7B" w:rsidR="00132C73" w:rsidRPr="0056532F" w:rsidRDefault="00132C73" w:rsidP="0056532F">
      <w:pPr>
        <w:spacing w:line="360" w:lineRule="auto"/>
        <w:rPr>
          <w:rFonts w:cstheme="minorHAnsi"/>
          <w:b/>
          <w:sz w:val="24"/>
          <w:szCs w:val="24"/>
        </w:rPr>
      </w:pPr>
      <w:r w:rsidRPr="0056532F">
        <w:rPr>
          <w:rFonts w:cstheme="minorHAnsi"/>
          <w:b/>
          <w:sz w:val="24"/>
          <w:szCs w:val="24"/>
        </w:rPr>
        <w:lastRenderedPageBreak/>
        <w:t>Language, Literacy and Communication Skills</w:t>
      </w:r>
    </w:p>
    <w:p w14:paraId="1EFF0758" w14:textId="36B8E9F1" w:rsidR="00132C73" w:rsidRPr="0056532F" w:rsidRDefault="00E05E5D" w:rsidP="0056532F">
      <w:pPr>
        <w:spacing w:line="360" w:lineRule="auto"/>
        <w:rPr>
          <w:rFonts w:cstheme="minorHAnsi"/>
          <w:sz w:val="24"/>
          <w:szCs w:val="24"/>
        </w:rPr>
      </w:pPr>
      <w:r w:rsidRPr="0056532F">
        <w:rPr>
          <w:rFonts w:cstheme="minorHAnsi"/>
          <w:sz w:val="24"/>
          <w:szCs w:val="24"/>
        </w:rPr>
        <w:t xml:space="preserve">As the </w:t>
      </w:r>
      <w:r w:rsidR="00383C9F" w:rsidRPr="0056532F">
        <w:rPr>
          <w:rFonts w:cstheme="minorHAnsi"/>
          <w:sz w:val="24"/>
          <w:szCs w:val="24"/>
        </w:rPr>
        <w:t xml:space="preserve">target </w:t>
      </w:r>
      <w:r w:rsidRPr="0056532F">
        <w:rPr>
          <w:rFonts w:cstheme="minorHAnsi"/>
          <w:sz w:val="24"/>
          <w:szCs w:val="24"/>
        </w:rPr>
        <w:t xml:space="preserve">pupil is </w:t>
      </w:r>
      <w:r w:rsidR="000A7A0A" w:rsidRPr="0056532F">
        <w:rPr>
          <w:rFonts w:cstheme="minorHAnsi"/>
          <w:sz w:val="24"/>
          <w:szCs w:val="24"/>
        </w:rPr>
        <w:t xml:space="preserve">currently achieving Outcome 3 and occasionally Outcome 4, the next steps put in place </w:t>
      </w:r>
      <w:r w:rsidR="007B7A11">
        <w:rPr>
          <w:rFonts w:cstheme="minorHAnsi"/>
          <w:sz w:val="24"/>
          <w:szCs w:val="24"/>
        </w:rPr>
        <w:t>c</w:t>
      </w:r>
      <w:r w:rsidR="00145E62" w:rsidRPr="0056532F">
        <w:rPr>
          <w:rFonts w:cstheme="minorHAnsi"/>
          <w:sz w:val="24"/>
          <w:szCs w:val="24"/>
        </w:rPr>
        <w:t>ould</w:t>
      </w:r>
      <w:r w:rsidR="000A7A0A" w:rsidRPr="0056532F">
        <w:rPr>
          <w:rFonts w:cstheme="minorHAnsi"/>
          <w:sz w:val="24"/>
          <w:szCs w:val="24"/>
        </w:rPr>
        <w:t xml:space="preserve"> support her to </w:t>
      </w:r>
      <w:r w:rsidR="00145E62" w:rsidRPr="0056532F">
        <w:rPr>
          <w:rFonts w:cstheme="minorHAnsi"/>
          <w:sz w:val="24"/>
          <w:szCs w:val="24"/>
        </w:rPr>
        <w:t xml:space="preserve">fully </w:t>
      </w:r>
      <w:r w:rsidR="000A7A0A" w:rsidRPr="0056532F">
        <w:rPr>
          <w:rFonts w:cstheme="minorHAnsi"/>
          <w:sz w:val="24"/>
          <w:szCs w:val="24"/>
        </w:rPr>
        <w:t xml:space="preserve">achieve Outcome 4. </w:t>
      </w:r>
      <w:r w:rsidR="0092157C" w:rsidRPr="0056532F">
        <w:rPr>
          <w:rFonts w:cstheme="minorHAnsi"/>
          <w:sz w:val="24"/>
          <w:szCs w:val="24"/>
        </w:rPr>
        <w:t xml:space="preserve">I will ask a range of questions </w:t>
      </w:r>
      <w:r w:rsidR="00EE6924" w:rsidRPr="0056532F">
        <w:rPr>
          <w:rFonts w:cstheme="minorHAnsi"/>
          <w:sz w:val="24"/>
          <w:szCs w:val="24"/>
        </w:rPr>
        <w:t>that focus on the five W’s (who, what, where, when and why) and I will introduce a resource called ‘the question hand’ to scaffold her learning. The question hand is</w:t>
      </w:r>
      <w:r w:rsidR="0077291D" w:rsidRPr="0056532F">
        <w:rPr>
          <w:rFonts w:cstheme="minorHAnsi"/>
          <w:sz w:val="24"/>
          <w:szCs w:val="24"/>
        </w:rPr>
        <w:t xml:space="preserve"> a tool where</w:t>
      </w:r>
      <w:r w:rsidR="00EE6924" w:rsidRPr="0056532F">
        <w:rPr>
          <w:rFonts w:cstheme="minorHAnsi"/>
          <w:sz w:val="24"/>
          <w:szCs w:val="24"/>
        </w:rPr>
        <w:t xml:space="preserve"> the pupil uses their own hand to support them to ask and answer five key questions. This will support her to ask relevant questions, </w:t>
      </w:r>
      <w:r w:rsidR="00022130" w:rsidRPr="0056532F">
        <w:rPr>
          <w:rFonts w:cstheme="minorHAnsi"/>
          <w:sz w:val="24"/>
          <w:szCs w:val="24"/>
        </w:rPr>
        <w:t xml:space="preserve">develop higher-order thinking skills and share her ideas and opinions with </w:t>
      </w:r>
      <w:r w:rsidR="00C007E7" w:rsidRPr="0056532F">
        <w:rPr>
          <w:rFonts w:cstheme="minorHAnsi"/>
          <w:sz w:val="24"/>
          <w:szCs w:val="24"/>
        </w:rPr>
        <w:t>her</w:t>
      </w:r>
      <w:r w:rsidR="00022130" w:rsidRPr="0056532F">
        <w:rPr>
          <w:rFonts w:cstheme="minorHAnsi"/>
          <w:sz w:val="24"/>
          <w:szCs w:val="24"/>
        </w:rPr>
        <w:t xml:space="preserve"> peers (Gast, n.d.). </w:t>
      </w:r>
      <w:r w:rsidR="00884420" w:rsidRPr="0056532F">
        <w:rPr>
          <w:rFonts w:cstheme="minorHAnsi"/>
          <w:sz w:val="24"/>
          <w:szCs w:val="24"/>
        </w:rPr>
        <w:t xml:space="preserve">Furthermore, questioning and the question hand can be utilised to </w:t>
      </w:r>
      <w:r w:rsidR="0055661A" w:rsidRPr="0056532F">
        <w:rPr>
          <w:rFonts w:cstheme="minorHAnsi"/>
          <w:sz w:val="24"/>
          <w:szCs w:val="24"/>
        </w:rPr>
        <w:t xml:space="preserve">improve both the learner’s oracy and writing skills as </w:t>
      </w:r>
      <w:r w:rsidR="006571C9" w:rsidRPr="0056532F">
        <w:rPr>
          <w:rFonts w:cstheme="minorHAnsi"/>
          <w:sz w:val="24"/>
          <w:szCs w:val="24"/>
        </w:rPr>
        <w:t>Grigg (2015) maintains that the target pupil can</w:t>
      </w:r>
      <w:r w:rsidR="0055661A" w:rsidRPr="0056532F">
        <w:rPr>
          <w:rFonts w:cstheme="minorHAnsi"/>
          <w:sz w:val="24"/>
          <w:szCs w:val="24"/>
        </w:rPr>
        <w:t xml:space="preserve"> progres</w:t>
      </w:r>
      <w:r w:rsidR="006571C9" w:rsidRPr="0056532F">
        <w:rPr>
          <w:rFonts w:cstheme="minorHAnsi"/>
          <w:sz w:val="24"/>
          <w:szCs w:val="24"/>
        </w:rPr>
        <w:t>s</w:t>
      </w:r>
      <w:r w:rsidR="0055661A" w:rsidRPr="0056532F">
        <w:rPr>
          <w:rFonts w:cstheme="minorHAnsi"/>
          <w:sz w:val="24"/>
          <w:szCs w:val="24"/>
        </w:rPr>
        <w:t xml:space="preserve"> </w:t>
      </w:r>
      <w:r w:rsidR="007C22FF" w:rsidRPr="0056532F">
        <w:rPr>
          <w:rFonts w:cstheme="minorHAnsi"/>
          <w:sz w:val="24"/>
          <w:szCs w:val="24"/>
        </w:rPr>
        <w:t xml:space="preserve">from knowledge-based responses </w:t>
      </w:r>
      <w:r w:rsidR="0055661A" w:rsidRPr="0056532F">
        <w:rPr>
          <w:rFonts w:cstheme="minorHAnsi"/>
          <w:sz w:val="24"/>
          <w:szCs w:val="24"/>
        </w:rPr>
        <w:t>to more evaluation-based responses.</w:t>
      </w:r>
    </w:p>
    <w:p w14:paraId="2BEA14B0" w14:textId="39F0FF0A" w:rsidR="00F4152C" w:rsidRPr="0056532F" w:rsidRDefault="000F0DB9" w:rsidP="0056532F">
      <w:pPr>
        <w:spacing w:line="360" w:lineRule="auto"/>
        <w:rPr>
          <w:rFonts w:cstheme="minorHAnsi"/>
          <w:sz w:val="24"/>
          <w:szCs w:val="24"/>
        </w:rPr>
      </w:pPr>
      <w:r w:rsidRPr="0056532F">
        <w:rPr>
          <w:rFonts w:cstheme="minorHAnsi"/>
          <w:sz w:val="24"/>
          <w:szCs w:val="24"/>
        </w:rPr>
        <w:t xml:space="preserve">The next steps to improve her reading </w:t>
      </w:r>
      <w:r w:rsidR="00A33DEE" w:rsidRPr="0056532F">
        <w:rPr>
          <w:rFonts w:cstheme="minorHAnsi"/>
          <w:sz w:val="24"/>
          <w:szCs w:val="24"/>
        </w:rPr>
        <w:t xml:space="preserve">will be to read aloud with expression, showing attention to punctuation within </w:t>
      </w:r>
      <w:r w:rsidR="00C3473C" w:rsidRPr="0056532F">
        <w:rPr>
          <w:rFonts w:cstheme="minorHAnsi"/>
          <w:sz w:val="24"/>
          <w:szCs w:val="24"/>
        </w:rPr>
        <w:t>different texts</w:t>
      </w:r>
      <w:r w:rsidR="00D80896" w:rsidRPr="0056532F">
        <w:rPr>
          <w:rFonts w:cstheme="minorHAnsi"/>
          <w:sz w:val="24"/>
          <w:szCs w:val="24"/>
        </w:rPr>
        <w:t xml:space="preserve"> (Department for Education and Skills, 2015)</w:t>
      </w:r>
      <w:r w:rsidR="00A33DEE" w:rsidRPr="0056532F">
        <w:rPr>
          <w:rFonts w:cstheme="minorHAnsi"/>
          <w:sz w:val="24"/>
          <w:szCs w:val="24"/>
        </w:rPr>
        <w:t xml:space="preserve">. </w:t>
      </w:r>
      <w:r w:rsidR="00E530D6" w:rsidRPr="0056532F">
        <w:rPr>
          <w:rFonts w:cstheme="minorHAnsi"/>
          <w:sz w:val="24"/>
          <w:szCs w:val="24"/>
        </w:rPr>
        <w:t xml:space="preserve">In addition, during the learning walk the target pupil </w:t>
      </w:r>
      <w:r w:rsidR="001B0C11" w:rsidRPr="0056532F">
        <w:rPr>
          <w:rFonts w:cstheme="minorHAnsi"/>
          <w:sz w:val="24"/>
          <w:szCs w:val="24"/>
        </w:rPr>
        <w:t xml:space="preserve">stated that playing games such as bingo helps with learning literacy. I will place themed bingo games in the </w:t>
      </w:r>
      <w:r w:rsidR="00157285" w:rsidRPr="0056532F">
        <w:rPr>
          <w:rFonts w:cstheme="minorHAnsi"/>
          <w:sz w:val="24"/>
          <w:szCs w:val="24"/>
        </w:rPr>
        <w:t xml:space="preserve">literacy </w:t>
      </w:r>
      <w:r w:rsidR="001B0C11" w:rsidRPr="0056532F">
        <w:rPr>
          <w:rFonts w:cstheme="minorHAnsi"/>
          <w:sz w:val="24"/>
          <w:szCs w:val="24"/>
        </w:rPr>
        <w:t xml:space="preserve">enhanced provision area to promote words associated with the </w:t>
      </w:r>
      <w:r w:rsidR="00157285" w:rsidRPr="0056532F">
        <w:rPr>
          <w:rFonts w:cstheme="minorHAnsi"/>
          <w:sz w:val="24"/>
          <w:szCs w:val="24"/>
        </w:rPr>
        <w:t xml:space="preserve">current </w:t>
      </w:r>
      <w:r w:rsidR="001B0C11" w:rsidRPr="0056532F">
        <w:rPr>
          <w:rFonts w:cstheme="minorHAnsi"/>
          <w:sz w:val="24"/>
          <w:szCs w:val="24"/>
        </w:rPr>
        <w:t xml:space="preserve">topic and to consolidate prior </w:t>
      </w:r>
      <w:r w:rsidR="00157285" w:rsidRPr="0056532F">
        <w:rPr>
          <w:rFonts w:cstheme="minorHAnsi"/>
          <w:sz w:val="24"/>
          <w:szCs w:val="24"/>
        </w:rPr>
        <w:t xml:space="preserve">and </w:t>
      </w:r>
      <w:r w:rsidR="001B0C11" w:rsidRPr="0056532F">
        <w:rPr>
          <w:rFonts w:cstheme="minorHAnsi"/>
          <w:sz w:val="24"/>
          <w:szCs w:val="24"/>
        </w:rPr>
        <w:t>developing understanding. These games will support both her reading and spelling as s</w:t>
      </w:r>
      <w:r w:rsidR="005F3A82" w:rsidRPr="0056532F">
        <w:rPr>
          <w:rFonts w:cstheme="minorHAnsi"/>
          <w:sz w:val="24"/>
          <w:szCs w:val="24"/>
        </w:rPr>
        <w:t>eeing the same w</w:t>
      </w:r>
      <w:r w:rsidR="00950FA3" w:rsidRPr="0056532F">
        <w:rPr>
          <w:rFonts w:cstheme="minorHAnsi"/>
          <w:sz w:val="24"/>
          <w:szCs w:val="24"/>
        </w:rPr>
        <w:t xml:space="preserve">ord twice leads to an understanding that the letters in words need to be written </w:t>
      </w:r>
      <w:r w:rsidR="00881887" w:rsidRPr="0056532F">
        <w:rPr>
          <w:rFonts w:cstheme="minorHAnsi"/>
          <w:sz w:val="24"/>
          <w:szCs w:val="24"/>
        </w:rPr>
        <w:t xml:space="preserve">in </w:t>
      </w:r>
      <w:r w:rsidR="00950FA3" w:rsidRPr="0056532F">
        <w:rPr>
          <w:rFonts w:cstheme="minorHAnsi"/>
          <w:sz w:val="24"/>
          <w:szCs w:val="24"/>
        </w:rPr>
        <w:t xml:space="preserve">the same </w:t>
      </w:r>
      <w:r w:rsidR="00881887" w:rsidRPr="0056532F">
        <w:rPr>
          <w:rFonts w:cstheme="minorHAnsi"/>
          <w:sz w:val="24"/>
          <w:szCs w:val="24"/>
        </w:rPr>
        <w:t xml:space="preserve">order every time </w:t>
      </w:r>
      <w:r w:rsidR="00950FA3" w:rsidRPr="0056532F">
        <w:rPr>
          <w:rFonts w:cstheme="minorHAnsi"/>
          <w:sz w:val="24"/>
          <w:szCs w:val="24"/>
        </w:rPr>
        <w:t>to carry the same meaning</w:t>
      </w:r>
      <w:r w:rsidR="00881887" w:rsidRPr="0056532F">
        <w:rPr>
          <w:rFonts w:cstheme="minorHAnsi"/>
          <w:sz w:val="24"/>
          <w:szCs w:val="24"/>
        </w:rPr>
        <w:t xml:space="preserve"> (Koralek and Collins, 2011).</w:t>
      </w:r>
    </w:p>
    <w:p w14:paraId="6D74EE75" w14:textId="39ECF7D0" w:rsidR="00820880" w:rsidRPr="0056532F" w:rsidRDefault="00820880" w:rsidP="0056532F">
      <w:pPr>
        <w:spacing w:line="360" w:lineRule="auto"/>
        <w:rPr>
          <w:rFonts w:cstheme="minorHAnsi"/>
          <w:sz w:val="24"/>
          <w:szCs w:val="24"/>
        </w:rPr>
      </w:pPr>
    </w:p>
    <w:p w14:paraId="52EBC366" w14:textId="65E05CBF" w:rsidR="00820880" w:rsidRPr="0056532F" w:rsidRDefault="00820880" w:rsidP="0056532F">
      <w:pPr>
        <w:spacing w:line="360" w:lineRule="auto"/>
        <w:rPr>
          <w:rFonts w:cstheme="minorHAnsi"/>
          <w:b/>
          <w:sz w:val="24"/>
          <w:szCs w:val="24"/>
        </w:rPr>
      </w:pPr>
      <w:r w:rsidRPr="0056532F">
        <w:rPr>
          <w:rFonts w:cstheme="minorHAnsi"/>
          <w:b/>
          <w:sz w:val="24"/>
          <w:szCs w:val="24"/>
        </w:rPr>
        <w:t>Mathematical Development</w:t>
      </w:r>
    </w:p>
    <w:p w14:paraId="6B5306B7" w14:textId="3BD96286" w:rsidR="00820880" w:rsidRPr="0056532F" w:rsidRDefault="000F42AA" w:rsidP="0056532F">
      <w:pPr>
        <w:spacing w:line="360" w:lineRule="auto"/>
        <w:rPr>
          <w:rFonts w:cstheme="minorHAnsi"/>
          <w:sz w:val="24"/>
          <w:szCs w:val="24"/>
        </w:rPr>
      </w:pPr>
      <w:r w:rsidRPr="0056532F">
        <w:rPr>
          <w:rFonts w:cstheme="minorHAnsi"/>
          <w:sz w:val="24"/>
          <w:szCs w:val="24"/>
        </w:rPr>
        <w:t xml:space="preserve">The next steps for the target pupil </w:t>
      </w:r>
      <w:r w:rsidR="00555624">
        <w:rPr>
          <w:rFonts w:cstheme="minorHAnsi"/>
          <w:sz w:val="24"/>
          <w:szCs w:val="24"/>
        </w:rPr>
        <w:t>could</w:t>
      </w:r>
      <w:r w:rsidRPr="0056532F">
        <w:rPr>
          <w:rFonts w:cstheme="minorHAnsi"/>
          <w:sz w:val="24"/>
          <w:szCs w:val="24"/>
        </w:rPr>
        <w:t xml:space="preserve"> support her to reach Outcome 4</w:t>
      </w:r>
      <w:r w:rsidR="001D235F" w:rsidRPr="0056532F">
        <w:rPr>
          <w:rFonts w:cstheme="minorHAnsi"/>
          <w:sz w:val="24"/>
          <w:szCs w:val="24"/>
        </w:rPr>
        <w:t xml:space="preserve"> fo</w:t>
      </w:r>
      <w:r w:rsidR="00197135" w:rsidRPr="0056532F">
        <w:rPr>
          <w:rFonts w:cstheme="minorHAnsi"/>
          <w:sz w:val="24"/>
          <w:szCs w:val="24"/>
        </w:rPr>
        <w:t>r</w:t>
      </w:r>
      <w:r w:rsidR="001D235F" w:rsidRPr="0056532F">
        <w:rPr>
          <w:rFonts w:cstheme="minorHAnsi"/>
          <w:sz w:val="24"/>
          <w:szCs w:val="24"/>
        </w:rPr>
        <w:t xml:space="preserve"> Mathematical </w:t>
      </w:r>
      <w:r w:rsidR="0060558D">
        <w:rPr>
          <w:rFonts w:cstheme="minorHAnsi"/>
          <w:sz w:val="24"/>
          <w:szCs w:val="24"/>
        </w:rPr>
        <w:t>D</w:t>
      </w:r>
      <w:r w:rsidR="001D235F" w:rsidRPr="0056532F">
        <w:rPr>
          <w:rFonts w:cstheme="minorHAnsi"/>
          <w:sz w:val="24"/>
          <w:szCs w:val="24"/>
        </w:rPr>
        <w:t xml:space="preserve">evelopment. </w:t>
      </w:r>
      <w:r w:rsidR="00E65DC0" w:rsidRPr="0056532F">
        <w:rPr>
          <w:rFonts w:cstheme="minorHAnsi"/>
          <w:sz w:val="24"/>
          <w:szCs w:val="24"/>
        </w:rPr>
        <w:t xml:space="preserve">Her first target will be to recite sequences to 100 and to compare and order numbers up to 20. Another target that </w:t>
      </w:r>
      <w:r w:rsidR="00AD6DD7" w:rsidRPr="0056532F">
        <w:rPr>
          <w:rFonts w:cstheme="minorHAnsi"/>
          <w:sz w:val="24"/>
          <w:szCs w:val="24"/>
        </w:rPr>
        <w:t>could</w:t>
      </w:r>
      <w:r w:rsidR="00E65DC0" w:rsidRPr="0056532F">
        <w:rPr>
          <w:rFonts w:cstheme="minorHAnsi"/>
          <w:sz w:val="24"/>
          <w:szCs w:val="24"/>
        </w:rPr>
        <w:t xml:space="preserve"> improve her understanding of numbers will be to partition numbers into tens and units and to learn halves and doubles of numbers up to 10 (Department of Education and Skills, 2017). During the interview with the target pupil</w:t>
      </w:r>
      <w:r w:rsidR="00AD6DD7" w:rsidRPr="0056532F">
        <w:rPr>
          <w:rFonts w:cstheme="minorHAnsi"/>
          <w:sz w:val="24"/>
          <w:szCs w:val="24"/>
        </w:rPr>
        <w:t>,</w:t>
      </w:r>
      <w:r w:rsidR="00E65DC0" w:rsidRPr="0056532F">
        <w:rPr>
          <w:rFonts w:cstheme="minorHAnsi"/>
          <w:sz w:val="24"/>
          <w:szCs w:val="24"/>
        </w:rPr>
        <w:t xml:space="preserve"> she claimed that using physical resources helps her to visualise method</w:t>
      </w:r>
      <w:r w:rsidR="00CE34FB">
        <w:rPr>
          <w:rFonts w:cstheme="minorHAnsi"/>
          <w:sz w:val="24"/>
          <w:szCs w:val="24"/>
        </w:rPr>
        <w:t>s</w:t>
      </w:r>
      <w:r w:rsidR="00E65DC0" w:rsidRPr="0056532F">
        <w:rPr>
          <w:rFonts w:cstheme="minorHAnsi"/>
          <w:sz w:val="24"/>
          <w:szCs w:val="24"/>
        </w:rPr>
        <w:t xml:space="preserve"> and to achieve the correct answer</w:t>
      </w:r>
      <w:r w:rsidR="00CE34FB">
        <w:rPr>
          <w:rFonts w:cstheme="minorHAnsi"/>
          <w:sz w:val="24"/>
          <w:szCs w:val="24"/>
        </w:rPr>
        <w:t>s</w:t>
      </w:r>
      <w:r w:rsidR="00E65DC0" w:rsidRPr="0056532F">
        <w:rPr>
          <w:rFonts w:cstheme="minorHAnsi"/>
          <w:sz w:val="24"/>
          <w:szCs w:val="24"/>
        </w:rPr>
        <w:t xml:space="preserve">. </w:t>
      </w:r>
      <w:r w:rsidR="00A762A8" w:rsidRPr="0056532F">
        <w:rPr>
          <w:rFonts w:cstheme="minorHAnsi"/>
          <w:sz w:val="24"/>
          <w:szCs w:val="24"/>
        </w:rPr>
        <w:t xml:space="preserve">Taking this into account, I will encourage her to use Numicon and building blocks </w:t>
      </w:r>
      <w:r w:rsidR="00D132DF" w:rsidRPr="0056532F">
        <w:rPr>
          <w:rFonts w:cstheme="minorHAnsi"/>
          <w:sz w:val="24"/>
          <w:szCs w:val="24"/>
        </w:rPr>
        <w:t>as this will support her to consolidate her own learning (Dewey, 1938 cited in Pardjono, 2016).</w:t>
      </w:r>
    </w:p>
    <w:p w14:paraId="1828EFDB" w14:textId="41D1AFFC" w:rsidR="00193611" w:rsidRPr="0056532F" w:rsidRDefault="00F007B8" w:rsidP="0056532F">
      <w:pPr>
        <w:spacing w:line="360" w:lineRule="auto"/>
        <w:rPr>
          <w:rFonts w:cstheme="minorHAnsi"/>
          <w:sz w:val="24"/>
          <w:szCs w:val="24"/>
        </w:rPr>
      </w:pPr>
      <w:r w:rsidRPr="0056532F">
        <w:rPr>
          <w:rFonts w:cstheme="minorHAnsi"/>
          <w:sz w:val="24"/>
          <w:szCs w:val="24"/>
        </w:rPr>
        <w:lastRenderedPageBreak/>
        <w:t>To enhance her knowledge, understanding and skills for measuring and units, her next step</w:t>
      </w:r>
      <w:r w:rsidR="00DE49D0" w:rsidRPr="0056532F">
        <w:rPr>
          <w:rFonts w:cstheme="minorHAnsi"/>
          <w:sz w:val="24"/>
          <w:szCs w:val="24"/>
        </w:rPr>
        <w:t>s</w:t>
      </w:r>
      <w:r w:rsidRPr="0056532F">
        <w:rPr>
          <w:rFonts w:cstheme="minorHAnsi"/>
          <w:sz w:val="24"/>
          <w:szCs w:val="24"/>
        </w:rPr>
        <w:t xml:space="preserve"> will be to use non-standard units independently when measuring length, weight and c</w:t>
      </w:r>
      <w:r w:rsidR="006F0BF9" w:rsidRPr="0056532F">
        <w:rPr>
          <w:rFonts w:cstheme="minorHAnsi"/>
          <w:sz w:val="24"/>
          <w:szCs w:val="24"/>
        </w:rPr>
        <w:t>a</w:t>
      </w:r>
      <w:r w:rsidRPr="0056532F">
        <w:rPr>
          <w:rFonts w:cstheme="minorHAnsi"/>
          <w:sz w:val="24"/>
          <w:szCs w:val="24"/>
        </w:rPr>
        <w:t>pacity. Initially wh</w:t>
      </w:r>
      <w:r w:rsidR="00DE49D0" w:rsidRPr="0056532F">
        <w:rPr>
          <w:rFonts w:cstheme="minorHAnsi"/>
          <w:sz w:val="24"/>
          <w:szCs w:val="24"/>
        </w:rPr>
        <w:t>en</w:t>
      </w:r>
      <w:r w:rsidRPr="0056532F">
        <w:rPr>
          <w:rFonts w:cstheme="minorHAnsi"/>
          <w:sz w:val="24"/>
          <w:szCs w:val="24"/>
        </w:rPr>
        <w:t xml:space="preserve"> faced with a Mathematical problem, she </w:t>
      </w:r>
      <w:r w:rsidR="00EB233D" w:rsidRPr="0056532F">
        <w:rPr>
          <w:rFonts w:cstheme="minorHAnsi"/>
          <w:sz w:val="24"/>
          <w:szCs w:val="24"/>
        </w:rPr>
        <w:t>prefers to collaborate with a partner or in a group situation. To increase her self-esteem</w:t>
      </w:r>
      <w:r w:rsidR="00DD13A2" w:rsidRPr="0056532F">
        <w:rPr>
          <w:rFonts w:cstheme="minorHAnsi"/>
          <w:sz w:val="24"/>
          <w:szCs w:val="24"/>
        </w:rPr>
        <w:t>,</w:t>
      </w:r>
      <w:r w:rsidR="00EB233D" w:rsidRPr="0056532F">
        <w:rPr>
          <w:rFonts w:cstheme="minorHAnsi"/>
          <w:sz w:val="24"/>
          <w:szCs w:val="24"/>
        </w:rPr>
        <w:t xml:space="preserve"> I will suggest that she works with a partner of a similar ability to complete measuring activities. </w:t>
      </w:r>
      <w:r w:rsidR="00667540" w:rsidRPr="0056532F">
        <w:rPr>
          <w:rFonts w:cstheme="minorHAnsi"/>
          <w:sz w:val="24"/>
          <w:szCs w:val="24"/>
        </w:rPr>
        <w:t>Whit</w:t>
      </w:r>
      <w:r w:rsidR="002F6AD3" w:rsidRPr="0056532F">
        <w:rPr>
          <w:rFonts w:cstheme="minorHAnsi"/>
          <w:sz w:val="24"/>
          <w:szCs w:val="24"/>
        </w:rPr>
        <w:t xml:space="preserve">ebread (2012) suggests that working with another pupil will support her in the process where she constructs her own understanding. </w:t>
      </w:r>
      <w:r w:rsidR="0048318E" w:rsidRPr="0056532F">
        <w:rPr>
          <w:rFonts w:cstheme="minorHAnsi"/>
          <w:sz w:val="24"/>
          <w:szCs w:val="24"/>
        </w:rPr>
        <w:t xml:space="preserve">Aubrey and Riley (2015) </w:t>
      </w:r>
      <w:r w:rsidR="006D3933" w:rsidRPr="0056532F">
        <w:rPr>
          <w:rFonts w:cstheme="minorHAnsi"/>
          <w:sz w:val="24"/>
          <w:szCs w:val="24"/>
        </w:rPr>
        <w:t>agree</w:t>
      </w:r>
      <w:r w:rsidR="002F6AD3" w:rsidRPr="0056532F">
        <w:rPr>
          <w:rFonts w:cstheme="minorHAnsi"/>
          <w:sz w:val="24"/>
          <w:szCs w:val="24"/>
        </w:rPr>
        <w:t xml:space="preserve"> and propose</w:t>
      </w:r>
      <w:r w:rsidR="0048318E" w:rsidRPr="0056532F">
        <w:rPr>
          <w:rFonts w:cstheme="minorHAnsi"/>
          <w:sz w:val="24"/>
          <w:szCs w:val="24"/>
        </w:rPr>
        <w:t xml:space="preserve"> that social interaction</w:t>
      </w:r>
      <w:r w:rsidR="00DE49D0" w:rsidRPr="0056532F">
        <w:rPr>
          <w:rFonts w:cstheme="minorHAnsi"/>
          <w:sz w:val="24"/>
          <w:szCs w:val="24"/>
        </w:rPr>
        <w:t xml:space="preserve"> </w:t>
      </w:r>
      <w:r w:rsidR="0048318E" w:rsidRPr="0056532F">
        <w:rPr>
          <w:rFonts w:cstheme="minorHAnsi"/>
          <w:sz w:val="24"/>
          <w:szCs w:val="24"/>
        </w:rPr>
        <w:t>shape</w:t>
      </w:r>
      <w:r w:rsidR="00DE49D0" w:rsidRPr="0056532F">
        <w:rPr>
          <w:rFonts w:cstheme="minorHAnsi"/>
          <w:sz w:val="24"/>
          <w:szCs w:val="24"/>
        </w:rPr>
        <w:t>s</w:t>
      </w:r>
      <w:r w:rsidR="0048318E" w:rsidRPr="0056532F">
        <w:rPr>
          <w:rFonts w:cstheme="minorHAnsi"/>
          <w:sz w:val="24"/>
          <w:szCs w:val="24"/>
        </w:rPr>
        <w:t xml:space="preserve"> </w:t>
      </w:r>
      <w:r w:rsidR="002F6AD3" w:rsidRPr="0056532F">
        <w:rPr>
          <w:rFonts w:cstheme="minorHAnsi"/>
          <w:sz w:val="24"/>
          <w:szCs w:val="24"/>
        </w:rPr>
        <w:t>the target pupil’s</w:t>
      </w:r>
      <w:r w:rsidR="0048318E" w:rsidRPr="0056532F">
        <w:rPr>
          <w:rFonts w:cstheme="minorHAnsi"/>
          <w:sz w:val="24"/>
          <w:szCs w:val="24"/>
        </w:rPr>
        <w:t xml:space="preserve"> cognitive development and help</w:t>
      </w:r>
      <w:r w:rsidR="00DE49D0" w:rsidRPr="0056532F">
        <w:rPr>
          <w:rFonts w:cstheme="minorHAnsi"/>
          <w:sz w:val="24"/>
          <w:szCs w:val="24"/>
        </w:rPr>
        <w:t>s</w:t>
      </w:r>
      <w:r w:rsidR="0048318E" w:rsidRPr="0056532F">
        <w:rPr>
          <w:rFonts w:cstheme="minorHAnsi"/>
          <w:sz w:val="24"/>
          <w:szCs w:val="24"/>
        </w:rPr>
        <w:t xml:space="preserve"> her to develop and grow.</w:t>
      </w:r>
    </w:p>
    <w:p w14:paraId="0C984103" w14:textId="4802D938" w:rsidR="00F152AC" w:rsidRPr="0056532F" w:rsidRDefault="00F152AC" w:rsidP="0056532F">
      <w:pPr>
        <w:spacing w:line="360" w:lineRule="auto"/>
        <w:rPr>
          <w:rFonts w:cstheme="minorHAnsi"/>
          <w:sz w:val="24"/>
          <w:szCs w:val="24"/>
        </w:rPr>
      </w:pPr>
    </w:p>
    <w:p w14:paraId="30541DF9" w14:textId="19732B23" w:rsidR="00F152AC" w:rsidRPr="0056532F" w:rsidRDefault="00F152AC" w:rsidP="0056532F">
      <w:pPr>
        <w:spacing w:line="360" w:lineRule="auto"/>
        <w:rPr>
          <w:rFonts w:cstheme="minorHAnsi"/>
          <w:b/>
          <w:sz w:val="24"/>
          <w:szCs w:val="24"/>
        </w:rPr>
      </w:pPr>
      <w:r w:rsidRPr="0056532F">
        <w:rPr>
          <w:rFonts w:cstheme="minorHAnsi"/>
          <w:b/>
          <w:sz w:val="24"/>
          <w:szCs w:val="24"/>
        </w:rPr>
        <w:t>Personal and Social Development, Well-being and Cultural Diversity</w:t>
      </w:r>
    </w:p>
    <w:p w14:paraId="724A9F80" w14:textId="26B12B72" w:rsidR="00F152AC" w:rsidRPr="0056532F" w:rsidRDefault="00D547CF" w:rsidP="0056532F">
      <w:pPr>
        <w:spacing w:line="360" w:lineRule="auto"/>
        <w:rPr>
          <w:rFonts w:cstheme="minorHAnsi"/>
          <w:sz w:val="24"/>
          <w:szCs w:val="24"/>
        </w:rPr>
      </w:pPr>
      <w:r w:rsidRPr="0056532F">
        <w:rPr>
          <w:rFonts w:cstheme="minorHAnsi"/>
          <w:sz w:val="24"/>
          <w:szCs w:val="24"/>
        </w:rPr>
        <w:t xml:space="preserve">In terms of Well-being, the target pupil is achieving the expected outcomes for her age and is developing at a steady pace. </w:t>
      </w:r>
      <w:r w:rsidR="00B75E5C" w:rsidRPr="0056532F">
        <w:rPr>
          <w:rFonts w:cstheme="minorHAnsi"/>
          <w:sz w:val="24"/>
          <w:szCs w:val="24"/>
        </w:rPr>
        <w:t xml:space="preserve">I will need to </w:t>
      </w:r>
      <w:r w:rsidR="00F42D3D" w:rsidRPr="0056532F">
        <w:rPr>
          <w:rFonts w:cstheme="minorHAnsi"/>
          <w:sz w:val="24"/>
          <w:szCs w:val="24"/>
        </w:rPr>
        <w:t xml:space="preserve">continually </w:t>
      </w:r>
      <w:r w:rsidR="00B75E5C" w:rsidRPr="0056532F">
        <w:rPr>
          <w:rFonts w:cstheme="minorHAnsi"/>
          <w:sz w:val="24"/>
          <w:szCs w:val="24"/>
        </w:rPr>
        <w:t xml:space="preserve">monitor her holistic development and well-being as this can strengthen or limit her ability to learn. </w:t>
      </w:r>
      <w:r w:rsidRPr="0056532F">
        <w:rPr>
          <w:rFonts w:cstheme="minorHAnsi"/>
          <w:sz w:val="24"/>
          <w:szCs w:val="24"/>
        </w:rPr>
        <w:t xml:space="preserve">To increase her personal care, she needs to become aware of the importance of healthy eating and </w:t>
      </w:r>
      <w:r w:rsidR="00F42D3D" w:rsidRPr="0056532F">
        <w:rPr>
          <w:rFonts w:cstheme="minorHAnsi"/>
          <w:sz w:val="24"/>
          <w:szCs w:val="24"/>
        </w:rPr>
        <w:t xml:space="preserve">regular </w:t>
      </w:r>
      <w:r w:rsidRPr="0056532F">
        <w:rPr>
          <w:rFonts w:cstheme="minorHAnsi"/>
          <w:sz w:val="24"/>
          <w:szCs w:val="24"/>
        </w:rPr>
        <w:t>exercis</w:t>
      </w:r>
      <w:r w:rsidR="00F42D3D" w:rsidRPr="0056532F">
        <w:rPr>
          <w:rFonts w:cstheme="minorHAnsi"/>
          <w:sz w:val="24"/>
          <w:szCs w:val="24"/>
        </w:rPr>
        <w:t>e</w:t>
      </w:r>
      <w:r w:rsidRPr="0056532F">
        <w:rPr>
          <w:rFonts w:cstheme="minorHAnsi"/>
          <w:sz w:val="24"/>
          <w:szCs w:val="24"/>
        </w:rPr>
        <w:t xml:space="preserve">. </w:t>
      </w:r>
      <w:r w:rsidR="003365E8" w:rsidRPr="0056532F">
        <w:rPr>
          <w:rFonts w:cstheme="minorHAnsi"/>
          <w:sz w:val="24"/>
          <w:szCs w:val="24"/>
        </w:rPr>
        <w:t xml:space="preserve">I will </w:t>
      </w:r>
      <w:r w:rsidR="00B850A9" w:rsidRPr="0056532F">
        <w:rPr>
          <w:rFonts w:cstheme="minorHAnsi"/>
          <w:sz w:val="24"/>
          <w:szCs w:val="24"/>
        </w:rPr>
        <w:t xml:space="preserve">teach the class about the importance of a balanced diet </w:t>
      </w:r>
      <w:r w:rsidR="00EA1356" w:rsidRPr="0056532F">
        <w:rPr>
          <w:rFonts w:cstheme="minorHAnsi"/>
          <w:sz w:val="24"/>
          <w:szCs w:val="24"/>
        </w:rPr>
        <w:t xml:space="preserve">using the Eatwell guide (Welsh Government, 2017) </w:t>
      </w:r>
      <w:r w:rsidR="00B850A9" w:rsidRPr="0056532F">
        <w:rPr>
          <w:rFonts w:cstheme="minorHAnsi"/>
          <w:sz w:val="24"/>
          <w:szCs w:val="24"/>
        </w:rPr>
        <w:t xml:space="preserve">and I will encourage the target pupil to monitor the type of food and drink she is </w:t>
      </w:r>
      <w:r w:rsidR="00EA1356" w:rsidRPr="0056532F">
        <w:rPr>
          <w:rFonts w:cstheme="minorHAnsi"/>
          <w:sz w:val="24"/>
          <w:szCs w:val="24"/>
        </w:rPr>
        <w:t>consuming</w:t>
      </w:r>
      <w:r w:rsidR="00B850A9" w:rsidRPr="0056532F">
        <w:rPr>
          <w:rFonts w:cstheme="minorHAnsi"/>
          <w:sz w:val="24"/>
          <w:szCs w:val="24"/>
        </w:rPr>
        <w:t xml:space="preserve"> </w:t>
      </w:r>
      <w:r w:rsidR="00EA1356" w:rsidRPr="0056532F">
        <w:rPr>
          <w:rFonts w:cstheme="minorHAnsi"/>
          <w:sz w:val="24"/>
          <w:szCs w:val="24"/>
        </w:rPr>
        <w:t>at meal times.</w:t>
      </w:r>
    </w:p>
    <w:p w14:paraId="7D26C8FE" w14:textId="1794810E" w:rsidR="00A47757" w:rsidRPr="0056532F" w:rsidRDefault="00E34998" w:rsidP="0056532F">
      <w:pPr>
        <w:spacing w:line="360" w:lineRule="auto"/>
        <w:rPr>
          <w:rFonts w:cstheme="minorHAnsi"/>
          <w:sz w:val="24"/>
          <w:szCs w:val="24"/>
        </w:rPr>
      </w:pPr>
      <w:r w:rsidRPr="0056532F">
        <w:rPr>
          <w:rFonts w:cstheme="minorHAnsi"/>
          <w:sz w:val="24"/>
          <w:szCs w:val="24"/>
        </w:rPr>
        <w:t xml:space="preserve">As she expressed that she did not want to participate in the sack race during the PE lesson (see Appendix 7), in future lessons I will provide a range of tasks and activities for her to engage with and I will provide positive feedback </w:t>
      </w:r>
      <w:r w:rsidR="000A6A3D" w:rsidRPr="0056532F">
        <w:rPr>
          <w:rFonts w:cstheme="minorHAnsi"/>
          <w:sz w:val="24"/>
          <w:szCs w:val="24"/>
        </w:rPr>
        <w:t>when she fully participates. Skinner (</w:t>
      </w:r>
      <w:r w:rsidR="00F42D3D" w:rsidRPr="0056532F">
        <w:rPr>
          <w:rFonts w:cstheme="minorHAnsi"/>
          <w:sz w:val="24"/>
          <w:szCs w:val="24"/>
        </w:rPr>
        <w:t>1938</w:t>
      </w:r>
      <w:r w:rsidR="000A6A3D" w:rsidRPr="0056532F">
        <w:rPr>
          <w:rFonts w:cstheme="minorHAnsi"/>
          <w:sz w:val="24"/>
          <w:szCs w:val="24"/>
        </w:rPr>
        <w:t xml:space="preserve"> cited in Macblain, 2014) suggests that the target pupil will then associate taking part with a positive reward.</w:t>
      </w:r>
    </w:p>
    <w:p w14:paraId="3727A3CB" w14:textId="06C374F2" w:rsidR="006626E0" w:rsidRPr="0056532F" w:rsidRDefault="006626E0" w:rsidP="0056532F">
      <w:pPr>
        <w:spacing w:line="360" w:lineRule="auto"/>
        <w:rPr>
          <w:rFonts w:cstheme="minorHAnsi"/>
          <w:sz w:val="24"/>
          <w:szCs w:val="24"/>
        </w:rPr>
      </w:pPr>
    </w:p>
    <w:p w14:paraId="136A255C" w14:textId="57B09DB1" w:rsidR="006626E0" w:rsidRPr="0056532F" w:rsidRDefault="006626E0" w:rsidP="0056532F">
      <w:pPr>
        <w:spacing w:line="360" w:lineRule="auto"/>
        <w:rPr>
          <w:rFonts w:cstheme="minorHAnsi"/>
          <w:b/>
          <w:sz w:val="24"/>
          <w:szCs w:val="24"/>
        </w:rPr>
      </w:pPr>
      <w:r w:rsidRPr="0056532F">
        <w:rPr>
          <w:rFonts w:cstheme="minorHAnsi"/>
          <w:b/>
          <w:sz w:val="24"/>
          <w:szCs w:val="24"/>
        </w:rPr>
        <w:t>Knowledge and Understanding of the World</w:t>
      </w:r>
    </w:p>
    <w:p w14:paraId="6D20C154" w14:textId="4B42BA75" w:rsidR="00716A54" w:rsidRPr="0056532F" w:rsidRDefault="005E0B8A" w:rsidP="0056532F">
      <w:pPr>
        <w:spacing w:line="360" w:lineRule="auto"/>
        <w:rPr>
          <w:rFonts w:cstheme="minorHAnsi"/>
          <w:sz w:val="24"/>
          <w:szCs w:val="24"/>
        </w:rPr>
      </w:pPr>
      <w:r w:rsidRPr="0056532F">
        <w:rPr>
          <w:rFonts w:cstheme="minorHAnsi"/>
          <w:sz w:val="24"/>
          <w:szCs w:val="24"/>
        </w:rPr>
        <w:t xml:space="preserve">The </w:t>
      </w:r>
      <w:r w:rsidR="00DD513D" w:rsidRPr="0056532F">
        <w:rPr>
          <w:rFonts w:cstheme="minorHAnsi"/>
          <w:sz w:val="24"/>
          <w:szCs w:val="24"/>
        </w:rPr>
        <w:t xml:space="preserve">next steps </w:t>
      </w:r>
      <w:r w:rsidR="00DF6375">
        <w:rPr>
          <w:rFonts w:cstheme="minorHAnsi"/>
          <w:sz w:val="24"/>
          <w:szCs w:val="24"/>
        </w:rPr>
        <w:t>may</w:t>
      </w:r>
      <w:r w:rsidR="00DD513D" w:rsidRPr="0056532F">
        <w:rPr>
          <w:rFonts w:cstheme="minorHAnsi"/>
          <w:sz w:val="24"/>
          <w:szCs w:val="24"/>
        </w:rPr>
        <w:t xml:space="preserve"> help the target pupil to achieve Outcome 4 in </w:t>
      </w:r>
      <w:r w:rsidR="003E66E5" w:rsidRPr="0056532F">
        <w:rPr>
          <w:rFonts w:cstheme="minorHAnsi"/>
          <w:sz w:val="24"/>
          <w:szCs w:val="24"/>
        </w:rPr>
        <w:t xml:space="preserve">the Myself and non-living things area </w:t>
      </w:r>
      <w:r w:rsidR="00DD513D" w:rsidRPr="0056532F">
        <w:rPr>
          <w:rFonts w:cstheme="minorHAnsi"/>
          <w:sz w:val="24"/>
          <w:szCs w:val="24"/>
        </w:rPr>
        <w:t xml:space="preserve">of Knowledge and Understanding of the World (Topic). </w:t>
      </w:r>
      <w:r w:rsidR="007F618D" w:rsidRPr="0056532F">
        <w:rPr>
          <w:rFonts w:cstheme="minorHAnsi"/>
          <w:sz w:val="24"/>
          <w:szCs w:val="24"/>
        </w:rPr>
        <w:t>Her next step will be to experiment with different everyday objects and materials by using her senses to group them</w:t>
      </w:r>
      <w:r w:rsidR="00114FD4" w:rsidRPr="0056532F">
        <w:rPr>
          <w:rFonts w:cstheme="minorHAnsi"/>
          <w:sz w:val="24"/>
          <w:szCs w:val="24"/>
        </w:rPr>
        <w:t xml:space="preserve"> (Department for Education and Skills, 2015)</w:t>
      </w:r>
      <w:r w:rsidR="007F618D" w:rsidRPr="0056532F">
        <w:rPr>
          <w:rFonts w:cstheme="minorHAnsi"/>
          <w:sz w:val="24"/>
          <w:szCs w:val="24"/>
        </w:rPr>
        <w:t>. One activity that I c</w:t>
      </w:r>
      <w:r w:rsidR="009F4FF3" w:rsidRPr="0056532F">
        <w:rPr>
          <w:rFonts w:cstheme="minorHAnsi"/>
          <w:sz w:val="24"/>
          <w:szCs w:val="24"/>
        </w:rPr>
        <w:t>ould</w:t>
      </w:r>
      <w:r w:rsidR="007F618D" w:rsidRPr="0056532F">
        <w:rPr>
          <w:rFonts w:cstheme="minorHAnsi"/>
          <w:sz w:val="24"/>
          <w:szCs w:val="24"/>
        </w:rPr>
        <w:t xml:space="preserve"> use is feely bags where </w:t>
      </w:r>
      <w:r w:rsidR="009F4FF3" w:rsidRPr="0056532F">
        <w:rPr>
          <w:rFonts w:cstheme="minorHAnsi"/>
          <w:sz w:val="24"/>
          <w:szCs w:val="24"/>
        </w:rPr>
        <w:lastRenderedPageBreak/>
        <w:t>the target pupil</w:t>
      </w:r>
      <w:r w:rsidR="007F618D" w:rsidRPr="0056532F">
        <w:rPr>
          <w:rFonts w:cstheme="minorHAnsi"/>
          <w:sz w:val="24"/>
          <w:szCs w:val="24"/>
        </w:rPr>
        <w:t xml:space="preserve"> will need to describe and group objects and materials only by using her </w:t>
      </w:r>
      <w:r w:rsidR="009F4FF3" w:rsidRPr="0056532F">
        <w:rPr>
          <w:rFonts w:cstheme="minorHAnsi"/>
          <w:sz w:val="24"/>
          <w:szCs w:val="24"/>
        </w:rPr>
        <w:t xml:space="preserve">senses. </w:t>
      </w:r>
      <w:r w:rsidR="00114FD4" w:rsidRPr="0056532F">
        <w:rPr>
          <w:rFonts w:cstheme="minorHAnsi"/>
          <w:sz w:val="24"/>
          <w:szCs w:val="24"/>
        </w:rPr>
        <w:t xml:space="preserve">In addition, she will need to develop an understanding that some </w:t>
      </w:r>
      <w:r w:rsidR="00AA1ED2" w:rsidRPr="0056532F">
        <w:rPr>
          <w:rFonts w:cstheme="minorHAnsi"/>
          <w:sz w:val="24"/>
          <w:szCs w:val="24"/>
        </w:rPr>
        <w:t xml:space="preserve">everyday </w:t>
      </w:r>
      <w:r w:rsidR="00114FD4" w:rsidRPr="0056532F">
        <w:rPr>
          <w:rFonts w:cstheme="minorHAnsi"/>
          <w:sz w:val="24"/>
          <w:szCs w:val="24"/>
        </w:rPr>
        <w:t>materials can change shape</w:t>
      </w:r>
      <w:r w:rsidR="00DB780C" w:rsidRPr="0056532F">
        <w:rPr>
          <w:rFonts w:cstheme="minorHAnsi"/>
          <w:sz w:val="24"/>
          <w:szCs w:val="24"/>
        </w:rPr>
        <w:t xml:space="preserve"> depending on the condition. </w:t>
      </w:r>
      <w:r w:rsidR="00AA1ED2" w:rsidRPr="0056532F">
        <w:rPr>
          <w:rFonts w:cstheme="minorHAnsi"/>
          <w:sz w:val="24"/>
          <w:szCs w:val="24"/>
        </w:rPr>
        <w:t xml:space="preserve">This new knowledge and skills are best learnt through discovery and exploration as the target pupil can discover new information and concepts for herself (Gray </w:t>
      </w:r>
      <w:r w:rsidR="008738B7" w:rsidRPr="0056532F">
        <w:rPr>
          <w:rFonts w:cstheme="minorHAnsi"/>
          <w:sz w:val="24"/>
          <w:szCs w:val="24"/>
        </w:rPr>
        <w:t>and Macblain, 2015).</w:t>
      </w:r>
    </w:p>
    <w:p w14:paraId="7CD096F0" w14:textId="693B661A" w:rsidR="00D518F3" w:rsidRPr="0056532F" w:rsidRDefault="00D518F3" w:rsidP="0056532F">
      <w:pPr>
        <w:spacing w:line="360" w:lineRule="auto"/>
        <w:rPr>
          <w:rFonts w:cstheme="minorHAnsi"/>
          <w:sz w:val="24"/>
          <w:szCs w:val="24"/>
        </w:rPr>
      </w:pPr>
    </w:p>
    <w:p w14:paraId="26C8E976" w14:textId="652E5B8E" w:rsidR="00D518F3" w:rsidRPr="0056532F" w:rsidRDefault="00D518F3" w:rsidP="0056532F">
      <w:pPr>
        <w:spacing w:line="360" w:lineRule="auto"/>
        <w:rPr>
          <w:rFonts w:cstheme="minorHAnsi"/>
          <w:b/>
          <w:sz w:val="24"/>
          <w:szCs w:val="24"/>
        </w:rPr>
      </w:pPr>
      <w:r w:rsidRPr="0056532F">
        <w:rPr>
          <w:rFonts w:cstheme="minorHAnsi"/>
          <w:b/>
          <w:sz w:val="24"/>
          <w:szCs w:val="24"/>
        </w:rPr>
        <w:t>Welsh Language Development</w:t>
      </w:r>
    </w:p>
    <w:p w14:paraId="3E7B35AC" w14:textId="43D6F089" w:rsidR="00D518F3" w:rsidRPr="0056532F" w:rsidRDefault="00857CCA" w:rsidP="0056532F">
      <w:pPr>
        <w:spacing w:line="360" w:lineRule="auto"/>
        <w:rPr>
          <w:rFonts w:cstheme="minorHAnsi"/>
          <w:sz w:val="24"/>
          <w:szCs w:val="24"/>
        </w:rPr>
      </w:pPr>
      <w:r w:rsidRPr="0056532F">
        <w:rPr>
          <w:rFonts w:cstheme="minorHAnsi"/>
          <w:sz w:val="24"/>
          <w:szCs w:val="24"/>
        </w:rPr>
        <w:t xml:space="preserve">As the </w:t>
      </w:r>
      <w:r w:rsidR="0000221D" w:rsidRPr="0056532F">
        <w:rPr>
          <w:rFonts w:cstheme="minorHAnsi"/>
          <w:sz w:val="24"/>
          <w:szCs w:val="24"/>
        </w:rPr>
        <w:t xml:space="preserve">target </w:t>
      </w:r>
      <w:r w:rsidRPr="0056532F">
        <w:rPr>
          <w:rFonts w:cstheme="minorHAnsi"/>
          <w:sz w:val="24"/>
          <w:szCs w:val="24"/>
        </w:rPr>
        <w:t xml:space="preserve">pupil is currently achieving Outcome 3 </w:t>
      </w:r>
      <w:r w:rsidR="009A2EDB" w:rsidRPr="0056532F">
        <w:rPr>
          <w:rFonts w:cstheme="minorHAnsi"/>
          <w:sz w:val="24"/>
          <w:szCs w:val="24"/>
        </w:rPr>
        <w:t xml:space="preserve">for some oracy and written activities, her next steps </w:t>
      </w:r>
      <w:r w:rsidR="003333FE">
        <w:rPr>
          <w:rFonts w:cstheme="minorHAnsi"/>
          <w:sz w:val="24"/>
          <w:szCs w:val="24"/>
        </w:rPr>
        <w:t>could</w:t>
      </w:r>
      <w:r w:rsidR="009A2EDB" w:rsidRPr="0056532F">
        <w:rPr>
          <w:rFonts w:cstheme="minorHAnsi"/>
          <w:sz w:val="24"/>
          <w:szCs w:val="24"/>
        </w:rPr>
        <w:t xml:space="preserve"> further</w:t>
      </w:r>
      <w:r w:rsidR="0000221D" w:rsidRPr="0056532F">
        <w:rPr>
          <w:rFonts w:cstheme="minorHAnsi"/>
          <w:sz w:val="24"/>
          <w:szCs w:val="24"/>
        </w:rPr>
        <w:t xml:space="preserve"> develop her </w:t>
      </w:r>
      <w:r w:rsidR="0079337E" w:rsidRPr="0056532F">
        <w:rPr>
          <w:rFonts w:cstheme="minorHAnsi"/>
          <w:sz w:val="24"/>
          <w:szCs w:val="24"/>
        </w:rPr>
        <w:t>W</w:t>
      </w:r>
      <w:r w:rsidR="0000221D" w:rsidRPr="0056532F">
        <w:rPr>
          <w:rFonts w:cstheme="minorHAnsi"/>
          <w:sz w:val="24"/>
          <w:szCs w:val="24"/>
        </w:rPr>
        <w:t xml:space="preserve">elsh </w:t>
      </w:r>
      <w:r w:rsidR="00BB26B3" w:rsidRPr="0056532F">
        <w:rPr>
          <w:rFonts w:cstheme="minorHAnsi"/>
          <w:sz w:val="24"/>
          <w:szCs w:val="24"/>
        </w:rPr>
        <w:t xml:space="preserve">oracy </w:t>
      </w:r>
      <w:r w:rsidR="0000221D" w:rsidRPr="0056532F">
        <w:rPr>
          <w:rFonts w:cstheme="minorHAnsi"/>
          <w:sz w:val="24"/>
          <w:szCs w:val="24"/>
        </w:rPr>
        <w:t>and writing</w:t>
      </w:r>
      <w:r w:rsidR="00BB26B3" w:rsidRPr="0056532F">
        <w:rPr>
          <w:rFonts w:cstheme="minorHAnsi"/>
          <w:sz w:val="24"/>
          <w:szCs w:val="24"/>
        </w:rPr>
        <w:t xml:space="preserve"> skills and </w:t>
      </w:r>
      <w:r w:rsidR="0079337E" w:rsidRPr="0056532F">
        <w:rPr>
          <w:rFonts w:cstheme="minorHAnsi"/>
          <w:sz w:val="24"/>
          <w:szCs w:val="24"/>
        </w:rPr>
        <w:t>promote her reading in Welsh.</w:t>
      </w:r>
      <w:r w:rsidR="009F3CEA" w:rsidRPr="0056532F">
        <w:rPr>
          <w:rFonts w:cstheme="minorHAnsi"/>
          <w:sz w:val="24"/>
          <w:szCs w:val="24"/>
        </w:rPr>
        <w:t xml:space="preserve"> </w:t>
      </w:r>
      <w:r w:rsidR="00D76463" w:rsidRPr="0056532F">
        <w:rPr>
          <w:rFonts w:cstheme="minorHAnsi"/>
          <w:sz w:val="24"/>
          <w:szCs w:val="24"/>
        </w:rPr>
        <w:t xml:space="preserve">For </w:t>
      </w:r>
      <w:r w:rsidR="000F6A61" w:rsidRPr="0056532F">
        <w:rPr>
          <w:rFonts w:cstheme="minorHAnsi"/>
          <w:sz w:val="24"/>
          <w:szCs w:val="24"/>
        </w:rPr>
        <w:t xml:space="preserve">oracy and </w:t>
      </w:r>
      <w:r w:rsidR="00D76463" w:rsidRPr="0056532F">
        <w:rPr>
          <w:rFonts w:cstheme="minorHAnsi"/>
          <w:sz w:val="24"/>
          <w:szCs w:val="24"/>
        </w:rPr>
        <w:t>writing</w:t>
      </w:r>
      <w:r w:rsidR="000F6A61" w:rsidRPr="0056532F">
        <w:rPr>
          <w:rFonts w:cstheme="minorHAnsi"/>
          <w:sz w:val="24"/>
          <w:szCs w:val="24"/>
        </w:rPr>
        <w:t>,</w:t>
      </w:r>
      <w:r w:rsidR="00D76463" w:rsidRPr="0056532F">
        <w:rPr>
          <w:rFonts w:cstheme="minorHAnsi"/>
          <w:sz w:val="24"/>
          <w:szCs w:val="24"/>
        </w:rPr>
        <w:t xml:space="preserve"> </w:t>
      </w:r>
      <w:r w:rsidR="000F6A61" w:rsidRPr="0056532F">
        <w:rPr>
          <w:rFonts w:cstheme="minorHAnsi"/>
          <w:sz w:val="24"/>
          <w:szCs w:val="24"/>
        </w:rPr>
        <w:t>I will support the target pupil to communicate her thoughts, ideas and opinions by using pictures, words, phrases and simple sentences confidently</w:t>
      </w:r>
      <w:r w:rsidR="00B03DDF" w:rsidRPr="0056532F">
        <w:rPr>
          <w:rFonts w:cstheme="minorHAnsi"/>
          <w:sz w:val="24"/>
          <w:szCs w:val="24"/>
        </w:rPr>
        <w:t xml:space="preserve"> (Department for Education and Skills, 2015)</w:t>
      </w:r>
      <w:r w:rsidR="000F6A61" w:rsidRPr="0056532F">
        <w:rPr>
          <w:rFonts w:cstheme="minorHAnsi"/>
          <w:sz w:val="24"/>
          <w:szCs w:val="24"/>
        </w:rPr>
        <w:t xml:space="preserve">. To </w:t>
      </w:r>
      <w:r w:rsidR="006E6218" w:rsidRPr="0056532F">
        <w:rPr>
          <w:rFonts w:cstheme="minorHAnsi"/>
          <w:sz w:val="24"/>
          <w:szCs w:val="24"/>
        </w:rPr>
        <w:t xml:space="preserve">assess and progress her Welsh reading, I will encourage her to read </w:t>
      </w:r>
      <w:r w:rsidR="00B03DDF" w:rsidRPr="0056532F">
        <w:rPr>
          <w:rFonts w:cstheme="minorHAnsi"/>
          <w:sz w:val="24"/>
          <w:szCs w:val="24"/>
        </w:rPr>
        <w:t xml:space="preserve">a variety of </w:t>
      </w:r>
      <w:r w:rsidR="006E6218" w:rsidRPr="0056532F">
        <w:rPr>
          <w:rFonts w:cstheme="minorHAnsi"/>
          <w:sz w:val="24"/>
          <w:szCs w:val="24"/>
        </w:rPr>
        <w:t xml:space="preserve">children’s </w:t>
      </w:r>
      <w:r w:rsidR="006A71DF" w:rsidRPr="0056532F">
        <w:rPr>
          <w:rFonts w:cstheme="minorHAnsi"/>
          <w:sz w:val="24"/>
          <w:szCs w:val="24"/>
        </w:rPr>
        <w:t>simple</w:t>
      </w:r>
      <w:r w:rsidR="006E6218" w:rsidRPr="0056532F">
        <w:rPr>
          <w:rFonts w:cstheme="minorHAnsi"/>
          <w:sz w:val="24"/>
          <w:szCs w:val="24"/>
        </w:rPr>
        <w:t xml:space="preserve"> stories and nursery rhymes in </w:t>
      </w:r>
      <w:r w:rsidR="00B03DDF" w:rsidRPr="0056532F">
        <w:rPr>
          <w:rFonts w:cstheme="minorHAnsi"/>
          <w:sz w:val="24"/>
          <w:szCs w:val="24"/>
        </w:rPr>
        <w:t xml:space="preserve">both </w:t>
      </w:r>
      <w:r w:rsidR="006E6218" w:rsidRPr="0056532F">
        <w:rPr>
          <w:rFonts w:cstheme="minorHAnsi"/>
          <w:sz w:val="24"/>
          <w:szCs w:val="24"/>
        </w:rPr>
        <w:t xml:space="preserve">paper form and online. </w:t>
      </w:r>
      <w:r w:rsidR="0053118D" w:rsidRPr="0056532F">
        <w:rPr>
          <w:rFonts w:cstheme="minorHAnsi"/>
          <w:sz w:val="24"/>
          <w:szCs w:val="24"/>
        </w:rPr>
        <w:t>Chapelton (2016) claims</w:t>
      </w:r>
      <w:r w:rsidR="00B03DDF" w:rsidRPr="0056532F">
        <w:rPr>
          <w:rFonts w:cstheme="minorHAnsi"/>
          <w:sz w:val="24"/>
          <w:szCs w:val="24"/>
        </w:rPr>
        <w:t xml:space="preserve"> that it is important for children to feel secure, happy, valued and listened to whilst learning an additional language</w:t>
      </w:r>
      <w:r w:rsidR="0053118D" w:rsidRPr="0056532F">
        <w:rPr>
          <w:rFonts w:cstheme="minorHAnsi"/>
          <w:sz w:val="24"/>
          <w:szCs w:val="24"/>
        </w:rPr>
        <w:t>.</w:t>
      </w:r>
      <w:r w:rsidR="00B03DDF" w:rsidRPr="0056532F">
        <w:rPr>
          <w:rFonts w:cstheme="minorHAnsi"/>
          <w:sz w:val="24"/>
          <w:szCs w:val="24"/>
        </w:rPr>
        <w:t xml:space="preserve"> </w:t>
      </w:r>
      <w:r w:rsidR="0053118D" w:rsidRPr="0056532F">
        <w:rPr>
          <w:rFonts w:cstheme="minorHAnsi"/>
          <w:sz w:val="24"/>
          <w:szCs w:val="24"/>
        </w:rPr>
        <w:t>T</w:t>
      </w:r>
      <w:r w:rsidR="00B03DDF" w:rsidRPr="0056532F">
        <w:rPr>
          <w:rFonts w:cstheme="minorHAnsi"/>
          <w:sz w:val="24"/>
          <w:szCs w:val="24"/>
        </w:rPr>
        <w:t>herefore</w:t>
      </w:r>
      <w:r w:rsidR="0053118D" w:rsidRPr="0056532F">
        <w:rPr>
          <w:rFonts w:cstheme="minorHAnsi"/>
          <w:sz w:val="24"/>
          <w:szCs w:val="24"/>
        </w:rPr>
        <w:t>,</w:t>
      </w:r>
      <w:r w:rsidR="00B03DDF" w:rsidRPr="0056532F">
        <w:rPr>
          <w:rFonts w:cstheme="minorHAnsi"/>
          <w:sz w:val="24"/>
          <w:szCs w:val="24"/>
        </w:rPr>
        <w:t xml:space="preserve"> I will promote a positive emotional environment alongside a supportive physical environment.</w:t>
      </w:r>
    </w:p>
    <w:p w14:paraId="4B385625" w14:textId="4B4DB69D" w:rsidR="00132698" w:rsidRPr="0056532F" w:rsidRDefault="00132698" w:rsidP="0056532F">
      <w:pPr>
        <w:spacing w:line="360" w:lineRule="auto"/>
        <w:rPr>
          <w:rFonts w:cstheme="minorHAnsi"/>
          <w:sz w:val="24"/>
          <w:szCs w:val="24"/>
        </w:rPr>
      </w:pPr>
    </w:p>
    <w:p w14:paraId="7F637175" w14:textId="4007FA69" w:rsidR="00132698" w:rsidRPr="0056532F" w:rsidRDefault="00132698" w:rsidP="0056532F">
      <w:pPr>
        <w:spacing w:line="360" w:lineRule="auto"/>
        <w:rPr>
          <w:rFonts w:cstheme="minorHAnsi"/>
          <w:b/>
          <w:sz w:val="24"/>
          <w:szCs w:val="24"/>
        </w:rPr>
      </w:pPr>
      <w:r w:rsidRPr="0056532F">
        <w:rPr>
          <w:rFonts w:cstheme="minorHAnsi"/>
          <w:b/>
          <w:sz w:val="24"/>
          <w:szCs w:val="24"/>
        </w:rPr>
        <w:t>Conclusion</w:t>
      </w:r>
    </w:p>
    <w:p w14:paraId="0D1E66F0" w14:textId="2A394355" w:rsidR="00132698" w:rsidRPr="0056532F" w:rsidRDefault="00C30802" w:rsidP="0056532F">
      <w:pPr>
        <w:spacing w:line="360" w:lineRule="auto"/>
        <w:rPr>
          <w:rFonts w:cstheme="minorHAnsi"/>
          <w:sz w:val="24"/>
          <w:szCs w:val="24"/>
        </w:rPr>
      </w:pPr>
      <w:r w:rsidRPr="0056532F">
        <w:rPr>
          <w:rFonts w:cstheme="minorHAnsi"/>
          <w:sz w:val="24"/>
          <w:szCs w:val="24"/>
        </w:rPr>
        <w:t xml:space="preserve">In this assignment, I have utilised the </w:t>
      </w:r>
      <w:r w:rsidR="005B7CEA" w:rsidRPr="0056532F">
        <w:rPr>
          <w:rFonts w:cstheme="minorHAnsi"/>
          <w:sz w:val="24"/>
          <w:szCs w:val="24"/>
        </w:rPr>
        <w:t>‘</w:t>
      </w:r>
      <w:r w:rsidRPr="0056532F">
        <w:rPr>
          <w:rFonts w:cstheme="minorHAnsi"/>
          <w:sz w:val="24"/>
          <w:szCs w:val="24"/>
        </w:rPr>
        <w:t xml:space="preserve">Mosaic </w:t>
      </w:r>
      <w:r w:rsidR="00646591" w:rsidRPr="0056532F">
        <w:rPr>
          <w:rFonts w:cstheme="minorHAnsi"/>
          <w:sz w:val="24"/>
          <w:szCs w:val="24"/>
        </w:rPr>
        <w:t>Approach</w:t>
      </w:r>
      <w:r w:rsidR="005B7CEA" w:rsidRPr="0056532F">
        <w:rPr>
          <w:rFonts w:cstheme="minorHAnsi"/>
          <w:sz w:val="24"/>
          <w:szCs w:val="24"/>
        </w:rPr>
        <w:t>’</w:t>
      </w:r>
      <w:r w:rsidR="00646591" w:rsidRPr="0056532F">
        <w:rPr>
          <w:rFonts w:cstheme="minorHAnsi"/>
          <w:sz w:val="24"/>
          <w:szCs w:val="24"/>
        </w:rPr>
        <w:t xml:space="preserve"> </w:t>
      </w:r>
      <w:r w:rsidR="005B7CEA" w:rsidRPr="0056532F">
        <w:rPr>
          <w:rFonts w:cstheme="minorHAnsi"/>
          <w:sz w:val="24"/>
          <w:szCs w:val="24"/>
        </w:rPr>
        <w:t xml:space="preserve">(Clark and Moss, 2011) </w:t>
      </w:r>
      <w:r w:rsidR="00646591" w:rsidRPr="0056532F">
        <w:rPr>
          <w:rFonts w:cstheme="minorHAnsi"/>
          <w:sz w:val="24"/>
          <w:szCs w:val="24"/>
        </w:rPr>
        <w:t>to support my analysis of one target pupil’s holistic development</w:t>
      </w:r>
      <w:r w:rsidR="00575EBF" w:rsidRPr="0056532F">
        <w:rPr>
          <w:rFonts w:cstheme="minorHAnsi"/>
          <w:sz w:val="24"/>
          <w:szCs w:val="24"/>
        </w:rPr>
        <w:t xml:space="preserve"> over a short </w:t>
      </w:r>
      <w:r w:rsidR="00E03677" w:rsidRPr="0056532F">
        <w:rPr>
          <w:rFonts w:cstheme="minorHAnsi"/>
          <w:sz w:val="24"/>
          <w:szCs w:val="24"/>
        </w:rPr>
        <w:t xml:space="preserve">period of time. </w:t>
      </w:r>
      <w:r w:rsidR="00CE07B4" w:rsidRPr="0056532F">
        <w:rPr>
          <w:rFonts w:cstheme="minorHAnsi"/>
          <w:sz w:val="24"/>
          <w:szCs w:val="24"/>
        </w:rPr>
        <w:t>By using this approach, I have collected</w:t>
      </w:r>
      <w:r w:rsidR="00FE5D73" w:rsidRPr="0056532F">
        <w:rPr>
          <w:rFonts w:cstheme="minorHAnsi"/>
          <w:sz w:val="24"/>
          <w:szCs w:val="24"/>
        </w:rPr>
        <w:t>,</w:t>
      </w:r>
      <w:r w:rsidR="006F7D7D" w:rsidRPr="0056532F">
        <w:rPr>
          <w:rFonts w:cstheme="minorHAnsi"/>
          <w:sz w:val="24"/>
          <w:szCs w:val="24"/>
        </w:rPr>
        <w:t xml:space="preserve"> synthesised </w:t>
      </w:r>
      <w:r w:rsidR="00FE5D73" w:rsidRPr="0056532F">
        <w:rPr>
          <w:rFonts w:cstheme="minorHAnsi"/>
          <w:sz w:val="24"/>
          <w:szCs w:val="24"/>
        </w:rPr>
        <w:t xml:space="preserve">and analysed </w:t>
      </w:r>
      <w:r w:rsidR="00CE07B4" w:rsidRPr="0056532F">
        <w:rPr>
          <w:rFonts w:cstheme="minorHAnsi"/>
          <w:sz w:val="24"/>
          <w:szCs w:val="24"/>
        </w:rPr>
        <w:t xml:space="preserve">data from a variety of sources including </w:t>
      </w:r>
      <w:r w:rsidR="0009036B" w:rsidRPr="0056532F">
        <w:rPr>
          <w:rFonts w:cstheme="minorHAnsi"/>
          <w:sz w:val="24"/>
          <w:szCs w:val="24"/>
        </w:rPr>
        <w:t>observations, samples of their work, a reading record, RAG rating and tracking system</w:t>
      </w:r>
      <w:r w:rsidR="00CB6F93">
        <w:rPr>
          <w:rFonts w:cstheme="minorHAnsi"/>
          <w:sz w:val="24"/>
          <w:szCs w:val="24"/>
        </w:rPr>
        <w:t>s</w:t>
      </w:r>
      <w:r w:rsidR="0009036B" w:rsidRPr="0056532F">
        <w:rPr>
          <w:rFonts w:cstheme="minorHAnsi"/>
          <w:sz w:val="24"/>
          <w:szCs w:val="24"/>
        </w:rPr>
        <w:t xml:space="preserve">, summative records and an informal interview conducted during a learning walk. </w:t>
      </w:r>
      <w:r w:rsidR="008442D9" w:rsidRPr="0056532F">
        <w:rPr>
          <w:rFonts w:cstheme="minorHAnsi"/>
          <w:sz w:val="24"/>
          <w:szCs w:val="24"/>
        </w:rPr>
        <w:t xml:space="preserve">I have also used </w:t>
      </w:r>
      <w:r w:rsidR="00513833" w:rsidRPr="0056532F">
        <w:rPr>
          <w:rFonts w:cstheme="minorHAnsi"/>
          <w:sz w:val="24"/>
          <w:szCs w:val="24"/>
        </w:rPr>
        <w:t xml:space="preserve">Nottingham’s (2013) </w:t>
      </w:r>
      <w:r w:rsidR="008442D9" w:rsidRPr="0056532F">
        <w:rPr>
          <w:rFonts w:cstheme="minorHAnsi"/>
          <w:sz w:val="24"/>
          <w:szCs w:val="24"/>
        </w:rPr>
        <w:t xml:space="preserve">ASK model </w:t>
      </w:r>
      <w:r w:rsidR="00A71A01" w:rsidRPr="0056532F">
        <w:rPr>
          <w:rFonts w:cstheme="minorHAnsi"/>
          <w:sz w:val="24"/>
          <w:szCs w:val="24"/>
        </w:rPr>
        <w:t>to critically analyse the data to identify the target pupil’s current skills, knowledge and understanding and their attitude towards learning.</w:t>
      </w:r>
    </w:p>
    <w:p w14:paraId="17FBBCF1" w14:textId="28EA8555" w:rsidR="005A5C73" w:rsidRPr="0056532F" w:rsidRDefault="00ED483E" w:rsidP="0056532F">
      <w:pPr>
        <w:spacing w:line="360" w:lineRule="auto"/>
        <w:rPr>
          <w:rFonts w:cstheme="minorHAnsi"/>
          <w:sz w:val="24"/>
          <w:szCs w:val="24"/>
        </w:rPr>
      </w:pPr>
      <w:r w:rsidRPr="0056532F">
        <w:rPr>
          <w:rFonts w:cstheme="minorHAnsi"/>
          <w:sz w:val="24"/>
          <w:szCs w:val="24"/>
        </w:rPr>
        <w:t>From the data collected during observations, the learning walk and listening to pupil voice, I have developed an awareness that the target pupil is</w:t>
      </w:r>
      <w:r w:rsidR="005622A0" w:rsidRPr="0056532F">
        <w:rPr>
          <w:rFonts w:cstheme="minorHAnsi"/>
          <w:sz w:val="24"/>
          <w:szCs w:val="24"/>
        </w:rPr>
        <w:t xml:space="preserve"> polite, sociable </w:t>
      </w:r>
      <w:r w:rsidR="007B5AE4" w:rsidRPr="0056532F">
        <w:rPr>
          <w:rFonts w:cstheme="minorHAnsi"/>
          <w:sz w:val="24"/>
          <w:szCs w:val="24"/>
        </w:rPr>
        <w:t xml:space="preserve">and well-behaved and </w:t>
      </w:r>
      <w:r w:rsidR="007B5AE4" w:rsidRPr="0056532F">
        <w:rPr>
          <w:rFonts w:cstheme="minorHAnsi"/>
          <w:sz w:val="24"/>
          <w:szCs w:val="24"/>
        </w:rPr>
        <w:lastRenderedPageBreak/>
        <w:t xml:space="preserve">she engages fully in all aspects of learning. Despite this, she lacks confidence when completing independent Mathematical activities. </w:t>
      </w:r>
      <w:r w:rsidR="00ED50ED" w:rsidRPr="0056532F">
        <w:rPr>
          <w:rFonts w:cstheme="minorHAnsi"/>
          <w:sz w:val="24"/>
          <w:szCs w:val="24"/>
        </w:rPr>
        <w:t>The data collected</w:t>
      </w:r>
      <w:r w:rsidR="007B5AE4" w:rsidRPr="0056532F">
        <w:rPr>
          <w:rFonts w:cstheme="minorHAnsi"/>
          <w:sz w:val="24"/>
          <w:szCs w:val="24"/>
        </w:rPr>
        <w:t xml:space="preserve"> </w:t>
      </w:r>
      <w:r w:rsidR="00ED50ED" w:rsidRPr="0056532F">
        <w:rPr>
          <w:rFonts w:cstheme="minorHAnsi"/>
          <w:sz w:val="24"/>
          <w:szCs w:val="24"/>
        </w:rPr>
        <w:t>possibly sho</w:t>
      </w:r>
      <w:r w:rsidR="007B5AE4" w:rsidRPr="0056532F">
        <w:rPr>
          <w:rFonts w:cstheme="minorHAnsi"/>
          <w:sz w:val="24"/>
          <w:szCs w:val="24"/>
        </w:rPr>
        <w:t>ws</w:t>
      </w:r>
      <w:r w:rsidR="00ED50ED" w:rsidRPr="0056532F">
        <w:rPr>
          <w:rFonts w:cstheme="minorHAnsi"/>
          <w:sz w:val="24"/>
          <w:szCs w:val="24"/>
        </w:rPr>
        <w:t xml:space="preserve"> that </w:t>
      </w:r>
      <w:r w:rsidR="007B5AE4" w:rsidRPr="0056532F">
        <w:rPr>
          <w:rFonts w:cstheme="minorHAnsi"/>
          <w:sz w:val="24"/>
          <w:szCs w:val="24"/>
        </w:rPr>
        <w:t>she</w:t>
      </w:r>
      <w:r w:rsidR="00ED50ED" w:rsidRPr="0056532F">
        <w:rPr>
          <w:rFonts w:cstheme="minorHAnsi"/>
          <w:sz w:val="24"/>
          <w:szCs w:val="24"/>
        </w:rPr>
        <w:t xml:space="preserve"> is working at Outcome 3 for Language</w:t>
      </w:r>
      <w:r w:rsidR="00595396" w:rsidRPr="0056532F">
        <w:rPr>
          <w:rFonts w:cstheme="minorHAnsi"/>
          <w:sz w:val="24"/>
          <w:szCs w:val="24"/>
        </w:rPr>
        <w:t xml:space="preserve">, Literacy </w:t>
      </w:r>
      <w:r w:rsidR="00ED50ED" w:rsidRPr="0056532F">
        <w:rPr>
          <w:rFonts w:cstheme="minorHAnsi"/>
          <w:sz w:val="24"/>
          <w:szCs w:val="24"/>
        </w:rPr>
        <w:t xml:space="preserve">and Communication Skills, Mathematical Development and </w:t>
      </w:r>
      <w:r w:rsidR="00595396" w:rsidRPr="0056532F">
        <w:rPr>
          <w:rFonts w:cstheme="minorHAnsi"/>
          <w:sz w:val="24"/>
          <w:szCs w:val="24"/>
        </w:rPr>
        <w:t xml:space="preserve">Welsh Language Development which is expected for her age. For Knowledge and Understanding of the World, she may be working above the expected level at Outcome 4. </w:t>
      </w:r>
      <w:r w:rsidR="006C6952" w:rsidRPr="0056532F">
        <w:rPr>
          <w:rFonts w:cstheme="minorHAnsi"/>
          <w:sz w:val="24"/>
          <w:szCs w:val="24"/>
        </w:rPr>
        <w:t xml:space="preserve">By analysing and evaluating the data, </w:t>
      </w:r>
      <w:r w:rsidR="004A341A" w:rsidRPr="0056532F">
        <w:rPr>
          <w:rFonts w:cstheme="minorHAnsi"/>
          <w:sz w:val="24"/>
          <w:szCs w:val="24"/>
        </w:rPr>
        <w:t>it has been possible for me to suggest achievable next steps and to consider pedagogical approaches, resources and activities to scaffold her learning and development.</w:t>
      </w:r>
    </w:p>
    <w:p w14:paraId="4809D523" w14:textId="74C50D5D" w:rsidR="00251E28" w:rsidRPr="0056532F" w:rsidRDefault="000B5C67" w:rsidP="0056532F">
      <w:pPr>
        <w:spacing w:line="360" w:lineRule="auto"/>
        <w:rPr>
          <w:rFonts w:cstheme="minorHAnsi"/>
          <w:sz w:val="24"/>
          <w:szCs w:val="24"/>
        </w:rPr>
      </w:pPr>
      <w:r w:rsidRPr="0056532F">
        <w:rPr>
          <w:rFonts w:cstheme="minorHAnsi"/>
          <w:sz w:val="24"/>
          <w:szCs w:val="24"/>
        </w:rPr>
        <w:t xml:space="preserve">This assignment has </w:t>
      </w:r>
      <w:r w:rsidR="000039E4" w:rsidRPr="0056532F">
        <w:rPr>
          <w:rFonts w:cstheme="minorHAnsi"/>
          <w:sz w:val="24"/>
          <w:szCs w:val="24"/>
        </w:rPr>
        <w:t xml:space="preserve">supported me to become more aware of my </w:t>
      </w:r>
      <w:r w:rsidR="00446037" w:rsidRPr="0056532F">
        <w:rPr>
          <w:rFonts w:cstheme="minorHAnsi"/>
          <w:sz w:val="24"/>
          <w:szCs w:val="24"/>
        </w:rPr>
        <w:t xml:space="preserve">own </w:t>
      </w:r>
      <w:r w:rsidR="000039E4" w:rsidRPr="0056532F">
        <w:rPr>
          <w:rFonts w:cstheme="minorHAnsi"/>
          <w:sz w:val="24"/>
          <w:szCs w:val="24"/>
        </w:rPr>
        <w:t xml:space="preserve">knowledge of </w:t>
      </w:r>
      <w:r w:rsidR="004907EC">
        <w:rPr>
          <w:rFonts w:cstheme="minorHAnsi"/>
          <w:sz w:val="24"/>
          <w:szCs w:val="24"/>
        </w:rPr>
        <w:t>A</w:t>
      </w:r>
      <w:r w:rsidR="000039E4" w:rsidRPr="0056532F">
        <w:rPr>
          <w:rFonts w:cstheme="minorHAnsi"/>
          <w:sz w:val="24"/>
          <w:szCs w:val="24"/>
        </w:rPr>
        <w:t xml:space="preserve">ssessment for </w:t>
      </w:r>
      <w:r w:rsidR="004907EC">
        <w:rPr>
          <w:rFonts w:cstheme="minorHAnsi"/>
          <w:sz w:val="24"/>
          <w:szCs w:val="24"/>
        </w:rPr>
        <w:t>L</w:t>
      </w:r>
      <w:r w:rsidR="000039E4" w:rsidRPr="0056532F">
        <w:rPr>
          <w:rFonts w:cstheme="minorHAnsi"/>
          <w:sz w:val="24"/>
          <w:szCs w:val="24"/>
        </w:rPr>
        <w:t xml:space="preserve">earning and it has </w:t>
      </w:r>
      <w:r w:rsidR="00446037" w:rsidRPr="0056532F">
        <w:rPr>
          <w:rFonts w:cstheme="minorHAnsi"/>
          <w:sz w:val="24"/>
          <w:szCs w:val="24"/>
        </w:rPr>
        <w:t xml:space="preserve">scaffolded me to synthesise and analyse children’s work </w:t>
      </w:r>
      <w:proofErr w:type="gramStart"/>
      <w:r w:rsidR="00446037" w:rsidRPr="0056532F">
        <w:rPr>
          <w:rFonts w:cstheme="minorHAnsi"/>
          <w:sz w:val="24"/>
          <w:szCs w:val="24"/>
        </w:rPr>
        <w:t>in order to</w:t>
      </w:r>
      <w:proofErr w:type="gramEnd"/>
      <w:r w:rsidR="00446037" w:rsidRPr="0056532F">
        <w:rPr>
          <w:rFonts w:cstheme="minorHAnsi"/>
          <w:sz w:val="24"/>
          <w:szCs w:val="24"/>
        </w:rPr>
        <w:t xml:space="preserve"> provide appropriate next steps. </w:t>
      </w:r>
      <w:r w:rsidR="00570EF7" w:rsidRPr="0056532F">
        <w:rPr>
          <w:rFonts w:cstheme="minorHAnsi"/>
          <w:sz w:val="24"/>
          <w:szCs w:val="24"/>
        </w:rPr>
        <w:t>I</w:t>
      </w:r>
      <w:r w:rsidR="008E0C60" w:rsidRPr="0056532F">
        <w:rPr>
          <w:rFonts w:cstheme="minorHAnsi"/>
          <w:sz w:val="24"/>
          <w:szCs w:val="24"/>
        </w:rPr>
        <w:t>n terms of the target pupil, I have developed</w:t>
      </w:r>
      <w:r w:rsidR="00570EF7" w:rsidRPr="0056532F">
        <w:rPr>
          <w:rFonts w:cstheme="minorHAnsi"/>
          <w:sz w:val="24"/>
          <w:szCs w:val="24"/>
        </w:rPr>
        <w:t xml:space="preserve"> a deeper understanding of </w:t>
      </w:r>
      <w:r w:rsidR="008E0C60" w:rsidRPr="0056532F">
        <w:rPr>
          <w:rFonts w:cstheme="minorHAnsi"/>
          <w:sz w:val="24"/>
          <w:szCs w:val="24"/>
        </w:rPr>
        <w:t>her</w:t>
      </w:r>
      <w:r w:rsidR="00570EF7" w:rsidRPr="0056532F">
        <w:rPr>
          <w:rFonts w:cstheme="minorHAnsi"/>
          <w:sz w:val="24"/>
          <w:szCs w:val="24"/>
        </w:rPr>
        <w:t xml:space="preserve"> current level of learning and </w:t>
      </w:r>
      <w:r w:rsidR="007211D4" w:rsidRPr="0056532F">
        <w:rPr>
          <w:rFonts w:cstheme="minorHAnsi"/>
          <w:sz w:val="24"/>
          <w:szCs w:val="24"/>
        </w:rPr>
        <w:t xml:space="preserve">holistic </w:t>
      </w:r>
      <w:r w:rsidR="00570EF7" w:rsidRPr="0056532F">
        <w:rPr>
          <w:rFonts w:cstheme="minorHAnsi"/>
          <w:sz w:val="24"/>
          <w:szCs w:val="24"/>
        </w:rPr>
        <w:t>development</w:t>
      </w:r>
      <w:r w:rsidR="00FC0126" w:rsidRPr="0056532F">
        <w:rPr>
          <w:rFonts w:cstheme="minorHAnsi"/>
          <w:sz w:val="24"/>
          <w:szCs w:val="24"/>
        </w:rPr>
        <w:t>.</w:t>
      </w:r>
      <w:r w:rsidR="00570EF7" w:rsidRPr="0056532F">
        <w:rPr>
          <w:rFonts w:cstheme="minorHAnsi"/>
          <w:sz w:val="24"/>
          <w:szCs w:val="24"/>
        </w:rPr>
        <w:t xml:space="preserve"> </w:t>
      </w:r>
      <w:r w:rsidR="00FC0126" w:rsidRPr="0056532F">
        <w:rPr>
          <w:rFonts w:cstheme="minorHAnsi"/>
          <w:sz w:val="24"/>
          <w:szCs w:val="24"/>
        </w:rPr>
        <w:t xml:space="preserve">I </w:t>
      </w:r>
      <w:r w:rsidR="008E0C60" w:rsidRPr="0056532F">
        <w:rPr>
          <w:rFonts w:cstheme="minorHAnsi"/>
          <w:sz w:val="24"/>
          <w:szCs w:val="24"/>
        </w:rPr>
        <w:t>have also considered a range of pedagogical approaches,</w:t>
      </w:r>
      <w:r w:rsidR="00570EF7" w:rsidRPr="0056532F">
        <w:rPr>
          <w:rFonts w:cstheme="minorHAnsi"/>
          <w:sz w:val="24"/>
          <w:szCs w:val="24"/>
        </w:rPr>
        <w:t xml:space="preserve"> activities and resources to facilitate </w:t>
      </w:r>
      <w:r w:rsidR="008E0C60" w:rsidRPr="0056532F">
        <w:rPr>
          <w:rFonts w:cstheme="minorHAnsi"/>
          <w:sz w:val="24"/>
          <w:szCs w:val="24"/>
        </w:rPr>
        <w:t xml:space="preserve">her </w:t>
      </w:r>
      <w:r w:rsidR="00570EF7" w:rsidRPr="0056532F">
        <w:rPr>
          <w:rFonts w:cstheme="minorHAnsi"/>
          <w:sz w:val="24"/>
          <w:szCs w:val="24"/>
        </w:rPr>
        <w:t xml:space="preserve">progression and </w:t>
      </w:r>
      <w:r w:rsidR="008E0C60" w:rsidRPr="0056532F">
        <w:rPr>
          <w:rFonts w:cstheme="minorHAnsi"/>
          <w:sz w:val="24"/>
          <w:szCs w:val="24"/>
        </w:rPr>
        <w:t xml:space="preserve">to </w:t>
      </w:r>
      <w:r w:rsidR="00FC0126" w:rsidRPr="0056532F">
        <w:rPr>
          <w:rFonts w:cstheme="minorHAnsi"/>
          <w:sz w:val="24"/>
          <w:szCs w:val="24"/>
        </w:rPr>
        <w:t xml:space="preserve">support her to reach her next steps. </w:t>
      </w:r>
      <w:r w:rsidR="00515B3D" w:rsidRPr="0056532F">
        <w:rPr>
          <w:rFonts w:cstheme="minorHAnsi"/>
          <w:sz w:val="24"/>
          <w:szCs w:val="24"/>
        </w:rPr>
        <w:t xml:space="preserve">As </w:t>
      </w:r>
      <w:r w:rsidR="00956162" w:rsidRPr="0056532F">
        <w:rPr>
          <w:rFonts w:cstheme="minorHAnsi"/>
          <w:sz w:val="24"/>
          <w:szCs w:val="24"/>
        </w:rPr>
        <w:t>a</w:t>
      </w:r>
      <w:r w:rsidR="00515B3D" w:rsidRPr="0056532F">
        <w:rPr>
          <w:rFonts w:cstheme="minorHAnsi"/>
          <w:sz w:val="24"/>
          <w:szCs w:val="24"/>
        </w:rPr>
        <w:t xml:space="preserve"> teacher</w:t>
      </w:r>
      <w:r w:rsidR="00293851" w:rsidRPr="0056532F">
        <w:rPr>
          <w:rFonts w:cstheme="minorHAnsi"/>
          <w:sz w:val="24"/>
          <w:szCs w:val="24"/>
        </w:rPr>
        <w:t>,</w:t>
      </w:r>
      <w:r w:rsidR="00515B3D" w:rsidRPr="0056532F">
        <w:rPr>
          <w:rFonts w:cstheme="minorHAnsi"/>
          <w:sz w:val="24"/>
          <w:szCs w:val="24"/>
        </w:rPr>
        <w:t xml:space="preserve"> I will continue to monitor </w:t>
      </w:r>
      <w:r w:rsidR="00205342" w:rsidRPr="0056532F">
        <w:rPr>
          <w:rFonts w:cstheme="minorHAnsi"/>
          <w:sz w:val="24"/>
          <w:szCs w:val="24"/>
        </w:rPr>
        <w:t>all pupils</w:t>
      </w:r>
      <w:r w:rsidR="00D95199" w:rsidRPr="0056532F">
        <w:rPr>
          <w:rFonts w:cstheme="minorHAnsi"/>
          <w:sz w:val="24"/>
          <w:szCs w:val="24"/>
        </w:rPr>
        <w:t>’</w:t>
      </w:r>
      <w:r w:rsidR="00515B3D" w:rsidRPr="0056532F">
        <w:rPr>
          <w:rFonts w:cstheme="minorHAnsi"/>
          <w:sz w:val="24"/>
          <w:szCs w:val="24"/>
        </w:rPr>
        <w:t xml:space="preserve"> </w:t>
      </w:r>
      <w:r w:rsidR="00205342" w:rsidRPr="0056532F">
        <w:rPr>
          <w:rFonts w:cstheme="minorHAnsi"/>
          <w:sz w:val="24"/>
          <w:szCs w:val="24"/>
        </w:rPr>
        <w:t>holistic development and learning</w:t>
      </w:r>
      <w:r w:rsidR="00956162" w:rsidRPr="0056532F">
        <w:rPr>
          <w:rFonts w:cstheme="minorHAnsi"/>
          <w:sz w:val="24"/>
          <w:szCs w:val="24"/>
        </w:rPr>
        <w:t xml:space="preserve"> through observations, pupil voice, marking their work thoroughly, RAG rating and tracking, formative and summative assessment and feedback. I will then utilise this data to set realistic targets</w:t>
      </w:r>
      <w:r w:rsidR="00D95199" w:rsidRPr="0056532F">
        <w:rPr>
          <w:rFonts w:cstheme="minorHAnsi"/>
          <w:sz w:val="24"/>
          <w:szCs w:val="24"/>
        </w:rPr>
        <w:t xml:space="preserve">, plan activities, select resources and meet the learners’ needs </w:t>
      </w:r>
      <w:proofErr w:type="gramStart"/>
      <w:r w:rsidR="00293851" w:rsidRPr="0056532F">
        <w:rPr>
          <w:rFonts w:cstheme="minorHAnsi"/>
          <w:sz w:val="24"/>
          <w:szCs w:val="24"/>
        </w:rPr>
        <w:t>in order to</w:t>
      </w:r>
      <w:proofErr w:type="gramEnd"/>
      <w:r w:rsidR="00293851" w:rsidRPr="0056532F">
        <w:rPr>
          <w:rFonts w:cstheme="minorHAnsi"/>
          <w:sz w:val="24"/>
          <w:szCs w:val="24"/>
        </w:rPr>
        <w:t xml:space="preserve"> promote effective teaching</w:t>
      </w:r>
      <w:r w:rsidR="008E5D7E" w:rsidRPr="0056532F">
        <w:rPr>
          <w:rFonts w:cstheme="minorHAnsi"/>
          <w:sz w:val="24"/>
          <w:szCs w:val="24"/>
        </w:rPr>
        <w:t xml:space="preserve"> and </w:t>
      </w:r>
      <w:r w:rsidR="00293851" w:rsidRPr="0056532F">
        <w:rPr>
          <w:rFonts w:cstheme="minorHAnsi"/>
          <w:sz w:val="24"/>
          <w:szCs w:val="24"/>
        </w:rPr>
        <w:t>learning</w:t>
      </w:r>
      <w:r w:rsidR="008E5D7E" w:rsidRPr="0056532F">
        <w:rPr>
          <w:rFonts w:cstheme="minorHAnsi"/>
          <w:sz w:val="24"/>
          <w:szCs w:val="24"/>
        </w:rPr>
        <w:t xml:space="preserve"> in the classroom and beyond.</w:t>
      </w:r>
    </w:p>
    <w:p w14:paraId="31F45E5F" w14:textId="06D52EDE" w:rsidR="00F61978" w:rsidRDefault="00F61978" w:rsidP="00B71C85">
      <w:pPr>
        <w:spacing w:line="360" w:lineRule="auto"/>
        <w:rPr>
          <w:sz w:val="24"/>
        </w:rPr>
      </w:pPr>
    </w:p>
    <w:p w14:paraId="3B73B1A5" w14:textId="6072ED38" w:rsidR="00F61978" w:rsidRDefault="00F61978" w:rsidP="00B71C85">
      <w:pPr>
        <w:spacing w:line="360" w:lineRule="auto"/>
        <w:rPr>
          <w:sz w:val="24"/>
        </w:rPr>
      </w:pPr>
    </w:p>
    <w:p w14:paraId="340354DC" w14:textId="7EDB5BC0" w:rsidR="00F61978" w:rsidRDefault="00F61978" w:rsidP="00B71C85">
      <w:pPr>
        <w:spacing w:line="360" w:lineRule="auto"/>
        <w:rPr>
          <w:sz w:val="24"/>
        </w:rPr>
      </w:pPr>
    </w:p>
    <w:p w14:paraId="405BE12A" w14:textId="1FD9F162" w:rsidR="00F61978" w:rsidRDefault="00F61978" w:rsidP="00B71C85">
      <w:pPr>
        <w:spacing w:line="360" w:lineRule="auto"/>
        <w:rPr>
          <w:sz w:val="24"/>
        </w:rPr>
      </w:pPr>
    </w:p>
    <w:p w14:paraId="070E1060" w14:textId="4196E933" w:rsidR="00F61978" w:rsidRDefault="00F61978" w:rsidP="00B71C85">
      <w:pPr>
        <w:spacing w:line="360" w:lineRule="auto"/>
        <w:rPr>
          <w:sz w:val="24"/>
        </w:rPr>
      </w:pPr>
    </w:p>
    <w:p w14:paraId="557D1774" w14:textId="3AF99362" w:rsidR="00F61978" w:rsidRDefault="00F61978" w:rsidP="00B71C85">
      <w:pPr>
        <w:spacing w:line="360" w:lineRule="auto"/>
        <w:rPr>
          <w:sz w:val="24"/>
        </w:rPr>
      </w:pPr>
    </w:p>
    <w:p w14:paraId="1397F311" w14:textId="47548C32" w:rsidR="00F61978" w:rsidRDefault="00F61978" w:rsidP="00B71C85">
      <w:pPr>
        <w:spacing w:line="360" w:lineRule="auto"/>
        <w:rPr>
          <w:sz w:val="24"/>
        </w:rPr>
      </w:pPr>
    </w:p>
    <w:p w14:paraId="11933CC6" w14:textId="588F2CE7" w:rsidR="00F61978" w:rsidRDefault="00F61978" w:rsidP="00B71C85">
      <w:pPr>
        <w:spacing w:line="360" w:lineRule="auto"/>
        <w:rPr>
          <w:sz w:val="24"/>
        </w:rPr>
      </w:pPr>
    </w:p>
    <w:p w14:paraId="1A5664A3" w14:textId="77777777" w:rsidR="00BF3439" w:rsidRDefault="00BF3439" w:rsidP="00F61978">
      <w:pPr>
        <w:spacing w:line="240" w:lineRule="auto"/>
        <w:rPr>
          <w:b/>
          <w:sz w:val="24"/>
        </w:rPr>
      </w:pPr>
    </w:p>
    <w:p w14:paraId="5508E05F" w14:textId="7F5F91E9" w:rsidR="00F61978" w:rsidRPr="0056532F" w:rsidRDefault="00F61978" w:rsidP="0056532F">
      <w:pPr>
        <w:spacing w:line="240" w:lineRule="auto"/>
        <w:rPr>
          <w:b/>
          <w:sz w:val="24"/>
          <w:szCs w:val="24"/>
        </w:rPr>
      </w:pPr>
      <w:r w:rsidRPr="0056532F">
        <w:rPr>
          <w:b/>
          <w:sz w:val="24"/>
          <w:szCs w:val="24"/>
        </w:rPr>
        <w:lastRenderedPageBreak/>
        <w:t>Reference list</w:t>
      </w:r>
    </w:p>
    <w:p w14:paraId="156322F8" w14:textId="4E846ABB" w:rsidR="00E554EC" w:rsidRPr="0056532F" w:rsidRDefault="00E554EC" w:rsidP="0056532F">
      <w:pPr>
        <w:spacing w:line="240" w:lineRule="auto"/>
        <w:rPr>
          <w:sz w:val="24"/>
          <w:szCs w:val="24"/>
        </w:rPr>
      </w:pPr>
      <w:r w:rsidRPr="0056532F">
        <w:rPr>
          <w:sz w:val="24"/>
          <w:szCs w:val="24"/>
        </w:rPr>
        <w:t xml:space="preserve">Aubrey, K. and Riley, A. (2015) </w:t>
      </w:r>
      <w:r w:rsidRPr="0056532F">
        <w:rPr>
          <w:i/>
          <w:sz w:val="24"/>
          <w:szCs w:val="24"/>
        </w:rPr>
        <w:t xml:space="preserve">Understanding and Using Educational Theories. </w:t>
      </w:r>
      <w:r w:rsidRPr="0056532F">
        <w:rPr>
          <w:sz w:val="24"/>
          <w:szCs w:val="24"/>
        </w:rPr>
        <w:t>London: Sage.</w:t>
      </w:r>
    </w:p>
    <w:p w14:paraId="48FF5B7A" w14:textId="0A82D977" w:rsidR="0082783F" w:rsidRPr="0056532F" w:rsidRDefault="0082783F" w:rsidP="0056532F">
      <w:pPr>
        <w:spacing w:line="240" w:lineRule="auto"/>
        <w:rPr>
          <w:sz w:val="24"/>
          <w:szCs w:val="24"/>
        </w:rPr>
      </w:pPr>
      <w:r w:rsidRPr="0056532F">
        <w:rPr>
          <w:sz w:val="24"/>
          <w:szCs w:val="24"/>
        </w:rPr>
        <w:t>Chapelton, T. (2016) ‘How can young children</w:t>
      </w:r>
      <w:r w:rsidR="00773E2A" w:rsidRPr="0056532F">
        <w:rPr>
          <w:sz w:val="24"/>
          <w:szCs w:val="24"/>
        </w:rPr>
        <w:t xml:space="preserve"> best learn languages’ Available at: </w:t>
      </w:r>
      <w:hyperlink r:id="rId8" w:history="1">
        <w:r w:rsidR="00773E2A" w:rsidRPr="0056532F">
          <w:rPr>
            <w:rStyle w:val="Hyperlink"/>
            <w:sz w:val="24"/>
            <w:szCs w:val="24"/>
          </w:rPr>
          <w:t>https://www.britishcouncil.org/voices-magazine/how-can-young-children-best-learn-languages</w:t>
        </w:r>
      </w:hyperlink>
      <w:r w:rsidR="00773E2A" w:rsidRPr="0056532F">
        <w:rPr>
          <w:sz w:val="24"/>
          <w:szCs w:val="24"/>
        </w:rPr>
        <w:t xml:space="preserve"> [Accessed: 28</w:t>
      </w:r>
      <w:r w:rsidR="00773E2A" w:rsidRPr="0056532F">
        <w:rPr>
          <w:sz w:val="24"/>
          <w:szCs w:val="24"/>
          <w:vertAlign w:val="superscript"/>
        </w:rPr>
        <w:t>th</w:t>
      </w:r>
      <w:r w:rsidR="00773E2A" w:rsidRPr="0056532F">
        <w:rPr>
          <w:sz w:val="24"/>
          <w:szCs w:val="24"/>
        </w:rPr>
        <w:t xml:space="preserve"> May 2018].</w:t>
      </w:r>
    </w:p>
    <w:p w14:paraId="50D740B6" w14:textId="1916A921" w:rsidR="00D42E12" w:rsidRPr="0056532F" w:rsidRDefault="00D42E12" w:rsidP="0056532F">
      <w:pPr>
        <w:spacing w:line="240" w:lineRule="auto"/>
        <w:rPr>
          <w:sz w:val="24"/>
          <w:szCs w:val="24"/>
        </w:rPr>
      </w:pPr>
      <w:r w:rsidRPr="0056532F">
        <w:rPr>
          <w:sz w:val="24"/>
          <w:szCs w:val="24"/>
        </w:rPr>
        <w:t xml:space="preserve">Clark, A. ‘Ways of seeing: using the Mosaic approach to listen to young children’s perspectives’, in Clark, A., Kjorholt, A. T. and Moss, P. (eds) (2005) </w:t>
      </w:r>
      <w:r w:rsidRPr="0056532F">
        <w:rPr>
          <w:i/>
          <w:sz w:val="24"/>
          <w:szCs w:val="24"/>
        </w:rPr>
        <w:t xml:space="preserve">Beyond Listening: Children’s perspectives on early childhood services. </w:t>
      </w:r>
      <w:r w:rsidRPr="0056532F">
        <w:rPr>
          <w:sz w:val="24"/>
          <w:szCs w:val="24"/>
        </w:rPr>
        <w:t xml:space="preserve">Bristol: The Policy Press, pp.29-50, [e-book]. Available at: </w:t>
      </w:r>
      <w:hyperlink r:id="rId9" w:anchor="v=onepage&amp;q=benefits%20of%20the%20mosaic%20approach&amp;f=false" w:history="1">
        <w:r w:rsidRPr="0056532F">
          <w:rPr>
            <w:rStyle w:val="Hyperlink"/>
            <w:sz w:val="24"/>
            <w:szCs w:val="24"/>
          </w:rPr>
          <w:t>https://books.google.co.uk/books?hl=en&amp;lr=&amp;id=Ad81DwAAQBAJ&amp;oi=fnd&amp;pg=PA29&amp;dq=benefits+of+the+mosaic+approach&amp;ots=7_gFJ1K0Qd&amp;sig=3tO8nARz4DgGQ0Nm1K8ZccaXe9Y#v=onepage&amp;q=benefits%20of%20the%20mosaic%20approach&amp;f=false</w:t>
        </w:r>
      </w:hyperlink>
      <w:r w:rsidRPr="0056532F">
        <w:rPr>
          <w:sz w:val="24"/>
          <w:szCs w:val="24"/>
        </w:rPr>
        <w:t xml:space="preserve"> [Accessed:</w:t>
      </w:r>
      <w:r w:rsidR="00D11D74" w:rsidRPr="0056532F">
        <w:rPr>
          <w:sz w:val="24"/>
          <w:szCs w:val="24"/>
        </w:rPr>
        <w:t xml:space="preserve"> </w:t>
      </w:r>
      <w:r w:rsidRPr="0056532F">
        <w:rPr>
          <w:sz w:val="24"/>
          <w:szCs w:val="24"/>
        </w:rPr>
        <w:t>6</w:t>
      </w:r>
      <w:r w:rsidRPr="0056532F">
        <w:rPr>
          <w:sz w:val="24"/>
          <w:szCs w:val="24"/>
          <w:vertAlign w:val="superscript"/>
        </w:rPr>
        <w:t>th</w:t>
      </w:r>
      <w:r w:rsidRPr="0056532F">
        <w:rPr>
          <w:sz w:val="24"/>
          <w:szCs w:val="24"/>
        </w:rPr>
        <w:t xml:space="preserve"> May 2018].</w:t>
      </w:r>
    </w:p>
    <w:p w14:paraId="1E0014E7" w14:textId="682088C2" w:rsidR="00043C92" w:rsidRPr="0056532F" w:rsidRDefault="00043C92" w:rsidP="0056532F">
      <w:pPr>
        <w:spacing w:line="240" w:lineRule="auto"/>
        <w:rPr>
          <w:sz w:val="24"/>
          <w:szCs w:val="24"/>
        </w:rPr>
      </w:pPr>
      <w:r w:rsidRPr="0056532F">
        <w:rPr>
          <w:sz w:val="24"/>
          <w:szCs w:val="24"/>
        </w:rPr>
        <w:t xml:space="preserve">Clark, A. (2014) </w:t>
      </w:r>
      <w:r w:rsidR="004A468C" w:rsidRPr="0056532F">
        <w:rPr>
          <w:sz w:val="24"/>
          <w:szCs w:val="24"/>
        </w:rPr>
        <w:t xml:space="preserve">‘Why and how we listen to young children’, </w:t>
      </w:r>
      <w:r w:rsidR="004A468C" w:rsidRPr="0056532F">
        <w:rPr>
          <w:i/>
          <w:sz w:val="24"/>
          <w:szCs w:val="24"/>
        </w:rPr>
        <w:t xml:space="preserve">Listening as a way of life, </w:t>
      </w:r>
      <w:r w:rsidR="004A468C" w:rsidRPr="0056532F">
        <w:rPr>
          <w:sz w:val="24"/>
          <w:szCs w:val="24"/>
        </w:rPr>
        <w:t xml:space="preserve">November, [Online]. Available at: </w:t>
      </w:r>
      <w:hyperlink r:id="rId10" w:history="1">
        <w:r w:rsidR="004A468C" w:rsidRPr="0056532F">
          <w:rPr>
            <w:rStyle w:val="Hyperlink"/>
            <w:sz w:val="24"/>
            <w:szCs w:val="24"/>
          </w:rPr>
          <w:t>http://www.exeter.anglican.org/wp-content/uploads/2014/11/Listening-to-children-leaflet_NCB.pdf</w:t>
        </w:r>
      </w:hyperlink>
      <w:r w:rsidR="004A468C" w:rsidRPr="0056532F">
        <w:rPr>
          <w:sz w:val="24"/>
          <w:szCs w:val="24"/>
        </w:rPr>
        <w:t xml:space="preserve"> [Accessed: 7</w:t>
      </w:r>
      <w:r w:rsidR="004A468C" w:rsidRPr="0056532F">
        <w:rPr>
          <w:sz w:val="24"/>
          <w:szCs w:val="24"/>
          <w:vertAlign w:val="superscript"/>
        </w:rPr>
        <w:t>th</w:t>
      </w:r>
      <w:r w:rsidR="004A468C" w:rsidRPr="0056532F">
        <w:rPr>
          <w:sz w:val="24"/>
          <w:szCs w:val="24"/>
        </w:rPr>
        <w:t xml:space="preserve"> May 2018].</w:t>
      </w:r>
    </w:p>
    <w:p w14:paraId="561F255A" w14:textId="3782E87E" w:rsidR="00BF7A9F" w:rsidRPr="0056532F" w:rsidRDefault="00BF7A9F" w:rsidP="0056532F">
      <w:pPr>
        <w:spacing w:line="240" w:lineRule="auto"/>
        <w:rPr>
          <w:sz w:val="24"/>
          <w:szCs w:val="24"/>
        </w:rPr>
      </w:pPr>
      <w:r w:rsidRPr="0056532F">
        <w:rPr>
          <w:sz w:val="24"/>
          <w:szCs w:val="24"/>
        </w:rPr>
        <w:t xml:space="preserve">Clark, A. and Moss, P. (2011) </w:t>
      </w:r>
      <w:r w:rsidRPr="0056532F">
        <w:rPr>
          <w:i/>
          <w:sz w:val="24"/>
          <w:szCs w:val="24"/>
        </w:rPr>
        <w:t xml:space="preserve">Listening to Young Children: The Mosaic approach. </w:t>
      </w:r>
      <w:r w:rsidRPr="0056532F">
        <w:rPr>
          <w:sz w:val="24"/>
          <w:szCs w:val="24"/>
        </w:rPr>
        <w:t>(2</w:t>
      </w:r>
      <w:r w:rsidRPr="0056532F">
        <w:rPr>
          <w:sz w:val="24"/>
          <w:szCs w:val="24"/>
          <w:vertAlign w:val="superscript"/>
        </w:rPr>
        <w:t>nd</w:t>
      </w:r>
      <w:r w:rsidRPr="0056532F">
        <w:rPr>
          <w:sz w:val="24"/>
          <w:szCs w:val="24"/>
        </w:rPr>
        <w:t xml:space="preserve"> ed) </w:t>
      </w:r>
      <w:r w:rsidR="00A01B3A" w:rsidRPr="0056532F">
        <w:rPr>
          <w:sz w:val="24"/>
          <w:szCs w:val="24"/>
        </w:rPr>
        <w:t>London: NCB.</w:t>
      </w:r>
    </w:p>
    <w:p w14:paraId="341E05A3" w14:textId="3288C70E" w:rsidR="00B05BB0" w:rsidRPr="0056532F" w:rsidRDefault="00B05BB0" w:rsidP="0056532F">
      <w:pPr>
        <w:spacing w:line="240" w:lineRule="auto"/>
        <w:rPr>
          <w:sz w:val="24"/>
          <w:szCs w:val="24"/>
        </w:rPr>
      </w:pPr>
      <w:r w:rsidRPr="0056532F">
        <w:rPr>
          <w:sz w:val="24"/>
          <w:szCs w:val="24"/>
        </w:rPr>
        <w:t>Cowie, H., Huser, C. and Myers, C.A. (</w:t>
      </w:r>
      <w:r w:rsidR="0001629A" w:rsidRPr="0056532F">
        <w:rPr>
          <w:sz w:val="24"/>
          <w:szCs w:val="24"/>
        </w:rPr>
        <w:t xml:space="preserve">2014) ‘The Use of Participatory Methods in Researching the Experiences of Children and Young People’, </w:t>
      </w:r>
      <w:r w:rsidR="0001629A" w:rsidRPr="0056532F">
        <w:rPr>
          <w:i/>
          <w:sz w:val="24"/>
          <w:szCs w:val="24"/>
        </w:rPr>
        <w:t xml:space="preserve">Croatian Journal of Education, </w:t>
      </w:r>
      <w:r w:rsidR="0001629A" w:rsidRPr="0056532F">
        <w:rPr>
          <w:sz w:val="24"/>
          <w:szCs w:val="24"/>
        </w:rPr>
        <w:t xml:space="preserve">16, 2, pp.51-66, [Online]. Available at: </w:t>
      </w:r>
      <w:hyperlink r:id="rId11" w:history="1">
        <w:r w:rsidR="0001629A" w:rsidRPr="0056532F">
          <w:rPr>
            <w:rStyle w:val="Hyperlink"/>
            <w:sz w:val="24"/>
            <w:szCs w:val="24"/>
          </w:rPr>
          <w:t>file:///C:/Users/HP/Downloads/CJE_Vol_16_Sp_Ed_No_2_Cowie_Huser_and_Myers%20(1).pdf</w:t>
        </w:r>
      </w:hyperlink>
      <w:r w:rsidR="0001629A" w:rsidRPr="0056532F">
        <w:rPr>
          <w:sz w:val="24"/>
          <w:szCs w:val="24"/>
        </w:rPr>
        <w:t xml:space="preserve"> [Accessed: 6</w:t>
      </w:r>
      <w:r w:rsidR="0001629A" w:rsidRPr="0056532F">
        <w:rPr>
          <w:sz w:val="24"/>
          <w:szCs w:val="24"/>
          <w:vertAlign w:val="superscript"/>
        </w:rPr>
        <w:t>th</w:t>
      </w:r>
      <w:r w:rsidR="0001629A" w:rsidRPr="0056532F">
        <w:rPr>
          <w:sz w:val="24"/>
          <w:szCs w:val="24"/>
        </w:rPr>
        <w:t xml:space="preserve"> May 2018].</w:t>
      </w:r>
    </w:p>
    <w:p w14:paraId="6F0F5027" w14:textId="6AF75ADD" w:rsidR="00F61978" w:rsidRPr="0056532F" w:rsidRDefault="00F61978" w:rsidP="0056532F">
      <w:pPr>
        <w:spacing w:line="240" w:lineRule="auto"/>
        <w:rPr>
          <w:sz w:val="24"/>
          <w:szCs w:val="24"/>
        </w:rPr>
      </w:pPr>
      <w:r w:rsidRPr="0056532F">
        <w:rPr>
          <w:sz w:val="24"/>
          <w:szCs w:val="24"/>
        </w:rPr>
        <w:t>Cremin, T</w:t>
      </w:r>
      <w:r w:rsidR="00BF7A9F" w:rsidRPr="0056532F">
        <w:rPr>
          <w:sz w:val="24"/>
          <w:szCs w:val="24"/>
        </w:rPr>
        <w:t>.</w:t>
      </w:r>
      <w:r w:rsidRPr="0056532F">
        <w:rPr>
          <w:sz w:val="24"/>
          <w:szCs w:val="24"/>
        </w:rPr>
        <w:t xml:space="preserve"> and Burnett, C. </w:t>
      </w:r>
      <w:r w:rsidR="00D74A03" w:rsidRPr="0056532F">
        <w:rPr>
          <w:sz w:val="24"/>
          <w:szCs w:val="24"/>
        </w:rPr>
        <w:t xml:space="preserve">(eds) (2018) </w:t>
      </w:r>
      <w:r w:rsidR="00D74A03" w:rsidRPr="0056532F">
        <w:rPr>
          <w:i/>
          <w:sz w:val="24"/>
          <w:szCs w:val="24"/>
        </w:rPr>
        <w:t xml:space="preserve">Learning to teach in the primary school. </w:t>
      </w:r>
      <w:r w:rsidR="00D74A03" w:rsidRPr="0056532F">
        <w:rPr>
          <w:sz w:val="24"/>
          <w:szCs w:val="24"/>
        </w:rPr>
        <w:t>(4</w:t>
      </w:r>
      <w:r w:rsidR="00D74A03" w:rsidRPr="0056532F">
        <w:rPr>
          <w:sz w:val="24"/>
          <w:szCs w:val="24"/>
          <w:vertAlign w:val="superscript"/>
        </w:rPr>
        <w:t>th</w:t>
      </w:r>
      <w:r w:rsidR="00D74A03" w:rsidRPr="0056532F">
        <w:rPr>
          <w:sz w:val="24"/>
          <w:szCs w:val="24"/>
        </w:rPr>
        <w:t xml:space="preserve"> ed) Oxon: Routledge</w:t>
      </w:r>
      <w:r w:rsidR="000F30D2" w:rsidRPr="0056532F">
        <w:rPr>
          <w:sz w:val="24"/>
          <w:szCs w:val="24"/>
        </w:rPr>
        <w:t>.</w:t>
      </w:r>
    </w:p>
    <w:p w14:paraId="2CC4DAD3" w14:textId="3777E8F0" w:rsidR="002B5B9E" w:rsidRPr="0056532F" w:rsidRDefault="00620879" w:rsidP="0056532F">
      <w:pPr>
        <w:spacing w:line="240" w:lineRule="auto"/>
        <w:rPr>
          <w:sz w:val="24"/>
          <w:szCs w:val="24"/>
        </w:rPr>
      </w:pPr>
      <w:r w:rsidRPr="0056532F">
        <w:rPr>
          <w:sz w:val="24"/>
          <w:szCs w:val="24"/>
        </w:rPr>
        <w:t xml:space="preserve">Department for Education and Skills. (2015) </w:t>
      </w:r>
      <w:r w:rsidRPr="0056532F">
        <w:rPr>
          <w:i/>
          <w:sz w:val="24"/>
          <w:szCs w:val="24"/>
        </w:rPr>
        <w:t xml:space="preserve">Foundation Phase Framework. </w:t>
      </w:r>
      <w:r w:rsidRPr="0056532F">
        <w:rPr>
          <w:sz w:val="24"/>
          <w:szCs w:val="24"/>
        </w:rPr>
        <w:t>Cardiff: Welsh Government.</w:t>
      </w:r>
    </w:p>
    <w:p w14:paraId="0E301AD4" w14:textId="09E38806" w:rsidR="00514340" w:rsidRPr="0056532F" w:rsidRDefault="00514340" w:rsidP="0056532F">
      <w:pPr>
        <w:spacing w:line="240" w:lineRule="auto"/>
        <w:rPr>
          <w:sz w:val="24"/>
          <w:szCs w:val="24"/>
        </w:rPr>
      </w:pPr>
      <w:r w:rsidRPr="0056532F">
        <w:rPr>
          <w:sz w:val="24"/>
          <w:szCs w:val="24"/>
        </w:rPr>
        <w:t xml:space="preserve">Department for Education and Skills. (2017) </w:t>
      </w:r>
      <w:r w:rsidRPr="0056532F">
        <w:rPr>
          <w:i/>
          <w:sz w:val="24"/>
          <w:szCs w:val="24"/>
        </w:rPr>
        <w:t xml:space="preserve">Foundation Phase Profile Handbook. </w:t>
      </w:r>
      <w:r w:rsidRPr="0056532F">
        <w:rPr>
          <w:sz w:val="24"/>
          <w:szCs w:val="24"/>
        </w:rPr>
        <w:t>Cardiff: Welsh Government.</w:t>
      </w:r>
    </w:p>
    <w:p w14:paraId="050CC66B" w14:textId="30D24A12" w:rsidR="00FF7402" w:rsidRPr="0056532F" w:rsidRDefault="00FF7402" w:rsidP="0056532F">
      <w:pPr>
        <w:spacing w:line="240" w:lineRule="auto"/>
        <w:rPr>
          <w:sz w:val="24"/>
          <w:szCs w:val="24"/>
        </w:rPr>
      </w:pPr>
      <w:r w:rsidRPr="0056532F">
        <w:rPr>
          <w:sz w:val="24"/>
          <w:szCs w:val="24"/>
        </w:rPr>
        <w:t xml:space="preserve">Estyn. (2018) </w:t>
      </w:r>
      <w:r w:rsidRPr="0056532F">
        <w:rPr>
          <w:i/>
          <w:sz w:val="24"/>
          <w:szCs w:val="24"/>
        </w:rPr>
        <w:t xml:space="preserve">A report on </w:t>
      </w:r>
      <w:r w:rsidRPr="0056532F">
        <w:rPr>
          <w:i/>
          <w:sz w:val="24"/>
          <w:szCs w:val="24"/>
          <w:highlight w:val="black"/>
        </w:rPr>
        <w:t>Cwmrhydyceirw</w:t>
      </w:r>
      <w:r w:rsidRPr="0056532F">
        <w:rPr>
          <w:i/>
          <w:sz w:val="24"/>
          <w:szCs w:val="24"/>
        </w:rPr>
        <w:t xml:space="preserve"> Primary School. </w:t>
      </w:r>
      <w:r w:rsidRPr="0056532F">
        <w:rPr>
          <w:sz w:val="24"/>
          <w:szCs w:val="24"/>
        </w:rPr>
        <w:t xml:space="preserve">Cardiff: </w:t>
      </w:r>
      <w:r w:rsidR="00021AC9" w:rsidRPr="0056532F">
        <w:rPr>
          <w:sz w:val="24"/>
          <w:szCs w:val="24"/>
        </w:rPr>
        <w:t xml:space="preserve">Estyn, Available at: </w:t>
      </w:r>
      <w:hyperlink r:id="rId12" w:history="1">
        <w:r w:rsidR="00021AC9" w:rsidRPr="0056532F">
          <w:rPr>
            <w:rStyle w:val="Hyperlink"/>
            <w:sz w:val="24"/>
            <w:szCs w:val="24"/>
          </w:rPr>
          <w:t>http://d6vsczyu1rky0.cloudfront.net/31388_b/wp-content/uploads/2018/04/</w:t>
        </w:r>
        <w:r w:rsidR="00021AC9" w:rsidRPr="0056532F">
          <w:rPr>
            <w:rStyle w:val="Hyperlink"/>
            <w:sz w:val="24"/>
            <w:szCs w:val="24"/>
            <w:highlight w:val="blue"/>
          </w:rPr>
          <w:t>Cwmrhydyceirw</w:t>
        </w:r>
        <w:r w:rsidR="00021AC9" w:rsidRPr="0056532F">
          <w:rPr>
            <w:rStyle w:val="Hyperlink"/>
            <w:sz w:val="24"/>
            <w:szCs w:val="24"/>
          </w:rPr>
          <w:t>-Primary-School.pdf</w:t>
        </w:r>
      </w:hyperlink>
      <w:r w:rsidR="00021AC9" w:rsidRPr="0056532F">
        <w:rPr>
          <w:sz w:val="24"/>
          <w:szCs w:val="24"/>
        </w:rPr>
        <w:t xml:space="preserve"> </w:t>
      </w:r>
      <w:r w:rsidR="00297B2A" w:rsidRPr="0056532F">
        <w:rPr>
          <w:sz w:val="24"/>
          <w:szCs w:val="24"/>
        </w:rPr>
        <w:t>[</w:t>
      </w:r>
      <w:r w:rsidR="00021AC9" w:rsidRPr="0056532F">
        <w:rPr>
          <w:sz w:val="24"/>
          <w:szCs w:val="24"/>
        </w:rPr>
        <w:t>Accessed: 6</w:t>
      </w:r>
      <w:r w:rsidR="00021AC9" w:rsidRPr="0056532F">
        <w:rPr>
          <w:sz w:val="24"/>
          <w:szCs w:val="24"/>
          <w:vertAlign w:val="superscript"/>
        </w:rPr>
        <w:t>th</w:t>
      </w:r>
      <w:r w:rsidR="00021AC9" w:rsidRPr="0056532F">
        <w:rPr>
          <w:sz w:val="24"/>
          <w:szCs w:val="24"/>
        </w:rPr>
        <w:t xml:space="preserve"> May 2018</w:t>
      </w:r>
      <w:r w:rsidR="00297B2A" w:rsidRPr="0056532F">
        <w:rPr>
          <w:sz w:val="24"/>
          <w:szCs w:val="24"/>
        </w:rPr>
        <w:t>]</w:t>
      </w:r>
      <w:r w:rsidR="00021AC9" w:rsidRPr="0056532F">
        <w:rPr>
          <w:sz w:val="24"/>
          <w:szCs w:val="24"/>
        </w:rPr>
        <w:t>.</w:t>
      </w:r>
    </w:p>
    <w:p w14:paraId="1DF312A2" w14:textId="3DE3F029" w:rsidR="009B2E1A" w:rsidRPr="0056532F" w:rsidRDefault="009B2E1A" w:rsidP="0056532F">
      <w:pPr>
        <w:spacing w:line="240" w:lineRule="auto"/>
        <w:rPr>
          <w:sz w:val="24"/>
          <w:szCs w:val="24"/>
        </w:rPr>
      </w:pPr>
      <w:r w:rsidRPr="0056532F">
        <w:rPr>
          <w:sz w:val="24"/>
          <w:szCs w:val="24"/>
        </w:rPr>
        <w:t>Fa</w:t>
      </w:r>
      <w:r w:rsidR="001C29FF" w:rsidRPr="0056532F">
        <w:rPr>
          <w:sz w:val="24"/>
          <w:szCs w:val="24"/>
        </w:rPr>
        <w:t xml:space="preserve">bian, H. and Mould, C. (2009) </w:t>
      </w:r>
      <w:r w:rsidR="001C29FF" w:rsidRPr="0056532F">
        <w:rPr>
          <w:i/>
          <w:sz w:val="24"/>
          <w:szCs w:val="24"/>
        </w:rPr>
        <w:t xml:space="preserve">Development and Learning for Very Young Children. </w:t>
      </w:r>
      <w:r w:rsidR="001C29FF" w:rsidRPr="0056532F">
        <w:rPr>
          <w:sz w:val="24"/>
          <w:szCs w:val="24"/>
        </w:rPr>
        <w:t>London: Sage.</w:t>
      </w:r>
    </w:p>
    <w:p w14:paraId="6C81346D" w14:textId="04AD9509" w:rsidR="000B237D" w:rsidRPr="0056532F" w:rsidRDefault="000B237D" w:rsidP="0056532F">
      <w:pPr>
        <w:spacing w:line="240" w:lineRule="auto"/>
        <w:rPr>
          <w:sz w:val="24"/>
          <w:szCs w:val="24"/>
        </w:rPr>
      </w:pPr>
      <w:r w:rsidRPr="0056532F">
        <w:rPr>
          <w:sz w:val="24"/>
          <w:szCs w:val="24"/>
        </w:rPr>
        <w:t xml:space="preserve">Gast, G. (n.d.) ‘Effective Questioning and Classroom Talk’ Available at: </w:t>
      </w:r>
      <w:hyperlink r:id="rId13" w:history="1">
        <w:r w:rsidRPr="0056532F">
          <w:rPr>
            <w:rStyle w:val="Hyperlink"/>
            <w:sz w:val="24"/>
            <w:szCs w:val="24"/>
          </w:rPr>
          <w:t>http://www.nsead.org/downloads/Effective_Questioning&amp;Talk.pdf</w:t>
        </w:r>
      </w:hyperlink>
      <w:r w:rsidRPr="0056532F">
        <w:rPr>
          <w:sz w:val="24"/>
          <w:szCs w:val="24"/>
        </w:rPr>
        <w:t xml:space="preserve"> [Accessed: </w:t>
      </w:r>
      <w:r w:rsidR="009A2254" w:rsidRPr="0056532F">
        <w:rPr>
          <w:sz w:val="24"/>
          <w:szCs w:val="24"/>
        </w:rPr>
        <w:t>27</w:t>
      </w:r>
      <w:r w:rsidR="009A2254" w:rsidRPr="0056532F">
        <w:rPr>
          <w:sz w:val="24"/>
          <w:szCs w:val="24"/>
          <w:vertAlign w:val="superscript"/>
        </w:rPr>
        <w:t>th</w:t>
      </w:r>
      <w:r w:rsidR="009A2254" w:rsidRPr="0056532F">
        <w:rPr>
          <w:sz w:val="24"/>
          <w:szCs w:val="24"/>
        </w:rPr>
        <w:t xml:space="preserve"> May 2018].</w:t>
      </w:r>
    </w:p>
    <w:p w14:paraId="07EC9BA5" w14:textId="2E74AE57" w:rsidR="00297B2A" w:rsidRPr="0056532F" w:rsidRDefault="00297B2A" w:rsidP="0056532F">
      <w:pPr>
        <w:spacing w:line="240" w:lineRule="auto"/>
        <w:rPr>
          <w:sz w:val="24"/>
          <w:szCs w:val="24"/>
        </w:rPr>
      </w:pPr>
      <w:r w:rsidRPr="0056532F">
        <w:rPr>
          <w:sz w:val="24"/>
          <w:szCs w:val="24"/>
        </w:rPr>
        <w:t xml:space="preserve">Gibson, W. ‘Qualitative Research as a Method of Inquiry in Education’, in Hartas, D (ed), (2015) </w:t>
      </w:r>
      <w:r w:rsidRPr="0056532F">
        <w:rPr>
          <w:i/>
          <w:sz w:val="24"/>
          <w:szCs w:val="24"/>
        </w:rPr>
        <w:t xml:space="preserve">Educational Research and Inquiry: Qualitative and Quantitative Approaches. </w:t>
      </w:r>
      <w:r w:rsidRPr="0056532F">
        <w:rPr>
          <w:sz w:val="24"/>
          <w:szCs w:val="24"/>
        </w:rPr>
        <w:t>(3</w:t>
      </w:r>
      <w:r w:rsidRPr="0056532F">
        <w:rPr>
          <w:sz w:val="24"/>
          <w:szCs w:val="24"/>
          <w:vertAlign w:val="superscript"/>
        </w:rPr>
        <w:t>rd</w:t>
      </w:r>
      <w:r w:rsidRPr="0056532F">
        <w:rPr>
          <w:sz w:val="24"/>
          <w:szCs w:val="24"/>
        </w:rPr>
        <w:t xml:space="preserve"> ed) </w:t>
      </w:r>
      <w:r w:rsidRPr="0056532F">
        <w:rPr>
          <w:sz w:val="24"/>
          <w:szCs w:val="24"/>
        </w:rPr>
        <w:lastRenderedPageBreak/>
        <w:t>London: Bloomsbury. [</w:t>
      </w:r>
      <w:r w:rsidR="006949DC" w:rsidRPr="0056532F">
        <w:rPr>
          <w:sz w:val="24"/>
          <w:szCs w:val="24"/>
        </w:rPr>
        <w:t>e-book</w:t>
      </w:r>
      <w:r w:rsidRPr="0056532F">
        <w:rPr>
          <w:sz w:val="24"/>
          <w:szCs w:val="24"/>
        </w:rPr>
        <w:t xml:space="preserve">]. Available at: </w:t>
      </w:r>
      <w:hyperlink r:id="rId14" w:anchor="v=onepage&amp;q&amp;f=false" w:history="1">
        <w:r w:rsidRPr="0056532F">
          <w:rPr>
            <w:rStyle w:val="Hyperlink"/>
            <w:sz w:val="24"/>
            <w:szCs w:val="24"/>
          </w:rPr>
          <w:t>https://books.google.co.uk/books?id=2rJSBgAAQBAJ&amp;printsec=frontcover&amp;source=gbs_ge_summary_r&amp;cad=0#v=onepage&amp;q&amp;f=false</w:t>
        </w:r>
      </w:hyperlink>
      <w:r w:rsidRPr="0056532F">
        <w:rPr>
          <w:sz w:val="24"/>
          <w:szCs w:val="24"/>
        </w:rPr>
        <w:t xml:space="preserve"> [Accessed: 7</w:t>
      </w:r>
      <w:r w:rsidRPr="0056532F">
        <w:rPr>
          <w:sz w:val="24"/>
          <w:szCs w:val="24"/>
          <w:vertAlign w:val="superscript"/>
        </w:rPr>
        <w:t>th</w:t>
      </w:r>
      <w:r w:rsidRPr="0056532F">
        <w:rPr>
          <w:sz w:val="24"/>
          <w:szCs w:val="24"/>
        </w:rPr>
        <w:t xml:space="preserve"> May 2018]</w:t>
      </w:r>
    </w:p>
    <w:p w14:paraId="4D511A1E" w14:textId="19F4C799" w:rsidR="00662EA5" w:rsidRPr="0056532F" w:rsidRDefault="00662EA5" w:rsidP="0056532F">
      <w:pPr>
        <w:spacing w:line="240" w:lineRule="auto"/>
        <w:rPr>
          <w:sz w:val="24"/>
          <w:szCs w:val="24"/>
        </w:rPr>
      </w:pPr>
      <w:r w:rsidRPr="0056532F">
        <w:rPr>
          <w:sz w:val="24"/>
          <w:szCs w:val="24"/>
        </w:rPr>
        <w:t xml:space="preserve">Gray, C. and Macblain, S. (2015) </w:t>
      </w:r>
      <w:r w:rsidRPr="0056532F">
        <w:rPr>
          <w:i/>
          <w:sz w:val="24"/>
          <w:szCs w:val="24"/>
        </w:rPr>
        <w:t xml:space="preserve">Learning Theories in Childhood. </w:t>
      </w:r>
      <w:r w:rsidRPr="0056532F">
        <w:rPr>
          <w:sz w:val="24"/>
          <w:szCs w:val="24"/>
        </w:rPr>
        <w:t>(2</w:t>
      </w:r>
      <w:r w:rsidRPr="0056532F">
        <w:rPr>
          <w:sz w:val="24"/>
          <w:szCs w:val="24"/>
          <w:vertAlign w:val="superscript"/>
        </w:rPr>
        <w:t>nd</w:t>
      </w:r>
      <w:r w:rsidRPr="0056532F">
        <w:rPr>
          <w:sz w:val="24"/>
          <w:szCs w:val="24"/>
        </w:rPr>
        <w:t xml:space="preserve"> ed) London: Sage.</w:t>
      </w:r>
    </w:p>
    <w:p w14:paraId="5E99EC0E" w14:textId="72222CF0" w:rsidR="00532EB2" w:rsidRPr="0056532F" w:rsidRDefault="00532EB2" w:rsidP="0056532F">
      <w:pPr>
        <w:spacing w:line="240" w:lineRule="auto"/>
        <w:rPr>
          <w:sz w:val="24"/>
          <w:szCs w:val="24"/>
        </w:rPr>
      </w:pPr>
      <w:r w:rsidRPr="0056532F">
        <w:rPr>
          <w:sz w:val="24"/>
          <w:szCs w:val="24"/>
        </w:rPr>
        <w:t>Grigg, R. (2015) Becoming an outstanding primary school teacher. (2</w:t>
      </w:r>
      <w:r w:rsidRPr="0056532F">
        <w:rPr>
          <w:sz w:val="24"/>
          <w:szCs w:val="24"/>
          <w:vertAlign w:val="superscript"/>
        </w:rPr>
        <w:t>nd</w:t>
      </w:r>
      <w:r w:rsidRPr="0056532F">
        <w:rPr>
          <w:sz w:val="24"/>
          <w:szCs w:val="24"/>
        </w:rPr>
        <w:t xml:space="preserve"> ed) Oxon: Routledge.</w:t>
      </w:r>
    </w:p>
    <w:p w14:paraId="2422F172" w14:textId="369D1A7D" w:rsidR="00C07B6E" w:rsidRPr="0056532F" w:rsidRDefault="00C07B6E" w:rsidP="0056532F">
      <w:pPr>
        <w:spacing w:line="240" w:lineRule="auto"/>
        <w:rPr>
          <w:sz w:val="24"/>
          <w:szCs w:val="24"/>
        </w:rPr>
      </w:pPr>
      <w:r w:rsidRPr="0056532F">
        <w:rPr>
          <w:sz w:val="24"/>
          <w:szCs w:val="24"/>
        </w:rPr>
        <w:t xml:space="preserve">Koralek, D. and Collins, R. (2011) ‘How Most Children Learn to Read’ Available at: </w:t>
      </w:r>
      <w:hyperlink r:id="rId15" w:history="1">
        <w:r w:rsidRPr="0056532F">
          <w:rPr>
            <w:rStyle w:val="Hyperlink"/>
            <w:sz w:val="24"/>
            <w:szCs w:val="24"/>
          </w:rPr>
          <w:t>http://www.readingrockets.org/article/how-most-children-learn-read</w:t>
        </w:r>
      </w:hyperlink>
      <w:r w:rsidRPr="0056532F">
        <w:rPr>
          <w:sz w:val="24"/>
          <w:szCs w:val="24"/>
        </w:rPr>
        <w:t xml:space="preserve"> [Accessed: 27</w:t>
      </w:r>
      <w:r w:rsidRPr="0056532F">
        <w:rPr>
          <w:sz w:val="24"/>
          <w:szCs w:val="24"/>
          <w:vertAlign w:val="superscript"/>
        </w:rPr>
        <w:t>th</w:t>
      </w:r>
      <w:r w:rsidRPr="0056532F">
        <w:rPr>
          <w:sz w:val="24"/>
          <w:szCs w:val="24"/>
        </w:rPr>
        <w:t xml:space="preserve"> May 2018].</w:t>
      </w:r>
    </w:p>
    <w:p w14:paraId="46F18FEA" w14:textId="48F3512C" w:rsidR="00F96E95" w:rsidRPr="0056532F" w:rsidRDefault="00F96E95" w:rsidP="0056532F">
      <w:pPr>
        <w:spacing w:line="240" w:lineRule="auto"/>
        <w:rPr>
          <w:sz w:val="24"/>
          <w:szCs w:val="24"/>
        </w:rPr>
      </w:pPr>
      <w:r w:rsidRPr="0056532F">
        <w:rPr>
          <w:sz w:val="24"/>
          <w:szCs w:val="24"/>
        </w:rPr>
        <w:t xml:space="preserve">Lambdin, D.V. ‘Benefits of Teaching through Problem Solving’, in </w:t>
      </w:r>
      <w:r w:rsidR="006949DC" w:rsidRPr="0056532F">
        <w:rPr>
          <w:sz w:val="24"/>
          <w:szCs w:val="24"/>
        </w:rPr>
        <w:t xml:space="preserve">Lester, F. and Charles, R (eds), (2003) </w:t>
      </w:r>
      <w:r w:rsidR="006949DC" w:rsidRPr="0056532F">
        <w:rPr>
          <w:i/>
          <w:sz w:val="24"/>
          <w:szCs w:val="24"/>
        </w:rPr>
        <w:t xml:space="preserve">Teaching Mathematics through Problem Solving: Prekindergarten-Grade 6. </w:t>
      </w:r>
      <w:r w:rsidR="006949DC" w:rsidRPr="0056532F">
        <w:rPr>
          <w:sz w:val="24"/>
          <w:szCs w:val="24"/>
        </w:rPr>
        <w:t xml:space="preserve">Reston: NCTM. [e-book]. Available at: </w:t>
      </w:r>
      <w:hyperlink r:id="rId16" w:history="1">
        <w:r w:rsidR="006949DC" w:rsidRPr="0056532F">
          <w:rPr>
            <w:rStyle w:val="Hyperlink"/>
            <w:sz w:val="24"/>
            <w:szCs w:val="24"/>
          </w:rPr>
          <w:t>file:///C:/Users/HP/Downloads/12576_chapter.pdf</w:t>
        </w:r>
      </w:hyperlink>
      <w:r w:rsidR="006949DC" w:rsidRPr="0056532F">
        <w:rPr>
          <w:sz w:val="24"/>
          <w:szCs w:val="24"/>
        </w:rPr>
        <w:t xml:space="preserve"> [Accessed: 26</w:t>
      </w:r>
      <w:r w:rsidR="006949DC" w:rsidRPr="0056532F">
        <w:rPr>
          <w:sz w:val="24"/>
          <w:szCs w:val="24"/>
          <w:vertAlign w:val="superscript"/>
        </w:rPr>
        <w:t>th</w:t>
      </w:r>
      <w:r w:rsidR="006949DC" w:rsidRPr="0056532F">
        <w:rPr>
          <w:sz w:val="24"/>
          <w:szCs w:val="24"/>
        </w:rPr>
        <w:t xml:space="preserve"> May 2018].</w:t>
      </w:r>
    </w:p>
    <w:p w14:paraId="04BB2E38" w14:textId="12FB6798" w:rsidR="0007067A" w:rsidRPr="0056532F" w:rsidRDefault="0007067A" w:rsidP="0056532F">
      <w:pPr>
        <w:spacing w:line="240" w:lineRule="auto"/>
        <w:rPr>
          <w:sz w:val="24"/>
          <w:szCs w:val="24"/>
        </w:rPr>
      </w:pPr>
      <w:r w:rsidRPr="0056532F">
        <w:rPr>
          <w:sz w:val="24"/>
          <w:szCs w:val="24"/>
        </w:rPr>
        <w:t xml:space="preserve">Learning Wales. (2014) </w:t>
      </w:r>
      <w:r w:rsidRPr="0056532F">
        <w:rPr>
          <w:i/>
          <w:sz w:val="24"/>
          <w:szCs w:val="24"/>
        </w:rPr>
        <w:t xml:space="preserve">National Literacy and Numeracy Framework. </w:t>
      </w:r>
      <w:r w:rsidRPr="0056532F">
        <w:rPr>
          <w:sz w:val="24"/>
          <w:szCs w:val="24"/>
        </w:rPr>
        <w:t>Cardiff: Welsh Government.</w:t>
      </w:r>
    </w:p>
    <w:p w14:paraId="123EF722" w14:textId="7EF2C837" w:rsidR="00E5644A" w:rsidRPr="0056532F" w:rsidRDefault="00E5644A" w:rsidP="0056532F">
      <w:pPr>
        <w:spacing w:line="240" w:lineRule="auto"/>
        <w:rPr>
          <w:sz w:val="24"/>
          <w:szCs w:val="24"/>
        </w:rPr>
      </w:pPr>
      <w:r w:rsidRPr="0056532F">
        <w:rPr>
          <w:sz w:val="24"/>
          <w:szCs w:val="24"/>
        </w:rPr>
        <w:t xml:space="preserve">Macblain, S. (2014) </w:t>
      </w:r>
      <w:r w:rsidRPr="0056532F">
        <w:rPr>
          <w:i/>
          <w:sz w:val="24"/>
          <w:szCs w:val="24"/>
        </w:rPr>
        <w:t xml:space="preserve">How Children Learn. </w:t>
      </w:r>
      <w:r w:rsidR="0071025A" w:rsidRPr="0056532F">
        <w:rPr>
          <w:sz w:val="24"/>
          <w:szCs w:val="24"/>
        </w:rPr>
        <w:t>London: Sage.</w:t>
      </w:r>
    </w:p>
    <w:p w14:paraId="7EC5A581" w14:textId="6C130211" w:rsidR="00330AF3" w:rsidRPr="0056532F" w:rsidRDefault="00330AF3" w:rsidP="0056532F">
      <w:pPr>
        <w:spacing w:line="240" w:lineRule="auto"/>
        <w:rPr>
          <w:sz w:val="24"/>
          <w:szCs w:val="24"/>
        </w:rPr>
      </w:pPr>
      <w:r w:rsidRPr="0056532F">
        <w:rPr>
          <w:sz w:val="24"/>
          <w:szCs w:val="24"/>
        </w:rPr>
        <w:t xml:space="preserve">Moss, P. (2006) </w:t>
      </w:r>
      <w:r w:rsidR="002A2555" w:rsidRPr="0056532F">
        <w:rPr>
          <w:sz w:val="24"/>
          <w:szCs w:val="24"/>
        </w:rPr>
        <w:t>‘</w:t>
      </w:r>
      <w:r w:rsidRPr="0056532F">
        <w:rPr>
          <w:sz w:val="24"/>
          <w:szCs w:val="24"/>
        </w:rPr>
        <w:t>Listening to Young Children: Beyond Rights to Ethics in Let’s Talk about Listening to Children</w:t>
      </w:r>
      <w:r w:rsidR="002A2555" w:rsidRPr="0056532F">
        <w:rPr>
          <w:sz w:val="24"/>
          <w:szCs w:val="24"/>
        </w:rPr>
        <w:t xml:space="preserve">’ Available at: </w:t>
      </w:r>
      <w:r w:rsidRPr="0056532F">
        <w:rPr>
          <w:sz w:val="24"/>
          <w:szCs w:val="24"/>
        </w:rPr>
        <w:t xml:space="preserve"> </w:t>
      </w:r>
      <w:hyperlink r:id="rId17" w:history="1">
        <w:r w:rsidR="002A2555" w:rsidRPr="0056532F">
          <w:rPr>
            <w:rStyle w:val="Hyperlink"/>
            <w:sz w:val="24"/>
            <w:szCs w:val="24"/>
          </w:rPr>
          <w:t>file:///C:/Users/HP/Downloads/Listening%20to%20Young%20Children%20(2).pdf</w:t>
        </w:r>
      </w:hyperlink>
      <w:r w:rsidR="002A2555" w:rsidRPr="0056532F">
        <w:rPr>
          <w:sz w:val="24"/>
          <w:szCs w:val="24"/>
        </w:rPr>
        <w:t xml:space="preserve"> [Accessed: 7</w:t>
      </w:r>
      <w:r w:rsidR="002A2555" w:rsidRPr="0056532F">
        <w:rPr>
          <w:sz w:val="24"/>
          <w:szCs w:val="24"/>
          <w:vertAlign w:val="superscript"/>
        </w:rPr>
        <w:t>th</w:t>
      </w:r>
      <w:r w:rsidR="002A2555" w:rsidRPr="0056532F">
        <w:rPr>
          <w:sz w:val="24"/>
          <w:szCs w:val="24"/>
        </w:rPr>
        <w:t xml:space="preserve"> May 2018].</w:t>
      </w:r>
    </w:p>
    <w:p w14:paraId="30432782" w14:textId="5DDCA1B2" w:rsidR="00EA7381" w:rsidRPr="0056532F" w:rsidRDefault="00EA7381" w:rsidP="0056532F">
      <w:pPr>
        <w:spacing w:line="240" w:lineRule="auto"/>
        <w:rPr>
          <w:sz w:val="24"/>
          <w:szCs w:val="24"/>
        </w:rPr>
      </w:pPr>
      <w:r w:rsidRPr="0056532F">
        <w:rPr>
          <w:sz w:val="24"/>
          <w:szCs w:val="24"/>
        </w:rPr>
        <w:t xml:space="preserve">Neaum, S. (2010) </w:t>
      </w:r>
      <w:r w:rsidRPr="0056532F">
        <w:rPr>
          <w:i/>
          <w:sz w:val="24"/>
          <w:szCs w:val="24"/>
        </w:rPr>
        <w:t>Child Development for Early Childhood Studies</w:t>
      </w:r>
      <w:r w:rsidRPr="0056532F">
        <w:rPr>
          <w:sz w:val="24"/>
          <w:szCs w:val="24"/>
        </w:rPr>
        <w:t>. Exeter: Learning Matters.</w:t>
      </w:r>
    </w:p>
    <w:p w14:paraId="03DA8843" w14:textId="4C2CA62D" w:rsidR="00856EE9" w:rsidRPr="0056532F" w:rsidRDefault="00856EE9" w:rsidP="0056532F">
      <w:pPr>
        <w:spacing w:line="240" w:lineRule="auto"/>
        <w:rPr>
          <w:sz w:val="24"/>
          <w:szCs w:val="24"/>
        </w:rPr>
      </w:pPr>
      <w:r w:rsidRPr="0056532F">
        <w:rPr>
          <w:sz w:val="24"/>
          <w:szCs w:val="24"/>
        </w:rPr>
        <w:t xml:space="preserve">Nottingham, J. (2011) </w:t>
      </w:r>
      <w:r w:rsidR="00A96232" w:rsidRPr="0056532F">
        <w:rPr>
          <w:sz w:val="24"/>
          <w:szCs w:val="24"/>
        </w:rPr>
        <w:t xml:space="preserve">‘Develop ASK’, [Image]. Available at: </w:t>
      </w:r>
      <w:hyperlink r:id="rId18" w:history="1">
        <w:r w:rsidR="00A96232" w:rsidRPr="0056532F">
          <w:rPr>
            <w:rStyle w:val="Hyperlink"/>
            <w:sz w:val="24"/>
            <w:szCs w:val="24"/>
          </w:rPr>
          <w:t>https://www.slideshare.net/jabulani4/develop-ask</w:t>
        </w:r>
      </w:hyperlink>
      <w:r w:rsidR="00A96232" w:rsidRPr="0056532F">
        <w:rPr>
          <w:sz w:val="24"/>
          <w:szCs w:val="24"/>
        </w:rPr>
        <w:t xml:space="preserve"> [Accessed: 7</w:t>
      </w:r>
      <w:r w:rsidR="00A96232" w:rsidRPr="0056532F">
        <w:rPr>
          <w:sz w:val="24"/>
          <w:szCs w:val="24"/>
          <w:vertAlign w:val="superscript"/>
        </w:rPr>
        <w:t>th</w:t>
      </w:r>
      <w:r w:rsidR="00A96232" w:rsidRPr="0056532F">
        <w:rPr>
          <w:sz w:val="24"/>
          <w:szCs w:val="24"/>
        </w:rPr>
        <w:t xml:space="preserve"> May 2018].</w:t>
      </w:r>
    </w:p>
    <w:p w14:paraId="48B0D067" w14:textId="0A783B38" w:rsidR="00A01B3A" w:rsidRPr="0056532F" w:rsidRDefault="00A01B3A" w:rsidP="0056532F">
      <w:pPr>
        <w:spacing w:line="240" w:lineRule="auto"/>
        <w:rPr>
          <w:sz w:val="24"/>
          <w:szCs w:val="24"/>
        </w:rPr>
      </w:pPr>
      <w:r w:rsidRPr="0056532F">
        <w:rPr>
          <w:sz w:val="24"/>
          <w:szCs w:val="24"/>
        </w:rPr>
        <w:t xml:space="preserve">Nottingham, </w:t>
      </w:r>
      <w:r w:rsidR="004B0585" w:rsidRPr="0056532F">
        <w:rPr>
          <w:sz w:val="24"/>
          <w:szCs w:val="24"/>
        </w:rPr>
        <w:t xml:space="preserve">J. </w:t>
      </w:r>
      <w:r w:rsidR="00F26959" w:rsidRPr="0056532F">
        <w:rPr>
          <w:sz w:val="24"/>
          <w:szCs w:val="24"/>
        </w:rPr>
        <w:t xml:space="preserve">(2013) </w:t>
      </w:r>
      <w:r w:rsidR="00F26959" w:rsidRPr="0056532F">
        <w:rPr>
          <w:i/>
          <w:sz w:val="24"/>
          <w:szCs w:val="24"/>
        </w:rPr>
        <w:t xml:space="preserve">Encouraging Learning: How you can help children learn. </w:t>
      </w:r>
      <w:r w:rsidR="00F26959" w:rsidRPr="0056532F">
        <w:rPr>
          <w:sz w:val="24"/>
          <w:szCs w:val="24"/>
        </w:rPr>
        <w:t>Oxon: Routledge.</w:t>
      </w:r>
    </w:p>
    <w:p w14:paraId="4184920F" w14:textId="494BC818" w:rsidR="00F87A77" w:rsidRPr="0056532F" w:rsidRDefault="00F87A77" w:rsidP="0056532F">
      <w:pPr>
        <w:spacing w:line="240" w:lineRule="auto"/>
        <w:rPr>
          <w:sz w:val="24"/>
          <w:szCs w:val="24"/>
        </w:rPr>
      </w:pPr>
      <w:r w:rsidRPr="0056532F">
        <w:rPr>
          <w:sz w:val="24"/>
          <w:szCs w:val="24"/>
        </w:rPr>
        <w:t xml:space="preserve">Oxford Owl. (2018) ‘What are book bands and Oxford levels?’ Available at: </w:t>
      </w:r>
      <w:hyperlink r:id="rId19" w:history="1">
        <w:r w:rsidRPr="0056532F">
          <w:rPr>
            <w:rStyle w:val="Hyperlink"/>
            <w:sz w:val="24"/>
            <w:szCs w:val="24"/>
          </w:rPr>
          <w:t>https://www.oxfordowl.co.uk/for-home/find-a-book/oxford-reading-tree-levels/</w:t>
        </w:r>
      </w:hyperlink>
      <w:r w:rsidRPr="0056532F">
        <w:rPr>
          <w:sz w:val="24"/>
          <w:szCs w:val="24"/>
        </w:rPr>
        <w:t xml:space="preserve"> [Accessed: 7</w:t>
      </w:r>
      <w:r w:rsidRPr="0056532F">
        <w:rPr>
          <w:sz w:val="24"/>
          <w:szCs w:val="24"/>
          <w:vertAlign w:val="superscript"/>
        </w:rPr>
        <w:t>th</w:t>
      </w:r>
      <w:r w:rsidRPr="0056532F">
        <w:rPr>
          <w:sz w:val="24"/>
          <w:szCs w:val="24"/>
        </w:rPr>
        <w:t xml:space="preserve"> May 2018].</w:t>
      </w:r>
    </w:p>
    <w:p w14:paraId="7B48128A" w14:textId="37E87272" w:rsidR="002B5B9E" w:rsidRPr="0056532F" w:rsidRDefault="002B5B9E" w:rsidP="0056532F">
      <w:pPr>
        <w:spacing w:line="240" w:lineRule="auto"/>
        <w:rPr>
          <w:sz w:val="24"/>
          <w:szCs w:val="24"/>
        </w:rPr>
      </w:pPr>
      <w:r w:rsidRPr="0056532F">
        <w:rPr>
          <w:sz w:val="24"/>
          <w:szCs w:val="24"/>
        </w:rPr>
        <w:t xml:space="preserve">Pardjono, P. (2016) Active Learning: The Dewey, Piaget, Vygotsky and Cognitivist Theory Perspectives. </w:t>
      </w:r>
      <w:r w:rsidRPr="0056532F">
        <w:rPr>
          <w:i/>
          <w:sz w:val="24"/>
          <w:szCs w:val="24"/>
        </w:rPr>
        <w:t>Jurnal llmu Pendid</w:t>
      </w:r>
      <w:r w:rsidR="00174FBE" w:rsidRPr="0056532F">
        <w:rPr>
          <w:i/>
          <w:sz w:val="24"/>
          <w:szCs w:val="24"/>
        </w:rPr>
        <w:t>i</w:t>
      </w:r>
      <w:r w:rsidRPr="0056532F">
        <w:rPr>
          <w:i/>
          <w:sz w:val="24"/>
          <w:szCs w:val="24"/>
        </w:rPr>
        <w:t>kan</w:t>
      </w:r>
      <w:r w:rsidR="00174FBE" w:rsidRPr="0056532F">
        <w:rPr>
          <w:i/>
          <w:sz w:val="24"/>
          <w:szCs w:val="24"/>
        </w:rPr>
        <w:t xml:space="preserve">, </w:t>
      </w:r>
      <w:r w:rsidR="00174FBE" w:rsidRPr="0056532F">
        <w:rPr>
          <w:sz w:val="24"/>
          <w:szCs w:val="24"/>
        </w:rPr>
        <w:t>9, 3, 1</w:t>
      </w:r>
      <w:r w:rsidR="00174FBE" w:rsidRPr="0056532F">
        <w:rPr>
          <w:sz w:val="24"/>
          <w:szCs w:val="24"/>
          <w:vertAlign w:val="superscript"/>
        </w:rPr>
        <w:t>st</w:t>
      </w:r>
      <w:r w:rsidR="00174FBE" w:rsidRPr="0056532F">
        <w:rPr>
          <w:sz w:val="24"/>
          <w:szCs w:val="24"/>
        </w:rPr>
        <w:t xml:space="preserve"> February, [Online]. Available at: </w:t>
      </w:r>
      <w:hyperlink r:id="rId20" w:history="1">
        <w:r w:rsidR="00174FBE" w:rsidRPr="0056532F">
          <w:rPr>
            <w:rStyle w:val="Hyperlink"/>
            <w:sz w:val="24"/>
            <w:szCs w:val="24"/>
          </w:rPr>
          <w:t>http://librarycatalogue.uwtsd.ac.uk/primo_library/libweb/action/display.do?tabs=detailsTab&amp;ct=display&amp;fn=search&amp;doc=TN_doaj_soai_doaj_org_article_c8d02bae76df4282accfb4a8cf3968e3&amp;indx=1&amp;recIds=TN_doaj_soai_doaj_org_article_c8d02bae76df4282accfb4a8cf3968e3&amp;recIdxs=0&amp;elementId=0&amp;renderMode=poppedOut&amp;displayMode=full&amp;frbrVersion=&amp;frbg=&amp;&amp;dscnt=0&amp;scp.scps=scope%3A%2844WHELF_UWTSD%29%2C44WHELF_UWTSD_Ebsco%2Cprimo_central_multiple_fe&amp;tb=t&amp;mode=Basic&amp;vid=44WHELF_UWTSD_VU1&amp;srt=rank&amp;tab=tab1&amp;dum=true&amp;vl(freeText0)=active%20learning%20dewey&amp;dstmp=1527340915817</w:t>
        </w:r>
      </w:hyperlink>
      <w:r w:rsidR="00174FBE" w:rsidRPr="0056532F">
        <w:rPr>
          <w:sz w:val="24"/>
          <w:szCs w:val="24"/>
        </w:rPr>
        <w:t xml:space="preserve"> [Accessed: 26</w:t>
      </w:r>
      <w:r w:rsidR="00174FBE" w:rsidRPr="0056532F">
        <w:rPr>
          <w:sz w:val="24"/>
          <w:szCs w:val="24"/>
          <w:vertAlign w:val="superscript"/>
        </w:rPr>
        <w:t>th</w:t>
      </w:r>
      <w:r w:rsidR="00174FBE" w:rsidRPr="0056532F">
        <w:rPr>
          <w:sz w:val="24"/>
          <w:szCs w:val="24"/>
        </w:rPr>
        <w:t xml:space="preserve"> May 2018].</w:t>
      </w:r>
    </w:p>
    <w:p w14:paraId="5A0515D1" w14:textId="1F312748" w:rsidR="000F30D2" w:rsidRPr="0056532F" w:rsidRDefault="000F30D2" w:rsidP="0056532F">
      <w:pPr>
        <w:spacing w:line="240" w:lineRule="auto"/>
        <w:rPr>
          <w:sz w:val="24"/>
          <w:szCs w:val="24"/>
        </w:rPr>
      </w:pPr>
      <w:r w:rsidRPr="0056532F">
        <w:rPr>
          <w:sz w:val="24"/>
          <w:szCs w:val="24"/>
        </w:rPr>
        <w:t xml:space="preserve">Peddie, R.E. (2018) ‘Reading Record Comments’ Available at: </w:t>
      </w:r>
      <w:hyperlink r:id="rId21" w:history="1">
        <w:r w:rsidRPr="0056532F">
          <w:rPr>
            <w:rStyle w:val="Hyperlink"/>
            <w:sz w:val="24"/>
            <w:szCs w:val="24"/>
          </w:rPr>
          <w:t>http://stipps.herts.sch.uk/attachments/article/244/Reading%20Record%20Comments.pdf</w:t>
        </w:r>
      </w:hyperlink>
      <w:r w:rsidRPr="0056532F">
        <w:rPr>
          <w:sz w:val="24"/>
          <w:szCs w:val="24"/>
        </w:rPr>
        <w:t xml:space="preserve"> [Accessed: 7</w:t>
      </w:r>
      <w:r w:rsidRPr="0056532F">
        <w:rPr>
          <w:sz w:val="24"/>
          <w:szCs w:val="24"/>
          <w:vertAlign w:val="superscript"/>
        </w:rPr>
        <w:t>th</w:t>
      </w:r>
      <w:r w:rsidRPr="0056532F">
        <w:rPr>
          <w:sz w:val="24"/>
          <w:szCs w:val="24"/>
        </w:rPr>
        <w:t xml:space="preserve"> May 2018].</w:t>
      </w:r>
    </w:p>
    <w:p w14:paraId="598388D9" w14:textId="3EC7B0EB" w:rsidR="00862133" w:rsidRPr="0056532F" w:rsidRDefault="00862133" w:rsidP="0056532F">
      <w:pPr>
        <w:spacing w:line="240" w:lineRule="auto"/>
        <w:rPr>
          <w:sz w:val="24"/>
          <w:szCs w:val="24"/>
        </w:rPr>
      </w:pPr>
      <w:r w:rsidRPr="0056532F">
        <w:rPr>
          <w:sz w:val="24"/>
          <w:szCs w:val="24"/>
        </w:rPr>
        <w:lastRenderedPageBreak/>
        <w:t xml:space="preserve">Sharp, J. (2012) </w:t>
      </w:r>
      <w:r w:rsidRPr="0056532F">
        <w:rPr>
          <w:i/>
          <w:sz w:val="24"/>
          <w:szCs w:val="24"/>
        </w:rPr>
        <w:t xml:space="preserve">Success with your Education Research Project. </w:t>
      </w:r>
      <w:r w:rsidRPr="0056532F">
        <w:rPr>
          <w:sz w:val="24"/>
          <w:szCs w:val="24"/>
        </w:rPr>
        <w:t>(2</w:t>
      </w:r>
      <w:r w:rsidRPr="0056532F">
        <w:rPr>
          <w:sz w:val="24"/>
          <w:szCs w:val="24"/>
          <w:vertAlign w:val="superscript"/>
        </w:rPr>
        <w:t>nd</w:t>
      </w:r>
      <w:r w:rsidRPr="0056532F">
        <w:rPr>
          <w:sz w:val="24"/>
          <w:szCs w:val="24"/>
        </w:rPr>
        <w:t xml:space="preserve"> ed) London: Learning matters.</w:t>
      </w:r>
    </w:p>
    <w:p w14:paraId="0DDB075C" w14:textId="1FB8FBF6" w:rsidR="006E3E5A" w:rsidRPr="0056532F" w:rsidRDefault="006E3E5A" w:rsidP="0056532F">
      <w:pPr>
        <w:spacing w:line="240" w:lineRule="auto"/>
        <w:rPr>
          <w:sz w:val="24"/>
          <w:szCs w:val="24"/>
        </w:rPr>
      </w:pPr>
      <w:r w:rsidRPr="0056532F">
        <w:rPr>
          <w:sz w:val="24"/>
          <w:szCs w:val="24"/>
        </w:rPr>
        <w:t xml:space="preserve">University of Wales Trinity Saint David. (2017) </w:t>
      </w:r>
      <w:r w:rsidR="00064E43" w:rsidRPr="0056532F">
        <w:rPr>
          <w:i/>
          <w:sz w:val="24"/>
          <w:szCs w:val="24"/>
        </w:rPr>
        <w:t xml:space="preserve">Research Ethics &amp; Integrity Code of Practice. </w:t>
      </w:r>
      <w:r w:rsidR="00064E43" w:rsidRPr="0056532F">
        <w:rPr>
          <w:sz w:val="24"/>
          <w:szCs w:val="24"/>
        </w:rPr>
        <w:t>Swansea</w:t>
      </w:r>
      <w:r w:rsidR="00D11D74" w:rsidRPr="0056532F">
        <w:rPr>
          <w:sz w:val="24"/>
          <w:szCs w:val="24"/>
        </w:rPr>
        <w:t>:</w:t>
      </w:r>
      <w:r w:rsidR="00064E43" w:rsidRPr="0056532F">
        <w:rPr>
          <w:sz w:val="24"/>
          <w:szCs w:val="24"/>
        </w:rPr>
        <w:t xml:space="preserve"> University of Wales Trinity Saint David. [Online]. Available at: </w:t>
      </w:r>
      <w:hyperlink r:id="rId22" w:history="1">
        <w:r w:rsidR="00064E43" w:rsidRPr="0056532F">
          <w:rPr>
            <w:rStyle w:val="Hyperlink"/>
            <w:sz w:val="24"/>
            <w:szCs w:val="24"/>
          </w:rPr>
          <w:t>https://www.uwtsd.ac.uk/media/uwtsd-website/content-assets/documents/research/research-ethics-integrity-code-practice.pdf</w:t>
        </w:r>
      </w:hyperlink>
      <w:r w:rsidR="00064E43" w:rsidRPr="0056532F">
        <w:rPr>
          <w:sz w:val="24"/>
          <w:szCs w:val="24"/>
        </w:rPr>
        <w:t xml:space="preserve"> [Accessed: 7</w:t>
      </w:r>
      <w:r w:rsidR="00064E43" w:rsidRPr="0056532F">
        <w:rPr>
          <w:sz w:val="24"/>
          <w:szCs w:val="24"/>
          <w:vertAlign w:val="superscript"/>
        </w:rPr>
        <w:t>th</w:t>
      </w:r>
      <w:r w:rsidR="00064E43" w:rsidRPr="0056532F">
        <w:rPr>
          <w:sz w:val="24"/>
          <w:szCs w:val="24"/>
        </w:rPr>
        <w:t xml:space="preserve"> May 2018].</w:t>
      </w:r>
    </w:p>
    <w:p w14:paraId="76F5C870" w14:textId="34C64B0C" w:rsidR="00D11D74" w:rsidRPr="0056532F" w:rsidRDefault="00D11D74" w:rsidP="0056532F">
      <w:pPr>
        <w:spacing w:line="240" w:lineRule="auto"/>
        <w:rPr>
          <w:sz w:val="24"/>
          <w:szCs w:val="24"/>
        </w:rPr>
      </w:pPr>
      <w:r w:rsidRPr="0056532F">
        <w:rPr>
          <w:sz w:val="24"/>
          <w:szCs w:val="24"/>
        </w:rPr>
        <w:t xml:space="preserve">University of Wales Trinity Saint David. (2018) </w:t>
      </w:r>
      <w:r w:rsidRPr="0056532F">
        <w:rPr>
          <w:i/>
          <w:sz w:val="24"/>
          <w:szCs w:val="24"/>
        </w:rPr>
        <w:t xml:space="preserve">SDPP level 7 Assignment guidance part 1. </w:t>
      </w:r>
      <w:r w:rsidRPr="0056532F">
        <w:rPr>
          <w:sz w:val="24"/>
          <w:szCs w:val="24"/>
        </w:rPr>
        <w:t xml:space="preserve">Swansea: University of Wales Trinity Saint David. [Online]. Available at: </w:t>
      </w:r>
      <w:hyperlink r:id="rId23" w:history="1">
        <w:r w:rsidRPr="0056532F">
          <w:rPr>
            <w:rStyle w:val="Hyperlink"/>
            <w:sz w:val="24"/>
            <w:szCs w:val="24"/>
          </w:rPr>
          <w:t>https://moodle.uwtsd.ac.uk/mod/folder/view.php?id=105688</w:t>
        </w:r>
      </w:hyperlink>
      <w:r w:rsidRPr="0056532F">
        <w:rPr>
          <w:sz w:val="24"/>
          <w:szCs w:val="24"/>
        </w:rPr>
        <w:t xml:space="preserve"> [Accessed: 6</w:t>
      </w:r>
      <w:r w:rsidRPr="0056532F">
        <w:rPr>
          <w:sz w:val="24"/>
          <w:szCs w:val="24"/>
          <w:vertAlign w:val="superscript"/>
        </w:rPr>
        <w:t>th</w:t>
      </w:r>
      <w:r w:rsidRPr="0056532F">
        <w:rPr>
          <w:sz w:val="24"/>
          <w:szCs w:val="24"/>
        </w:rPr>
        <w:t xml:space="preserve"> May 2018].</w:t>
      </w:r>
    </w:p>
    <w:p w14:paraId="33E1F8A5" w14:textId="56B6292C" w:rsidR="00F53741" w:rsidRPr="0056532F" w:rsidRDefault="00F53741" w:rsidP="0056532F">
      <w:pPr>
        <w:spacing w:line="240" w:lineRule="auto"/>
        <w:rPr>
          <w:sz w:val="24"/>
          <w:szCs w:val="24"/>
        </w:rPr>
      </w:pPr>
      <w:r w:rsidRPr="0056532F">
        <w:rPr>
          <w:sz w:val="24"/>
          <w:szCs w:val="24"/>
        </w:rPr>
        <w:t xml:space="preserve">Welsh Assembly Government. (2010) </w:t>
      </w:r>
      <w:r w:rsidRPr="0056532F">
        <w:rPr>
          <w:i/>
          <w:sz w:val="24"/>
          <w:szCs w:val="24"/>
        </w:rPr>
        <w:t xml:space="preserve">Children and Young People’s Participation in Wales. </w:t>
      </w:r>
      <w:r w:rsidRPr="0056532F">
        <w:rPr>
          <w:sz w:val="24"/>
          <w:szCs w:val="24"/>
        </w:rPr>
        <w:t xml:space="preserve">Cardiff: Welsh Assembly Government, Available at: </w:t>
      </w:r>
      <w:hyperlink r:id="rId24" w:history="1">
        <w:r w:rsidRPr="0056532F">
          <w:rPr>
            <w:rStyle w:val="Hyperlink"/>
            <w:sz w:val="24"/>
            <w:szCs w:val="24"/>
          </w:rPr>
          <w:t>http://dera.ioe.ac.uk/525/7/100115participationinwalesen_Redacted.pdf</w:t>
        </w:r>
      </w:hyperlink>
      <w:r w:rsidRPr="0056532F">
        <w:rPr>
          <w:sz w:val="24"/>
          <w:szCs w:val="24"/>
        </w:rPr>
        <w:t xml:space="preserve"> [Accessed: 7</w:t>
      </w:r>
      <w:r w:rsidRPr="0056532F">
        <w:rPr>
          <w:sz w:val="24"/>
          <w:szCs w:val="24"/>
          <w:vertAlign w:val="superscript"/>
        </w:rPr>
        <w:t>th</w:t>
      </w:r>
      <w:r w:rsidRPr="0056532F">
        <w:rPr>
          <w:sz w:val="24"/>
          <w:szCs w:val="24"/>
        </w:rPr>
        <w:t xml:space="preserve"> May 2018].</w:t>
      </w:r>
    </w:p>
    <w:p w14:paraId="2556521B" w14:textId="411299AA" w:rsidR="00EA1356" w:rsidRPr="0056532F" w:rsidRDefault="00EA1356" w:rsidP="0056532F">
      <w:pPr>
        <w:spacing w:line="240" w:lineRule="auto"/>
        <w:rPr>
          <w:sz w:val="24"/>
          <w:szCs w:val="24"/>
        </w:rPr>
      </w:pPr>
      <w:r w:rsidRPr="0056532F">
        <w:rPr>
          <w:sz w:val="24"/>
          <w:szCs w:val="24"/>
        </w:rPr>
        <w:t xml:space="preserve">Welsh Government. (2017) ‘The Eatwell Guide: Helping you eat a healthy, balanced diet’ Available at: </w:t>
      </w:r>
      <w:hyperlink r:id="rId25" w:history="1">
        <w:r w:rsidRPr="0056532F">
          <w:rPr>
            <w:rStyle w:val="Hyperlink"/>
            <w:sz w:val="24"/>
            <w:szCs w:val="24"/>
          </w:rPr>
          <w:t>https://gov.wales/docs/change4life/publications/160627eatwellen.pdf</w:t>
        </w:r>
      </w:hyperlink>
      <w:r w:rsidRPr="0056532F">
        <w:rPr>
          <w:sz w:val="24"/>
          <w:szCs w:val="24"/>
        </w:rPr>
        <w:t xml:space="preserve"> [Accessed: 28</w:t>
      </w:r>
      <w:r w:rsidRPr="0056532F">
        <w:rPr>
          <w:sz w:val="24"/>
          <w:szCs w:val="24"/>
          <w:vertAlign w:val="superscript"/>
        </w:rPr>
        <w:t>th</w:t>
      </w:r>
      <w:r w:rsidRPr="0056532F">
        <w:rPr>
          <w:sz w:val="24"/>
          <w:szCs w:val="24"/>
        </w:rPr>
        <w:t xml:space="preserve"> May 2018].</w:t>
      </w:r>
    </w:p>
    <w:p w14:paraId="2ECAF6B6" w14:textId="6A1C1566" w:rsidR="00FF42D3" w:rsidRPr="0056532F" w:rsidRDefault="00FF42D3" w:rsidP="0056532F">
      <w:pPr>
        <w:spacing w:line="240" w:lineRule="auto"/>
        <w:rPr>
          <w:sz w:val="24"/>
          <w:szCs w:val="24"/>
        </w:rPr>
      </w:pPr>
      <w:r w:rsidRPr="0056532F">
        <w:rPr>
          <w:sz w:val="24"/>
          <w:szCs w:val="24"/>
        </w:rPr>
        <w:t xml:space="preserve">Whitebread, </w:t>
      </w:r>
      <w:r w:rsidR="00993F1D" w:rsidRPr="0056532F">
        <w:rPr>
          <w:sz w:val="24"/>
          <w:szCs w:val="24"/>
        </w:rPr>
        <w:t xml:space="preserve">D. (2012) </w:t>
      </w:r>
      <w:r w:rsidR="00993F1D" w:rsidRPr="0056532F">
        <w:rPr>
          <w:i/>
          <w:sz w:val="24"/>
          <w:szCs w:val="24"/>
        </w:rPr>
        <w:t xml:space="preserve">Developmental Psychology and Early Childhood Education. </w:t>
      </w:r>
      <w:r w:rsidR="00993F1D" w:rsidRPr="0056532F">
        <w:rPr>
          <w:sz w:val="24"/>
          <w:szCs w:val="24"/>
        </w:rPr>
        <w:t>London: Sage.</w:t>
      </w:r>
    </w:p>
    <w:p w14:paraId="78532A16" w14:textId="29828761" w:rsidR="006F542E" w:rsidRDefault="006F542E" w:rsidP="00F61978">
      <w:pPr>
        <w:spacing w:line="240" w:lineRule="auto"/>
        <w:rPr>
          <w:sz w:val="24"/>
        </w:rPr>
      </w:pPr>
    </w:p>
    <w:p w14:paraId="0F90519C" w14:textId="2E977815" w:rsidR="006F542E" w:rsidRDefault="006F542E" w:rsidP="00F61978">
      <w:pPr>
        <w:spacing w:line="240" w:lineRule="auto"/>
        <w:rPr>
          <w:sz w:val="24"/>
        </w:rPr>
      </w:pPr>
    </w:p>
    <w:p w14:paraId="51EED1FE" w14:textId="77777777" w:rsidR="001109BB" w:rsidRDefault="001109BB" w:rsidP="006F542E">
      <w:pPr>
        <w:spacing w:line="360" w:lineRule="auto"/>
        <w:rPr>
          <w:b/>
          <w:sz w:val="24"/>
        </w:rPr>
      </w:pPr>
    </w:p>
    <w:p w14:paraId="22122311" w14:textId="77777777" w:rsidR="001109BB" w:rsidRDefault="001109BB" w:rsidP="006F542E">
      <w:pPr>
        <w:spacing w:line="360" w:lineRule="auto"/>
        <w:rPr>
          <w:b/>
          <w:sz w:val="24"/>
        </w:rPr>
      </w:pPr>
    </w:p>
    <w:p w14:paraId="77BBCCB2" w14:textId="77777777" w:rsidR="001109BB" w:rsidRDefault="001109BB" w:rsidP="006F542E">
      <w:pPr>
        <w:spacing w:line="360" w:lineRule="auto"/>
        <w:rPr>
          <w:b/>
          <w:sz w:val="24"/>
        </w:rPr>
      </w:pPr>
    </w:p>
    <w:p w14:paraId="34B9663B" w14:textId="77777777" w:rsidR="001109BB" w:rsidRDefault="001109BB" w:rsidP="006F542E">
      <w:pPr>
        <w:spacing w:line="360" w:lineRule="auto"/>
        <w:rPr>
          <w:b/>
          <w:sz w:val="24"/>
        </w:rPr>
      </w:pPr>
    </w:p>
    <w:p w14:paraId="05D96340" w14:textId="77777777" w:rsidR="001109BB" w:rsidRDefault="001109BB" w:rsidP="006F542E">
      <w:pPr>
        <w:spacing w:line="360" w:lineRule="auto"/>
        <w:rPr>
          <w:b/>
          <w:sz w:val="24"/>
        </w:rPr>
      </w:pPr>
    </w:p>
    <w:p w14:paraId="32E99AEB" w14:textId="77777777" w:rsidR="001109BB" w:rsidRDefault="001109BB" w:rsidP="006F542E">
      <w:pPr>
        <w:spacing w:line="360" w:lineRule="auto"/>
        <w:rPr>
          <w:b/>
          <w:sz w:val="24"/>
        </w:rPr>
      </w:pPr>
    </w:p>
    <w:p w14:paraId="7164205C" w14:textId="77777777" w:rsidR="001109BB" w:rsidRDefault="001109BB" w:rsidP="006F542E">
      <w:pPr>
        <w:spacing w:line="360" w:lineRule="auto"/>
        <w:rPr>
          <w:b/>
          <w:sz w:val="24"/>
        </w:rPr>
      </w:pPr>
    </w:p>
    <w:p w14:paraId="3ED0C972" w14:textId="77777777" w:rsidR="001109BB" w:rsidRDefault="001109BB" w:rsidP="006F542E">
      <w:pPr>
        <w:spacing w:line="360" w:lineRule="auto"/>
        <w:rPr>
          <w:b/>
          <w:sz w:val="24"/>
        </w:rPr>
      </w:pPr>
    </w:p>
    <w:p w14:paraId="51592F17" w14:textId="77777777" w:rsidR="001109BB" w:rsidRDefault="001109BB" w:rsidP="006F542E">
      <w:pPr>
        <w:spacing w:line="360" w:lineRule="auto"/>
        <w:rPr>
          <w:b/>
          <w:sz w:val="24"/>
        </w:rPr>
      </w:pPr>
    </w:p>
    <w:p w14:paraId="237F4D26" w14:textId="77777777" w:rsidR="001109BB" w:rsidRDefault="001109BB" w:rsidP="006F542E">
      <w:pPr>
        <w:spacing w:line="360" w:lineRule="auto"/>
        <w:rPr>
          <w:b/>
          <w:sz w:val="24"/>
        </w:rPr>
      </w:pPr>
    </w:p>
    <w:p w14:paraId="7B11F07F" w14:textId="77777777" w:rsidR="001109BB" w:rsidRDefault="001109BB" w:rsidP="006F542E">
      <w:pPr>
        <w:spacing w:line="360" w:lineRule="auto"/>
        <w:rPr>
          <w:b/>
          <w:sz w:val="24"/>
        </w:rPr>
      </w:pPr>
    </w:p>
    <w:p w14:paraId="03E69021" w14:textId="65BF6852" w:rsidR="006F542E" w:rsidRDefault="006F542E" w:rsidP="0056532F">
      <w:pPr>
        <w:spacing w:line="360" w:lineRule="auto"/>
        <w:rPr>
          <w:b/>
          <w:sz w:val="24"/>
        </w:rPr>
      </w:pPr>
      <w:r>
        <w:rPr>
          <w:b/>
          <w:sz w:val="24"/>
        </w:rPr>
        <w:lastRenderedPageBreak/>
        <w:t>Appendices</w:t>
      </w:r>
    </w:p>
    <w:p w14:paraId="301C991A" w14:textId="36F06BDC" w:rsidR="006F542E" w:rsidRDefault="00703394" w:rsidP="0056532F">
      <w:pPr>
        <w:spacing w:line="360" w:lineRule="auto"/>
        <w:rPr>
          <w:sz w:val="24"/>
        </w:rPr>
      </w:pPr>
      <w:r>
        <w:rPr>
          <w:sz w:val="24"/>
        </w:rPr>
        <w:t xml:space="preserve">Appendix 1- Letter </w:t>
      </w:r>
      <w:r w:rsidR="00BF3439">
        <w:rPr>
          <w:sz w:val="24"/>
        </w:rPr>
        <w:t>and consent from the class teacher</w:t>
      </w:r>
      <w:r w:rsidR="0005668C">
        <w:rPr>
          <w:sz w:val="24"/>
        </w:rPr>
        <w:t xml:space="preserve"> to collect data on the target pupil.</w:t>
      </w:r>
    </w:p>
    <w:p w14:paraId="41601F84" w14:textId="1FA5D309" w:rsidR="00876DC1" w:rsidRDefault="00876DC1" w:rsidP="0056532F">
      <w:pPr>
        <w:spacing w:line="360" w:lineRule="auto"/>
        <w:rPr>
          <w:sz w:val="24"/>
        </w:rPr>
      </w:pPr>
    </w:p>
    <w:p w14:paraId="29C62AB2" w14:textId="18B0DCA4" w:rsidR="00876DC1" w:rsidRDefault="00B9170F" w:rsidP="0056532F">
      <w:pPr>
        <w:spacing w:line="360" w:lineRule="auto"/>
        <w:rPr>
          <w:sz w:val="24"/>
        </w:rPr>
      </w:pPr>
      <w:r>
        <w:rPr>
          <w:noProof/>
        </w:rPr>
        <w:drawing>
          <wp:inline distT="0" distB="0" distL="0" distR="0" wp14:anchorId="166D49CA" wp14:editId="09C03D0D">
            <wp:extent cx="5608320" cy="7711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08998" cy="7712372"/>
                    </a:xfrm>
                    <a:prstGeom prst="rect">
                      <a:avLst/>
                    </a:prstGeom>
                    <a:noFill/>
                    <a:ln>
                      <a:noFill/>
                    </a:ln>
                  </pic:spPr>
                </pic:pic>
              </a:graphicData>
            </a:graphic>
          </wp:inline>
        </w:drawing>
      </w:r>
    </w:p>
    <w:p w14:paraId="21E1BA1F" w14:textId="588FFD6E" w:rsidR="00BF3439" w:rsidRDefault="00BF3439" w:rsidP="0056532F">
      <w:pPr>
        <w:spacing w:line="360" w:lineRule="auto"/>
        <w:rPr>
          <w:sz w:val="24"/>
        </w:rPr>
      </w:pPr>
      <w:r>
        <w:rPr>
          <w:sz w:val="24"/>
        </w:rPr>
        <w:lastRenderedPageBreak/>
        <w:t xml:space="preserve">Appendix 2- </w:t>
      </w:r>
      <w:r w:rsidR="008A39F9">
        <w:rPr>
          <w:sz w:val="24"/>
        </w:rPr>
        <w:t>E</w:t>
      </w:r>
      <w:r>
        <w:rPr>
          <w:sz w:val="24"/>
        </w:rPr>
        <w:t xml:space="preserve">xtract of </w:t>
      </w:r>
      <w:r w:rsidR="008A39F9">
        <w:rPr>
          <w:sz w:val="24"/>
        </w:rPr>
        <w:t>an observation highlighting her current oracy skills.</w:t>
      </w:r>
    </w:p>
    <w:p w14:paraId="26FA4399" w14:textId="77777777" w:rsidR="004C5221" w:rsidRDefault="004C5221" w:rsidP="0056532F">
      <w:pPr>
        <w:spacing w:line="360" w:lineRule="auto"/>
        <w:rPr>
          <w:sz w:val="24"/>
        </w:rPr>
      </w:pPr>
    </w:p>
    <w:p w14:paraId="0540B5E1" w14:textId="6A0007DE" w:rsidR="008A39F9" w:rsidRDefault="004C5221" w:rsidP="0056532F">
      <w:pPr>
        <w:spacing w:line="360" w:lineRule="auto"/>
        <w:rPr>
          <w:sz w:val="24"/>
        </w:rPr>
      </w:pPr>
      <w:r>
        <w:rPr>
          <w:noProof/>
        </w:rPr>
        <w:drawing>
          <wp:inline distT="0" distB="0" distL="0" distR="0" wp14:anchorId="250BE328" wp14:editId="711F4B13">
            <wp:extent cx="5731510" cy="786902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7869026"/>
                    </a:xfrm>
                    <a:prstGeom prst="rect">
                      <a:avLst/>
                    </a:prstGeom>
                    <a:noFill/>
                    <a:ln>
                      <a:noFill/>
                    </a:ln>
                  </pic:spPr>
                </pic:pic>
              </a:graphicData>
            </a:graphic>
          </wp:inline>
        </w:drawing>
      </w:r>
    </w:p>
    <w:p w14:paraId="4D8B3F70" w14:textId="59A4F236" w:rsidR="008A39F9" w:rsidRDefault="008A39F9" w:rsidP="0056532F">
      <w:pPr>
        <w:spacing w:line="360" w:lineRule="auto"/>
        <w:rPr>
          <w:sz w:val="24"/>
        </w:rPr>
      </w:pPr>
      <w:r>
        <w:rPr>
          <w:sz w:val="24"/>
        </w:rPr>
        <w:lastRenderedPageBreak/>
        <w:t xml:space="preserve">Appendix 3- </w:t>
      </w:r>
      <w:r w:rsidR="001E357A">
        <w:rPr>
          <w:sz w:val="24"/>
        </w:rPr>
        <w:t>The target pupil’s reading record.</w:t>
      </w:r>
    </w:p>
    <w:p w14:paraId="27ECDC82" w14:textId="44D4275D" w:rsidR="001E357A" w:rsidRDefault="001E357A" w:rsidP="0056532F">
      <w:pPr>
        <w:spacing w:line="360" w:lineRule="auto"/>
        <w:rPr>
          <w:sz w:val="24"/>
        </w:rPr>
      </w:pPr>
    </w:p>
    <w:p w14:paraId="3D79314A" w14:textId="09AEBCC0" w:rsidR="001E357A" w:rsidRDefault="00114F9D" w:rsidP="0056532F">
      <w:pPr>
        <w:spacing w:line="360" w:lineRule="auto"/>
        <w:rPr>
          <w:sz w:val="24"/>
        </w:rPr>
      </w:pPr>
      <w:r>
        <w:rPr>
          <w:noProof/>
        </w:rPr>
        <w:drawing>
          <wp:inline distT="0" distB="0" distL="0" distR="0" wp14:anchorId="36BD24BE" wp14:editId="057DA075">
            <wp:extent cx="5731510" cy="7877226"/>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7877226"/>
                    </a:xfrm>
                    <a:prstGeom prst="rect">
                      <a:avLst/>
                    </a:prstGeom>
                    <a:noFill/>
                    <a:ln>
                      <a:noFill/>
                    </a:ln>
                  </pic:spPr>
                </pic:pic>
              </a:graphicData>
            </a:graphic>
          </wp:inline>
        </w:drawing>
      </w:r>
    </w:p>
    <w:p w14:paraId="49935920" w14:textId="3BDE4AF4" w:rsidR="001E357A" w:rsidRDefault="001E357A" w:rsidP="0056532F">
      <w:pPr>
        <w:spacing w:line="360" w:lineRule="auto"/>
        <w:rPr>
          <w:sz w:val="24"/>
        </w:rPr>
      </w:pPr>
      <w:r>
        <w:rPr>
          <w:sz w:val="24"/>
        </w:rPr>
        <w:lastRenderedPageBreak/>
        <w:t xml:space="preserve">Appendix 4- </w:t>
      </w:r>
      <w:r w:rsidR="00FA6F20">
        <w:rPr>
          <w:sz w:val="24"/>
        </w:rPr>
        <w:t>Annotated sample of her written work.</w:t>
      </w:r>
    </w:p>
    <w:p w14:paraId="4DF49D7A" w14:textId="3C4A2B4F" w:rsidR="00FA6F20" w:rsidRDefault="00FA6F20" w:rsidP="0056532F">
      <w:pPr>
        <w:spacing w:line="360" w:lineRule="auto"/>
        <w:rPr>
          <w:sz w:val="24"/>
        </w:rPr>
      </w:pPr>
    </w:p>
    <w:p w14:paraId="437A9D33" w14:textId="38961134" w:rsidR="00FA6F20" w:rsidRDefault="00FD6E08" w:rsidP="0056532F">
      <w:pPr>
        <w:spacing w:line="360" w:lineRule="auto"/>
        <w:rPr>
          <w:sz w:val="24"/>
        </w:rPr>
      </w:pPr>
      <w:r>
        <w:rPr>
          <w:noProof/>
        </w:rPr>
        <w:drawing>
          <wp:inline distT="0" distB="0" distL="0" distR="0" wp14:anchorId="1939973F" wp14:editId="448C3F5C">
            <wp:extent cx="5731473" cy="7328535"/>
            <wp:effectExtent l="0" t="0" r="317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6965"/>
                    <a:stretch/>
                  </pic:blipFill>
                  <pic:spPr bwMode="auto">
                    <a:xfrm>
                      <a:off x="0" y="0"/>
                      <a:ext cx="5731510" cy="7328582"/>
                    </a:xfrm>
                    <a:prstGeom prst="rect">
                      <a:avLst/>
                    </a:prstGeom>
                    <a:noFill/>
                    <a:ln>
                      <a:noFill/>
                    </a:ln>
                    <a:extLst>
                      <a:ext uri="{53640926-AAD7-44D8-BBD7-CCE9431645EC}">
                        <a14:shadowObscured xmlns:a14="http://schemas.microsoft.com/office/drawing/2010/main"/>
                      </a:ext>
                    </a:extLst>
                  </pic:spPr>
                </pic:pic>
              </a:graphicData>
            </a:graphic>
          </wp:inline>
        </w:drawing>
      </w:r>
    </w:p>
    <w:p w14:paraId="0A45B9D7" w14:textId="77777777" w:rsidR="00D90896" w:rsidRDefault="00D90896" w:rsidP="0056532F">
      <w:pPr>
        <w:spacing w:line="360" w:lineRule="auto"/>
        <w:rPr>
          <w:sz w:val="24"/>
        </w:rPr>
      </w:pPr>
    </w:p>
    <w:p w14:paraId="388F8FF2" w14:textId="77777777" w:rsidR="00D90896" w:rsidRDefault="00D90896" w:rsidP="0056532F">
      <w:pPr>
        <w:spacing w:line="360" w:lineRule="auto"/>
        <w:rPr>
          <w:sz w:val="24"/>
        </w:rPr>
      </w:pPr>
    </w:p>
    <w:p w14:paraId="23041514" w14:textId="2FF72D3F" w:rsidR="00FA6F20" w:rsidRDefault="00FA6F20" w:rsidP="0056532F">
      <w:pPr>
        <w:spacing w:line="360" w:lineRule="auto"/>
        <w:rPr>
          <w:sz w:val="24"/>
        </w:rPr>
      </w:pPr>
      <w:r>
        <w:rPr>
          <w:sz w:val="24"/>
        </w:rPr>
        <w:lastRenderedPageBreak/>
        <w:t xml:space="preserve">Appendix 5- </w:t>
      </w:r>
      <w:r w:rsidR="002278D1">
        <w:rPr>
          <w:sz w:val="24"/>
        </w:rPr>
        <w:t>Written record of the target pupil’s comments during the learning walk.</w:t>
      </w:r>
    </w:p>
    <w:p w14:paraId="476357F9" w14:textId="4932CBF7" w:rsidR="002278D1" w:rsidRDefault="002278D1" w:rsidP="0056532F">
      <w:pPr>
        <w:spacing w:line="360" w:lineRule="auto"/>
        <w:rPr>
          <w:sz w:val="24"/>
        </w:rPr>
      </w:pPr>
    </w:p>
    <w:p w14:paraId="71B45803" w14:textId="25B80BA4" w:rsidR="002278D1" w:rsidRDefault="00C26A87" w:rsidP="0056532F">
      <w:pPr>
        <w:spacing w:line="360" w:lineRule="auto"/>
        <w:rPr>
          <w:sz w:val="24"/>
        </w:rPr>
      </w:pPr>
      <w:r>
        <w:rPr>
          <w:noProof/>
        </w:rPr>
        <w:drawing>
          <wp:inline distT="0" distB="0" distL="0" distR="0" wp14:anchorId="5472FDD7" wp14:editId="38789A8E">
            <wp:extent cx="5731510" cy="787147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7871473"/>
                    </a:xfrm>
                    <a:prstGeom prst="rect">
                      <a:avLst/>
                    </a:prstGeom>
                    <a:noFill/>
                    <a:ln>
                      <a:noFill/>
                    </a:ln>
                  </pic:spPr>
                </pic:pic>
              </a:graphicData>
            </a:graphic>
          </wp:inline>
        </w:drawing>
      </w:r>
    </w:p>
    <w:p w14:paraId="02336746" w14:textId="1E11E671" w:rsidR="002278D1" w:rsidRDefault="002278D1" w:rsidP="0056532F">
      <w:pPr>
        <w:spacing w:line="360" w:lineRule="auto"/>
        <w:rPr>
          <w:sz w:val="24"/>
        </w:rPr>
      </w:pPr>
      <w:r>
        <w:rPr>
          <w:sz w:val="24"/>
        </w:rPr>
        <w:lastRenderedPageBreak/>
        <w:t xml:space="preserve">Appendix 6- </w:t>
      </w:r>
      <w:r w:rsidR="00E1485D">
        <w:rPr>
          <w:sz w:val="24"/>
        </w:rPr>
        <w:t xml:space="preserve">Annotated sample of her </w:t>
      </w:r>
      <w:r w:rsidR="0024479E">
        <w:rPr>
          <w:sz w:val="24"/>
        </w:rPr>
        <w:t>‘Caterpillar p</w:t>
      </w:r>
      <w:r w:rsidR="00E1485D">
        <w:rPr>
          <w:sz w:val="24"/>
        </w:rPr>
        <w:t>roblem solving</w:t>
      </w:r>
      <w:r w:rsidR="00991A00">
        <w:rPr>
          <w:sz w:val="24"/>
        </w:rPr>
        <w:t>’</w:t>
      </w:r>
      <w:r w:rsidR="0024479E">
        <w:rPr>
          <w:sz w:val="24"/>
        </w:rPr>
        <w:t xml:space="preserve"> activity</w:t>
      </w:r>
      <w:r w:rsidR="00E1485D">
        <w:rPr>
          <w:sz w:val="24"/>
        </w:rPr>
        <w:t>.</w:t>
      </w:r>
    </w:p>
    <w:p w14:paraId="2FC22EE1" w14:textId="478D3F8F" w:rsidR="00991A00" w:rsidRDefault="00991A00" w:rsidP="0056532F">
      <w:pPr>
        <w:spacing w:line="360" w:lineRule="auto"/>
        <w:rPr>
          <w:sz w:val="24"/>
        </w:rPr>
      </w:pPr>
    </w:p>
    <w:p w14:paraId="7889BF59" w14:textId="3C3F455F" w:rsidR="00991A00" w:rsidRDefault="00DA6F20" w:rsidP="0056532F">
      <w:pPr>
        <w:spacing w:line="360" w:lineRule="auto"/>
        <w:rPr>
          <w:sz w:val="24"/>
        </w:rPr>
      </w:pPr>
      <w:r>
        <w:rPr>
          <w:noProof/>
        </w:rPr>
        <w:drawing>
          <wp:inline distT="0" distB="0" distL="0" distR="0" wp14:anchorId="26EF4C2F" wp14:editId="37CBBD3B">
            <wp:extent cx="5731510" cy="7877226"/>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77226"/>
                    </a:xfrm>
                    <a:prstGeom prst="rect">
                      <a:avLst/>
                    </a:prstGeom>
                    <a:noFill/>
                    <a:ln>
                      <a:noFill/>
                    </a:ln>
                  </pic:spPr>
                </pic:pic>
              </a:graphicData>
            </a:graphic>
          </wp:inline>
        </w:drawing>
      </w:r>
    </w:p>
    <w:p w14:paraId="30DD6E55" w14:textId="31BF4507" w:rsidR="00991A00" w:rsidRDefault="00991A00" w:rsidP="0056532F">
      <w:pPr>
        <w:spacing w:line="360" w:lineRule="auto"/>
        <w:rPr>
          <w:sz w:val="24"/>
        </w:rPr>
      </w:pPr>
      <w:r>
        <w:rPr>
          <w:sz w:val="24"/>
        </w:rPr>
        <w:lastRenderedPageBreak/>
        <w:t xml:space="preserve">Appendix 7- </w:t>
      </w:r>
      <w:r w:rsidR="004A4772">
        <w:rPr>
          <w:sz w:val="24"/>
        </w:rPr>
        <w:t>Extract of an observation during a PE lesson.</w:t>
      </w:r>
    </w:p>
    <w:p w14:paraId="11C7F61D" w14:textId="3F395E79" w:rsidR="004A4772" w:rsidRDefault="004A4772" w:rsidP="0056532F">
      <w:pPr>
        <w:spacing w:line="360" w:lineRule="auto"/>
        <w:rPr>
          <w:sz w:val="24"/>
        </w:rPr>
      </w:pPr>
    </w:p>
    <w:p w14:paraId="314A72D6" w14:textId="1B8C7B02" w:rsidR="004A4772" w:rsidRDefault="00AD3DDF" w:rsidP="0056532F">
      <w:pPr>
        <w:spacing w:line="360" w:lineRule="auto"/>
        <w:rPr>
          <w:sz w:val="24"/>
        </w:rPr>
      </w:pPr>
      <w:r>
        <w:rPr>
          <w:noProof/>
        </w:rPr>
        <w:drawing>
          <wp:inline distT="0" distB="0" distL="0" distR="0" wp14:anchorId="6AD4E316" wp14:editId="2588A7AB">
            <wp:extent cx="5731510" cy="7877226"/>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7877226"/>
                    </a:xfrm>
                    <a:prstGeom prst="rect">
                      <a:avLst/>
                    </a:prstGeom>
                    <a:noFill/>
                    <a:ln>
                      <a:noFill/>
                    </a:ln>
                  </pic:spPr>
                </pic:pic>
              </a:graphicData>
            </a:graphic>
          </wp:inline>
        </w:drawing>
      </w:r>
    </w:p>
    <w:p w14:paraId="59EEC997" w14:textId="448AEBAD" w:rsidR="004A4772" w:rsidRDefault="004A4772" w:rsidP="0056532F">
      <w:pPr>
        <w:spacing w:line="360" w:lineRule="auto"/>
        <w:rPr>
          <w:sz w:val="24"/>
        </w:rPr>
      </w:pPr>
      <w:r>
        <w:rPr>
          <w:sz w:val="24"/>
        </w:rPr>
        <w:lastRenderedPageBreak/>
        <w:t xml:space="preserve">Appendix 8- </w:t>
      </w:r>
      <w:r w:rsidR="00886E02">
        <w:rPr>
          <w:sz w:val="24"/>
        </w:rPr>
        <w:t>Knowledge and Understanding of the World (Topic) RAG rating and tracking system.</w:t>
      </w:r>
    </w:p>
    <w:p w14:paraId="63A6EE0F" w14:textId="1D356FA1" w:rsidR="005A62FD" w:rsidRDefault="0096318E" w:rsidP="0056532F">
      <w:pPr>
        <w:spacing w:line="360" w:lineRule="auto"/>
        <w:rPr>
          <w:sz w:val="24"/>
        </w:rPr>
      </w:pPr>
      <w:r>
        <w:rPr>
          <w:noProof/>
        </w:rPr>
        <w:drawing>
          <wp:inline distT="0" distB="0" distL="0" distR="0" wp14:anchorId="4BBC0B0B" wp14:editId="3BB848F3">
            <wp:extent cx="5731510" cy="7877226"/>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7877226"/>
                    </a:xfrm>
                    <a:prstGeom prst="rect">
                      <a:avLst/>
                    </a:prstGeom>
                    <a:noFill/>
                    <a:ln>
                      <a:noFill/>
                    </a:ln>
                  </pic:spPr>
                </pic:pic>
              </a:graphicData>
            </a:graphic>
          </wp:inline>
        </w:drawing>
      </w:r>
    </w:p>
    <w:p w14:paraId="3DF0BA73" w14:textId="26084610" w:rsidR="005A62FD" w:rsidRDefault="005A62FD" w:rsidP="0056532F">
      <w:pPr>
        <w:spacing w:line="360" w:lineRule="auto"/>
        <w:rPr>
          <w:sz w:val="24"/>
        </w:rPr>
      </w:pPr>
      <w:r>
        <w:rPr>
          <w:sz w:val="24"/>
        </w:rPr>
        <w:lastRenderedPageBreak/>
        <w:t>Appendix 9- Annotated sample of her Welsh writing.</w:t>
      </w:r>
    </w:p>
    <w:p w14:paraId="26748DBC" w14:textId="606E286E" w:rsidR="00FC64A7" w:rsidRDefault="00FC64A7" w:rsidP="0056532F">
      <w:pPr>
        <w:spacing w:line="360" w:lineRule="auto"/>
        <w:rPr>
          <w:sz w:val="24"/>
        </w:rPr>
      </w:pPr>
    </w:p>
    <w:p w14:paraId="7D11FA92" w14:textId="3B4117FC" w:rsidR="00FC64A7" w:rsidRPr="006F542E" w:rsidRDefault="005E49FB" w:rsidP="006F542E">
      <w:pPr>
        <w:spacing w:line="360" w:lineRule="auto"/>
        <w:rPr>
          <w:sz w:val="24"/>
        </w:rPr>
      </w:pPr>
      <w:r>
        <w:rPr>
          <w:noProof/>
        </w:rPr>
        <w:drawing>
          <wp:inline distT="0" distB="0" distL="0" distR="0" wp14:anchorId="57282B5E" wp14:editId="441A1EEB">
            <wp:extent cx="5731510" cy="7711196"/>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7711196"/>
                    </a:xfrm>
                    <a:prstGeom prst="rect">
                      <a:avLst/>
                    </a:prstGeom>
                    <a:noFill/>
                    <a:ln>
                      <a:noFill/>
                    </a:ln>
                  </pic:spPr>
                </pic:pic>
              </a:graphicData>
            </a:graphic>
          </wp:inline>
        </w:drawing>
      </w:r>
    </w:p>
    <w:sectPr w:rsidR="00FC64A7" w:rsidRPr="006F542E">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A7B49" w14:textId="77777777" w:rsidR="00E570D5" w:rsidRDefault="00E570D5" w:rsidP="00B71C85">
      <w:pPr>
        <w:spacing w:after="0" w:line="240" w:lineRule="auto"/>
      </w:pPr>
      <w:r>
        <w:separator/>
      </w:r>
    </w:p>
  </w:endnote>
  <w:endnote w:type="continuationSeparator" w:id="0">
    <w:p w14:paraId="4D961188" w14:textId="77777777" w:rsidR="00E570D5" w:rsidRDefault="00E570D5" w:rsidP="00B71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AB346" w14:textId="77777777" w:rsidR="00CB6F93" w:rsidRDefault="00CB6F9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73C68C2" w14:textId="77777777" w:rsidR="00CB6F93" w:rsidRDefault="00CB6F9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1909705"/>
      <w:docPartObj>
        <w:docPartGallery w:val="Page Numbers (Bottom of Page)"/>
        <w:docPartUnique/>
      </w:docPartObj>
    </w:sdtPr>
    <w:sdtEndPr>
      <w:rPr>
        <w:noProof/>
      </w:rPr>
    </w:sdtEndPr>
    <w:sdtContent>
      <w:p w14:paraId="4D78B7A0" w14:textId="6A31B220" w:rsidR="00CB6F93" w:rsidRDefault="00CB6F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757F74" w14:textId="77777777" w:rsidR="00CB6F93" w:rsidRDefault="00CB6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24F62" w14:textId="77777777" w:rsidR="00E570D5" w:rsidRDefault="00E570D5" w:rsidP="00B71C85">
      <w:pPr>
        <w:spacing w:after="0" w:line="240" w:lineRule="auto"/>
      </w:pPr>
      <w:r>
        <w:separator/>
      </w:r>
    </w:p>
  </w:footnote>
  <w:footnote w:type="continuationSeparator" w:id="0">
    <w:p w14:paraId="16F18685" w14:textId="77777777" w:rsidR="00E570D5" w:rsidRDefault="00E570D5" w:rsidP="00B71C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C85"/>
    <w:rsid w:val="0000221D"/>
    <w:rsid w:val="00002E45"/>
    <w:rsid w:val="000039E4"/>
    <w:rsid w:val="00003F76"/>
    <w:rsid w:val="00005E12"/>
    <w:rsid w:val="00012E00"/>
    <w:rsid w:val="0001629A"/>
    <w:rsid w:val="000162E6"/>
    <w:rsid w:val="00020EF2"/>
    <w:rsid w:val="000218C6"/>
    <w:rsid w:val="00021AC9"/>
    <w:rsid w:val="00022130"/>
    <w:rsid w:val="0002778E"/>
    <w:rsid w:val="00031FC2"/>
    <w:rsid w:val="000320B2"/>
    <w:rsid w:val="000341A9"/>
    <w:rsid w:val="00035521"/>
    <w:rsid w:val="00036F27"/>
    <w:rsid w:val="00040980"/>
    <w:rsid w:val="00043C92"/>
    <w:rsid w:val="00044368"/>
    <w:rsid w:val="00046061"/>
    <w:rsid w:val="000460BC"/>
    <w:rsid w:val="00047232"/>
    <w:rsid w:val="0004734B"/>
    <w:rsid w:val="00047FC2"/>
    <w:rsid w:val="00054CFE"/>
    <w:rsid w:val="0005668C"/>
    <w:rsid w:val="00063F92"/>
    <w:rsid w:val="00064E43"/>
    <w:rsid w:val="00064F2E"/>
    <w:rsid w:val="0007067A"/>
    <w:rsid w:val="00070DA1"/>
    <w:rsid w:val="00072890"/>
    <w:rsid w:val="000740B6"/>
    <w:rsid w:val="00074F89"/>
    <w:rsid w:val="000774CA"/>
    <w:rsid w:val="000779FE"/>
    <w:rsid w:val="00084168"/>
    <w:rsid w:val="000844DA"/>
    <w:rsid w:val="00084F95"/>
    <w:rsid w:val="00085CA3"/>
    <w:rsid w:val="00086B23"/>
    <w:rsid w:val="00087DB9"/>
    <w:rsid w:val="0009036B"/>
    <w:rsid w:val="00094953"/>
    <w:rsid w:val="00096851"/>
    <w:rsid w:val="000A2FFB"/>
    <w:rsid w:val="000A564B"/>
    <w:rsid w:val="000A58CB"/>
    <w:rsid w:val="000A6A3D"/>
    <w:rsid w:val="000A7A0A"/>
    <w:rsid w:val="000B1AED"/>
    <w:rsid w:val="000B237D"/>
    <w:rsid w:val="000B5C67"/>
    <w:rsid w:val="000C6A61"/>
    <w:rsid w:val="000C6EF7"/>
    <w:rsid w:val="000D2986"/>
    <w:rsid w:val="000D616C"/>
    <w:rsid w:val="000E06C5"/>
    <w:rsid w:val="000E1D32"/>
    <w:rsid w:val="000E68B9"/>
    <w:rsid w:val="000F0DB9"/>
    <w:rsid w:val="000F10E7"/>
    <w:rsid w:val="000F30D2"/>
    <w:rsid w:val="000F42AA"/>
    <w:rsid w:val="000F5AA9"/>
    <w:rsid w:val="000F68D1"/>
    <w:rsid w:val="000F6A61"/>
    <w:rsid w:val="000F7E89"/>
    <w:rsid w:val="00100C8C"/>
    <w:rsid w:val="001109BB"/>
    <w:rsid w:val="00110ACC"/>
    <w:rsid w:val="00111B95"/>
    <w:rsid w:val="00114F9D"/>
    <w:rsid w:val="00114FD4"/>
    <w:rsid w:val="00117831"/>
    <w:rsid w:val="0012139E"/>
    <w:rsid w:val="00122178"/>
    <w:rsid w:val="00126AF1"/>
    <w:rsid w:val="00130004"/>
    <w:rsid w:val="00130DFD"/>
    <w:rsid w:val="00130EDD"/>
    <w:rsid w:val="00132698"/>
    <w:rsid w:val="00132C73"/>
    <w:rsid w:val="0014103B"/>
    <w:rsid w:val="0014193C"/>
    <w:rsid w:val="00144AF4"/>
    <w:rsid w:val="00145E62"/>
    <w:rsid w:val="001462B8"/>
    <w:rsid w:val="00152D2C"/>
    <w:rsid w:val="001532B9"/>
    <w:rsid w:val="00156165"/>
    <w:rsid w:val="00156C9A"/>
    <w:rsid w:val="00157285"/>
    <w:rsid w:val="00157287"/>
    <w:rsid w:val="00157B53"/>
    <w:rsid w:val="0016158F"/>
    <w:rsid w:val="00171D0A"/>
    <w:rsid w:val="001737A2"/>
    <w:rsid w:val="00173897"/>
    <w:rsid w:val="001746D1"/>
    <w:rsid w:val="00174FBE"/>
    <w:rsid w:val="001753D3"/>
    <w:rsid w:val="001774EB"/>
    <w:rsid w:val="00180EA1"/>
    <w:rsid w:val="00186FCB"/>
    <w:rsid w:val="00187F5D"/>
    <w:rsid w:val="0019104F"/>
    <w:rsid w:val="00193611"/>
    <w:rsid w:val="00197135"/>
    <w:rsid w:val="001A0DFD"/>
    <w:rsid w:val="001A22AB"/>
    <w:rsid w:val="001A2646"/>
    <w:rsid w:val="001A2DEC"/>
    <w:rsid w:val="001A63DA"/>
    <w:rsid w:val="001B0C11"/>
    <w:rsid w:val="001B0E89"/>
    <w:rsid w:val="001B5537"/>
    <w:rsid w:val="001B6E27"/>
    <w:rsid w:val="001C29FF"/>
    <w:rsid w:val="001C4E24"/>
    <w:rsid w:val="001C5642"/>
    <w:rsid w:val="001C6BEB"/>
    <w:rsid w:val="001D0915"/>
    <w:rsid w:val="001D16A3"/>
    <w:rsid w:val="001D235F"/>
    <w:rsid w:val="001D457D"/>
    <w:rsid w:val="001D5BA9"/>
    <w:rsid w:val="001D7CF6"/>
    <w:rsid w:val="001E357A"/>
    <w:rsid w:val="001E45B8"/>
    <w:rsid w:val="001E688A"/>
    <w:rsid w:val="001E77D9"/>
    <w:rsid w:val="0020012E"/>
    <w:rsid w:val="00201E4B"/>
    <w:rsid w:val="00205342"/>
    <w:rsid w:val="00205F13"/>
    <w:rsid w:val="00207DB1"/>
    <w:rsid w:val="0021002B"/>
    <w:rsid w:val="00210B26"/>
    <w:rsid w:val="00211271"/>
    <w:rsid w:val="002134A5"/>
    <w:rsid w:val="0021393A"/>
    <w:rsid w:val="00221BF8"/>
    <w:rsid w:val="002246C9"/>
    <w:rsid w:val="002278D1"/>
    <w:rsid w:val="002305C7"/>
    <w:rsid w:val="002316BF"/>
    <w:rsid w:val="00232DF0"/>
    <w:rsid w:val="002339CB"/>
    <w:rsid w:val="0023637F"/>
    <w:rsid w:val="0024479E"/>
    <w:rsid w:val="00244E72"/>
    <w:rsid w:val="00251E28"/>
    <w:rsid w:val="002546EA"/>
    <w:rsid w:val="00254F57"/>
    <w:rsid w:val="00256D7B"/>
    <w:rsid w:val="00262BD9"/>
    <w:rsid w:val="00263BA7"/>
    <w:rsid w:val="002647C3"/>
    <w:rsid w:val="00267BAB"/>
    <w:rsid w:val="002716E5"/>
    <w:rsid w:val="00274146"/>
    <w:rsid w:val="002758F6"/>
    <w:rsid w:val="00281190"/>
    <w:rsid w:val="002813B4"/>
    <w:rsid w:val="00283B71"/>
    <w:rsid w:val="00284A59"/>
    <w:rsid w:val="0028600E"/>
    <w:rsid w:val="00286D8C"/>
    <w:rsid w:val="0028784B"/>
    <w:rsid w:val="00293449"/>
    <w:rsid w:val="00293851"/>
    <w:rsid w:val="00294509"/>
    <w:rsid w:val="00294FEC"/>
    <w:rsid w:val="002968D9"/>
    <w:rsid w:val="0029695D"/>
    <w:rsid w:val="0029722D"/>
    <w:rsid w:val="00297B2A"/>
    <w:rsid w:val="002A043E"/>
    <w:rsid w:val="002A198C"/>
    <w:rsid w:val="002A2555"/>
    <w:rsid w:val="002A5484"/>
    <w:rsid w:val="002B29E3"/>
    <w:rsid w:val="002B390D"/>
    <w:rsid w:val="002B54B0"/>
    <w:rsid w:val="002B5B9E"/>
    <w:rsid w:val="002C2BAF"/>
    <w:rsid w:val="002C4C5A"/>
    <w:rsid w:val="002D1573"/>
    <w:rsid w:val="002D19EC"/>
    <w:rsid w:val="002D24AB"/>
    <w:rsid w:val="002D291D"/>
    <w:rsid w:val="002D40CE"/>
    <w:rsid w:val="002D4D94"/>
    <w:rsid w:val="002D7FAB"/>
    <w:rsid w:val="002E1CD5"/>
    <w:rsid w:val="002E4615"/>
    <w:rsid w:val="002E6C41"/>
    <w:rsid w:val="002F37E6"/>
    <w:rsid w:val="002F3A98"/>
    <w:rsid w:val="002F49B2"/>
    <w:rsid w:val="002F5EF8"/>
    <w:rsid w:val="002F6AD3"/>
    <w:rsid w:val="00301754"/>
    <w:rsid w:val="003025F1"/>
    <w:rsid w:val="00303471"/>
    <w:rsid w:val="003050DE"/>
    <w:rsid w:val="00306A29"/>
    <w:rsid w:val="003077F3"/>
    <w:rsid w:val="00310D53"/>
    <w:rsid w:val="0031311E"/>
    <w:rsid w:val="003143E5"/>
    <w:rsid w:val="00316A83"/>
    <w:rsid w:val="00321706"/>
    <w:rsid w:val="0033090C"/>
    <w:rsid w:val="00330AF3"/>
    <w:rsid w:val="003333FE"/>
    <w:rsid w:val="003365E8"/>
    <w:rsid w:val="003420DB"/>
    <w:rsid w:val="0034742A"/>
    <w:rsid w:val="00354DBB"/>
    <w:rsid w:val="00354EAF"/>
    <w:rsid w:val="00362156"/>
    <w:rsid w:val="003662F9"/>
    <w:rsid w:val="003678D0"/>
    <w:rsid w:val="00375DFC"/>
    <w:rsid w:val="003800DF"/>
    <w:rsid w:val="00381AD2"/>
    <w:rsid w:val="00383C9F"/>
    <w:rsid w:val="003840E4"/>
    <w:rsid w:val="003852DB"/>
    <w:rsid w:val="00392455"/>
    <w:rsid w:val="003A0EAD"/>
    <w:rsid w:val="003A3C9F"/>
    <w:rsid w:val="003A4873"/>
    <w:rsid w:val="003A5498"/>
    <w:rsid w:val="003A7310"/>
    <w:rsid w:val="003B4DCB"/>
    <w:rsid w:val="003B4F67"/>
    <w:rsid w:val="003C2B80"/>
    <w:rsid w:val="003C673E"/>
    <w:rsid w:val="003D66ED"/>
    <w:rsid w:val="003D6EE5"/>
    <w:rsid w:val="003E0252"/>
    <w:rsid w:val="003E0924"/>
    <w:rsid w:val="003E1F9E"/>
    <w:rsid w:val="003E66E5"/>
    <w:rsid w:val="003F0137"/>
    <w:rsid w:val="003F1C73"/>
    <w:rsid w:val="003F3876"/>
    <w:rsid w:val="003F4F8A"/>
    <w:rsid w:val="003F7519"/>
    <w:rsid w:val="003F7A6D"/>
    <w:rsid w:val="00400FF5"/>
    <w:rsid w:val="004040EE"/>
    <w:rsid w:val="0040729D"/>
    <w:rsid w:val="00407827"/>
    <w:rsid w:val="00411CD4"/>
    <w:rsid w:val="0042123B"/>
    <w:rsid w:val="00421574"/>
    <w:rsid w:val="00422C27"/>
    <w:rsid w:val="00424AD5"/>
    <w:rsid w:val="00427CB5"/>
    <w:rsid w:val="0043063E"/>
    <w:rsid w:val="00430F33"/>
    <w:rsid w:val="00433689"/>
    <w:rsid w:val="00436A59"/>
    <w:rsid w:val="004428C9"/>
    <w:rsid w:val="00446037"/>
    <w:rsid w:val="0044724E"/>
    <w:rsid w:val="004521F0"/>
    <w:rsid w:val="004542D0"/>
    <w:rsid w:val="00457410"/>
    <w:rsid w:val="0046462C"/>
    <w:rsid w:val="004669C2"/>
    <w:rsid w:val="00467E2C"/>
    <w:rsid w:val="00470012"/>
    <w:rsid w:val="0048209F"/>
    <w:rsid w:val="0048318E"/>
    <w:rsid w:val="004907EC"/>
    <w:rsid w:val="00490827"/>
    <w:rsid w:val="00494554"/>
    <w:rsid w:val="00496F83"/>
    <w:rsid w:val="004A341A"/>
    <w:rsid w:val="004A370E"/>
    <w:rsid w:val="004A3D0F"/>
    <w:rsid w:val="004A468C"/>
    <w:rsid w:val="004A4772"/>
    <w:rsid w:val="004A6821"/>
    <w:rsid w:val="004A6D1E"/>
    <w:rsid w:val="004A72E4"/>
    <w:rsid w:val="004B0585"/>
    <w:rsid w:val="004B1C3D"/>
    <w:rsid w:val="004B209F"/>
    <w:rsid w:val="004B3117"/>
    <w:rsid w:val="004B3134"/>
    <w:rsid w:val="004B5E7F"/>
    <w:rsid w:val="004B6035"/>
    <w:rsid w:val="004C49E7"/>
    <w:rsid w:val="004C5221"/>
    <w:rsid w:val="004C7261"/>
    <w:rsid w:val="004D2E69"/>
    <w:rsid w:val="004D420E"/>
    <w:rsid w:val="004D4D95"/>
    <w:rsid w:val="004E0059"/>
    <w:rsid w:val="004E27D1"/>
    <w:rsid w:val="004E7F80"/>
    <w:rsid w:val="004F0A4E"/>
    <w:rsid w:val="004F0AD8"/>
    <w:rsid w:val="004F42F7"/>
    <w:rsid w:val="00502061"/>
    <w:rsid w:val="0050300B"/>
    <w:rsid w:val="005043C2"/>
    <w:rsid w:val="00504E77"/>
    <w:rsid w:val="005065A4"/>
    <w:rsid w:val="00513833"/>
    <w:rsid w:val="00514340"/>
    <w:rsid w:val="0051444A"/>
    <w:rsid w:val="00515B3D"/>
    <w:rsid w:val="00517866"/>
    <w:rsid w:val="005178C9"/>
    <w:rsid w:val="0052046A"/>
    <w:rsid w:val="005234AF"/>
    <w:rsid w:val="005238F5"/>
    <w:rsid w:val="005240E9"/>
    <w:rsid w:val="00524E65"/>
    <w:rsid w:val="0053118D"/>
    <w:rsid w:val="00532EB2"/>
    <w:rsid w:val="00533CC7"/>
    <w:rsid w:val="0053664D"/>
    <w:rsid w:val="00540415"/>
    <w:rsid w:val="00540CD5"/>
    <w:rsid w:val="0054471A"/>
    <w:rsid w:val="00547D12"/>
    <w:rsid w:val="00550FA9"/>
    <w:rsid w:val="00552406"/>
    <w:rsid w:val="00554492"/>
    <w:rsid w:val="0055450A"/>
    <w:rsid w:val="00555624"/>
    <w:rsid w:val="0055661A"/>
    <w:rsid w:val="005622A0"/>
    <w:rsid w:val="00562A8A"/>
    <w:rsid w:val="00562B4F"/>
    <w:rsid w:val="0056532F"/>
    <w:rsid w:val="00565806"/>
    <w:rsid w:val="005673E8"/>
    <w:rsid w:val="00570EF7"/>
    <w:rsid w:val="00571547"/>
    <w:rsid w:val="00571791"/>
    <w:rsid w:val="00572897"/>
    <w:rsid w:val="0057382F"/>
    <w:rsid w:val="00574465"/>
    <w:rsid w:val="00575EBF"/>
    <w:rsid w:val="00576735"/>
    <w:rsid w:val="00580559"/>
    <w:rsid w:val="0059534C"/>
    <w:rsid w:val="00595396"/>
    <w:rsid w:val="00597A8D"/>
    <w:rsid w:val="005A0C94"/>
    <w:rsid w:val="005A1DF7"/>
    <w:rsid w:val="005A46F4"/>
    <w:rsid w:val="005A5C73"/>
    <w:rsid w:val="005A5E28"/>
    <w:rsid w:val="005A62FD"/>
    <w:rsid w:val="005B1F52"/>
    <w:rsid w:val="005B432A"/>
    <w:rsid w:val="005B582D"/>
    <w:rsid w:val="005B7CEA"/>
    <w:rsid w:val="005C040B"/>
    <w:rsid w:val="005C1410"/>
    <w:rsid w:val="005C37FC"/>
    <w:rsid w:val="005C589E"/>
    <w:rsid w:val="005C7D78"/>
    <w:rsid w:val="005D49D8"/>
    <w:rsid w:val="005D7489"/>
    <w:rsid w:val="005E0B8A"/>
    <w:rsid w:val="005E200B"/>
    <w:rsid w:val="005E49FB"/>
    <w:rsid w:val="005E4F1C"/>
    <w:rsid w:val="005F0C71"/>
    <w:rsid w:val="005F3A82"/>
    <w:rsid w:val="005F4DD6"/>
    <w:rsid w:val="005F5FC2"/>
    <w:rsid w:val="005F76D9"/>
    <w:rsid w:val="0060558D"/>
    <w:rsid w:val="00606EF6"/>
    <w:rsid w:val="00612EC9"/>
    <w:rsid w:val="006149AE"/>
    <w:rsid w:val="00614D04"/>
    <w:rsid w:val="00620879"/>
    <w:rsid w:val="00622D28"/>
    <w:rsid w:val="00622EF9"/>
    <w:rsid w:val="0062737D"/>
    <w:rsid w:val="00631152"/>
    <w:rsid w:val="0063343F"/>
    <w:rsid w:val="006369DB"/>
    <w:rsid w:val="00643A7E"/>
    <w:rsid w:val="00646591"/>
    <w:rsid w:val="00647E5A"/>
    <w:rsid w:val="00653BFD"/>
    <w:rsid w:val="006571C9"/>
    <w:rsid w:val="006623C2"/>
    <w:rsid w:val="006626E0"/>
    <w:rsid w:val="00662EA5"/>
    <w:rsid w:val="00667540"/>
    <w:rsid w:val="00670B09"/>
    <w:rsid w:val="006765DA"/>
    <w:rsid w:val="0068090F"/>
    <w:rsid w:val="00681161"/>
    <w:rsid w:val="006821A6"/>
    <w:rsid w:val="0068389F"/>
    <w:rsid w:val="006924F4"/>
    <w:rsid w:val="00692F7C"/>
    <w:rsid w:val="006949DC"/>
    <w:rsid w:val="00694E12"/>
    <w:rsid w:val="006952E1"/>
    <w:rsid w:val="006A03E4"/>
    <w:rsid w:val="006A2E69"/>
    <w:rsid w:val="006A37E9"/>
    <w:rsid w:val="006A71DF"/>
    <w:rsid w:val="006A76AF"/>
    <w:rsid w:val="006B03A1"/>
    <w:rsid w:val="006B0E08"/>
    <w:rsid w:val="006B2D46"/>
    <w:rsid w:val="006B5A6C"/>
    <w:rsid w:val="006B656B"/>
    <w:rsid w:val="006C3E3F"/>
    <w:rsid w:val="006C6754"/>
    <w:rsid w:val="006C6952"/>
    <w:rsid w:val="006C7517"/>
    <w:rsid w:val="006D01D5"/>
    <w:rsid w:val="006D0F2F"/>
    <w:rsid w:val="006D10F6"/>
    <w:rsid w:val="006D3933"/>
    <w:rsid w:val="006D438A"/>
    <w:rsid w:val="006D51C4"/>
    <w:rsid w:val="006D7960"/>
    <w:rsid w:val="006E00DC"/>
    <w:rsid w:val="006E3B3D"/>
    <w:rsid w:val="006E3E5A"/>
    <w:rsid w:val="006E6218"/>
    <w:rsid w:val="006E7E7F"/>
    <w:rsid w:val="006F0A75"/>
    <w:rsid w:val="006F0BF9"/>
    <w:rsid w:val="006F235F"/>
    <w:rsid w:val="006F25CB"/>
    <w:rsid w:val="006F2AD4"/>
    <w:rsid w:val="006F542E"/>
    <w:rsid w:val="006F7D7D"/>
    <w:rsid w:val="00703394"/>
    <w:rsid w:val="0071025A"/>
    <w:rsid w:val="00711C0D"/>
    <w:rsid w:val="00713AA4"/>
    <w:rsid w:val="00716A54"/>
    <w:rsid w:val="007211D4"/>
    <w:rsid w:val="00724C88"/>
    <w:rsid w:val="00726AA5"/>
    <w:rsid w:val="007301B7"/>
    <w:rsid w:val="007322A7"/>
    <w:rsid w:val="00736A12"/>
    <w:rsid w:val="00740702"/>
    <w:rsid w:val="00743AB9"/>
    <w:rsid w:val="00751FCD"/>
    <w:rsid w:val="00755412"/>
    <w:rsid w:val="00761E01"/>
    <w:rsid w:val="007701C2"/>
    <w:rsid w:val="0077291D"/>
    <w:rsid w:val="00773631"/>
    <w:rsid w:val="0077369E"/>
    <w:rsid w:val="00773E2A"/>
    <w:rsid w:val="00774DC5"/>
    <w:rsid w:val="00775DCE"/>
    <w:rsid w:val="00785975"/>
    <w:rsid w:val="00785A28"/>
    <w:rsid w:val="00786DCE"/>
    <w:rsid w:val="0079337E"/>
    <w:rsid w:val="00794971"/>
    <w:rsid w:val="00795640"/>
    <w:rsid w:val="007A10D0"/>
    <w:rsid w:val="007A3665"/>
    <w:rsid w:val="007B0D72"/>
    <w:rsid w:val="007B1541"/>
    <w:rsid w:val="007B3BB4"/>
    <w:rsid w:val="007B5AE4"/>
    <w:rsid w:val="007B6929"/>
    <w:rsid w:val="007B792A"/>
    <w:rsid w:val="007B7A11"/>
    <w:rsid w:val="007C1F06"/>
    <w:rsid w:val="007C2005"/>
    <w:rsid w:val="007C22FF"/>
    <w:rsid w:val="007C2C79"/>
    <w:rsid w:val="007C3F07"/>
    <w:rsid w:val="007C3FBF"/>
    <w:rsid w:val="007C5143"/>
    <w:rsid w:val="007C6631"/>
    <w:rsid w:val="007D21D3"/>
    <w:rsid w:val="007D3813"/>
    <w:rsid w:val="007D771E"/>
    <w:rsid w:val="007E11B8"/>
    <w:rsid w:val="007E58B6"/>
    <w:rsid w:val="007F210A"/>
    <w:rsid w:val="007F3881"/>
    <w:rsid w:val="007F40DD"/>
    <w:rsid w:val="007F4318"/>
    <w:rsid w:val="007F618D"/>
    <w:rsid w:val="008031F2"/>
    <w:rsid w:val="00803CEF"/>
    <w:rsid w:val="008056C2"/>
    <w:rsid w:val="00806309"/>
    <w:rsid w:val="008078DD"/>
    <w:rsid w:val="00811DBF"/>
    <w:rsid w:val="00820880"/>
    <w:rsid w:val="0082259A"/>
    <w:rsid w:val="008262F5"/>
    <w:rsid w:val="008275D7"/>
    <w:rsid w:val="0082783F"/>
    <w:rsid w:val="00830987"/>
    <w:rsid w:val="00832C1D"/>
    <w:rsid w:val="00833C3F"/>
    <w:rsid w:val="00835E21"/>
    <w:rsid w:val="00840164"/>
    <w:rsid w:val="008416FE"/>
    <w:rsid w:val="008442D9"/>
    <w:rsid w:val="00844385"/>
    <w:rsid w:val="0084445B"/>
    <w:rsid w:val="00845731"/>
    <w:rsid w:val="00851DFF"/>
    <w:rsid w:val="008552D2"/>
    <w:rsid w:val="00856145"/>
    <w:rsid w:val="00856715"/>
    <w:rsid w:val="00856EE9"/>
    <w:rsid w:val="00857A7F"/>
    <w:rsid w:val="00857CCA"/>
    <w:rsid w:val="008606AC"/>
    <w:rsid w:val="00861CE5"/>
    <w:rsid w:val="00862133"/>
    <w:rsid w:val="00863636"/>
    <w:rsid w:val="008728E9"/>
    <w:rsid w:val="008738B7"/>
    <w:rsid w:val="00875646"/>
    <w:rsid w:val="00875F66"/>
    <w:rsid w:val="00876DC1"/>
    <w:rsid w:val="00881887"/>
    <w:rsid w:val="0088397B"/>
    <w:rsid w:val="00884420"/>
    <w:rsid w:val="00884969"/>
    <w:rsid w:val="00886E02"/>
    <w:rsid w:val="008950F3"/>
    <w:rsid w:val="008975E9"/>
    <w:rsid w:val="008A101A"/>
    <w:rsid w:val="008A39F9"/>
    <w:rsid w:val="008A40AA"/>
    <w:rsid w:val="008A4F36"/>
    <w:rsid w:val="008A5CF6"/>
    <w:rsid w:val="008B2DBE"/>
    <w:rsid w:val="008B3629"/>
    <w:rsid w:val="008B6F81"/>
    <w:rsid w:val="008C1435"/>
    <w:rsid w:val="008C33D6"/>
    <w:rsid w:val="008C418F"/>
    <w:rsid w:val="008C41CC"/>
    <w:rsid w:val="008C4523"/>
    <w:rsid w:val="008D1A6D"/>
    <w:rsid w:val="008D1DDD"/>
    <w:rsid w:val="008D1E91"/>
    <w:rsid w:val="008D3040"/>
    <w:rsid w:val="008D4C3F"/>
    <w:rsid w:val="008D4ED6"/>
    <w:rsid w:val="008D4FE3"/>
    <w:rsid w:val="008D63AC"/>
    <w:rsid w:val="008E0C60"/>
    <w:rsid w:val="008E1E40"/>
    <w:rsid w:val="008E2431"/>
    <w:rsid w:val="008E2F73"/>
    <w:rsid w:val="008E389F"/>
    <w:rsid w:val="008E4BA7"/>
    <w:rsid w:val="008E4FE5"/>
    <w:rsid w:val="008E5549"/>
    <w:rsid w:val="008E5D7E"/>
    <w:rsid w:val="008E5FF1"/>
    <w:rsid w:val="008F06BB"/>
    <w:rsid w:val="008F1A5B"/>
    <w:rsid w:val="008F310D"/>
    <w:rsid w:val="008F4F26"/>
    <w:rsid w:val="008F50FA"/>
    <w:rsid w:val="008F66AA"/>
    <w:rsid w:val="00900567"/>
    <w:rsid w:val="00900E22"/>
    <w:rsid w:val="009074AF"/>
    <w:rsid w:val="009105D3"/>
    <w:rsid w:val="00910FE4"/>
    <w:rsid w:val="009110AB"/>
    <w:rsid w:val="009121D1"/>
    <w:rsid w:val="00913E46"/>
    <w:rsid w:val="0091401D"/>
    <w:rsid w:val="00914936"/>
    <w:rsid w:val="00917446"/>
    <w:rsid w:val="0092157C"/>
    <w:rsid w:val="00921B10"/>
    <w:rsid w:val="0092309B"/>
    <w:rsid w:val="00925807"/>
    <w:rsid w:val="00927A3A"/>
    <w:rsid w:val="00933E03"/>
    <w:rsid w:val="009346BD"/>
    <w:rsid w:val="00934F7D"/>
    <w:rsid w:val="00941ACE"/>
    <w:rsid w:val="009458B8"/>
    <w:rsid w:val="00950163"/>
    <w:rsid w:val="009502CE"/>
    <w:rsid w:val="00950FA3"/>
    <w:rsid w:val="00956162"/>
    <w:rsid w:val="00960652"/>
    <w:rsid w:val="0096318E"/>
    <w:rsid w:val="00964912"/>
    <w:rsid w:val="009672C8"/>
    <w:rsid w:val="0096786C"/>
    <w:rsid w:val="00973451"/>
    <w:rsid w:val="00974987"/>
    <w:rsid w:val="009823AC"/>
    <w:rsid w:val="00983A6F"/>
    <w:rsid w:val="00991A00"/>
    <w:rsid w:val="00993434"/>
    <w:rsid w:val="00993E01"/>
    <w:rsid w:val="00993F1D"/>
    <w:rsid w:val="00995E1F"/>
    <w:rsid w:val="0099761B"/>
    <w:rsid w:val="009A2254"/>
    <w:rsid w:val="009A24A2"/>
    <w:rsid w:val="009A2CEE"/>
    <w:rsid w:val="009A2EDB"/>
    <w:rsid w:val="009A3618"/>
    <w:rsid w:val="009A4040"/>
    <w:rsid w:val="009B090C"/>
    <w:rsid w:val="009B2412"/>
    <w:rsid w:val="009B2E1A"/>
    <w:rsid w:val="009B64F8"/>
    <w:rsid w:val="009C5FBC"/>
    <w:rsid w:val="009C6E71"/>
    <w:rsid w:val="009D0F47"/>
    <w:rsid w:val="009D1E67"/>
    <w:rsid w:val="009D2CF5"/>
    <w:rsid w:val="009D332C"/>
    <w:rsid w:val="009D767E"/>
    <w:rsid w:val="009D7CB0"/>
    <w:rsid w:val="009E2A3F"/>
    <w:rsid w:val="009E2B3D"/>
    <w:rsid w:val="009E7C53"/>
    <w:rsid w:val="009F0161"/>
    <w:rsid w:val="009F2EDF"/>
    <w:rsid w:val="009F3CEA"/>
    <w:rsid w:val="009F4FF3"/>
    <w:rsid w:val="009F506E"/>
    <w:rsid w:val="009F647F"/>
    <w:rsid w:val="00A01B3A"/>
    <w:rsid w:val="00A05567"/>
    <w:rsid w:val="00A07123"/>
    <w:rsid w:val="00A07DA7"/>
    <w:rsid w:val="00A11C78"/>
    <w:rsid w:val="00A2315C"/>
    <w:rsid w:val="00A25419"/>
    <w:rsid w:val="00A25EC0"/>
    <w:rsid w:val="00A30342"/>
    <w:rsid w:val="00A331B9"/>
    <w:rsid w:val="00A33DEE"/>
    <w:rsid w:val="00A34A53"/>
    <w:rsid w:val="00A3543D"/>
    <w:rsid w:val="00A35693"/>
    <w:rsid w:val="00A42D5A"/>
    <w:rsid w:val="00A4466F"/>
    <w:rsid w:val="00A45666"/>
    <w:rsid w:val="00A45A75"/>
    <w:rsid w:val="00A47757"/>
    <w:rsid w:val="00A5253E"/>
    <w:rsid w:val="00A579FD"/>
    <w:rsid w:val="00A6268B"/>
    <w:rsid w:val="00A64522"/>
    <w:rsid w:val="00A652D9"/>
    <w:rsid w:val="00A70AE2"/>
    <w:rsid w:val="00A71A01"/>
    <w:rsid w:val="00A72875"/>
    <w:rsid w:val="00A73F28"/>
    <w:rsid w:val="00A744F7"/>
    <w:rsid w:val="00A74745"/>
    <w:rsid w:val="00A75249"/>
    <w:rsid w:val="00A762A8"/>
    <w:rsid w:val="00A830FA"/>
    <w:rsid w:val="00A84EA8"/>
    <w:rsid w:val="00A91752"/>
    <w:rsid w:val="00A93169"/>
    <w:rsid w:val="00A94481"/>
    <w:rsid w:val="00A953D5"/>
    <w:rsid w:val="00A96232"/>
    <w:rsid w:val="00A968D5"/>
    <w:rsid w:val="00AA1ED2"/>
    <w:rsid w:val="00AA2782"/>
    <w:rsid w:val="00AA3ECF"/>
    <w:rsid w:val="00AA4115"/>
    <w:rsid w:val="00AA6178"/>
    <w:rsid w:val="00AA647D"/>
    <w:rsid w:val="00AA7232"/>
    <w:rsid w:val="00AB5BE1"/>
    <w:rsid w:val="00AB6B15"/>
    <w:rsid w:val="00AC001B"/>
    <w:rsid w:val="00AC142C"/>
    <w:rsid w:val="00AC4096"/>
    <w:rsid w:val="00AC4357"/>
    <w:rsid w:val="00AC5D4C"/>
    <w:rsid w:val="00AC5EB5"/>
    <w:rsid w:val="00AC6E35"/>
    <w:rsid w:val="00AD0120"/>
    <w:rsid w:val="00AD3DDF"/>
    <w:rsid w:val="00AD43F8"/>
    <w:rsid w:val="00AD535A"/>
    <w:rsid w:val="00AD6DD7"/>
    <w:rsid w:val="00AD7846"/>
    <w:rsid w:val="00AE0395"/>
    <w:rsid w:val="00AE2951"/>
    <w:rsid w:val="00AE4BCF"/>
    <w:rsid w:val="00AE4D92"/>
    <w:rsid w:val="00AF15D4"/>
    <w:rsid w:val="00AF2BB1"/>
    <w:rsid w:val="00AF34A6"/>
    <w:rsid w:val="00AF4885"/>
    <w:rsid w:val="00AF5370"/>
    <w:rsid w:val="00AF6F2D"/>
    <w:rsid w:val="00B00B80"/>
    <w:rsid w:val="00B03DDF"/>
    <w:rsid w:val="00B0453D"/>
    <w:rsid w:val="00B05066"/>
    <w:rsid w:val="00B05BB0"/>
    <w:rsid w:val="00B11923"/>
    <w:rsid w:val="00B12C32"/>
    <w:rsid w:val="00B15660"/>
    <w:rsid w:val="00B16552"/>
    <w:rsid w:val="00B24249"/>
    <w:rsid w:val="00B26F8F"/>
    <w:rsid w:val="00B308D7"/>
    <w:rsid w:val="00B32B51"/>
    <w:rsid w:val="00B3341C"/>
    <w:rsid w:val="00B35EAB"/>
    <w:rsid w:val="00B37897"/>
    <w:rsid w:val="00B4014A"/>
    <w:rsid w:val="00B410D8"/>
    <w:rsid w:val="00B447F9"/>
    <w:rsid w:val="00B46281"/>
    <w:rsid w:val="00B47F66"/>
    <w:rsid w:val="00B50671"/>
    <w:rsid w:val="00B544D9"/>
    <w:rsid w:val="00B6209C"/>
    <w:rsid w:val="00B71C85"/>
    <w:rsid w:val="00B74FC1"/>
    <w:rsid w:val="00B75E5C"/>
    <w:rsid w:val="00B81271"/>
    <w:rsid w:val="00B850A9"/>
    <w:rsid w:val="00B90543"/>
    <w:rsid w:val="00B9084B"/>
    <w:rsid w:val="00B9170F"/>
    <w:rsid w:val="00B93FB7"/>
    <w:rsid w:val="00B94099"/>
    <w:rsid w:val="00B964E1"/>
    <w:rsid w:val="00B96A35"/>
    <w:rsid w:val="00B97363"/>
    <w:rsid w:val="00B979C9"/>
    <w:rsid w:val="00B97B10"/>
    <w:rsid w:val="00BA2059"/>
    <w:rsid w:val="00BA217C"/>
    <w:rsid w:val="00BA65F1"/>
    <w:rsid w:val="00BA678A"/>
    <w:rsid w:val="00BA6C29"/>
    <w:rsid w:val="00BA7DCB"/>
    <w:rsid w:val="00BB2519"/>
    <w:rsid w:val="00BB26B3"/>
    <w:rsid w:val="00BB27A0"/>
    <w:rsid w:val="00BB42F1"/>
    <w:rsid w:val="00BB70E9"/>
    <w:rsid w:val="00BB750F"/>
    <w:rsid w:val="00BC0304"/>
    <w:rsid w:val="00BC3BA1"/>
    <w:rsid w:val="00BC3FB2"/>
    <w:rsid w:val="00BC7FCB"/>
    <w:rsid w:val="00BD1596"/>
    <w:rsid w:val="00BD7EF8"/>
    <w:rsid w:val="00BE00BE"/>
    <w:rsid w:val="00BE40EF"/>
    <w:rsid w:val="00BE6241"/>
    <w:rsid w:val="00BE6D4F"/>
    <w:rsid w:val="00BF05A6"/>
    <w:rsid w:val="00BF3439"/>
    <w:rsid w:val="00BF7A9F"/>
    <w:rsid w:val="00C00644"/>
    <w:rsid w:val="00C007E7"/>
    <w:rsid w:val="00C0361F"/>
    <w:rsid w:val="00C04780"/>
    <w:rsid w:val="00C064F4"/>
    <w:rsid w:val="00C07B6E"/>
    <w:rsid w:val="00C1004A"/>
    <w:rsid w:val="00C106BE"/>
    <w:rsid w:val="00C134BE"/>
    <w:rsid w:val="00C14FA2"/>
    <w:rsid w:val="00C1694B"/>
    <w:rsid w:val="00C1762E"/>
    <w:rsid w:val="00C20D8D"/>
    <w:rsid w:val="00C20E2A"/>
    <w:rsid w:val="00C23095"/>
    <w:rsid w:val="00C251D1"/>
    <w:rsid w:val="00C26A87"/>
    <w:rsid w:val="00C30802"/>
    <w:rsid w:val="00C30BBD"/>
    <w:rsid w:val="00C334E7"/>
    <w:rsid w:val="00C33BEB"/>
    <w:rsid w:val="00C3473C"/>
    <w:rsid w:val="00C34993"/>
    <w:rsid w:val="00C36EDF"/>
    <w:rsid w:val="00C36F4E"/>
    <w:rsid w:val="00C407BD"/>
    <w:rsid w:val="00C461E9"/>
    <w:rsid w:val="00C46668"/>
    <w:rsid w:val="00C50019"/>
    <w:rsid w:val="00C502C2"/>
    <w:rsid w:val="00C514A8"/>
    <w:rsid w:val="00C55983"/>
    <w:rsid w:val="00C57749"/>
    <w:rsid w:val="00C626F5"/>
    <w:rsid w:val="00C6407D"/>
    <w:rsid w:val="00C65A17"/>
    <w:rsid w:val="00C7263B"/>
    <w:rsid w:val="00C770CD"/>
    <w:rsid w:val="00C815A0"/>
    <w:rsid w:val="00C81D5C"/>
    <w:rsid w:val="00C826FD"/>
    <w:rsid w:val="00C910B8"/>
    <w:rsid w:val="00C92D37"/>
    <w:rsid w:val="00C93408"/>
    <w:rsid w:val="00CA0E60"/>
    <w:rsid w:val="00CA165F"/>
    <w:rsid w:val="00CA48F2"/>
    <w:rsid w:val="00CA4D74"/>
    <w:rsid w:val="00CA51DB"/>
    <w:rsid w:val="00CA7AB2"/>
    <w:rsid w:val="00CA7D66"/>
    <w:rsid w:val="00CB063E"/>
    <w:rsid w:val="00CB191B"/>
    <w:rsid w:val="00CB316A"/>
    <w:rsid w:val="00CB4B8F"/>
    <w:rsid w:val="00CB6F93"/>
    <w:rsid w:val="00CB6FE8"/>
    <w:rsid w:val="00CC2545"/>
    <w:rsid w:val="00CC4FE9"/>
    <w:rsid w:val="00CD22C3"/>
    <w:rsid w:val="00CD34F4"/>
    <w:rsid w:val="00CD4625"/>
    <w:rsid w:val="00CD4DDF"/>
    <w:rsid w:val="00CD7BA0"/>
    <w:rsid w:val="00CE07B4"/>
    <w:rsid w:val="00CE34FB"/>
    <w:rsid w:val="00CE3A6A"/>
    <w:rsid w:val="00CE5506"/>
    <w:rsid w:val="00CF3E79"/>
    <w:rsid w:val="00CF4157"/>
    <w:rsid w:val="00CF4CCB"/>
    <w:rsid w:val="00CF7934"/>
    <w:rsid w:val="00CF7BED"/>
    <w:rsid w:val="00D00419"/>
    <w:rsid w:val="00D0561A"/>
    <w:rsid w:val="00D074D6"/>
    <w:rsid w:val="00D07A1F"/>
    <w:rsid w:val="00D07F19"/>
    <w:rsid w:val="00D11D74"/>
    <w:rsid w:val="00D132DF"/>
    <w:rsid w:val="00D159CF"/>
    <w:rsid w:val="00D23559"/>
    <w:rsid w:val="00D23A36"/>
    <w:rsid w:val="00D2429E"/>
    <w:rsid w:val="00D3099B"/>
    <w:rsid w:val="00D342B9"/>
    <w:rsid w:val="00D42E12"/>
    <w:rsid w:val="00D45372"/>
    <w:rsid w:val="00D46CF2"/>
    <w:rsid w:val="00D5053F"/>
    <w:rsid w:val="00D51091"/>
    <w:rsid w:val="00D518F3"/>
    <w:rsid w:val="00D547CF"/>
    <w:rsid w:val="00D548A1"/>
    <w:rsid w:val="00D5505B"/>
    <w:rsid w:val="00D62618"/>
    <w:rsid w:val="00D67365"/>
    <w:rsid w:val="00D71456"/>
    <w:rsid w:val="00D71585"/>
    <w:rsid w:val="00D74A03"/>
    <w:rsid w:val="00D75A52"/>
    <w:rsid w:val="00D76463"/>
    <w:rsid w:val="00D77377"/>
    <w:rsid w:val="00D80896"/>
    <w:rsid w:val="00D90896"/>
    <w:rsid w:val="00D9293A"/>
    <w:rsid w:val="00D93179"/>
    <w:rsid w:val="00D95199"/>
    <w:rsid w:val="00D95286"/>
    <w:rsid w:val="00D957D4"/>
    <w:rsid w:val="00D96180"/>
    <w:rsid w:val="00D971D7"/>
    <w:rsid w:val="00DA0807"/>
    <w:rsid w:val="00DA3E8E"/>
    <w:rsid w:val="00DA4C0E"/>
    <w:rsid w:val="00DA564D"/>
    <w:rsid w:val="00DA6F20"/>
    <w:rsid w:val="00DA7B14"/>
    <w:rsid w:val="00DB236F"/>
    <w:rsid w:val="00DB34B0"/>
    <w:rsid w:val="00DB4630"/>
    <w:rsid w:val="00DB628B"/>
    <w:rsid w:val="00DB7685"/>
    <w:rsid w:val="00DB780C"/>
    <w:rsid w:val="00DB7BDD"/>
    <w:rsid w:val="00DC01F5"/>
    <w:rsid w:val="00DC2DCA"/>
    <w:rsid w:val="00DC4413"/>
    <w:rsid w:val="00DD0FFA"/>
    <w:rsid w:val="00DD13A2"/>
    <w:rsid w:val="00DD3868"/>
    <w:rsid w:val="00DD44D6"/>
    <w:rsid w:val="00DD513D"/>
    <w:rsid w:val="00DE04AE"/>
    <w:rsid w:val="00DE1BBE"/>
    <w:rsid w:val="00DE42E6"/>
    <w:rsid w:val="00DE49D0"/>
    <w:rsid w:val="00DE4CB1"/>
    <w:rsid w:val="00DF11CD"/>
    <w:rsid w:val="00DF467A"/>
    <w:rsid w:val="00DF5644"/>
    <w:rsid w:val="00DF6028"/>
    <w:rsid w:val="00DF6375"/>
    <w:rsid w:val="00DF6DC1"/>
    <w:rsid w:val="00E014AF"/>
    <w:rsid w:val="00E0207A"/>
    <w:rsid w:val="00E020D6"/>
    <w:rsid w:val="00E03677"/>
    <w:rsid w:val="00E03785"/>
    <w:rsid w:val="00E054D4"/>
    <w:rsid w:val="00E05E5D"/>
    <w:rsid w:val="00E065C6"/>
    <w:rsid w:val="00E07BA4"/>
    <w:rsid w:val="00E12290"/>
    <w:rsid w:val="00E132A0"/>
    <w:rsid w:val="00E140A7"/>
    <w:rsid w:val="00E1485D"/>
    <w:rsid w:val="00E2051C"/>
    <w:rsid w:val="00E2117C"/>
    <w:rsid w:val="00E239D4"/>
    <w:rsid w:val="00E257AF"/>
    <w:rsid w:val="00E26BE7"/>
    <w:rsid w:val="00E26F7A"/>
    <w:rsid w:val="00E30DD9"/>
    <w:rsid w:val="00E34513"/>
    <w:rsid w:val="00E34998"/>
    <w:rsid w:val="00E35345"/>
    <w:rsid w:val="00E366EC"/>
    <w:rsid w:val="00E3682F"/>
    <w:rsid w:val="00E40F40"/>
    <w:rsid w:val="00E419CE"/>
    <w:rsid w:val="00E47338"/>
    <w:rsid w:val="00E474EC"/>
    <w:rsid w:val="00E50C1F"/>
    <w:rsid w:val="00E530D6"/>
    <w:rsid w:val="00E554EC"/>
    <w:rsid w:val="00E5644A"/>
    <w:rsid w:val="00E570D5"/>
    <w:rsid w:val="00E6035D"/>
    <w:rsid w:val="00E60A5B"/>
    <w:rsid w:val="00E65C32"/>
    <w:rsid w:val="00E65DC0"/>
    <w:rsid w:val="00E71173"/>
    <w:rsid w:val="00E736C5"/>
    <w:rsid w:val="00E752CA"/>
    <w:rsid w:val="00E80411"/>
    <w:rsid w:val="00E80AFA"/>
    <w:rsid w:val="00E82188"/>
    <w:rsid w:val="00E83CE9"/>
    <w:rsid w:val="00E83DF0"/>
    <w:rsid w:val="00E85EEA"/>
    <w:rsid w:val="00E90EF6"/>
    <w:rsid w:val="00E90F4E"/>
    <w:rsid w:val="00E92EEB"/>
    <w:rsid w:val="00E93AE7"/>
    <w:rsid w:val="00E93FCA"/>
    <w:rsid w:val="00E96E5D"/>
    <w:rsid w:val="00EA11CA"/>
    <w:rsid w:val="00EA1356"/>
    <w:rsid w:val="00EA7381"/>
    <w:rsid w:val="00EA75E2"/>
    <w:rsid w:val="00EB087A"/>
    <w:rsid w:val="00EB233D"/>
    <w:rsid w:val="00EB4CD0"/>
    <w:rsid w:val="00EB55F0"/>
    <w:rsid w:val="00EB62FD"/>
    <w:rsid w:val="00EB631C"/>
    <w:rsid w:val="00EB6D23"/>
    <w:rsid w:val="00EB7387"/>
    <w:rsid w:val="00EC1431"/>
    <w:rsid w:val="00EC33A7"/>
    <w:rsid w:val="00EC3922"/>
    <w:rsid w:val="00EC40F5"/>
    <w:rsid w:val="00ED068E"/>
    <w:rsid w:val="00ED41C5"/>
    <w:rsid w:val="00ED4288"/>
    <w:rsid w:val="00ED483E"/>
    <w:rsid w:val="00ED50ED"/>
    <w:rsid w:val="00EE3FF1"/>
    <w:rsid w:val="00EE4AAA"/>
    <w:rsid w:val="00EE6924"/>
    <w:rsid w:val="00EF2AEE"/>
    <w:rsid w:val="00F007B8"/>
    <w:rsid w:val="00F01496"/>
    <w:rsid w:val="00F03271"/>
    <w:rsid w:val="00F0606F"/>
    <w:rsid w:val="00F06F45"/>
    <w:rsid w:val="00F07177"/>
    <w:rsid w:val="00F071FF"/>
    <w:rsid w:val="00F146D2"/>
    <w:rsid w:val="00F152AC"/>
    <w:rsid w:val="00F15B5E"/>
    <w:rsid w:val="00F16808"/>
    <w:rsid w:val="00F178C3"/>
    <w:rsid w:val="00F2434D"/>
    <w:rsid w:val="00F25E39"/>
    <w:rsid w:val="00F263D3"/>
    <w:rsid w:val="00F26959"/>
    <w:rsid w:val="00F347AA"/>
    <w:rsid w:val="00F348F2"/>
    <w:rsid w:val="00F35904"/>
    <w:rsid w:val="00F368B8"/>
    <w:rsid w:val="00F4152C"/>
    <w:rsid w:val="00F42D3D"/>
    <w:rsid w:val="00F53741"/>
    <w:rsid w:val="00F54249"/>
    <w:rsid w:val="00F555A6"/>
    <w:rsid w:val="00F56D80"/>
    <w:rsid w:val="00F577A3"/>
    <w:rsid w:val="00F61978"/>
    <w:rsid w:val="00F619D2"/>
    <w:rsid w:val="00F62871"/>
    <w:rsid w:val="00F708B0"/>
    <w:rsid w:val="00F72339"/>
    <w:rsid w:val="00F801B0"/>
    <w:rsid w:val="00F80B47"/>
    <w:rsid w:val="00F81171"/>
    <w:rsid w:val="00F81FE5"/>
    <w:rsid w:val="00F8401D"/>
    <w:rsid w:val="00F8449A"/>
    <w:rsid w:val="00F85A36"/>
    <w:rsid w:val="00F870E5"/>
    <w:rsid w:val="00F87A77"/>
    <w:rsid w:val="00F9001B"/>
    <w:rsid w:val="00F91E03"/>
    <w:rsid w:val="00F957A1"/>
    <w:rsid w:val="00F95A41"/>
    <w:rsid w:val="00F95BF1"/>
    <w:rsid w:val="00F960AF"/>
    <w:rsid w:val="00F96E95"/>
    <w:rsid w:val="00F973CB"/>
    <w:rsid w:val="00F97C37"/>
    <w:rsid w:val="00FA2605"/>
    <w:rsid w:val="00FA487F"/>
    <w:rsid w:val="00FA6F20"/>
    <w:rsid w:val="00FA7886"/>
    <w:rsid w:val="00FB22FA"/>
    <w:rsid w:val="00FB51D9"/>
    <w:rsid w:val="00FB586B"/>
    <w:rsid w:val="00FB6244"/>
    <w:rsid w:val="00FB778B"/>
    <w:rsid w:val="00FC0126"/>
    <w:rsid w:val="00FC239F"/>
    <w:rsid w:val="00FC2DDA"/>
    <w:rsid w:val="00FC4489"/>
    <w:rsid w:val="00FC64A7"/>
    <w:rsid w:val="00FC64F3"/>
    <w:rsid w:val="00FD11E1"/>
    <w:rsid w:val="00FD24F0"/>
    <w:rsid w:val="00FD2942"/>
    <w:rsid w:val="00FD3AC9"/>
    <w:rsid w:val="00FD46E7"/>
    <w:rsid w:val="00FD4BC4"/>
    <w:rsid w:val="00FD4FA7"/>
    <w:rsid w:val="00FD6E08"/>
    <w:rsid w:val="00FE01B2"/>
    <w:rsid w:val="00FE0E7D"/>
    <w:rsid w:val="00FE38A0"/>
    <w:rsid w:val="00FE4F98"/>
    <w:rsid w:val="00FE5D73"/>
    <w:rsid w:val="00FE6A3E"/>
    <w:rsid w:val="00FE7F96"/>
    <w:rsid w:val="00FF29D5"/>
    <w:rsid w:val="00FF42D3"/>
    <w:rsid w:val="00FF4410"/>
    <w:rsid w:val="00FF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F9B48"/>
  <w15:chartTrackingRefBased/>
  <w15:docId w15:val="{9745CEFB-4938-4DC3-93F1-A74B32C7E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C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C85"/>
  </w:style>
  <w:style w:type="paragraph" w:styleId="Footer">
    <w:name w:val="footer"/>
    <w:basedOn w:val="Normal"/>
    <w:link w:val="FooterChar"/>
    <w:uiPriority w:val="99"/>
    <w:unhideWhenUsed/>
    <w:rsid w:val="00B71C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C85"/>
  </w:style>
  <w:style w:type="character" w:styleId="Hyperlink">
    <w:name w:val="Hyperlink"/>
    <w:basedOn w:val="DefaultParagraphFont"/>
    <w:uiPriority w:val="99"/>
    <w:unhideWhenUsed/>
    <w:rsid w:val="00D74A03"/>
    <w:rPr>
      <w:color w:val="0563C1" w:themeColor="hyperlink"/>
      <w:u w:val="single"/>
    </w:rPr>
  </w:style>
  <w:style w:type="character" w:styleId="UnresolvedMention">
    <w:name w:val="Unresolved Mention"/>
    <w:basedOn w:val="DefaultParagraphFont"/>
    <w:uiPriority w:val="99"/>
    <w:semiHidden/>
    <w:unhideWhenUsed/>
    <w:rsid w:val="00D74A03"/>
    <w:rPr>
      <w:color w:val="808080"/>
      <w:shd w:val="clear" w:color="auto" w:fill="E6E6E6"/>
    </w:rPr>
  </w:style>
  <w:style w:type="table" w:styleId="TableGrid">
    <w:name w:val="Table Grid"/>
    <w:basedOn w:val="TableNormal"/>
    <w:uiPriority w:val="39"/>
    <w:rsid w:val="005544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voices-magazine/how-can-young-children-best-learn-languages" TargetMode="External"/><Relationship Id="rId13" Type="http://schemas.openxmlformats.org/officeDocument/2006/relationships/hyperlink" Target="http://www.nsead.org/downloads/Effective_Questioning&amp;Talk.pdf" TargetMode="External"/><Relationship Id="rId18" Type="http://schemas.openxmlformats.org/officeDocument/2006/relationships/hyperlink" Target="https://www.slideshare.net/jabulani4/develop-ask" TargetMode="External"/><Relationship Id="rId26" Type="http://schemas.openxmlformats.org/officeDocument/2006/relationships/image" Target="media/image2.jpeg"/><Relationship Id="rId3" Type="http://schemas.openxmlformats.org/officeDocument/2006/relationships/webSettings" Target="webSettings.xml"/><Relationship Id="rId21" Type="http://schemas.openxmlformats.org/officeDocument/2006/relationships/hyperlink" Target="http://stipps.herts.sch.uk/attachments/article/244/Reading%20Record%20Comments.pdf" TargetMode="External"/><Relationship Id="rId34" Type="http://schemas.openxmlformats.org/officeDocument/2006/relationships/image" Target="media/image10.jpeg"/><Relationship Id="rId7" Type="http://schemas.openxmlformats.org/officeDocument/2006/relationships/image" Target="media/image1.png"/><Relationship Id="rId12" Type="http://schemas.openxmlformats.org/officeDocument/2006/relationships/hyperlink" Target="http://d6vsczyu1rky0.cloudfront.net/31388_b/wp-content/uploads/2018/04/Cwmrhydyceirw-Primary-School.pdf" TargetMode="External"/><Relationship Id="rId17" Type="http://schemas.openxmlformats.org/officeDocument/2006/relationships/hyperlink" Target="file:///C:/Users/HP/Downloads/Listening%20to%20Young%20Children%20(2).pdf" TargetMode="External"/><Relationship Id="rId25" Type="http://schemas.openxmlformats.org/officeDocument/2006/relationships/hyperlink" Target="https://gov.wales/docs/change4life/publications/160627eatwellen.pdf" TargetMode="External"/><Relationship Id="rId33" Type="http://schemas.openxmlformats.org/officeDocument/2006/relationships/image" Target="media/image9.jpeg"/><Relationship Id="rId2" Type="http://schemas.openxmlformats.org/officeDocument/2006/relationships/settings" Target="settings.xml"/><Relationship Id="rId16" Type="http://schemas.openxmlformats.org/officeDocument/2006/relationships/hyperlink" Target="file:///C:/Users/HP/Downloads/12576_chapter.pdf" TargetMode="External"/><Relationship Id="rId20" Type="http://schemas.openxmlformats.org/officeDocument/2006/relationships/hyperlink" Target="http://librarycatalogue.uwtsd.ac.uk/primo_library/libweb/action/display.do?tabs=detailsTab&amp;ct=display&amp;fn=search&amp;doc=TN_doaj_soai_doaj_org_article_c8d02bae76df4282accfb4a8cf3968e3&amp;indx=1&amp;recIds=TN_doaj_soai_doaj_org_article_c8d02bae76df4282accfb4a8cf3968e3&amp;recIdxs=0&amp;elementId=0&amp;renderMode=poppedOut&amp;displayMode=full&amp;frbrVersion=&amp;frbg=&amp;&amp;dscnt=0&amp;scp.scps=scope%3A%2844WHELF_UWTSD%29%2C44WHELF_UWTSD_Ebsco%2Cprimo_central_multiple_fe&amp;tb=t&amp;mode=Basic&amp;vid=44WHELF_UWTSD_VU1&amp;srt=rank&amp;tab=tab1&amp;dum=true&amp;vl(freeText0)=active%20learning%20dewey&amp;dstmp=1527340915817" TargetMode="External"/><Relationship Id="rId29" Type="http://schemas.openxmlformats.org/officeDocument/2006/relationships/image" Target="media/image5.jpeg"/><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file:///C:/Users/HP/Downloads/CJE_Vol_16_Sp_Ed_No_2_Cowie_Huser_and_Myers%20(1).pdf" TargetMode="External"/><Relationship Id="rId24" Type="http://schemas.openxmlformats.org/officeDocument/2006/relationships/hyperlink" Target="http://dera.ioe.ac.uk/525/7/100115participationinwalesen_Redacted.pdf" TargetMode="External"/><Relationship Id="rId32" Type="http://schemas.openxmlformats.org/officeDocument/2006/relationships/image" Target="media/image8.jpeg"/><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readingrockets.org/article/how-most-children-learn-read" TargetMode="External"/><Relationship Id="rId23" Type="http://schemas.openxmlformats.org/officeDocument/2006/relationships/hyperlink" Target="https://moodle.uwtsd.ac.uk/mod/folder/view.php?id=105688" TargetMode="External"/><Relationship Id="rId28" Type="http://schemas.openxmlformats.org/officeDocument/2006/relationships/image" Target="media/image4.jpeg"/><Relationship Id="rId36" Type="http://schemas.openxmlformats.org/officeDocument/2006/relationships/fontTable" Target="fontTable.xml"/><Relationship Id="rId10" Type="http://schemas.openxmlformats.org/officeDocument/2006/relationships/hyperlink" Target="http://www.exeter.anglican.org/wp-content/uploads/2014/11/Listening-to-children-leaflet_NCB.pdf" TargetMode="External"/><Relationship Id="rId19" Type="http://schemas.openxmlformats.org/officeDocument/2006/relationships/hyperlink" Target="https://www.oxfordowl.co.uk/for-home/find-a-book/oxford-reading-tree-levels/" TargetMode="External"/><Relationship Id="rId31" Type="http://schemas.openxmlformats.org/officeDocument/2006/relationships/image" Target="media/image7.jpeg"/><Relationship Id="rId4" Type="http://schemas.openxmlformats.org/officeDocument/2006/relationships/footnotes" Target="footnotes.xml"/><Relationship Id="rId9" Type="http://schemas.openxmlformats.org/officeDocument/2006/relationships/hyperlink" Target="https://books.google.co.uk/books?hl=en&amp;lr=&amp;id=Ad81DwAAQBAJ&amp;oi=fnd&amp;pg=PA29&amp;dq=benefits+of+the+mosaic+approach&amp;ots=7_gFJ1K0Qd&amp;sig=3tO8nARz4DgGQ0Nm1K8ZccaXe9Y" TargetMode="External"/><Relationship Id="rId14" Type="http://schemas.openxmlformats.org/officeDocument/2006/relationships/hyperlink" Target="https://books.google.co.uk/books?id=2rJSBgAAQBAJ&amp;printsec=frontcover&amp;source=gbs_ge_summary_r&amp;cad=0" TargetMode="External"/><Relationship Id="rId22" Type="http://schemas.openxmlformats.org/officeDocument/2006/relationships/hyperlink" Target="https://www.uwtsd.ac.uk/media/uwtsd-website/content-assets/documents/research/research-ethics-integrity-code-practice.pdf" TargetMode="External"/><Relationship Id="rId27" Type="http://schemas.openxmlformats.org/officeDocument/2006/relationships/image" Target="media/image3.jpeg"/><Relationship Id="rId30" Type="http://schemas.openxmlformats.org/officeDocument/2006/relationships/image" Target="media/image6.jpe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29</Pages>
  <Words>6020</Words>
  <Characters>34316</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Tiffany Jenkins</cp:lastModifiedBy>
  <cp:revision>429</cp:revision>
  <dcterms:created xsi:type="dcterms:W3CDTF">2018-05-28T15:14:00Z</dcterms:created>
  <dcterms:modified xsi:type="dcterms:W3CDTF">2018-05-29T18:43:00Z</dcterms:modified>
</cp:coreProperties>
</file>