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sz w:val="16"/>
          <w:szCs w:val="16"/>
        </w:rPr>
      </w:sdtEndPr>
      <w:sdtContent>
        <w:p w14:paraId="03C5CBF2" w14:textId="2876EAC2" w:rsidR="00E42108" w:rsidRDefault="00E42108">
          <w:pPr>
            <w:pStyle w:val="NoSpacing"/>
            <w:spacing w:before="1540" w:after="240"/>
            <w:jc w:val="center"/>
            <w:rPr>
              <w:rFonts w:eastAsiaTheme="minorHAnsi"/>
              <w:color w:val="5B9BD5" w:themeColor="accent1"/>
              <w:lang w:val="en-GB"/>
            </w:rPr>
          </w:pPr>
          <w:r w:rsidRPr="00A406E5">
            <w:rPr>
              <w:rFonts w:ascii="Arial" w:hAnsi="Arial" w:cs="Arial"/>
              <w:noProof/>
            </w:rPr>
            <w:drawing>
              <wp:anchor distT="0" distB="0" distL="114300" distR="114300" simplePos="0" relativeHeight="251659264" behindDoc="0" locked="0" layoutInCell="1" allowOverlap="1" wp14:anchorId="76A44BBD" wp14:editId="36750EFF">
                <wp:simplePos x="0" y="0"/>
                <wp:positionH relativeFrom="column">
                  <wp:posOffset>-71887</wp:posOffset>
                </wp:positionH>
                <wp:positionV relativeFrom="paragraph">
                  <wp:posOffset>479</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6FE94F0" w14:textId="7EDEC7CA" w:rsidR="007D1947" w:rsidRDefault="007D1947">
          <w:pPr>
            <w:pStyle w:val="NoSpacing"/>
            <w:spacing w:before="1540" w:after="240"/>
            <w:jc w:val="center"/>
            <w:rPr>
              <w:color w:val="5B9BD5" w:themeColor="accent1"/>
            </w:rPr>
          </w:pPr>
        </w:p>
        <w:p w14:paraId="4598B92B" w14:textId="71C49BB0" w:rsidR="004F02EC" w:rsidRPr="00E42108" w:rsidRDefault="00233ED3" w:rsidP="00233ED3">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lang w:val="en-GB"/>
            </w:rPr>
          </w:pPr>
          <w:r w:rsidRPr="00233ED3">
            <w:rPr>
              <w:rFonts w:asciiTheme="majorHAnsi" w:eastAsiaTheme="majorEastAsia" w:hAnsiTheme="majorHAnsi" w:cstheme="majorBidi"/>
              <w:caps/>
              <w:color w:val="5B9BD5" w:themeColor="accent1"/>
              <w:sz w:val="80"/>
              <w:szCs w:val="80"/>
              <w:lang w:val="en-GB"/>
            </w:rPr>
            <w:t>Developing relationships and workplace achievement</w:t>
          </w:r>
        </w:p>
        <w:p w14:paraId="138AF496" w14:textId="3B7C974A" w:rsidR="007D1947" w:rsidRPr="00E42108" w:rsidRDefault="007D1947" w:rsidP="00E42108">
          <w:pPr>
            <w:pStyle w:val="NoSpacing"/>
            <w:jc w:val="center"/>
            <w:rPr>
              <w:color w:val="000000" w:themeColor="text1"/>
              <w:sz w:val="28"/>
              <w:szCs w:val="28"/>
            </w:rPr>
          </w:pPr>
        </w:p>
        <w:p w14:paraId="54D5E260" w14:textId="7BDA482C" w:rsidR="007D1947" w:rsidRDefault="00BB0778" w:rsidP="00BB0778">
          <w:pPr>
            <w:pStyle w:val="Heading1"/>
          </w:pPr>
          <w:bookmarkStart w:id="0" w:name="_Toc5719319"/>
          <w:r>
            <w:rPr>
              <w:noProof/>
            </w:rPr>
            <mc:AlternateContent>
              <mc:Choice Requires="wps">
                <w:drawing>
                  <wp:anchor distT="0" distB="0" distL="114300" distR="114300" simplePos="0" relativeHeight="251662336" behindDoc="0" locked="0" layoutInCell="1" allowOverlap="1" wp14:anchorId="71894A03" wp14:editId="517584D3">
                    <wp:simplePos x="0" y="0"/>
                    <wp:positionH relativeFrom="margin">
                      <wp:align>center</wp:align>
                    </wp:positionH>
                    <wp:positionV relativeFrom="paragraph">
                      <wp:posOffset>2688590</wp:posOffset>
                    </wp:positionV>
                    <wp:extent cx="3218180" cy="1205346"/>
                    <wp:effectExtent l="0" t="0" r="0" b="0"/>
                    <wp:wrapSquare wrapText="bothSides"/>
                    <wp:docPr id="174" name="Rectangle 174"/>
                    <wp:cNvGraphicFramePr/>
                    <a:graphic xmlns:a="http://schemas.openxmlformats.org/drawingml/2006/main">
                      <a:graphicData uri="http://schemas.microsoft.com/office/word/2010/wordprocessingShape">
                        <wps:wsp>
                          <wps:cNvSpPr/>
                          <wps:spPr>
                            <a:xfrm>
                              <a:off x="0" y="0"/>
                              <a:ext cx="3218180" cy="120534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103F04" w14:textId="36A9BB05" w:rsidR="00F41517" w:rsidRDefault="00F9412D" w:rsidP="00F41517">
                                <w:pPr>
                                  <w:jc w:val="center"/>
                                </w:pPr>
                                <w:sdt>
                                  <w:sdtPr>
                                    <w:rPr>
                                      <w:color w:val="000000" w:themeColor="text1"/>
                                      <w:sz w:val="28"/>
                                      <w:szCs w:val="28"/>
                                    </w:rPr>
                                    <w:alias w:val="Subtitle"/>
                                    <w:tag w:val=""/>
                                    <w:id w:val="-1654523197"/>
                                    <w:dataBinding w:prefixMappings="xmlns:ns0='http://purl.org/dc/elements/1.1/' xmlns:ns1='http://schemas.openxmlformats.org/package/2006/metadata/core-properties' " w:xpath="/ns1:coreProperties[1]/ns0:subject[1]" w:storeItemID="{6C3C8BC8-F283-45AE-878A-BAB7291924A1}"/>
                                    <w:text/>
                                  </w:sdtPr>
                                  <w:sdtEndPr/>
                                  <w:sdtContent>
                                    <w:r w:rsidR="00F41517" w:rsidRPr="00E42108">
                                      <w:rPr>
                                        <w:color w:val="000000" w:themeColor="text1"/>
                                        <w:sz w:val="28"/>
                                        <w:szCs w:val="28"/>
                                      </w:rPr>
                                      <w:t>Akbor Ali 1709535</w:t>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894A03" id="Rectangle 174" o:spid="_x0000_s1026" style="position:absolute;margin-left:0;margin-top:211.7pt;width:253.4pt;height:94.9pt;z-index:2516623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" fillcolor="white [3212]" stroked="f" strokeweight="1pt">
                    <v:fill opacity="0"/>
                    <v:textbox>
                      <w:txbxContent>
                        <w:p w14:paraId="78103F04" w14:textId="36A9BB05" w:rsidR="00F41517" w:rsidRDefault="00F9412D" w:rsidP="00F41517">
                          <w:pPr>
                            <w:jc w:val="center"/>
                          </w:pPr>
                          <w:sdt>
                            <w:sdtPr>
                              <w:rPr>
                                <w:color w:val="000000" w:themeColor="text1"/>
                                <w:sz w:val="28"/>
                                <w:szCs w:val="28"/>
                              </w:rPr>
                              <w:alias w:val="Subtitle"/>
                              <w:tag w:val=""/>
                              <w:id w:val="-1654523197"/>
                              <w:dataBinding w:prefixMappings="xmlns:ns0='http://purl.org/dc/elements/1.1/' xmlns:ns1='http://schemas.openxmlformats.org/package/2006/metadata/core-properties' " w:xpath="/ns1:coreProperties[1]/ns0:subject[1]" w:storeItemID="{6C3C8BC8-F283-45AE-878A-BAB7291924A1}"/>
                              <w:text/>
                            </w:sdtPr>
                            <w:sdtEndPr/>
                            <w:sdtContent>
                              <w:r w:rsidR="00F41517" w:rsidRPr="00E42108">
                                <w:rPr>
                                  <w:color w:val="000000" w:themeColor="text1"/>
                                  <w:sz w:val="28"/>
                                  <w:szCs w:val="28"/>
                                </w:rPr>
                                <w:t>Akbor Ali 1709535</w:t>
                              </w:r>
                            </w:sdtContent>
                          </w:sdt>
                        </w:p>
                      </w:txbxContent>
                    </v:textbox>
                    <w10:wrap type="square" anchorx="margin"/>
                  </v:rect>
                </w:pict>
              </mc:Fallback>
            </mc:AlternateContent>
          </w:r>
          <w:r>
            <w:rPr>
              <w:noProof/>
              <w:color w:val="5B9BD5" w:themeColor="accent1"/>
              <w:lang w:eastAsia="en-GB"/>
            </w:rPr>
            <mc:AlternateContent>
              <mc:Choice Requires="wps">
                <w:drawing>
                  <wp:anchor distT="0" distB="0" distL="114300" distR="114300" simplePos="0" relativeHeight="251657216" behindDoc="0" locked="0" layoutInCell="1" allowOverlap="1" wp14:anchorId="08F37D8B" wp14:editId="58C2B5A5">
                    <wp:simplePos x="0" y="0"/>
                    <wp:positionH relativeFrom="margin">
                      <wp:align>right</wp:align>
                    </wp:positionH>
                    <wp:positionV relativeFrom="margin">
                      <wp:align>bottom</wp:align>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57211531"/>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04517C4B" w14:textId="73657DC2" w:rsidR="007D1947" w:rsidRPr="00F41517" w:rsidRDefault="00E42108" w:rsidP="00F41517">
                                    <w:pPr>
                                      <w:pStyle w:val="NoSpacing"/>
                                      <w:spacing w:after="40"/>
                                      <w:jc w:val="center"/>
                                      <w:rPr>
                                        <w:caps/>
                                        <w:color w:val="000000" w:themeColor="text1"/>
                                        <w:sz w:val="28"/>
                                        <w:szCs w:val="28"/>
                                      </w:rPr>
                                    </w:pPr>
                                    <w:r w:rsidRPr="00F41517">
                                      <w:rPr>
                                        <w:caps/>
                                        <w:color w:val="000000" w:themeColor="text1"/>
                                        <w:sz w:val="28"/>
                                        <w:szCs w:val="28"/>
                                      </w:rPr>
                                      <w:t>April 17, 2019</w:t>
                                    </w:r>
                                  </w:p>
                                </w:sdtContent>
                              </w:sdt>
                              <w:p w14:paraId="4519EAD0" w14:textId="24CA5668" w:rsidR="007D1947" w:rsidRDefault="007D1947" w:rsidP="00F41517">
                                <w:pPr>
                                  <w:pStyle w:val="NoSpacing"/>
                                  <w:jc w:val="center"/>
                                  <w:rPr>
                                    <w:color w:val="5B9BD5" w:themeColor="accent1"/>
                                  </w:rPr>
                                </w:pPr>
                              </w:p>
                              <w:p w14:paraId="0E5215CB" w14:textId="77777777" w:rsidR="007D1947" w:rsidRDefault="00F9412D">
                                <w:pPr>
                                  <w:pStyle w:val="NoSpacing"/>
                                  <w:jc w:val="center"/>
                                  <w:rPr>
                                    <w:color w:val="5B9BD5" w:themeColor="accent1"/>
                                  </w:rPr>
                                </w:pPr>
                                <w:sdt>
                                  <w:sdtPr>
                                    <w:rPr>
                                      <w:color w:val="5B9BD5" w:themeColor="accent1"/>
                                    </w:rPr>
                                    <w:alias w:val="Address"/>
                                    <w:tag w:val=""/>
                                    <w:id w:val="518581665"/>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8F37D8B" id="_x0000_t202" coordsize="21600,21600" o:spt="202" path="m,l,21600r21600,l21600,xe">
                    <v:stroke joinstyle="miter"/>
                    <v:path gradientshapeok="t" o:connecttype="rect"/>
                  </v:shapetype>
                  <v:shape id="Text Box 142" o:spid="_x0000_s1027" type="#_x0000_t202" style="position:absolute;margin-left:464.8pt;margin-top:0;width:516pt;height:43.9pt;z-index:251657216;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jO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" filled="f" stroked="f" strokeweight=".5pt">
                    <v:textbox style="mso-fit-shape-to-text:t" inset="0,0,0,0">
                      <w:txbxContent>
                        <w:sdt>
                          <w:sdtPr>
                            <w:rPr>
                              <w:caps/>
                              <w:color w:val="000000" w:themeColor="text1"/>
                              <w:sz w:val="28"/>
                              <w:szCs w:val="28"/>
                            </w:rPr>
                            <w:alias w:val="Date"/>
                            <w:tag w:val=""/>
                            <w:id w:val="1957211531"/>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04517C4B" w14:textId="73657DC2" w:rsidR="007D1947" w:rsidRPr="00F41517" w:rsidRDefault="00E42108" w:rsidP="00F41517">
                              <w:pPr>
                                <w:pStyle w:val="NoSpacing"/>
                                <w:spacing w:after="40"/>
                                <w:jc w:val="center"/>
                                <w:rPr>
                                  <w:caps/>
                                  <w:color w:val="000000" w:themeColor="text1"/>
                                  <w:sz w:val="28"/>
                                  <w:szCs w:val="28"/>
                                </w:rPr>
                              </w:pPr>
                              <w:r w:rsidRPr="00F41517">
                                <w:rPr>
                                  <w:caps/>
                                  <w:color w:val="000000" w:themeColor="text1"/>
                                  <w:sz w:val="28"/>
                                  <w:szCs w:val="28"/>
                                </w:rPr>
                                <w:t>April 17, 2019</w:t>
                              </w:r>
                            </w:p>
                          </w:sdtContent>
                        </w:sdt>
                        <w:p w14:paraId="4519EAD0" w14:textId="24CA5668" w:rsidR="007D1947" w:rsidRDefault="007D1947" w:rsidP="00F41517">
                          <w:pPr>
                            <w:pStyle w:val="NoSpacing"/>
                            <w:jc w:val="center"/>
                            <w:rPr>
                              <w:color w:val="5B9BD5" w:themeColor="accent1"/>
                            </w:rPr>
                          </w:pPr>
                        </w:p>
                        <w:p w14:paraId="0E5215CB" w14:textId="77777777" w:rsidR="007D1947" w:rsidRDefault="00F9412D">
                          <w:pPr>
                            <w:pStyle w:val="NoSpacing"/>
                            <w:jc w:val="center"/>
                            <w:rPr>
                              <w:color w:val="5B9BD5" w:themeColor="accent1"/>
                            </w:rPr>
                          </w:pPr>
                          <w:sdt>
                            <w:sdtPr>
                              <w:rPr>
                                <w:color w:val="5B9BD5" w:themeColor="accent1"/>
                              </w:rPr>
                              <w:alias w:val="Address"/>
                              <w:tag w:val=""/>
                              <w:id w:val="518581665"/>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margin"/>
                  </v:shape>
                </w:pict>
              </mc:Fallback>
            </mc:AlternateContent>
          </w:r>
          <w:r>
            <w:rPr>
              <w:rFonts w:ascii="Arial" w:hAnsi="Arial" w:cs="Arial"/>
              <w:noProof/>
              <w:sz w:val="22"/>
              <w:szCs w:val="22"/>
            </w:rPr>
            <mc:AlternateContent>
              <mc:Choice Requires="wps">
                <w:drawing>
                  <wp:anchor distT="0" distB="0" distL="114300" distR="114300" simplePos="0" relativeHeight="251665408" behindDoc="0" locked="0" layoutInCell="1" allowOverlap="1" wp14:anchorId="09E0C504" wp14:editId="1D5053A0">
                    <wp:simplePos x="0" y="0"/>
                    <wp:positionH relativeFrom="column">
                      <wp:posOffset>1082040</wp:posOffset>
                    </wp:positionH>
                    <wp:positionV relativeFrom="paragraph">
                      <wp:posOffset>728363</wp:posOffset>
                    </wp:positionV>
                    <wp:extent cx="3566160" cy="1287145"/>
                    <wp:effectExtent l="0" t="0" r="0" b="8255"/>
                    <wp:wrapSquare wrapText="bothSides"/>
                    <wp:docPr id="200" name="Text Box 200"/>
                    <wp:cNvGraphicFramePr/>
                    <a:graphic xmlns:a="http://schemas.openxmlformats.org/drawingml/2006/main">
                      <a:graphicData uri="http://schemas.microsoft.com/office/word/2010/wordprocessingShape">
                        <wps:wsp>
                          <wps:cNvSpPr txBox="1"/>
                          <wps:spPr>
                            <a:xfrm>
                              <a:off x="0" y="0"/>
                              <a:ext cx="3566160" cy="12871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627045" w14:textId="2E401C5D" w:rsidR="00BB0778" w:rsidRPr="00BB0778" w:rsidRDefault="00BB0778" w:rsidP="00BB0778">
                                <w:pPr>
                                  <w:jc w:val="center"/>
                                  <w:rPr>
                                    <w:caps/>
                                    <w:color w:val="5B9BD5" w:themeColor="accent1"/>
                                    <w:sz w:val="48"/>
                                    <w:szCs w:val="48"/>
                                  </w:rPr>
                                </w:pPr>
                                <w:r w:rsidRPr="00BB0778">
                                  <w:rPr>
                                    <w:rFonts w:ascii="Calibri Light" w:eastAsia="+mj-ea" w:hAnsi="Calibri Light" w:cs="+mj-cs"/>
                                    <w:color w:val="262626"/>
                                    <w:spacing w:val="-10"/>
                                    <w:kern w:val="24"/>
                                    <w:position w:val="1"/>
                                    <w:sz w:val="48"/>
                                    <w:szCs w:val="48"/>
                                  </w:rPr>
                                  <w:t>BMSK5002</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a:graphicData>
                    </a:graphic>
                  </wp:anchor>
                </w:drawing>
              </mc:Choice>
              <mc:Fallback>
                <w:pict>
                  <v:shape w14:anchorId="09E0C504" id="Text Box 200" o:spid="_x0000_s1028" type="#_x0000_t202" style="position:absolute;margin-left:85.2pt;margin-top:57.35pt;width:280.8pt;height:101.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" filled="f" stroked="f" strokeweight=".5pt">
                    <v:textbox style="mso-fit-shape-to-text:t" inset=",7.2pt,,0">
                      <w:txbxContent>
                        <w:p w14:paraId="4A627045" w14:textId="2E401C5D" w:rsidR="00BB0778" w:rsidRPr="00BB0778" w:rsidRDefault="00BB0778" w:rsidP="00BB0778">
                          <w:pPr>
                            <w:jc w:val="center"/>
                            <w:rPr>
                              <w:caps/>
                              <w:color w:val="5B9BD5" w:themeColor="accent1"/>
                              <w:sz w:val="48"/>
                              <w:szCs w:val="48"/>
                            </w:rPr>
                          </w:pPr>
                          <w:r w:rsidRPr="00BB0778">
                            <w:rPr>
                              <w:rFonts w:ascii="Calibri Light" w:eastAsia="+mj-ea" w:hAnsi="Calibri Light" w:cs="+mj-cs"/>
                              <w:color w:val="262626"/>
                              <w:spacing w:val="-10"/>
                              <w:kern w:val="24"/>
                              <w:position w:val="1"/>
                              <w:sz w:val="48"/>
                              <w:szCs w:val="48"/>
                            </w:rPr>
                            <w:t>BMSK5002</w:t>
                          </w:r>
                        </w:p>
                      </w:txbxContent>
                    </v:textbox>
                    <w10:wrap type="square"/>
                  </v:shape>
                </w:pict>
              </mc:Fallback>
            </mc:AlternateContent>
          </w:r>
          <w:r w:rsidR="00E42108">
            <w:rPr>
              <w:rFonts w:ascii="Arial" w:hAnsi="Arial" w:cs="Arial"/>
              <w:sz w:val="22"/>
              <w:szCs w:val="22"/>
            </w:rPr>
            <w:t xml:space="preserve">                                                          </w:t>
          </w:r>
          <w:r w:rsidR="007D1947" w:rsidRPr="004F02EC">
            <w:br w:type="page"/>
          </w:r>
          <w:r w:rsidR="007D1947">
            <w:lastRenderedPageBreak/>
            <w:t>Executive Summary</w:t>
          </w:r>
          <w:bookmarkEnd w:id="0"/>
        </w:p>
        <w:p w14:paraId="000FB7CD" w14:textId="77777777" w:rsidR="00435F03" w:rsidRPr="00435F03" w:rsidRDefault="00435F03" w:rsidP="00435F03"/>
        <w:p w14:paraId="2C5A6C72" w14:textId="77777777" w:rsidR="007D1947" w:rsidRDefault="007D1947">
          <w:r>
            <w:t>The purpose of this report is to analyse……..</w:t>
          </w:r>
        </w:p>
        <w:p w14:paraId="10F7BFFB" w14:textId="77777777" w:rsidR="007D1947" w:rsidRDefault="007D1947"/>
        <w:p w14:paraId="0B8CB41D" w14:textId="77777777" w:rsidR="007D1947" w:rsidRDefault="007D1947"/>
        <w:p w14:paraId="2FE66B4B" w14:textId="77777777" w:rsidR="007D1947" w:rsidRDefault="007D1947"/>
        <w:p w14:paraId="35AEDCE9" w14:textId="77777777" w:rsidR="007D1947" w:rsidRDefault="007D1947"/>
        <w:p w14:paraId="105DA71F" w14:textId="77777777" w:rsidR="007D1947" w:rsidRDefault="007D1947"/>
        <w:p w14:paraId="73E106E2" w14:textId="77777777" w:rsidR="007D1947" w:rsidRDefault="007D1947"/>
        <w:p w14:paraId="1AD1F5E7" w14:textId="77777777" w:rsidR="007D1947" w:rsidRDefault="007D1947"/>
        <w:p w14:paraId="03D364AE" w14:textId="77777777" w:rsidR="007D1947" w:rsidRDefault="007D1947"/>
        <w:p w14:paraId="5FCA1ECE" w14:textId="77777777" w:rsidR="007D1947" w:rsidRDefault="007D1947"/>
        <w:p w14:paraId="680CBC7F" w14:textId="77777777" w:rsidR="007D1947" w:rsidRDefault="007D1947"/>
        <w:p w14:paraId="4BA8310C" w14:textId="77777777" w:rsidR="007D1947" w:rsidRDefault="007D1947"/>
        <w:p w14:paraId="0E6E7C31" w14:textId="77777777" w:rsidR="007D1947" w:rsidRDefault="007D1947"/>
        <w:p w14:paraId="3F9F2DAE" w14:textId="77777777" w:rsidR="007D1947" w:rsidRDefault="007D1947"/>
        <w:p w14:paraId="58A849CC" w14:textId="77777777" w:rsidR="007D1947" w:rsidRDefault="007D1947"/>
        <w:p w14:paraId="4B23EBEE" w14:textId="77777777" w:rsidR="007D1947" w:rsidRDefault="007D1947"/>
        <w:p w14:paraId="3C1ED49D" w14:textId="77777777" w:rsidR="007D1947" w:rsidRDefault="007D1947"/>
        <w:p w14:paraId="05CF6BFF" w14:textId="77777777" w:rsidR="007D1947" w:rsidRDefault="007D1947"/>
        <w:p w14:paraId="016ECAC4" w14:textId="77777777" w:rsidR="007D1947" w:rsidRDefault="007D1947"/>
        <w:p w14:paraId="12656C5D" w14:textId="77777777" w:rsidR="007D1947" w:rsidRDefault="007D1947"/>
        <w:p w14:paraId="57FAF73D" w14:textId="77777777" w:rsidR="007D1947" w:rsidRDefault="007D1947"/>
        <w:p w14:paraId="51EBC121" w14:textId="77777777" w:rsidR="007D1947" w:rsidRDefault="007D1947"/>
        <w:p w14:paraId="5C5CE89A" w14:textId="77777777" w:rsidR="007D1947" w:rsidRDefault="007D1947"/>
        <w:p w14:paraId="73543F13" w14:textId="77777777" w:rsidR="007D1947" w:rsidRDefault="007D1947"/>
        <w:p w14:paraId="0204A1A9" w14:textId="77777777" w:rsidR="007D1947" w:rsidRDefault="007D1947"/>
        <w:p w14:paraId="06BA7749" w14:textId="77777777" w:rsidR="007D1947" w:rsidRDefault="007D1947"/>
        <w:p w14:paraId="3A7EE96A" w14:textId="77777777" w:rsidR="007D1947" w:rsidRDefault="007D1947"/>
        <w:p w14:paraId="31CD5354" w14:textId="77777777" w:rsidR="007D1947" w:rsidRDefault="007D1947"/>
        <w:p w14:paraId="2D02812D"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54227603" w14:textId="289111A1" w:rsidR="007D1947" w:rsidRDefault="007D1947">
              <w:pPr>
                <w:pStyle w:val="TOCHeading"/>
              </w:pPr>
              <w:r>
                <w:t>Table of Contents</w:t>
              </w:r>
            </w:p>
            <w:p w14:paraId="605E07EE" w14:textId="77777777" w:rsidR="00BB0778" w:rsidRPr="00BB0778" w:rsidRDefault="00BB0778" w:rsidP="00BB0778">
              <w:pPr>
                <w:rPr>
                  <w:lang w:val="en-US"/>
                </w:rPr>
              </w:pPr>
            </w:p>
            <w:p w14:paraId="632C0C36" w14:textId="1CB6746B" w:rsidR="00607190"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719319" w:history="1">
                <w:r w:rsidR="00607190" w:rsidRPr="00915B89">
                  <w:rPr>
                    <w:rStyle w:val="Hyperlink"/>
                    <w:noProof/>
                  </w:rPr>
                  <w:t>Executive Summary</w:t>
                </w:r>
                <w:r w:rsidR="00607190">
                  <w:rPr>
                    <w:noProof/>
                    <w:webHidden/>
                  </w:rPr>
                  <w:tab/>
                </w:r>
                <w:r w:rsidR="00607190">
                  <w:rPr>
                    <w:noProof/>
                    <w:webHidden/>
                  </w:rPr>
                  <w:fldChar w:fldCharType="begin"/>
                </w:r>
                <w:r w:rsidR="00607190">
                  <w:rPr>
                    <w:noProof/>
                    <w:webHidden/>
                  </w:rPr>
                  <w:instrText xml:space="preserve"> PAGEREF _Toc5719319 \h </w:instrText>
                </w:r>
                <w:r w:rsidR="00607190">
                  <w:rPr>
                    <w:noProof/>
                    <w:webHidden/>
                  </w:rPr>
                </w:r>
                <w:r w:rsidR="00607190">
                  <w:rPr>
                    <w:noProof/>
                    <w:webHidden/>
                  </w:rPr>
                  <w:fldChar w:fldCharType="separate"/>
                </w:r>
                <w:r w:rsidR="00607190">
                  <w:rPr>
                    <w:noProof/>
                    <w:webHidden/>
                  </w:rPr>
                  <w:t>0</w:t>
                </w:r>
                <w:r w:rsidR="00607190">
                  <w:rPr>
                    <w:noProof/>
                    <w:webHidden/>
                  </w:rPr>
                  <w:fldChar w:fldCharType="end"/>
                </w:r>
              </w:hyperlink>
            </w:p>
            <w:p w14:paraId="2BDD4D88" w14:textId="4223C26D" w:rsidR="00607190" w:rsidRDefault="00607190">
              <w:pPr>
                <w:pStyle w:val="TOC1"/>
                <w:tabs>
                  <w:tab w:val="right" w:leader="dot" w:pos="9016"/>
                </w:tabs>
                <w:rPr>
                  <w:rFonts w:eastAsiaTheme="minorEastAsia"/>
                  <w:noProof/>
                  <w:lang w:eastAsia="en-GB"/>
                </w:rPr>
              </w:pPr>
              <w:hyperlink w:anchor="_Toc5719320" w:history="1">
                <w:r w:rsidRPr="00915B89">
                  <w:rPr>
                    <w:rStyle w:val="Hyperlink"/>
                    <w:noProof/>
                  </w:rPr>
                  <w:t>Introduction</w:t>
                </w:r>
                <w:r>
                  <w:rPr>
                    <w:noProof/>
                    <w:webHidden/>
                  </w:rPr>
                  <w:tab/>
                </w:r>
                <w:r>
                  <w:rPr>
                    <w:noProof/>
                    <w:webHidden/>
                  </w:rPr>
                  <w:fldChar w:fldCharType="begin"/>
                </w:r>
                <w:r>
                  <w:rPr>
                    <w:noProof/>
                    <w:webHidden/>
                  </w:rPr>
                  <w:instrText xml:space="preserve"> PAGEREF _Toc5719320 \h </w:instrText>
                </w:r>
                <w:r>
                  <w:rPr>
                    <w:noProof/>
                    <w:webHidden/>
                  </w:rPr>
                </w:r>
                <w:r>
                  <w:rPr>
                    <w:noProof/>
                    <w:webHidden/>
                  </w:rPr>
                  <w:fldChar w:fldCharType="separate"/>
                </w:r>
                <w:r>
                  <w:rPr>
                    <w:noProof/>
                    <w:webHidden/>
                  </w:rPr>
                  <w:t>3</w:t>
                </w:r>
                <w:r>
                  <w:rPr>
                    <w:noProof/>
                    <w:webHidden/>
                  </w:rPr>
                  <w:fldChar w:fldCharType="end"/>
                </w:r>
              </w:hyperlink>
            </w:p>
            <w:p w14:paraId="63F4330B" w14:textId="4D8C5C1C" w:rsidR="00607190" w:rsidRDefault="00607190">
              <w:pPr>
                <w:pStyle w:val="TOC1"/>
                <w:tabs>
                  <w:tab w:val="left" w:pos="660"/>
                  <w:tab w:val="right" w:leader="dot" w:pos="9016"/>
                </w:tabs>
                <w:rPr>
                  <w:rFonts w:eastAsiaTheme="minorEastAsia"/>
                  <w:noProof/>
                  <w:lang w:eastAsia="en-GB"/>
                </w:rPr>
              </w:pPr>
              <w:hyperlink w:anchor="_Toc5719321" w:history="1">
                <w:r w:rsidRPr="00915B89">
                  <w:rPr>
                    <w:rStyle w:val="Hyperlink"/>
                    <w:noProof/>
                  </w:rPr>
                  <w:t>1.0</w:t>
                </w:r>
                <w:r>
                  <w:rPr>
                    <w:rStyle w:val="Hyperlink"/>
                    <w:noProof/>
                  </w:rPr>
                  <w:t xml:space="preserve"> </w:t>
                </w:r>
                <w:r w:rsidRPr="00915B89">
                  <w:rPr>
                    <w:rStyle w:val="Hyperlink"/>
                    <w:noProof/>
                  </w:rPr>
                  <w:t>Development Methods in a Workplace</w:t>
                </w:r>
                <w:r>
                  <w:rPr>
                    <w:noProof/>
                    <w:webHidden/>
                  </w:rPr>
                  <w:tab/>
                </w:r>
                <w:r>
                  <w:rPr>
                    <w:noProof/>
                    <w:webHidden/>
                  </w:rPr>
                  <w:fldChar w:fldCharType="begin"/>
                </w:r>
                <w:r>
                  <w:rPr>
                    <w:noProof/>
                    <w:webHidden/>
                  </w:rPr>
                  <w:instrText xml:space="preserve"> PAGEREF _Toc5719321 \h </w:instrText>
                </w:r>
                <w:r>
                  <w:rPr>
                    <w:noProof/>
                    <w:webHidden/>
                  </w:rPr>
                </w:r>
                <w:r>
                  <w:rPr>
                    <w:noProof/>
                    <w:webHidden/>
                  </w:rPr>
                  <w:fldChar w:fldCharType="separate"/>
                </w:r>
                <w:r>
                  <w:rPr>
                    <w:noProof/>
                    <w:webHidden/>
                  </w:rPr>
                  <w:t>4</w:t>
                </w:r>
                <w:r>
                  <w:rPr>
                    <w:noProof/>
                    <w:webHidden/>
                  </w:rPr>
                  <w:fldChar w:fldCharType="end"/>
                </w:r>
              </w:hyperlink>
            </w:p>
            <w:p w14:paraId="2A5728A1" w14:textId="2EC4E4FA" w:rsidR="00607190" w:rsidRDefault="00607190">
              <w:pPr>
                <w:pStyle w:val="TOC2"/>
                <w:tabs>
                  <w:tab w:val="left" w:pos="1100"/>
                  <w:tab w:val="right" w:leader="dot" w:pos="9016"/>
                </w:tabs>
                <w:rPr>
                  <w:rFonts w:eastAsiaTheme="minorEastAsia"/>
                  <w:noProof/>
                  <w:lang w:eastAsia="en-GB"/>
                </w:rPr>
              </w:pPr>
              <w:hyperlink w:anchor="_Toc5719322" w:history="1">
                <w:r w:rsidRPr="00915B89">
                  <w:rPr>
                    <w:rStyle w:val="Hyperlink"/>
                    <w:noProof/>
                  </w:rPr>
                  <w:t>1.0.1Training</w:t>
                </w:r>
                <w:r>
                  <w:rPr>
                    <w:noProof/>
                    <w:webHidden/>
                  </w:rPr>
                  <w:tab/>
                </w:r>
                <w:r>
                  <w:rPr>
                    <w:noProof/>
                    <w:webHidden/>
                  </w:rPr>
                  <w:fldChar w:fldCharType="begin"/>
                </w:r>
                <w:r>
                  <w:rPr>
                    <w:noProof/>
                    <w:webHidden/>
                  </w:rPr>
                  <w:instrText xml:space="preserve"> PAGEREF _Toc5719322 \h </w:instrText>
                </w:r>
                <w:r>
                  <w:rPr>
                    <w:noProof/>
                    <w:webHidden/>
                  </w:rPr>
                </w:r>
                <w:r>
                  <w:rPr>
                    <w:noProof/>
                    <w:webHidden/>
                  </w:rPr>
                  <w:fldChar w:fldCharType="separate"/>
                </w:r>
                <w:r>
                  <w:rPr>
                    <w:noProof/>
                    <w:webHidden/>
                  </w:rPr>
                  <w:t>4</w:t>
                </w:r>
                <w:r>
                  <w:rPr>
                    <w:noProof/>
                    <w:webHidden/>
                  </w:rPr>
                  <w:fldChar w:fldCharType="end"/>
                </w:r>
              </w:hyperlink>
            </w:p>
            <w:p w14:paraId="6CBE7716" w14:textId="37757926" w:rsidR="00607190" w:rsidRDefault="00607190">
              <w:pPr>
                <w:pStyle w:val="TOC2"/>
                <w:tabs>
                  <w:tab w:val="right" w:leader="dot" w:pos="9016"/>
                </w:tabs>
                <w:rPr>
                  <w:rFonts w:eastAsiaTheme="minorEastAsia"/>
                  <w:noProof/>
                  <w:lang w:eastAsia="en-GB"/>
                </w:rPr>
              </w:pPr>
              <w:hyperlink w:anchor="_Toc5719323" w:history="1">
                <w:r w:rsidRPr="00915B89">
                  <w:rPr>
                    <w:rStyle w:val="Hyperlink"/>
                    <w:noProof/>
                  </w:rPr>
                  <w:t>1.0.2 Employee Engagement</w:t>
                </w:r>
                <w:r>
                  <w:rPr>
                    <w:noProof/>
                    <w:webHidden/>
                  </w:rPr>
                  <w:tab/>
                </w:r>
                <w:r>
                  <w:rPr>
                    <w:noProof/>
                    <w:webHidden/>
                  </w:rPr>
                  <w:fldChar w:fldCharType="begin"/>
                </w:r>
                <w:r>
                  <w:rPr>
                    <w:noProof/>
                    <w:webHidden/>
                  </w:rPr>
                  <w:instrText xml:space="preserve"> PAGEREF _Toc5719323 \h </w:instrText>
                </w:r>
                <w:r>
                  <w:rPr>
                    <w:noProof/>
                    <w:webHidden/>
                  </w:rPr>
                </w:r>
                <w:r>
                  <w:rPr>
                    <w:noProof/>
                    <w:webHidden/>
                  </w:rPr>
                  <w:fldChar w:fldCharType="separate"/>
                </w:r>
                <w:r>
                  <w:rPr>
                    <w:noProof/>
                    <w:webHidden/>
                  </w:rPr>
                  <w:t>5</w:t>
                </w:r>
                <w:r>
                  <w:rPr>
                    <w:noProof/>
                    <w:webHidden/>
                  </w:rPr>
                  <w:fldChar w:fldCharType="end"/>
                </w:r>
              </w:hyperlink>
            </w:p>
            <w:p w14:paraId="61EB7596" w14:textId="3E5176DA" w:rsidR="00607190" w:rsidRDefault="00607190">
              <w:pPr>
                <w:pStyle w:val="TOC2"/>
                <w:tabs>
                  <w:tab w:val="right" w:leader="dot" w:pos="9016"/>
                </w:tabs>
                <w:rPr>
                  <w:rFonts w:eastAsiaTheme="minorEastAsia"/>
                  <w:noProof/>
                  <w:lang w:eastAsia="en-GB"/>
                </w:rPr>
              </w:pPr>
              <w:hyperlink w:anchor="_Toc5719324" w:history="1">
                <w:r w:rsidRPr="00915B89">
                  <w:rPr>
                    <w:rStyle w:val="Hyperlink"/>
                    <w:noProof/>
                  </w:rPr>
                  <w:t>1.0.3 Performance Management</w:t>
                </w:r>
                <w:r>
                  <w:rPr>
                    <w:noProof/>
                    <w:webHidden/>
                  </w:rPr>
                  <w:tab/>
                </w:r>
                <w:r>
                  <w:rPr>
                    <w:noProof/>
                    <w:webHidden/>
                  </w:rPr>
                  <w:fldChar w:fldCharType="begin"/>
                </w:r>
                <w:r>
                  <w:rPr>
                    <w:noProof/>
                    <w:webHidden/>
                  </w:rPr>
                  <w:instrText xml:space="preserve"> PAGEREF _Toc5719324 \h </w:instrText>
                </w:r>
                <w:r>
                  <w:rPr>
                    <w:noProof/>
                    <w:webHidden/>
                  </w:rPr>
                </w:r>
                <w:r>
                  <w:rPr>
                    <w:noProof/>
                    <w:webHidden/>
                  </w:rPr>
                  <w:fldChar w:fldCharType="separate"/>
                </w:r>
                <w:r>
                  <w:rPr>
                    <w:noProof/>
                    <w:webHidden/>
                  </w:rPr>
                  <w:t>6</w:t>
                </w:r>
                <w:r>
                  <w:rPr>
                    <w:noProof/>
                    <w:webHidden/>
                  </w:rPr>
                  <w:fldChar w:fldCharType="end"/>
                </w:r>
              </w:hyperlink>
            </w:p>
            <w:p w14:paraId="210AD93B" w14:textId="4A56B043" w:rsidR="00607190" w:rsidRDefault="00607190">
              <w:pPr>
                <w:pStyle w:val="TOC2"/>
                <w:tabs>
                  <w:tab w:val="right" w:leader="dot" w:pos="9016"/>
                </w:tabs>
                <w:rPr>
                  <w:rFonts w:eastAsiaTheme="minorEastAsia"/>
                  <w:noProof/>
                  <w:lang w:eastAsia="en-GB"/>
                </w:rPr>
              </w:pPr>
              <w:hyperlink w:anchor="_Toc5719325" w:history="1">
                <w:r w:rsidRPr="00915B89">
                  <w:rPr>
                    <w:rStyle w:val="Hyperlink"/>
                    <w:bCs/>
                    <w:iCs/>
                    <w:noProof/>
                  </w:rPr>
                  <w:t>1.0.4 Development Methods in Action</w:t>
                </w:r>
                <w:r>
                  <w:rPr>
                    <w:noProof/>
                    <w:webHidden/>
                  </w:rPr>
                  <w:tab/>
                </w:r>
                <w:r>
                  <w:rPr>
                    <w:noProof/>
                    <w:webHidden/>
                  </w:rPr>
                  <w:fldChar w:fldCharType="begin"/>
                </w:r>
                <w:r>
                  <w:rPr>
                    <w:noProof/>
                    <w:webHidden/>
                  </w:rPr>
                  <w:instrText xml:space="preserve"> PAGEREF _Toc5719325 \h </w:instrText>
                </w:r>
                <w:r>
                  <w:rPr>
                    <w:noProof/>
                    <w:webHidden/>
                  </w:rPr>
                </w:r>
                <w:r>
                  <w:rPr>
                    <w:noProof/>
                    <w:webHidden/>
                  </w:rPr>
                  <w:fldChar w:fldCharType="separate"/>
                </w:r>
                <w:r>
                  <w:rPr>
                    <w:noProof/>
                    <w:webHidden/>
                  </w:rPr>
                  <w:t>6</w:t>
                </w:r>
                <w:r>
                  <w:rPr>
                    <w:noProof/>
                    <w:webHidden/>
                  </w:rPr>
                  <w:fldChar w:fldCharType="end"/>
                </w:r>
              </w:hyperlink>
            </w:p>
            <w:p w14:paraId="383C68D4" w14:textId="62D805F8" w:rsidR="00607190" w:rsidRDefault="00607190">
              <w:pPr>
                <w:pStyle w:val="TOC2"/>
                <w:tabs>
                  <w:tab w:val="right" w:leader="dot" w:pos="9016"/>
                </w:tabs>
                <w:rPr>
                  <w:rFonts w:eastAsiaTheme="minorEastAsia"/>
                  <w:noProof/>
                  <w:lang w:eastAsia="en-GB"/>
                </w:rPr>
              </w:pPr>
              <w:hyperlink w:anchor="_Toc5719326" w:history="1">
                <w:r w:rsidRPr="00915B89">
                  <w:rPr>
                    <w:rStyle w:val="Hyperlink"/>
                    <w:noProof/>
                  </w:rPr>
                  <w:t>1.0.5 Theories that Promote Development-Organisation &amp; Individual</w:t>
                </w:r>
                <w:r>
                  <w:rPr>
                    <w:noProof/>
                    <w:webHidden/>
                  </w:rPr>
                  <w:tab/>
                </w:r>
                <w:r>
                  <w:rPr>
                    <w:noProof/>
                    <w:webHidden/>
                  </w:rPr>
                  <w:fldChar w:fldCharType="begin"/>
                </w:r>
                <w:r>
                  <w:rPr>
                    <w:noProof/>
                    <w:webHidden/>
                  </w:rPr>
                  <w:instrText xml:space="preserve"> PAGEREF _Toc5719326 \h </w:instrText>
                </w:r>
                <w:r>
                  <w:rPr>
                    <w:noProof/>
                    <w:webHidden/>
                  </w:rPr>
                </w:r>
                <w:r>
                  <w:rPr>
                    <w:noProof/>
                    <w:webHidden/>
                  </w:rPr>
                  <w:fldChar w:fldCharType="separate"/>
                </w:r>
                <w:r>
                  <w:rPr>
                    <w:noProof/>
                    <w:webHidden/>
                  </w:rPr>
                  <w:t>7</w:t>
                </w:r>
                <w:r>
                  <w:rPr>
                    <w:noProof/>
                    <w:webHidden/>
                  </w:rPr>
                  <w:fldChar w:fldCharType="end"/>
                </w:r>
              </w:hyperlink>
            </w:p>
            <w:p w14:paraId="008E4FEE" w14:textId="5C7A786F" w:rsidR="00607190" w:rsidRDefault="00607190">
              <w:pPr>
                <w:pStyle w:val="TOC1"/>
                <w:tabs>
                  <w:tab w:val="right" w:leader="dot" w:pos="9016"/>
                </w:tabs>
                <w:rPr>
                  <w:rFonts w:eastAsiaTheme="minorEastAsia"/>
                  <w:noProof/>
                  <w:lang w:eastAsia="en-GB"/>
                </w:rPr>
              </w:pPr>
              <w:hyperlink w:anchor="_Toc5719327" w:history="1">
                <w:r w:rsidRPr="00915B89">
                  <w:rPr>
                    <w:rStyle w:val="Hyperlink"/>
                    <w:noProof/>
                  </w:rPr>
                  <w:t>2.0 Benefits of Development Methods to an Organisation &amp; Individuals in the Workplace</w:t>
                </w:r>
                <w:r>
                  <w:rPr>
                    <w:noProof/>
                    <w:webHidden/>
                  </w:rPr>
                  <w:tab/>
                </w:r>
                <w:r>
                  <w:rPr>
                    <w:noProof/>
                    <w:webHidden/>
                  </w:rPr>
                  <w:fldChar w:fldCharType="begin"/>
                </w:r>
                <w:r>
                  <w:rPr>
                    <w:noProof/>
                    <w:webHidden/>
                  </w:rPr>
                  <w:instrText xml:space="preserve"> PAGEREF _Toc5719327 \h </w:instrText>
                </w:r>
                <w:r>
                  <w:rPr>
                    <w:noProof/>
                    <w:webHidden/>
                  </w:rPr>
                </w:r>
                <w:r>
                  <w:rPr>
                    <w:noProof/>
                    <w:webHidden/>
                  </w:rPr>
                  <w:fldChar w:fldCharType="separate"/>
                </w:r>
                <w:r>
                  <w:rPr>
                    <w:noProof/>
                    <w:webHidden/>
                  </w:rPr>
                  <w:t>7</w:t>
                </w:r>
                <w:r>
                  <w:rPr>
                    <w:noProof/>
                    <w:webHidden/>
                  </w:rPr>
                  <w:fldChar w:fldCharType="end"/>
                </w:r>
              </w:hyperlink>
            </w:p>
            <w:p w14:paraId="6E9D18CD" w14:textId="353FB0B4" w:rsidR="00607190" w:rsidRDefault="00607190">
              <w:pPr>
                <w:pStyle w:val="TOC1"/>
                <w:tabs>
                  <w:tab w:val="right" w:leader="dot" w:pos="9016"/>
                </w:tabs>
                <w:rPr>
                  <w:rFonts w:eastAsiaTheme="minorEastAsia"/>
                  <w:noProof/>
                  <w:lang w:eastAsia="en-GB"/>
                </w:rPr>
              </w:pPr>
              <w:hyperlink w:anchor="_Toc5719328" w:history="1">
                <w:r w:rsidRPr="00915B89">
                  <w:rPr>
                    <w:rStyle w:val="Hyperlink"/>
                    <w:noProof/>
                  </w:rPr>
                  <w:t>Conclusion</w:t>
                </w:r>
                <w:r>
                  <w:rPr>
                    <w:noProof/>
                    <w:webHidden/>
                  </w:rPr>
                  <w:tab/>
                </w:r>
                <w:r>
                  <w:rPr>
                    <w:noProof/>
                    <w:webHidden/>
                  </w:rPr>
                  <w:fldChar w:fldCharType="begin"/>
                </w:r>
                <w:r>
                  <w:rPr>
                    <w:noProof/>
                    <w:webHidden/>
                  </w:rPr>
                  <w:instrText xml:space="preserve"> PAGEREF _Toc5719328 \h </w:instrText>
                </w:r>
                <w:r>
                  <w:rPr>
                    <w:noProof/>
                    <w:webHidden/>
                  </w:rPr>
                </w:r>
                <w:r>
                  <w:rPr>
                    <w:noProof/>
                    <w:webHidden/>
                  </w:rPr>
                  <w:fldChar w:fldCharType="separate"/>
                </w:r>
                <w:r>
                  <w:rPr>
                    <w:noProof/>
                    <w:webHidden/>
                  </w:rPr>
                  <w:t>9</w:t>
                </w:r>
                <w:r>
                  <w:rPr>
                    <w:noProof/>
                    <w:webHidden/>
                  </w:rPr>
                  <w:fldChar w:fldCharType="end"/>
                </w:r>
              </w:hyperlink>
            </w:p>
            <w:p w14:paraId="1BCD6B49" w14:textId="4DA2052D" w:rsidR="00607190" w:rsidRDefault="00607190">
              <w:pPr>
                <w:pStyle w:val="TOC1"/>
                <w:tabs>
                  <w:tab w:val="right" w:leader="dot" w:pos="9016"/>
                </w:tabs>
                <w:rPr>
                  <w:rFonts w:eastAsiaTheme="minorEastAsia"/>
                  <w:noProof/>
                  <w:lang w:eastAsia="en-GB"/>
                </w:rPr>
              </w:pPr>
              <w:hyperlink w:anchor="_Toc5719329" w:history="1">
                <w:r w:rsidRPr="00915B89">
                  <w:rPr>
                    <w:rStyle w:val="Hyperlink"/>
                    <w:noProof/>
                  </w:rPr>
                  <w:t>References/Bibliography</w:t>
                </w:r>
                <w:r>
                  <w:rPr>
                    <w:noProof/>
                    <w:webHidden/>
                  </w:rPr>
                  <w:tab/>
                </w:r>
                <w:r>
                  <w:rPr>
                    <w:noProof/>
                    <w:webHidden/>
                  </w:rPr>
                  <w:fldChar w:fldCharType="begin"/>
                </w:r>
                <w:r>
                  <w:rPr>
                    <w:noProof/>
                    <w:webHidden/>
                  </w:rPr>
                  <w:instrText xml:space="preserve"> PAGEREF _Toc5719329 \h </w:instrText>
                </w:r>
                <w:r>
                  <w:rPr>
                    <w:noProof/>
                    <w:webHidden/>
                  </w:rPr>
                </w:r>
                <w:r>
                  <w:rPr>
                    <w:noProof/>
                    <w:webHidden/>
                  </w:rPr>
                  <w:fldChar w:fldCharType="separate"/>
                </w:r>
                <w:r>
                  <w:rPr>
                    <w:noProof/>
                    <w:webHidden/>
                  </w:rPr>
                  <w:t>11</w:t>
                </w:r>
                <w:r>
                  <w:rPr>
                    <w:noProof/>
                    <w:webHidden/>
                  </w:rPr>
                  <w:fldChar w:fldCharType="end"/>
                </w:r>
              </w:hyperlink>
            </w:p>
            <w:p w14:paraId="32998372" w14:textId="1D5DB3BC" w:rsidR="00607190" w:rsidRDefault="00607190">
              <w:pPr>
                <w:pStyle w:val="TOC1"/>
                <w:tabs>
                  <w:tab w:val="right" w:leader="dot" w:pos="9016"/>
                </w:tabs>
                <w:rPr>
                  <w:rFonts w:eastAsiaTheme="minorEastAsia"/>
                  <w:noProof/>
                  <w:lang w:eastAsia="en-GB"/>
                </w:rPr>
              </w:pPr>
              <w:hyperlink w:anchor="_Toc5719330" w:history="1">
                <w:r w:rsidRPr="00915B89">
                  <w:rPr>
                    <w:rStyle w:val="Hyperlink"/>
                    <w:noProof/>
                  </w:rPr>
                  <w:t>Appendix</w:t>
                </w:r>
                <w:r>
                  <w:rPr>
                    <w:noProof/>
                    <w:webHidden/>
                  </w:rPr>
                  <w:tab/>
                </w:r>
                <w:r>
                  <w:rPr>
                    <w:noProof/>
                    <w:webHidden/>
                  </w:rPr>
                  <w:fldChar w:fldCharType="begin"/>
                </w:r>
                <w:r>
                  <w:rPr>
                    <w:noProof/>
                    <w:webHidden/>
                  </w:rPr>
                  <w:instrText xml:space="preserve"> PAGEREF _Toc5719330 \h </w:instrText>
                </w:r>
                <w:r>
                  <w:rPr>
                    <w:noProof/>
                    <w:webHidden/>
                  </w:rPr>
                </w:r>
                <w:r>
                  <w:rPr>
                    <w:noProof/>
                    <w:webHidden/>
                  </w:rPr>
                  <w:fldChar w:fldCharType="separate"/>
                </w:r>
                <w:r>
                  <w:rPr>
                    <w:noProof/>
                    <w:webHidden/>
                  </w:rPr>
                  <w:t>13</w:t>
                </w:r>
                <w:r>
                  <w:rPr>
                    <w:noProof/>
                    <w:webHidden/>
                  </w:rPr>
                  <w:fldChar w:fldCharType="end"/>
                </w:r>
              </w:hyperlink>
            </w:p>
            <w:p w14:paraId="3C822586" w14:textId="213ACCB0" w:rsidR="007D1947" w:rsidRDefault="007D1947">
              <w:r>
                <w:rPr>
                  <w:b/>
                  <w:bCs/>
                  <w:noProof/>
                </w:rPr>
                <w:fldChar w:fldCharType="end"/>
              </w:r>
            </w:p>
          </w:sdtContent>
        </w:sdt>
        <w:p w14:paraId="67E658B3" w14:textId="77777777" w:rsidR="007D1947" w:rsidRDefault="007D1947"/>
        <w:p w14:paraId="0AE5C5C3" w14:textId="77777777" w:rsidR="007D1947" w:rsidRDefault="007D1947"/>
        <w:p w14:paraId="2BE0918C" w14:textId="77777777" w:rsidR="007D1947" w:rsidRDefault="007D1947"/>
        <w:p w14:paraId="613C7B2E" w14:textId="77777777" w:rsidR="007D1947" w:rsidRDefault="007D1947"/>
        <w:p w14:paraId="684E6CF3" w14:textId="77777777" w:rsidR="007D1947" w:rsidRDefault="007D1947"/>
        <w:p w14:paraId="23B68CEE" w14:textId="77777777" w:rsidR="007D1947" w:rsidRDefault="007D1947"/>
        <w:p w14:paraId="2D495A75" w14:textId="77777777" w:rsidR="007D1947" w:rsidRDefault="007D1947"/>
        <w:p w14:paraId="722005BB" w14:textId="77777777" w:rsidR="007D1947" w:rsidRDefault="007D1947"/>
        <w:p w14:paraId="5188BEDC" w14:textId="77777777" w:rsidR="007D1947" w:rsidRDefault="007D1947"/>
        <w:p w14:paraId="060ED55E" w14:textId="77777777" w:rsidR="007D1947" w:rsidRDefault="007D1947"/>
        <w:p w14:paraId="021C29A7" w14:textId="77777777" w:rsidR="007D1947" w:rsidRDefault="007D1947"/>
        <w:p w14:paraId="0D76AF7B" w14:textId="77777777" w:rsidR="007D1947" w:rsidRDefault="007D1947"/>
        <w:p w14:paraId="1D36C3ED" w14:textId="77777777" w:rsidR="007D1947" w:rsidRDefault="007D1947"/>
        <w:p w14:paraId="59071517" w14:textId="77777777" w:rsidR="007D1947" w:rsidRDefault="007D1947"/>
        <w:p w14:paraId="7FC103D2" w14:textId="77777777" w:rsidR="007D1947" w:rsidRDefault="007D1947"/>
        <w:p w14:paraId="2ABC81C8" w14:textId="77777777" w:rsidR="007D1947" w:rsidRDefault="007D1947"/>
        <w:p w14:paraId="1CCB9E1D" w14:textId="77777777" w:rsidR="00E32BF1" w:rsidRDefault="00E32BF1"/>
        <w:p w14:paraId="4A7D8AD0" w14:textId="77777777" w:rsidR="00E32BF1" w:rsidRDefault="00E32BF1"/>
        <w:p w14:paraId="4D4323F4" w14:textId="77777777" w:rsidR="00E32BF1" w:rsidRDefault="00E32BF1"/>
        <w:p w14:paraId="23C7320A" w14:textId="77777777" w:rsidR="00E32BF1" w:rsidRDefault="00E32BF1"/>
        <w:p w14:paraId="2BD780C7" w14:textId="77777777" w:rsidR="007D1947" w:rsidRDefault="007D1947"/>
        <w:p w14:paraId="05740F4A" w14:textId="77777777" w:rsidR="007D1947" w:rsidRDefault="007D1947"/>
        <w:p w14:paraId="507B37D0" w14:textId="77777777" w:rsidR="007D1947" w:rsidRDefault="007D1947" w:rsidP="00A12B58">
          <w:pPr>
            <w:pStyle w:val="Heading1"/>
          </w:pPr>
          <w:bookmarkStart w:id="1" w:name="_Toc5719320"/>
          <w:r>
            <w:t>Introduction</w:t>
          </w:r>
          <w:bookmarkEnd w:id="1"/>
        </w:p>
        <w:p w14:paraId="22190DAA" w14:textId="77777777" w:rsidR="007D1947" w:rsidRDefault="007D1947" w:rsidP="007D1947"/>
        <w:p w14:paraId="362E0A33" w14:textId="77777777" w:rsidR="004A11F6" w:rsidRDefault="004A11F6" w:rsidP="007D1947"/>
        <w:p w14:paraId="1F4A1F65" w14:textId="77777777" w:rsidR="004A11F6" w:rsidRDefault="004A11F6" w:rsidP="007D1947"/>
        <w:p w14:paraId="79A32980" w14:textId="77777777" w:rsidR="004A11F6" w:rsidRDefault="004A11F6" w:rsidP="007D1947"/>
        <w:p w14:paraId="037BFC1B" w14:textId="77777777" w:rsidR="004A11F6" w:rsidRDefault="004A11F6" w:rsidP="007D1947"/>
        <w:p w14:paraId="46833ACD" w14:textId="77777777" w:rsidR="004A11F6" w:rsidRDefault="004A11F6" w:rsidP="007D1947"/>
        <w:p w14:paraId="33739DA5" w14:textId="77777777" w:rsidR="004A11F6" w:rsidRDefault="004A11F6" w:rsidP="007D1947"/>
        <w:p w14:paraId="75738E3E" w14:textId="77777777" w:rsidR="004A11F6" w:rsidRDefault="004A11F6" w:rsidP="007D1947"/>
        <w:p w14:paraId="6D24CF6A" w14:textId="77777777" w:rsidR="004A11F6" w:rsidRDefault="004A11F6" w:rsidP="007D1947"/>
        <w:p w14:paraId="38360F1E" w14:textId="77777777" w:rsidR="004A11F6" w:rsidRDefault="004A11F6" w:rsidP="007D1947"/>
        <w:p w14:paraId="0CEEC440" w14:textId="77777777" w:rsidR="004A11F6" w:rsidRDefault="004A11F6" w:rsidP="007D1947"/>
        <w:p w14:paraId="3EEB7044" w14:textId="77777777" w:rsidR="004A11F6" w:rsidRDefault="004A11F6" w:rsidP="007D1947"/>
        <w:p w14:paraId="693EB033" w14:textId="77777777" w:rsidR="004A11F6" w:rsidRDefault="004A11F6" w:rsidP="007D1947"/>
        <w:p w14:paraId="24FA8A04" w14:textId="77777777" w:rsidR="004A11F6" w:rsidRDefault="004A11F6" w:rsidP="007D1947"/>
        <w:p w14:paraId="3A8D8E1A" w14:textId="77777777" w:rsidR="004A11F6" w:rsidRDefault="004A11F6" w:rsidP="007D1947"/>
        <w:p w14:paraId="63913C55" w14:textId="77777777" w:rsidR="004A11F6" w:rsidRDefault="004A11F6" w:rsidP="007D1947"/>
        <w:p w14:paraId="55C46E42" w14:textId="77777777" w:rsidR="004A11F6" w:rsidRDefault="004A11F6" w:rsidP="007D1947"/>
        <w:p w14:paraId="6BC6AA99" w14:textId="77777777" w:rsidR="004A11F6" w:rsidRDefault="004A11F6" w:rsidP="007D1947"/>
        <w:p w14:paraId="3F8B9A81" w14:textId="77777777" w:rsidR="004A11F6" w:rsidRDefault="004A11F6" w:rsidP="007D1947"/>
        <w:p w14:paraId="69B3287E" w14:textId="77777777" w:rsidR="004A11F6" w:rsidRDefault="004A11F6" w:rsidP="007D1947"/>
        <w:p w14:paraId="19255D9E" w14:textId="77777777" w:rsidR="004A11F6" w:rsidRDefault="004A11F6" w:rsidP="007D1947"/>
        <w:p w14:paraId="498522D5" w14:textId="77777777" w:rsidR="004A11F6" w:rsidRDefault="004A11F6" w:rsidP="007D1947"/>
        <w:p w14:paraId="13961435" w14:textId="77777777" w:rsidR="004A11F6" w:rsidRDefault="004A11F6" w:rsidP="007D1947"/>
        <w:p w14:paraId="7F91EC06" w14:textId="77777777" w:rsidR="004A11F6" w:rsidRDefault="004A11F6" w:rsidP="007D1947"/>
        <w:p w14:paraId="1C1899EB" w14:textId="4F64BDA5" w:rsidR="004A11F6" w:rsidRDefault="004A11F6" w:rsidP="007D1947"/>
        <w:p w14:paraId="66CC54AE" w14:textId="47D98D13" w:rsidR="00B5724D" w:rsidRDefault="00B5724D" w:rsidP="007D1947"/>
        <w:p w14:paraId="0005E108" w14:textId="77777777" w:rsidR="00B5724D" w:rsidRDefault="00B5724D" w:rsidP="007D1947"/>
        <w:p w14:paraId="76D58A09" w14:textId="77777777" w:rsidR="004A11F6" w:rsidRDefault="004A11F6" w:rsidP="007D1947"/>
        <w:p w14:paraId="791D67EA" w14:textId="77777777" w:rsidR="004A11F6" w:rsidRDefault="004A11F6" w:rsidP="007D1947"/>
        <w:p w14:paraId="78286488" w14:textId="2448A3D8" w:rsidR="004A11F6" w:rsidRDefault="00B5724D" w:rsidP="00B5724D">
          <w:pPr>
            <w:pStyle w:val="Heading1"/>
            <w:numPr>
              <w:ilvl w:val="0"/>
              <w:numId w:val="6"/>
            </w:numPr>
          </w:pPr>
          <w:bookmarkStart w:id="2" w:name="_Toc5719321"/>
          <w:r>
            <w:t>Development Methods in a Workplac</w:t>
          </w:r>
          <w:r w:rsidR="00007E32">
            <w:t>e</w:t>
          </w:r>
          <w:bookmarkEnd w:id="2"/>
        </w:p>
        <w:p w14:paraId="11C262F3" w14:textId="77777777" w:rsidR="00007E32" w:rsidRPr="00007E32" w:rsidRDefault="00007E32" w:rsidP="00007E32"/>
        <w:p w14:paraId="55EB3D79" w14:textId="55ADE8A7" w:rsidR="00007E32" w:rsidRDefault="00990FB4" w:rsidP="00B5724D">
          <w:pPr>
            <w:rPr>
              <w:sz w:val="28"/>
              <w:szCs w:val="28"/>
            </w:rPr>
          </w:pPr>
          <w:r>
            <w:rPr>
              <w:sz w:val="28"/>
              <w:szCs w:val="28"/>
            </w:rPr>
            <w:t xml:space="preserve">What are development methods, </w:t>
          </w:r>
          <w:r w:rsidR="00007E32">
            <w:rPr>
              <w:sz w:val="28"/>
              <w:szCs w:val="28"/>
            </w:rPr>
            <w:t>Cornerstone, (2019) de</w:t>
          </w:r>
          <w:r>
            <w:rPr>
              <w:sz w:val="28"/>
              <w:szCs w:val="28"/>
            </w:rPr>
            <w:t>fines</w:t>
          </w:r>
          <w:r w:rsidR="00007E32">
            <w:rPr>
              <w:sz w:val="28"/>
              <w:szCs w:val="28"/>
            </w:rPr>
            <w:t xml:space="preserve"> employee development methods as, a process where </w:t>
          </w:r>
          <w:r w:rsidR="00007E32" w:rsidRPr="002808E8">
            <w:rPr>
              <w:sz w:val="28"/>
              <w:szCs w:val="28"/>
            </w:rPr>
            <w:t xml:space="preserve">the employee with support </w:t>
          </w:r>
          <w:r w:rsidR="00007E32">
            <w:rPr>
              <w:sz w:val="28"/>
              <w:szCs w:val="28"/>
            </w:rPr>
            <w:t>from the</w:t>
          </w:r>
          <w:r w:rsidR="00007E32" w:rsidRPr="002808E8">
            <w:rPr>
              <w:sz w:val="28"/>
              <w:szCs w:val="28"/>
            </w:rPr>
            <w:t xml:space="preserve"> employer under</w:t>
          </w:r>
          <w:r w:rsidR="00007E32">
            <w:rPr>
              <w:sz w:val="28"/>
              <w:szCs w:val="28"/>
            </w:rPr>
            <w:t>takes</w:t>
          </w:r>
          <w:r w:rsidR="00007E32" w:rsidRPr="002808E8">
            <w:rPr>
              <w:sz w:val="28"/>
              <w:szCs w:val="28"/>
            </w:rPr>
            <w:t xml:space="preserve"> various training programs to enhance skills and acquire new knowledge</w:t>
          </w:r>
          <w:r w:rsidR="00007E32">
            <w:rPr>
              <w:sz w:val="28"/>
              <w:szCs w:val="28"/>
            </w:rPr>
            <w:t>.</w:t>
          </w:r>
          <w:r w:rsidR="00007E32">
            <w:t xml:space="preserve"> </w:t>
          </w:r>
          <w:r w:rsidR="00B5724D" w:rsidRPr="00500030">
            <w:rPr>
              <w:sz w:val="28"/>
              <w:szCs w:val="28"/>
            </w:rPr>
            <w:t>Most business leaders know that development of individuals within their organisation is essential for success and understand</w:t>
          </w:r>
          <w:r w:rsidR="00B5724D">
            <w:rPr>
              <w:sz w:val="28"/>
              <w:szCs w:val="28"/>
            </w:rPr>
            <w:t>s</w:t>
          </w:r>
          <w:r w:rsidR="00B5724D" w:rsidRPr="00500030">
            <w:rPr>
              <w:sz w:val="28"/>
              <w:szCs w:val="28"/>
            </w:rPr>
            <w:t xml:space="preserve"> that it is the only way to ensure that their </w:t>
          </w:r>
          <w:r>
            <w:rPr>
              <w:sz w:val="28"/>
              <w:szCs w:val="28"/>
            </w:rPr>
            <w:t>employees</w:t>
          </w:r>
          <w:r w:rsidR="00B5724D" w:rsidRPr="00500030">
            <w:rPr>
              <w:sz w:val="28"/>
              <w:szCs w:val="28"/>
            </w:rPr>
            <w:t xml:space="preserve"> have the skills and knowledge </w:t>
          </w:r>
          <w:r w:rsidR="00B5724D">
            <w:rPr>
              <w:sz w:val="28"/>
              <w:szCs w:val="28"/>
            </w:rPr>
            <w:t>necessary</w:t>
          </w:r>
          <w:r w:rsidR="00B5724D" w:rsidRPr="00500030">
            <w:rPr>
              <w:sz w:val="28"/>
              <w:szCs w:val="28"/>
            </w:rPr>
            <w:t xml:space="preserve"> to perform and meet their objectives</w:t>
          </w:r>
          <w:r w:rsidR="00B5724D">
            <w:rPr>
              <w:sz w:val="28"/>
              <w:szCs w:val="28"/>
            </w:rPr>
            <w:t>.</w:t>
          </w:r>
          <w:r w:rsidR="00E07594">
            <w:rPr>
              <w:sz w:val="28"/>
              <w:szCs w:val="28"/>
            </w:rPr>
            <w:t xml:space="preserve"> </w:t>
          </w:r>
          <w:r w:rsidR="009949B9">
            <w:rPr>
              <w:sz w:val="28"/>
              <w:szCs w:val="28"/>
            </w:rPr>
            <w:t>According to</w:t>
          </w:r>
          <w:r w:rsidR="00B5724D">
            <w:rPr>
              <w:sz w:val="28"/>
              <w:szCs w:val="28"/>
            </w:rPr>
            <w:t xml:space="preserve"> </w:t>
          </w:r>
          <w:r w:rsidR="00FA3F1F">
            <w:rPr>
              <w:sz w:val="28"/>
              <w:szCs w:val="28"/>
            </w:rPr>
            <w:t>Wood</w:t>
          </w:r>
          <w:r w:rsidR="009949B9">
            <w:rPr>
              <w:sz w:val="28"/>
              <w:szCs w:val="28"/>
            </w:rPr>
            <w:t>, (201</w:t>
          </w:r>
          <w:r w:rsidR="00FA3F1F">
            <w:rPr>
              <w:sz w:val="28"/>
              <w:szCs w:val="28"/>
            </w:rPr>
            <w:t>8</w:t>
          </w:r>
          <w:r w:rsidR="009949B9">
            <w:rPr>
              <w:sz w:val="28"/>
              <w:szCs w:val="28"/>
            </w:rPr>
            <w:t>), employee retention in today’s work environment has stabilized especially among millennials due to high performance development methods, such as training</w:t>
          </w:r>
          <w:r w:rsidR="00B40438">
            <w:rPr>
              <w:sz w:val="28"/>
              <w:szCs w:val="28"/>
            </w:rPr>
            <w:t>, performance management and very importantly employee engagement programs</w:t>
          </w:r>
          <w:r w:rsidR="008622D5">
            <w:rPr>
              <w:sz w:val="28"/>
              <w:szCs w:val="28"/>
            </w:rPr>
            <w:t>.</w:t>
          </w:r>
        </w:p>
        <w:p w14:paraId="2707A1D0" w14:textId="5121A66E" w:rsidR="003711BF" w:rsidRDefault="00B50BA9" w:rsidP="00B5724D">
          <w:pPr>
            <w:rPr>
              <w:rFonts w:cstheme="minorHAnsi"/>
              <w:sz w:val="28"/>
              <w:szCs w:val="28"/>
            </w:rPr>
          </w:pPr>
          <w:r>
            <w:rPr>
              <w:sz w:val="28"/>
              <w:szCs w:val="28"/>
            </w:rPr>
            <w:t>Why are these methods important to an individual</w:t>
          </w:r>
          <w:r w:rsidR="008C3DE9">
            <w:rPr>
              <w:sz w:val="28"/>
              <w:szCs w:val="28"/>
            </w:rPr>
            <w:t>,</w:t>
          </w:r>
          <w:r>
            <w:rPr>
              <w:sz w:val="28"/>
              <w:szCs w:val="28"/>
            </w:rPr>
            <w:t xml:space="preserve"> </w:t>
          </w:r>
          <w:r w:rsidR="008C3DE9">
            <w:rPr>
              <w:sz w:val="28"/>
              <w:szCs w:val="28"/>
            </w:rPr>
            <w:t xml:space="preserve">Lipman, (2013) understands </w:t>
          </w:r>
          <w:r w:rsidR="008C3DE9" w:rsidRPr="008C3DE9">
            <w:rPr>
              <w:sz w:val="28"/>
              <w:szCs w:val="28"/>
            </w:rPr>
            <w:t>that</w:t>
          </w:r>
          <w:r w:rsidR="008C3DE9">
            <w:rPr>
              <w:sz w:val="28"/>
              <w:szCs w:val="28"/>
            </w:rPr>
            <w:t>,</w:t>
          </w:r>
          <w:r w:rsidR="008C3DE9" w:rsidRPr="008C3DE9">
            <w:rPr>
              <w:sz w:val="28"/>
              <w:szCs w:val="28"/>
            </w:rPr>
            <w:t xml:space="preserve"> young employees</w:t>
          </w:r>
          <w:r w:rsidR="008C3DE9">
            <w:rPr>
              <w:rStyle w:val="Emphasis"/>
              <w:i w:val="0"/>
              <w:sz w:val="28"/>
              <w:szCs w:val="28"/>
            </w:rPr>
            <w:t xml:space="preserve"> </w:t>
          </w:r>
          <w:r w:rsidR="008C3DE9" w:rsidRPr="008C3DE9">
            <w:rPr>
              <w:sz w:val="28"/>
              <w:szCs w:val="28"/>
            </w:rPr>
            <w:t>want</w:t>
          </w:r>
          <w:r w:rsidR="008C3DE9">
            <w:rPr>
              <w:sz w:val="28"/>
              <w:szCs w:val="28"/>
            </w:rPr>
            <w:t xml:space="preserve"> </w:t>
          </w:r>
          <w:r w:rsidR="008C3DE9" w:rsidRPr="008C3DE9">
            <w:rPr>
              <w:sz w:val="28"/>
              <w:szCs w:val="28"/>
            </w:rPr>
            <w:t>training, mentoring and coaching</w:t>
          </w:r>
          <w:r w:rsidR="008C3DE9">
            <w:rPr>
              <w:sz w:val="28"/>
              <w:szCs w:val="28"/>
            </w:rPr>
            <w:t xml:space="preserve"> and have the desire</w:t>
          </w:r>
          <w:r w:rsidR="008C3DE9" w:rsidRPr="008C3DE9">
            <w:rPr>
              <w:sz w:val="28"/>
              <w:szCs w:val="28"/>
            </w:rPr>
            <w:t xml:space="preserve"> to gain skills</w:t>
          </w:r>
          <w:r w:rsidR="008C3DE9">
            <w:rPr>
              <w:sz w:val="28"/>
              <w:szCs w:val="28"/>
            </w:rPr>
            <w:t>, t</w:t>
          </w:r>
          <w:r w:rsidR="008C3DE9" w:rsidRPr="008C3DE9">
            <w:rPr>
              <w:sz w:val="28"/>
              <w:szCs w:val="28"/>
            </w:rPr>
            <w:t>hey want to become more versatile and valuable to an organi</w:t>
          </w:r>
          <w:r w:rsidR="00CE7AD7">
            <w:rPr>
              <w:sz w:val="28"/>
              <w:szCs w:val="28"/>
            </w:rPr>
            <w:t>s</w:t>
          </w:r>
          <w:r w:rsidR="008C3DE9" w:rsidRPr="008C3DE9">
            <w:rPr>
              <w:sz w:val="28"/>
              <w:szCs w:val="28"/>
            </w:rPr>
            <w:t>ation</w:t>
          </w:r>
          <w:r w:rsidR="008C3DE9">
            <w:rPr>
              <w:sz w:val="28"/>
              <w:szCs w:val="28"/>
            </w:rPr>
            <w:t>.</w:t>
          </w:r>
          <w:r w:rsidR="00A24616">
            <w:rPr>
              <w:sz w:val="28"/>
              <w:szCs w:val="28"/>
            </w:rPr>
            <w:t xml:space="preserve"> Jones, (2018) writes that,</w:t>
          </w:r>
          <w:r w:rsidR="008C3DE9">
            <w:rPr>
              <w:sz w:val="28"/>
              <w:szCs w:val="28"/>
            </w:rPr>
            <w:t xml:space="preserve"> </w:t>
          </w:r>
          <w:r w:rsidR="00B9736F" w:rsidRPr="002E3ECB">
            <w:rPr>
              <w:sz w:val="28"/>
              <w:szCs w:val="28"/>
            </w:rPr>
            <w:t>identifying</w:t>
          </w:r>
          <w:r w:rsidR="00B5724D" w:rsidRPr="002E3ECB">
            <w:rPr>
              <w:sz w:val="28"/>
              <w:szCs w:val="28"/>
            </w:rPr>
            <w:t xml:space="preserve"> employee learning and development needs is a crucial element to organisations, and link directly to their desired business outcome and a very important part of an organisation's overall strategy and its </w:t>
          </w:r>
          <w:r w:rsidR="002C0A37" w:rsidRPr="002E3ECB">
            <w:rPr>
              <w:sz w:val="28"/>
              <w:szCs w:val="28"/>
            </w:rPr>
            <w:t xml:space="preserve">business </w:t>
          </w:r>
          <w:r w:rsidR="00B5724D" w:rsidRPr="002E3ECB">
            <w:rPr>
              <w:sz w:val="28"/>
              <w:szCs w:val="28"/>
            </w:rPr>
            <w:t>policies.</w:t>
          </w:r>
          <w:r w:rsidR="00942C2E">
            <w:rPr>
              <w:sz w:val="28"/>
              <w:szCs w:val="28"/>
            </w:rPr>
            <w:t xml:space="preserve"> </w:t>
          </w:r>
          <w:r w:rsidR="008622D5">
            <w:rPr>
              <w:sz w:val="28"/>
              <w:szCs w:val="28"/>
            </w:rPr>
            <w:t xml:space="preserve">Woods, (2018) says </w:t>
          </w:r>
          <w:r w:rsidR="006C6174">
            <w:rPr>
              <w:sz w:val="28"/>
              <w:szCs w:val="28"/>
            </w:rPr>
            <w:t>that,</w:t>
          </w:r>
          <w:r w:rsidR="008622D5">
            <w:rPr>
              <w:sz w:val="28"/>
              <w:szCs w:val="28"/>
            </w:rPr>
            <w:t>” employee development methods mean nothing if they don’t align with an organisations goals”</w:t>
          </w:r>
          <w:r w:rsidR="00C33914">
            <w:rPr>
              <w:sz w:val="28"/>
              <w:szCs w:val="28"/>
            </w:rPr>
            <w:t>, so in short</w:t>
          </w:r>
          <w:r w:rsidR="0047059F">
            <w:rPr>
              <w:sz w:val="28"/>
              <w:szCs w:val="28"/>
            </w:rPr>
            <w:t>,</w:t>
          </w:r>
          <w:r w:rsidR="00C33914">
            <w:rPr>
              <w:sz w:val="28"/>
              <w:szCs w:val="28"/>
            </w:rPr>
            <w:t xml:space="preserve"> identify the skills required to fill talent gaps.</w:t>
          </w:r>
          <w:r w:rsidR="006C6174">
            <w:rPr>
              <w:sz w:val="28"/>
              <w:szCs w:val="28"/>
            </w:rPr>
            <w:t xml:space="preserve"> </w:t>
          </w:r>
          <w:r w:rsidR="006C6174">
            <w:rPr>
              <w:rFonts w:cstheme="minorHAnsi"/>
              <w:sz w:val="28"/>
              <w:szCs w:val="28"/>
            </w:rPr>
            <w:t>C</w:t>
          </w:r>
          <w:r w:rsidR="00942C2E" w:rsidRPr="006C6174">
            <w:rPr>
              <w:rFonts w:cstheme="minorHAnsi"/>
              <w:sz w:val="28"/>
              <w:szCs w:val="28"/>
            </w:rPr>
            <w:t xml:space="preserve">hange in skill and knowledge can be </w:t>
          </w:r>
          <w:r w:rsidR="006C6174">
            <w:rPr>
              <w:rFonts w:cstheme="minorHAnsi"/>
              <w:sz w:val="28"/>
              <w:szCs w:val="28"/>
            </w:rPr>
            <w:t xml:space="preserve">developed using </w:t>
          </w:r>
          <w:r w:rsidR="00942C2E" w:rsidRPr="006C6174">
            <w:rPr>
              <w:rFonts w:cstheme="minorHAnsi"/>
              <w:sz w:val="28"/>
              <w:szCs w:val="28"/>
            </w:rPr>
            <w:t>several employee development methods</w:t>
          </w:r>
          <w:r w:rsidR="005F0C52">
            <w:rPr>
              <w:rFonts w:cstheme="minorHAnsi"/>
              <w:sz w:val="28"/>
              <w:szCs w:val="28"/>
            </w:rPr>
            <w:t>.</w:t>
          </w:r>
        </w:p>
        <w:p w14:paraId="12FAB4D0" w14:textId="6AA1A02C" w:rsidR="00B665AC" w:rsidRDefault="00B665AC" w:rsidP="00B5724D">
          <w:pPr>
            <w:rPr>
              <w:rFonts w:cstheme="minorHAnsi"/>
              <w:sz w:val="28"/>
              <w:szCs w:val="28"/>
            </w:rPr>
          </w:pPr>
        </w:p>
        <w:p w14:paraId="558AB51D" w14:textId="45530069" w:rsidR="00B70904" w:rsidRDefault="00B70904" w:rsidP="00B5724D">
          <w:pPr>
            <w:rPr>
              <w:rFonts w:cstheme="minorHAnsi"/>
              <w:sz w:val="28"/>
              <w:szCs w:val="28"/>
            </w:rPr>
          </w:pPr>
        </w:p>
        <w:p w14:paraId="1C43A50C" w14:textId="364B0247" w:rsidR="00B70904" w:rsidRDefault="00B70904" w:rsidP="00B5724D">
          <w:pPr>
            <w:rPr>
              <w:rFonts w:cstheme="minorHAnsi"/>
              <w:sz w:val="28"/>
              <w:szCs w:val="28"/>
            </w:rPr>
          </w:pPr>
        </w:p>
        <w:p w14:paraId="76A33E99" w14:textId="5015E491" w:rsidR="00B70904" w:rsidRDefault="00B70904" w:rsidP="00B5724D">
          <w:pPr>
            <w:rPr>
              <w:rFonts w:cstheme="minorHAnsi"/>
              <w:sz w:val="28"/>
              <w:szCs w:val="28"/>
            </w:rPr>
          </w:pPr>
        </w:p>
        <w:p w14:paraId="72EE6F08" w14:textId="77777777" w:rsidR="00B70904" w:rsidRPr="006C6174" w:rsidRDefault="00B70904" w:rsidP="00B5724D">
          <w:pPr>
            <w:rPr>
              <w:rFonts w:cstheme="minorHAnsi"/>
              <w:sz w:val="28"/>
              <w:szCs w:val="28"/>
            </w:rPr>
          </w:pPr>
        </w:p>
        <w:p w14:paraId="2BBFEE40" w14:textId="072ADB5D" w:rsidR="00911257" w:rsidRDefault="00B665AC" w:rsidP="00B665AC">
          <w:pPr>
            <w:pStyle w:val="Heading2"/>
            <w:numPr>
              <w:ilvl w:val="2"/>
              <w:numId w:val="10"/>
            </w:numPr>
            <w:rPr>
              <w:sz w:val="30"/>
              <w:szCs w:val="30"/>
            </w:rPr>
          </w:pPr>
          <w:bookmarkStart w:id="3" w:name="_Toc5719322"/>
          <w:r>
            <w:rPr>
              <w:sz w:val="30"/>
              <w:szCs w:val="30"/>
            </w:rPr>
            <w:lastRenderedPageBreak/>
            <w:t>Training</w:t>
          </w:r>
          <w:bookmarkEnd w:id="3"/>
        </w:p>
        <w:p w14:paraId="641B5222" w14:textId="6EE17D7D" w:rsidR="00B665AC" w:rsidRDefault="00B665AC" w:rsidP="00B665AC">
          <w:pPr>
            <w:rPr>
              <w:sz w:val="28"/>
              <w:szCs w:val="28"/>
            </w:rPr>
          </w:pPr>
        </w:p>
        <w:p w14:paraId="5B980FDB" w14:textId="6232CDA2" w:rsidR="00B665AC" w:rsidRDefault="00D43DFB" w:rsidP="00B665AC">
          <w:pPr>
            <w:rPr>
              <w:sz w:val="28"/>
              <w:szCs w:val="28"/>
            </w:rPr>
          </w:pPr>
          <w:r w:rsidRPr="00D43DFB">
            <w:rPr>
              <w:sz w:val="28"/>
              <w:szCs w:val="28"/>
            </w:rPr>
            <w:t xml:space="preserve">A clear training strategy helps </w:t>
          </w:r>
          <w:r>
            <w:rPr>
              <w:sz w:val="28"/>
              <w:szCs w:val="28"/>
            </w:rPr>
            <w:t xml:space="preserve">workers </w:t>
          </w:r>
          <w:r w:rsidRPr="00D43DFB">
            <w:rPr>
              <w:sz w:val="28"/>
              <w:szCs w:val="28"/>
            </w:rPr>
            <w:t>align their work to your business goals.</w:t>
          </w:r>
          <w:r>
            <w:rPr>
              <w:sz w:val="28"/>
              <w:szCs w:val="28"/>
            </w:rPr>
            <w:t xml:space="preserve"> </w:t>
          </w:r>
          <w:r w:rsidR="00B665AC">
            <w:rPr>
              <w:sz w:val="28"/>
              <w:szCs w:val="28"/>
            </w:rPr>
            <w:t>Knowing that the employees are one of the most valuable assets to an organisation, they should be given adequate training in order to improve and develop their functioning in the workplace.</w:t>
          </w:r>
          <w:r w:rsidR="00B70904">
            <w:rPr>
              <w:sz w:val="28"/>
              <w:szCs w:val="28"/>
            </w:rPr>
            <w:t xml:space="preserve"> McNamara, (2019) writes, that training can be initiated for a variety of reasons, whether it be for development needs or for performance enhancements, it is vital that the management </w:t>
          </w:r>
          <w:r w:rsidR="00281AC8">
            <w:rPr>
              <w:sz w:val="28"/>
              <w:szCs w:val="28"/>
            </w:rPr>
            <w:t>recognises this and provides the correct training to its employees</w:t>
          </w:r>
          <w:r w:rsidR="001607A1">
            <w:rPr>
              <w:sz w:val="28"/>
              <w:szCs w:val="28"/>
            </w:rPr>
            <w:t xml:space="preserve">. Half, (2018) explains that, an employer needs to plan a training programme to ensure value is gained not just financially but in terms of developing employee skills. </w:t>
          </w:r>
        </w:p>
        <w:p w14:paraId="750719BA" w14:textId="2C72E56A" w:rsidR="00B665AC" w:rsidRDefault="00B665AC" w:rsidP="00B665AC">
          <w:pPr>
            <w:rPr>
              <w:sz w:val="28"/>
              <w:szCs w:val="28"/>
            </w:rPr>
          </w:pPr>
        </w:p>
        <w:p w14:paraId="4ED7DC43" w14:textId="77777777" w:rsidR="00B665AC" w:rsidRPr="00B665AC" w:rsidRDefault="00B665AC" w:rsidP="00B665AC">
          <w:pPr>
            <w:rPr>
              <w:sz w:val="28"/>
              <w:szCs w:val="28"/>
            </w:rPr>
          </w:pPr>
        </w:p>
        <w:p w14:paraId="6E271B30" w14:textId="00AB5769" w:rsidR="006B6D63" w:rsidRPr="00EB53E8" w:rsidRDefault="00B665AC" w:rsidP="00B665AC">
          <w:pPr>
            <w:pStyle w:val="Heading2"/>
            <w:rPr>
              <w:sz w:val="30"/>
              <w:szCs w:val="30"/>
            </w:rPr>
          </w:pPr>
          <w:bookmarkStart w:id="4" w:name="_Toc5719323"/>
          <w:r>
            <w:rPr>
              <w:sz w:val="30"/>
              <w:szCs w:val="30"/>
            </w:rPr>
            <w:t xml:space="preserve">1.0.2 </w:t>
          </w:r>
          <w:r w:rsidR="006B6D63" w:rsidRPr="00EB53E8">
            <w:rPr>
              <w:sz w:val="30"/>
              <w:szCs w:val="30"/>
            </w:rPr>
            <w:t xml:space="preserve">Employee </w:t>
          </w:r>
          <w:r w:rsidR="007215AB" w:rsidRPr="00EB53E8">
            <w:rPr>
              <w:sz w:val="30"/>
              <w:szCs w:val="30"/>
            </w:rPr>
            <w:t>Engagement</w:t>
          </w:r>
          <w:bookmarkEnd w:id="4"/>
        </w:p>
        <w:p w14:paraId="6FE48F33" w14:textId="2E5688BF" w:rsidR="00E465B2" w:rsidRDefault="00E465B2" w:rsidP="00E465B2"/>
        <w:p w14:paraId="09604F87" w14:textId="77777777" w:rsidR="00AB673D" w:rsidRDefault="00C32109" w:rsidP="00E465B2">
          <w:pPr>
            <w:rPr>
              <w:sz w:val="28"/>
              <w:szCs w:val="28"/>
            </w:rPr>
          </w:pPr>
          <w:r>
            <w:rPr>
              <w:sz w:val="28"/>
              <w:szCs w:val="28"/>
            </w:rPr>
            <w:t xml:space="preserve">Why is </w:t>
          </w:r>
          <w:r w:rsidR="00FC0C99">
            <w:rPr>
              <w:sz w:val="28"/>
              <w:szCs w:val="28"/>
            </w:rPr>
            <w:t xml:space="preserve">employee engagement an important </w:t>
          </w:r>
          <w:r w:rsidR="00EB53E8">
            <w:rPr>
              <w:sz w:val="28"/>
              <w:szCs w:val="28"/>
            </w:rPr>
            <w:t xml:space="preserve">development </w:t>
          </w:r>
          <w:r w:rsidR="00FC0C99">
            <w:rPr>
              <w:sz w:val="28"/>
              <w:szCs w:val="28"/>
            </w:rPr>
            <w:t>method, a</w:t>
          </w:r>
          <w:r w:rsidR="00285D27">
            <w:rPr>
              <w:sz w:val="28"/>
              <w:szCs w:val="28"/>
            </w:rPr>
            <w:t>ccording to Engagement Mu</w:t>
          </w:r>
          <w:r w:rsidR="00B93649">
            <w:rPr>
              <w:sz w:val="28"/>
              <w:szCs w:val="28"/>
            </w:rPr>
            <w:t>ltiplier, (2018), the importance of employee engagement should not be overlooked, and that</w:t>
          </w:r>
          <w:r w:rsidR="0047059F">
            <w:rPr>
              <w:sz w:val="28"/>
              <w:szCs w:val="28"/>
            </w:rPr>
            <w:t>,</w:t>
          </w:r>
          <w:r w:rsidR="00B93649">
            <w:rPr>
              <w:sz w:val="28"/>
              <w:szCs w:val="28"/>
            </w:rPr>
            <w:t xml:space="preserve"> employee engagement strategies have been proven to improve productivity, efficiency, retain customers at very high rates and most of all reduce employee turnover. </w:t>
          </w:r>
          <w:r w:rsidR="00E465B2">
            <w:rPr>
              <w:sz w:val="28"/>
              <w:szCs w:val="28"/>
            </w:rPr>
            <w:t xml:space="preserve">This approach creates the right environment </w:t>
          </w:r>
          <w:r w:rsidR="00285D27" w:rsidRPr="00285D27">
            <w:rPr>
              <w:sz w:val="28"/>
              <w:szCs w:val="28"/>
            </w:rPr>
            <w:t xml:space="preserve">where employees are </w:t>
          </w:r>
          <w:r w:rsidR="00285D27">
            <w:rPr>
              <w:sz w:val="28"/>
              <w:szCs w:val="28"/>
            </w:rPr>
            <w:t xml:space="preserve">able and </w:t>
          </w:r>
          <w:r w:rsidR="00285D27" w:rsidRPr="00285D27">
            <w:rPr>
              <w:sz w:val="28"/>
              <w:szCs w:val="28"/>
            </w:rPr>
            <w:t>willing to make the best of their skills and abilities for the</w:t>
          </w:r>
          <w:r w:rsidR="00285D27">
            <w:rPr>
              <w:sz w:val="28"/>
              <w:szCs w:val="28"/>
            </w:rPr>
            <w:t>ir</w:t>
          </w:r>
          <w:r w:rsidR="00285D27" w:rsidRPr="00285D27">
            <w:rPr>
              <w:sz w:val="28"/>
              <w:szCs w:val="28"/>
            </w:rPr>
            <w:t xml:space="preserve"> benefit </w:t>
          </w:r>
          <w:r w:rsidR="00285D27">
            <w:rPr>
              <w:sz w:val="28"/>
              <w:szCs w:val="28"/>
            </w:rPr>
            <w:t xml:space="preserve">and </w:t>
          </w:r>
          <w:r w:rsidR="00285D27" w:rsidRPr="00285D27">
            <w:rPr>
              <w:sz w:val="28"/>
              <w:szCs w:val="28"/>
            </w:rPr>
            <w:t>of their employer</w:t>
          </w:r>
          <w:r w:rsidR="00285D27">
            <w:rPr>
              <w:sz w:val="28"/>
              <w:szCs w:val="28"/>
            </w:rPr>
            <w:t>, also</w:t>
          </w:r>
          <w:r w:rsidR="00E465B2">
            <w:rPr>
              <w:sz w:val="28"/>
              <w:szCs w:val="28"/>
            </w:rPr>
            <w:t xml:space="preserve"> conditions individuals to thrive knowing that the </w:t>
          </w:r>
          <w:r w:rsidR="00C6402A">
            <w:rPr>
              <w:sz w:val="28"/>
              <w:szCs w:val="28"/>
            </w:rPr>
            <w:t>employer cares and wants the best for its workforce.</w:t>
          </w:r>
        </w:p>
        <w:p w14:paraId="2EEC585A" w14:textId="4ED7AC4F" w:rsidR="00CE2719" w:rsidRDefault="00B57A31" w:rsidP="00E465B2">
          <w:pPr>
            <w:rPr>
              <w:sz w:val="28"/>
              <w:szCs w:val="28"/>
            </w:rPr>
          </w:pPr>
          <w:r>
            <w:rPr>
              <w:sz w:val="28"/>
              <w:szCs w:val="28"/>
            </w:rPr>
            <w:t>Some may say that employee engagement is the same as employee satisfaction</w:t>
          </w:r>
          <w:r w:rsidR="001979E0">
            <w:rPr>
              <w:sz w:val="28"/>
              <w:szCs w:val="28"/>
            </w:rPr>
            <w:t>, but they are completely different methods, as Custom</w:t>
          </w:r>
          <w:r w:rsidR="0070357B">
            <w:rPr>
              <w:sz w:val="28"/>
              <w:szCs w:val="28"/>
            </w:rPr>
            <w:t>ins</w:t>
          </w:r>
          <w:r w:rsidR="001979E0">
            <w:rPr>
              <w:sz w:val="28"/>
              <w:szCs w:val="28"/>
            </w:rPr>
            <w:t xml:space="preserve">ight, (2019) states, employee engagement is not the same method as employee satisfaction, but in fact they are opposites, the evidence they provide is that, employee satisfaction only indicates how content or happy an employee </w:t>
          </w:r>
          <w:r w:rsidR="00A1727D">
            <w:rPr>
              <w:sz w:val="28"/>
              <w:szCs w:val="28"/>
            </w:rPr>
            <w:t>might be</w:t>
          </w:r>
          <w:r w:rsidR="001979E0">
            <w:rPr>
              <w:sz w:val="28"/>
              <w:szCs w:val="28"/>
            </w:rPr>
            <w:t xml:space="preserve">, and does not address levels of motivation, involvement or the measurement of commitment emotionally or otherwise, but rather </w:t>
          </w:r>
          <w:r w:rsidR="00A1727D">
            <w:rPr>
              <w:sz w:val="28"/>
              <w:szCs w:val="28"/>
            </w:rPr>
            <w:t>just satisfied employees, that are happy to do as little work as possible for a salary.</w:t>
          </w:r>
          <w:r w:rsidR="00CE2719">
            <w:rPr>
              <w:sz w:val="28"/>
              <w:szCs w:val="28"/>
            </w:rPr>
            <w:t xml:space="preserve"> </w:t>
          </w:r>
          <w:r w:rsidR="00773380">
            <w:rPr>
              <w:sz w:val="28"/>
              <w:szCs w:val="28"/>
            </w:rPr>
            <w:t xml:space="preserve">The understanding </w:t>
          </w:r>
          <w:r w:rsidR="00CE2719">
            <w:rPr>
              <w:sz w:val="28"/>
              <w:szCs w:val="28"/>
            </w:rPr>
            <w:t>according to Custom</w:t>
          </w:r>
          <w:r w:rsidR="0070357B">
            <w:rPr>
              <w:sz w:val="28"/>
              <w:szCs w:val="28"/>
            </w:rPr>
            <w:t>ins</w:t>
          </w:r>
          <w:r w:rsidR="00CE2719">
            <w:rPr>
              <w:sz w:val="28"/>
              <w:szCs w:val="28"/>
            </w:rPr>
            <w:t xml:space="preserve">ight, (2019) </w:t>
          </w:r>
          <w:r w:rsidR="00773380">
            <w:rPr>
              <w:sz w:val="28"/>
              <w:szCs w:val="28"/>
            </w:rPr>
            <w:t xml:space="preserve">is that, although </w:t>
          </w:r>
          <w:r w:rsidR="00773380">
            <w:rPr>
              <w:sz w:val="28"/>
              <w:szCs w:val="28"/>
            </w:rPr>
            <w:lastRenderedPageBreak/>
            <w:t>employee satisfaction is important to development, it won’t necessarily lead to increased performance.</w:t>
          </w:r>
        </w:p>
        <w:p w14:paraId="48C8CC8C" w14:textId="4E98A44B" w:rsidR="00E465B2" w:rsidRDefault="00773380" w:rsidP="00E465B2">
          <w:pPr>
            <w:rPr>
              <w:sz w:val="28"/>
              <w:szCs w:val="28"/>
            </w:rPr>
          </w:pPr>
          <w:r>
            <w:rPr>
              <w:sz w:val="28"/>
              <w:szCs w:val="28"/>
            </w:rPr>
            <w:t>Employee engagement on the other hand focuses on an engaged workforce, and this point is</w:t>
          </w:r>
          <w:r w:rsidR="00CE2719">
            <w:rPr>
              <w:sz w:val="28"/>
              <w:szCs w:val="28"/>
            </w:rPr>
            <w:t xml:space="preserve"> supported by, </w:t>
          </w:r>
          <w:r w:rsidR="00A40B16">
            <w:rPr>
              <w:sz w:val="28"/>
              <w:szCs w:val="28"/>
            </w:rPr>
            <w:t xml:space="preserve">CMI, (2015) </w:t>
          </w:r>
          <w:r w:rsidR="00CE2719">
            <w:rPr>
              <w:sz w:val="28"/>
              <w:szCs w:val="28"/>
            </w:rPr>
            <w:t xml:space="preserve">who </w:t>
          </w:r>
          <w:r w:rsidR="00A40B16">
            <w:rPr>
              <w:sz w:val="28"/>
              <w:szCs w:val="28"/>
            </w:rPr>
            <w:t xml:space="preserve">references David </w:t>
          </w:r>
          <w:r w:rsidR="00A40B16" w:rsidRPr="002F61F4">
            <w:rPr>
              <w:sz w:val="28"/>
              <w:szCs w:val="28"/>
            </w:rPr>
            <w:t>MacLeod</w:t>
          </w:r>
          <w:r w:rsidR="00A40B16">
            <w:rPr>
              <w:sz w:val="28"/>
              <w:szCs w:val="28"/>
            </w:rPr>
            <w:t>’s report of 2009 on employee engagement</w:t>
          </w:r>
          <w:r w:rsidR="002F61F4">
            <w:rPr>
              <w:sz w:val="28"/>
              <w:szCs w:val="28"/>
            </w:rPr>
            <w:t xml:space="preserve">, </w:t>
          </w:r>
          <w:r w:rsidR="00A40B16">
            <w:rPr>
              <w:sz w:val="28"/>
              <w:szCs w:val="28"/>
            </w:rPr>
            <w:t>where he</w:t>
          </w:r>
          <w:r w:rsidR="002F61F4" w:rsidRPr="002F61F4">
            <w:rPr>
              <w:sz w:val="28"/>
              <w:szCs w:val="28"/>
            </w:rPr>
            <w:t xml:space="preserve"> defines employee engagement</w:t>
          </w:r>
          <w:r w:rsidR="002F61F4">
            <w:rPr>
              <w:sz w:val="28"/>
              <w:szCs w:val="28"/>
            </w:rPr>
            <w:t xml:space="preserve"> as</w:t>
          </w:r>
          <w:r w:rsidR="00F6757D">
            <w:rPr>
              <w:sz w:val="28"/>
              <w:szCs w:val="28"/>
            </w:rPr>
            <w:t>,</w:t>
          </w:r>
          <w:r w:rsidR="002F61F4">
            <w:rPr>
              <w:sz w:val="28"/>
              <w:szCs w:val="28"/>
            </w:rPr>
            <w:t xml:space="preserve"> a workplace approach developed to ensure an organisations workforce are committed to their </w:t>
          </w:r>
          <w:r w:rsidR="00CA7F03">
            <w:rPr>
              <w:sz w:val="28"/>
              <w:szCs w:val="28"/>
            </w:rPr>
            <w:t>organisation’s</w:t>
          </w:r>
          <w:r w:rsidR="002F61F4">
            <w:rPr>
              <w:sz w:val="28"/>
              <w:szCs w:val="28"/>
            </w:rPr>
            <w:t xml:space="preserve"> values and goals, and are motivated to contribute to its success, along with a sense of personal well-being</w:t>
          </w:r>
          <w:r w:rsidR="00C616CA">
            <w:rPr>
              <w:sz w:val="28"/>
              <w:szCs w:val="28"/>
            </w:rPr>
            <w:t>.</w:t>
          </w:r>
          <w:r w:rsidR="00D26BDA">
            <w:rPr>
              <w:sz w:val="28"/>
              <w:szCs w:val="28"/>
            </w:rPr>
            <w:t xml:space="preserve"> Referring to Custom</w:t>
          </w:r>
          <w:r w:rsidR="0070357B">
            <w:rPr>
              <w:sz w:val="28"/>
              <w:szCs w:val="28"/>
            </w:rPr>
            <w:t>ins</w:t>
          </w:r>
          <w:r w:rsidR="00D26BDA">
            <w:rPr>
              <w:sz w:val="28"/>
              <w:szCs w:val="28"/>
            </w:rPr>
            <w:t xml:space="preserve">ight, (2019) there are </w:t>
          </w:r>
          <w:r w:rsidR="003818A7">
            <w:rPr>
              <w:sz w:val="28"/>
              <w:szCs w:val="28"/>
            </w:rPr>
            <w:t>two primary factors that drive employee engagement-</w:t>
          </w:r>
        </w:p>
        <w:p w14:paraId="2AB0933A" w14:textId="169DCAF3" w:rsidR="003818A7" w:rsidRPr="00AF6B8B" w:rsidRDefault="003818A7" w:rsidP="003818A7">
          <w:pPr>
            <w:pStyle w:val="ListParagraph"/>
            <w:numPr>
              <w:ilvl w:val="0"/>
              <w:numId w:val="9"/>
            </w:numPr>
            <w:rPr>
              <w:sz w:val="28"/>
              <w:szCs w:val="28"/>
            </w:rPr>
          </w:pPr>
          <w:r w:rsidRPr="00AF6B8B">
            <w:rPr>
              <w:b/>
              <w:sz w:val="28"/>
              <w:szCs w:val="28"/>
            </w:rPr>
            <w:t>Engagement with the Organisation</w:t>
          </w:r>
          <w:r w:rsidR="00AF6B8B">
            <w:rPr>
              <w:sz w:val="28"/>
              <w:szCs w:val="28"/>
            </w:rPr>
            <w:t>-</w:t>
          </w:r>
          <w:r w:rsidRPr="00AF6B8B">
            <w:rPr>
              <w:sz w:val="28"/>
              <w:szCs w:val="28"/>
            </w:rPr>
            <w:t>This measures how engaged an employee is with the organisation.</w:t>
          </w:r>
        </w:p>
        <w:p w14:paraId="4D4BB9D9" w14:textId="7D81B70C" w:rsidR="0014683D" w:rsidRPr="00AF6B8B" w:rsidRDefault="003818A7" w:rsidP="00B665AC">
          <w:pPr>
            <w:pStyle w:val="ListParagraph"/>
            <w:numPr>
              <w:ilvl w:val="0"/>
              <w:numId w:val="9"/>
            </w:numPr>
            <w:rPr>
              <w:sz w:val="28"/>
              <w:szCs w:val="28"/>
            </w:rPr>
          </w:pPr>
          <w:r w:rsidRPr="00AF6B8B">
            <w:rPr>
              <w:b/>
              <w:sz w:val="28"/>
              <w:szCs w:val="28"/>
            </w:rPr>
            <w:t>Engagement with Managers</w:t>
          </w:r>
          <w:r w:rsidR="00AF6B8B">
            <w:rPr>
              <w:sz w:val="28"/>
              <w:szCs w:val="28"/>
            </w:rPr>
            <w:t>-</w:t>
          </w:r>
          <w:r w:rsidRPr="00AF6B8B">
            <w:rPr>
              <w:sz w:val="28"/>
              <w:szCs w:val="28"/>
            </w:rPr>
            <w:t>A more specific measure of how an employee can relate with their line managers.</w:t>
          </w:r>
        </w:p>
        <w:p w14:paraId="27908E71" w14:textId="6FB556DF" w:rsidR="00E465B2" w:rsidRDefault="00E465B2" w:rsidP="00E465B2"/>
        <w:p w14:paraId="1AD29057" w14:textId="1C92B51F" w:rsidR="00E465B2" w:rsidRPr="00EB53E8" w:rsidRDefault="00EB53E8" w:rsidP="00EB53E8">
          <w:pPr>
            <w:pStyle w:val="Heading2"/>
            <w:rPr>
              <w:sz w:val="30"/>
              <w:szCs w:val="30"/>
            </w:rPr>
          </w:pPr>
          <w:bookmarkStart w:id="5" w:name="_Toc5719324"/>
          <w:r w:rsidRPr="00EB53E8">
            <w:rPr>
              <w:sz w:val="30"/>
              <w:szCs w:val="30"/>
            </w:rPr>
            <w:t>1.0.</w:t>
          </w:r>
          <w:r w:rsidR="0014683D">
            <w:rPr>
              <w:sz w:val="30"/>
              <w:szCs w:val="30"/>
            </w:rPr>
            <w:t xml:space="preserve">3 </w:t>
          </w:r>
          <w:r w:rsidRPr="00EB53E8">
            <w:rPr>
              <w:sz w:val="30"/>
              <w:szCs w:val="30"/>
            </w:rPr>
            <w:t>Performance Management</w:t>
          </w:r>
          <w:bookmarkEnd w:id="5"/>
        </w:p>
        <w:p w14:paraId="709452CF" w14:textId="0539B16F" w:rsidR="00EB53E8" w:rsidRDefault="00EB53E8" w:rsidP="00EB53E8"/>
        <w:p w14:paraId="1158A7E6" w14:textId="729CF3CD" w:rsidR="00EB53E8" w:rsidRDefault="00EB53E8" w:rsidP="00EB53E8">
          <w:pPr>
            <w:rPr>
              <w:sz w:val="28"/>
              <w:szCs w:val="28"/>
            </w:rPr>
          </w:pPr>
          <w:r w:rsidRPr="00EB53E8">
            <w:rPr>
              <w:sz w:val="28"/>
              <w:szCs w:val="28"/>
            </w:rPr>
            <w:t xml:space="preserve">Performance </w:t>
          </w:r>
          <w:r w:rsidR="00BF0CE6" w:rsidRPr="00EB53E8">
            <w:rPr>
              <w:sz w:val="28"/>
              <w:szCs w:val="28"/>
            </w:rPr>
            <w:t>management</w:t>
          </w:r>
          <w:r w:rsidR="00BF0CE6">
            <w:rPr>
              <w:sz w:val="28"/>
              <w:szCs w:val="28"/>
            </w:rPr>
            <w:t>, “is</w:t>
          </w:r>
          <w:r>
            <w:rPr>
              <w:sz w:val="28"/>
              <w:szCs w:val="28"/>
            </w:rPr>
            <w:t xml:space="preserve"> it </w:t>
          </w:r>
          <w:r w:rsidR="00885F7F">
            <w:rPr>
              <w:sz w:val="28"/>
              <w:szCs w:val="28"/>
            </w:rPr>
            <w:t>an</w:t>
          </w:r>
          <w:r>
            <w:rPr>
              <w:sz w:val="28"/>
              <w:szCs w:val="28"/>
            </w:rPr>
            <w:t xml:space="preserve"> important method</w:t>
          </w:r>
          <w:r w:rsidR="00885F7F">
            <w:rPr>
              <w:sz w:val="28"/>
              <w:szCs w:val="28"/>
            </w:rPr>
            <w:t>”</w:t>
          </w:r>
          <w:r>
            <w:rPr>
              <w:sz w:val="28"/>
              <w:szCs w:val="28"/>
            </w:rPr>
            <w:t xml:space="preserve">, </w:t>
          </w:r>
          <w:r w:rsidR="009E3A47">
            <w:rPr>
              <w:sz w:val="28"/>
              <w:szCs w:val="28"/>
            </w:rPr>
            <w:t>Gilfford, (2018) de</w:t>
          </w:r>
          <w:r w:rsidR="000B3378">
            <w:rPr>
              <w:sz w:val="28"/>
              <w:szCs w:val="28"/>
            </w:rPr>
            <w:t>scribes</w:t>
          </w:r>
          <w:r w:rsidR="009E3A47">
            <w:rPr>
              <w:sz w:val="28"/>
              <w:szCs w:val="28"/>
            </w:rPr>
            <w:t xml:space="preserve"> performance management as, a set of processes to help improve employee performance and aims to maintain performance in line with an organisations goals and to ensure employees contribute positively to</w:t>
          </w:r>
          <w:r w:rsidR="000B3378">
            <w:rPr>
              <w:sz w:val="28"/>
              <w:szCs w:val="28"/>
            </w:rPr>
            <w:t xml:space="preserve"> business objectives. Gilfford, (2018) also states that, there is no clear definition of performance </w:t>
          </w:r>
          <w:r w:rsidR="000D327D">
            <w:rPr>
              <w:sz w:val="28"/>
              <w:szCs w:val="28"/>
            </w:rPr>
            <w:t>management,</w:t>
          </w:r>
          <w:r w:rsidR="000B3378">
            <w:rPr>
              <w:sz w:val="28"/>
              <w:szCs w:val="28"/>
            </w:rPr>
            <w:t xml:space="preserve"> but that of a range of tools and activities that help establish objectives, improve individual performance and to hold individuals to account.</w:t>
          </w:r>
          <w:r w:rsidR="003F3552">
            <w:rPr>
              <w:sz w:val="28"/>
              <w:szCs w:val="28"/>
            </w:rPr>
            <w:t xml:space="preserve"> Gilfford </w:t>
          </w:r>
          <w:r w:rsidR="00B10F34">
            <w:rPr>
              <w:sz w:val="28"/>
              <w:szCs w:val="28"/>
            </w:rPr>
            <w:t>states, there is no clear definition of</w:t>
          </w:r>
          <w:r w:rsidR="003F3552">
            <w:rPr>
              <w:sz w:val="28"/>
              <w:szCs w:val="28"/>
            </w:rPr>
            <w:t xml:space="preserve"> performance management, but further research enables Hearn, (2017) to give a more distinct </w:t>
          </w:r>
          <w:r w:rsidR="004D6071">
            <w:rPr>
              <w:sz w:val="28"/>
              <w:szCs w:val="28"/>
            </w:rPr>
            <w:t>definition referencing a quote from Michael Armstrong who is the creator of the Armstrong performance management cycle, as saying “</w:t>
          </w:r>
          <w:r w:rsidR="004D6071" w:rsidRPr="004D6071">
            <w:rPr>
              <w:sz w:val="28"/>
              <w:szCs w:val="28"/>
            </w:rPr>
            <w:t>Per</w:t>
          </w:r>
          <w:r w:rsidR="004D6071" w:rsidRPr="004D6071">
            <w:rPr>
              <w:sz w:val="28"/>
              <w:szCs w:val="28"/>
            </w:rPr>
            <w:softHyphen/>
            <w:t>for</w:t>
          </w:r>
          <w:r w:rsidR="004D6071" w:rsidRPr="004D6071">
            <w:rPr>
              <w:sz w:val="28"/>
              <w:szCs w:val="28"/>
            </w:rPr>
            <w:softHyphen/>
            <w:t>mance man</w:t>
          </w:r>
          <w:r w:rsidR="004D6071" w:rsidRPr="004D6071">
            <w:rPr>
              <w:sz w:val="28"/>
              <w:szCs w:val="28"/>
            </w:rPr>
            <w:softHyphen/>
            <w:t>age</w:t>
          </w:r>
          <w:r w:rsidR="004D6071" w:rsidRPr="004D6071">
            <w:rPr>
              <w:sz w:val="28"/>
              <w:szCs w:val="28"/>
            </w:rPr>
            <w:softHyphen/>
            <w:t xml:space="preserve">ment is the </w:t>
          </w:r>
          <w:r w:rsidR="004D6071" w:rsidRPr="002B78C8">
            <w:rPr>
              <w:rStyle w:val="Emphasis"/>
              <w:i w:val="0"/>
              <w:sz w:val="28"/>
              <w:szCs w:val="28"/>
            </w:rPr>
            <w:t>con</w:t>
          </w:r>
          <w:r w:rsidR="004D6071" w:rsidRPr="002B78C8">
            <w:rPr>
              <w:rStyle w:val="Emphasis"/>
              <w:i w:val="0"/>
              <w:sz w:val="28"/>
              <w:szCs w:val="28"/>
            </w:rPr>
            <w:softHyphen/>
            <w:t>tin</w:t>
          </w:r>
          <w:r w:rsidR="004D6071" w:rsidRPr="002B78C8">
            <w:rPr>
              <w:rStyle w:val="Emphasis"/>
              <w:i w:val="0"/>
              <w:sz w:val="28"/>
              <w:szCs w:val="28"/>
            </w:rPr>
            <w:softHyphen/>
            <w:t>u</w:t>
          </w:r>
          <w:r w:rsidR="004D6071" w:rsidRPr="002B78C8">
            <w:rPr>
              <w:rStyle w:val="Emphasis"/>
              <w:i w:val="0"/>
              <w:sz w:val="28"/>
              <w:szCs w:val="28"/>
            </w:rPr>
            <w:softHyphen/>
            <w:t>ous</w:t>
          </w:r>
          <w:r w:rsidR="004D6071" w:rsidRPr="002B78C8">
            <w:rPr>
              <w:i/>
              <w:sz w:val="28"/>
              <w:szCs w:val="28"/>
            </w:rPr>
            <w:t xml:space="preserve"> </w:t>
          </w:r>
          <w:r w:rsidR="004D6071" w:rsidRPr="004D6071">
            <w:rPr>
              <w:sz w:val="28"/>
              <w:szCs w:val="28"/>
            </w:rPr>
            <w:t>process of improv</w:t>
          </w:r>
          <w:r w:rsidR="004D6071" w:rsidRPr="004D6071">
            <w:rPr>
              <w:sz w:val="28"/>
              <w:szCs w:val="28"/>
            </w:rPr>
            <w:softHyphen/>
            <w:t>ing per</w:t>
          </w:r>
          <w:r w:rsidR="004D6071" w:rsidRPr="004D6071">
            <w:rPr>
              <w:sz w:val="28"/>
              <w:szCs w:val="28"/>
            </w:rPr>
            <w:softHyphen/>
            <w:t>for</w:t>
          </w:r>
          <w:r w:rsidR="004D6071" w:rsidRPr="004D6071">
            <w:rPr>
              <w:sz w:val="28"/>
              <w:szCs w:val="28"/>
            </w:rPr>
            <w:softHyphen/>
            <w:t>mance by set</w:t>
          </w:r>
          <w:r w:rsidR="004D6071" w:rsidRPr="004D6071">
            <w:rPr>
              <w:sz w:val="28"/>
              <w:szCs w:val="28"/>
            </w:rPr>
            <w:softHyphen/>
            <w:t>ting indi</w:t>
          </w:r>
          <w:r w:rsidR="004D6071" w:rsidRPr="004D6071">
            <w:rPr>
              <w:sz w:val="28"/>
              <w:szCs w:val="28"/>
            </w:rPr>
            <w:softHyphen/>
            <w:t>vid</w:t>
          </w:r>
          <w:r w:rsidR="004D6071" w:rsidRPr="004D6071">
            <w:rPr>
              <w:sz w:val="28"/>
              <w:szCs w:val="28"/>
            </w:rPr>
            <w:softHyphen/>
            <w:t>ual and team goals which are aligned to the strate</w:t>
          </w:r>
          <w:r w:rsidR="004D6071" w:rsidRPr="004D6071">
            <w:rPr>
              <w:sz w:val="28"/>
              <w:szCs w:val="28"/>
            </w:rPr>
            <w:softHyphen/>
            <w:t>gic goals of the organ</w:t>
          </w:r>
          <w:r w:rsidR="004D6071" w:rsidRPr="004D6071">
            <w:rPr>
              <w:sz w:val="28"/>
              <w:szCs w:val="28"/>
            </w:rPr>
            <w:softHyphen/>
            <w:t>i</w:t>
          </w:r>
          <w:r w:rsidR="004D6071" w:rsidRPr="004D6071">
            <w:rPr>
              <w:sz w:val="28"/>
              <w:szCs w:val="28"/>
            </w:rPr>
            <w:softHyphen/>
            <w:t>sa</w:t>
          </w:r>
          <w:r w:rsidR="004D6071" w:rsidRPr="004D6071">
            <w:rPr>
              <w:sz w:val="28"/>
              <w:szCs w:val="28"/>
            </w:rPr>
            <w:softHyphen/>
            <w:t>tion, plan</w:t>
          </w:r>
          <w:r w:rsidR="004D6071" w:rsidRPr="004D6071">
            <w:rPr>
              <w:sz w:val="28"/>
              <w:szCs w:val="28"/>
            </w:rPr>
            <w:softHyphen/>
            <w:t>ning per</w:t>
          </w:r>
          <w:r w:rsidR="004D6071" w:rsidRPr="004D6071">
            <w:rPr>
              <w:sz w:val="28"/>
              <w:szCs w:val="28"/>
            </w:rPr>
            <w:softHyphen/>
            <w:t>for</w:t>
          </w:r>
          <w:r w:rsidR="004D6071" w:rsidRPr="004D6071">
            <w:rPr>
              <w:sz w:val="28"/>
              <w:szCs w:val="28"/>
            </w:rPr>
            <w:softHyphen/>
            <w:t>mance to achieve the goals, review</w:t>
          </w:r>
          <w:r w:rsidR="004D6071" w:rsidRPr="004D6071">
            <w:rPr>
              <w:sz w:val="28"/>
              <w:szCs w:val="28"/>
            </w:rPr>
            <w:softHyphen/>
            <w:t>ing and assess</w:t>
          </w:r>
          <w:r w:rsidR="004D6071" w:rsidRPr="004D6071">
            <w:rPr>
              <w:sz w:val="28"/>
              <w:szCs w:val="28"/>
            </w:rPr>
            <w:softHyphen/>
            <w:t>ing progress, and devel</w:t>
          </w:r>
          <w:r w:rsidR="004D6071" w:rsidRPr="004D6071">
            <w:rPr>
              <w:sz w:val="28"/>
              <w:szCs w:val="28"/>
            </w:rPr>
            <w:softHyphen/>
            <w:t>op</w:t>
          </w:r>
          <w:r w:rsidR="004D6071" w:rsidRPr="004D6071">
            <w:rPr>
              <w:sz w:val="28"/>
              <w:szCs w:val="28"/>
            </w:rPr>
            <w:softHyphen/>
            <w:t>ing the knowl</w:t>
          </w:r>
          <w:r w:rsidR="004D6071" w:rsidRPr="004D6071">
            <w:rPr>
              <w:sz w:val="28"/>
              <w:szCs w:val="28"/>
            </w:rPr>
            <w:softHyphen/>
            <w:t>edge, skills and abil</w:t>
          </w:r>
          <w:r w:rsidR="004D6071" w:rsidRPr="004D6071">
            <w:rPr>
              <w:sz w:val="28"/>
              <w:szCs w:val="28"/>
            </w:rPr>
            <w:softHyphen/>
            <w:t>i</w:t>
          </w:r>
          <w:r w:rsidR="004D6071" w:rsidRPr="004D6071">
            <w:rPr>
              <w:sz w:val="28"/>
              <w:szCs w:val="28"/>
            </w:rPr>
            <w:softHyphen/>
            <w:t>ties of people.”</w:t>
          </w:r>
        </w:p>
        <w:p w14:paraId="0A41EDB2" w14:textId="13F4B1A8" w:rsidR="002B78C8" w:rsidRDefault="002B78C8" w:rsidP="00EB53E8">
          <w:pPr>
            <w:rPr>
              <w:rStyle w:val="Emphasis"/>
              <w:bCs/>
              <w:i w:val="0"/>
              <w:sz w:val="28"/>
              <w:szCs w:val="28"/>
            </w:rPr>
          </w:pPr>
          <w:r>
            <w:rPr>
              <w:sz w:val="28"/>
              <w:szCs w:val="28"/>
            </w:rPr>
            <w:t xml:space="preserve">Many mistake performance </w:t>
          </w:r>
          <w:r w:rsidR="001A456B">
            <w:rPr>
              <w:sz w:val="28"/>
              <w:szCs w:val="28"/>
            </w:rPr>
            <w:t>management</w:t>
          </w:r>
          <w:r w:rsidR="003159A1">
            <w:rPr>
              <w:sz w:val="28"/>
              <w:szCs w:val="28"/>
            </w:rPr>
            <w:t xml:space="preserve"> </w:t>
          </w:r>
          <w:r>
            <w:rPr>
              <w:sz w:val="28"/>
              <w:szCs w:val="28"/>
            </w:rPr>
            <w:t xml:space="preserve">and </w:t>
          </w:r>
          <w:r w:rsidR="001A456B">
            <w:rPr>
              <w:sz w:val="28"/>
              <w:szCs w:val="28"/>
            </w:rPr>
            <w:t xml:space="preserve">performance </w:t>
          </w:r>
          <w:r>
            <w:rPr>
              <w:sz w:val="28"/>
              <w:szCs w:val="28"/>
            </w:rPr>
            <w:t xml:space="preserve">appraisal as the same method </w:t>
          </w:r>
          <w:r w:rsidR="001A456B">
            <w:rPr>
              <w:sz w:val="28"/>
              <w:szCs w:val="28"/>
            </w:rPr>
            <w:t xml:space="preserve">but, they are completely different. As Pawar, (2017) explains, performance management and performance appraisal can be, and is used </w:t>
          </w:r>
          <w:r w:rsidR="001A456B">
            <w:rPr>
              <w:sz w:val="28"/>
              <w:szCs w:val="28"/>
            </w:rPr>
            <w:lastRenderedPageBreak/>
            <w:t xml:space="preserve">interchangeably, they also share similarities, but they are not the same. His explanation to this is that performance management is a more comprehensive approach that involves maximum </w:t>
          </w:r>
          <w:r w:rsidR="003159A1">
            <w:rPr>
              <w:sz w:val="28"/>
              <w:szCs w:val="28"/>
            </w:rPr>
            <w:t>dialogue</w:t>
          </w:r>
          <w:r w:rsidR="001A456B">
            <w:rPr>
              <w:sz w:val="28"/>
              <w:szCs w:val="28"/>
            </w:rPr>
            <w:t xml:space="preserve"> among all within the organisation</w:t>
          </w:r>
          <w:r w:rsidR="003159A1">
            <w:rPr>
              <w:sz w:val="28"/>
              <w:szCs w:val="28"/>
            </w:rPr>
            <w:t>,</w:t>
          </w:r>
          <w:r w:rsidR="001A456B">
            <w:rPr>
              <w:sz w:val="28"/>
              <w:szCs w:val="28"/>
            </w:rPr>
            <w:t xml:space="preserve"> and performance ap</w:t>
          </w:r>
          <w:r w:rsidR="003159A1">
            <w:rPr>
              <w:sz w:val="28"/>
              <w:szCs w:val="28"/>
            </w:rPr>
            <w:t xml:space="preserve">praisal is primarily a top down assessment in terms of rating or grading </w:t>
          </w:r>
          <w:r w:rsidR="008B33B0">
            <w:rPr>
              <w:sz w:val="28"/>
              <w:szCs w:val="28"/>
            </w:rPr>
            <w:t>employees’</w:t>
          </w:r>
          <w:r w:rsidR="003159A1">
            <w:rPr>
              <w:sz w:val="28"/>
              <w:szCs w:val="28"/>
            </w:rPr>
            <w:t xml:space="preserve"> performance periodically. </w:t>
          </w:r>
          <w:r w:rsidR="00010A1C">
            <w:rPr>
              <w:sz w:val="28"/>
              <w:szCs w:val="28"/>
            </w:rPr>
            <w:t>It is a fare point to raise the question of performance appraisal as this method in conjunction with performance management can be combined to create a more comprehensive process, as evidenced by Pawar, (2017) who</w:t>
          </w:r>
          <w:r w:rsidR="006A41CD">
            <w:rPr>
              <w:sz w:val="28"/>
              <w:szCs w:val="28"/>
            </w:rPr>
            <w:t xml:space="preserve"> says”</w:t>
          </w:r>
          <w:r w:rsidR="00010A1C">
            <w:rPr>
              <w:sz w:val="28"/>
              <w:szCs w:val="28"/>
            </w:rPr>
            <w:t xml:space="preserve"> </w:t>
          </w:r>
          <w:r w:rsidR="00010A1C" w:rsidRPr="006A41CD">
            <w:rPr>
              <w:rStyle w:val="Emphasis"/>
              <w:bCs/>
              <w:i w:val="0"/>
              <w:sz w:val="28"/>
              <w:szCs w:val="28"/>
            </w:rPr>
            <w:t xml:space="preserve">Many forward looking </w:t>
          </w:r>
          <w:r w:rsidR="006A41CD">
            <w:rPr>
              <w:rStyle w:val="Emphasis"/>
              <w:bCs/>
              <w:i w:val="0"/>
              <w:sz w:val="28"/>
              <w:szCs w:val="28"/>
            </w:rPr>
            <w:t>organisations</w:t>
          </w:r>
          <w:r w:rsidR="00010A1C" w:rsidRPr="006A41CD">
            <w:rPr>
              <w:rStyle w:val="Emphasis"/>
              <w:bCs/>
              <w:i w:val="0"/>
              <w:sz w:val="28"/>
              <w:szCs w:val="28"/>
            </w:rPr>
            <w:t xml:space="preserve"> have made performance appraisal a part of their performance management process</w:t>
          </w:r>
          <w:r w:rsidR="006A41CD">
            <w:rPr>
              <w:rStyle w:val="Emphasis"/>
              <w:bCs/>
              <w:i w:val="0"/>
              <w:sz w:val="28"/>
              <w:szCs w:val="28"/>
            </w:rPr>
            <w:t xml:space="preserve"> and</w:t>
          </w:r>
          <w:r w:rsidR="00010A1C" w:rsidRPr="006A41CD">
            <w:rPr>
              <w:rStyle w:val="Emphasis"/>
              <w:bCs/>
              <w:i w:val="0"/>
              <w:sz w:val="28"/>
              <w:szCs w:val="28"/>
            </w:rPr>
            <w:t xml:space="preserve"> It has helped take corrective action and assign further targets by combining the two</w:t>
          </w:r>
          <w:r w:rsidR="006A41CD">
            <w:rPr>
              <w:rStyle w:val="Emphasis"/>
              <w:bCs/>
              <w:i w:val="0"/>
              <w:sz w:val="28"/>
              <w:szCs w:val="28"/>
            </w:rPr>
            <w:t>”</w:t>
          </w:r>
          <w:r w:rsidR="00010A1C" w:rsidRPr="006A41CD">
            <w:rPr>
              <w:rStyle w:val="Emphasis"/>
              <w:bCs/>
              <w:i w:val="0"/>
              <w:sz w:val="28"/>
              <w:szCs w:val="28"/>
            </w:rPr>
            <w:t>.</w:t>
          </w:r>
        </w:p>
        <w:p w14:paraId="2D504257" w14:textId="7FC6FFE7" w:rsidR="00607190" w:rsidRDefault="00607190" w:rsidP="00EB53E8">
          <w:pPr>
            <w:rPr>
              <w:rStyle w:val="Emphasis"/>
              <w:bCs/>
              <w:i w:val="0"/>
              <w:sz w:val="28"/>
              <w:szCs w:val="28"/>
            </w:rPr>
          </w:pPr>
        </w:p>
        <w:p w14:paraId="10543968" w14:textId="77777777" w:rsidR="00AC63EE" w:rsidRDefault="00AC63EE" w:rsidP="00EB53E8">
          <w:pPr>
            <w:rPr>
              <w:rStyle w:val="Emphasis"/>
              <w:bCs/>
              <w:i w:val="0"/>
              <w:sz w:val="28"/>
              <w:szCs w:val="28"/>
            </w:rPr>
          </w:pPr>
        </w:p>
        <w:p w14:paraId="6917EF28" w14:textId="7B0DC1F1" w:rsidR="00607190" w:rsidRDefault="00607190" w:rsidP="00607190">
          <w:pPr>
            <w:pStyle w:val="Heading2"/>
            <w:rPr>
              <w:rStyle w:val="Emphasis"/>
              <w:bCs/>
              <w:i w:val="0"/>
              <w:sz w:val="30"/>
              <w:szCs w:val="30"/>
            </w:rPr>
          </w:pPr>
          <w:bookmarkStart w:id="6" w:name="_Toc5719325"/>
          <w:r>
            <w:rPr>
              <w:rStyle w:val="Emphasis"/>
              <w:bCs/>
              <w:i w:val="0"/>
              <w:sz w:val="30"/>
              <w:szCs w:val="30"/>
            </w:rPr>
            <w:t>1.0.4 Development Methods in Action</w:t>
          </w:r>
          <w:bookmarkEnd w:id="6"/>
        </w:p>
        <w:p w14:paraId="59D63F8C" w14:textId="77777777" w:rsidR="00607190" w:rsidRPr="00607190" w:rsidRDefault="00607190" w:rsidP="00607190"/>
        <w:p w14:paraId="010C6644" w14:textId="4BE84051" w:rsidR="0014683D" w:rsidRDefault="00F95C1B" w:rsidP="00EB53E8">
          <w:pPr>
            <w:rPr>
              <w:sz w:val="28"/>
              <w:szCs w:val="28"/>
            </w:rPr>
          </w:pPr>
          <w:r>
            <w:rPr>
              <w:sz w:val="28"/>
              <w:szCs w:val="28"/>
            </w:rPr>
            <w:t xml:space="preserve">People often ask how Richard Branson </w:t>
          </w:r>
          <w:r w:rsidR="000134DC">
            <w:rPr>
              <w:sz w:val="28"/>
              <w:szCs w:val="28"/>
            </w:rPr>
            <w:t>has sustained the success of his company the Virgin group, for over 40 years. In a recent blog, he reveals the secrets. According to Virgin.com, (2019) he Richard Branson says,</w:t>
          </w:r>
          <w:r w:rsidR="000134DC" w:rsidRPr="000134DC">
            <w:t xml:space="preserve"> </w:t>
          </w:r>
          <w:r w:rsidR="000134DC" w:rsidRPr="000134DC">
            <w:rPr>
              <w:sz w:val="28"/>
              <w:szCs w:val="28"/>
            </w:rPr>
            <w:t>“It was the people I surrounded myself with who made the difference: If you treat your employees right, they will treat your customers right, and sustained profits will follow.”</w:t>
          </w:r>
          <w:r w:rsidR="00FC17D9">
            <w:rPr>
              <w:sz w:val="28"/>
              <w:szCs w:val="28"/>
            </w:rPr>
            <w:t xml:space="preserve"> </w:t>
          </w:r>
          <w:r w:rsidR="005D0436">
            <w:rPr>
              <w:sz w:val="28"/>
              <w:szCs w:val="28"/>
            </w:rPr>
            <w:t>In close inspection to how this company sets its self-up there is clear evidence as to the use of development methods</w:t>
          </w:r>
          <w:r w:rsidR="00191AEB">
            <w:rPr>
              <w:sz w:val="28"/>
              <w:szCs w:val="28"/>
            </w:rPr>
            <w:t>.</w:t>
          </w:r>
          <w:r w:rsidR="00592267">
            <w:rPr>
              <w:sz w:val="28"/>
              <w:szCs w:val="28"/>
            </w:rPr>
            <w:t xml:space="preserve"> According to Virgin Atlantic, (2019) they state that, </w:t>
          </w:r>
          <w:r w:rsidR="00592267" w:rsidRPr="00592267">
            <w:rPr>
              <w:sz w:val="28"/>
              <w:szCs w:val="28"/>
            </w:rPr>
            <w:t>You</w:t>
          </w:r>
          <w:r w:rsidR="00592267">
            <w:rPr>
              <w:sz w:val="28"/>
              <w:szCs w:val="28"/>
            </w:rPr>
            <w:t xml:space="preserve"> will</w:t>
          </w:r>
          <w:r w:rsidR="00592267" w:rsidRPr="00592267">
            <w:rPr>
              <w:sz w:val="28"/>
              <w:szCs w:val="28"/>
            </w:rPr>
            <w:t xml:space="preserve"> have a clear</w:t>
          </w:r>
          <w:r w:rsidR="00592267">
            <w:rPr>
              <w:sz w:val="28"/>
              <w:szCs w:val="28"/>
            </w:rPr>
            <w:t xml:space="preserve"> and precise</w:t>
          </w:r>
          <w:r w:rsidR="00592267" w:rsidRPr="00592267">
            <w:rPr>
              <w:sz w:val="28"/>
              <w:szCs w:val="28"/>
            </w:rPr>
            <w:t xml:space="preserve"> path of development, where you</w:t>
          </w:r>
          <w:r w:rsidR="00592267">
            <w:rPr>
              <w:sz w:val="28"/>
              <w:szCs w:val="28"/>
            </w:rPr>
            <w:t xml:space="preserve"> will</w:t>
          </w:r>
          <w:r w:rsidR="00592267" w:rsidRPr="00592267">
            <w:rPr>
              <w:sz w:val="28"/>
              <w:szCs w:val="28"/>
            </w:rPr>
            <w:t xml:space="preserve"> have the support of your </w:t>
          </w:r>
          <w:r w:rsidR="00592267">
            <w:rPr>
              <w:sz w:val="28"/>
              <w:szCs w:val="28"/>
            </w:rPr>
            <w:t>m</w:t>
          </w:r>
          <w:r w:rsidR="00592267" w:rsidRPr="00592267">
            <w:rPr>
              <w:sz w:val="28"/>
              <w:szCs w:val="28"/>
            </w:rPr>
            <w:t>anager to enable you to be successful</w:t>
          </w:r>
          <w:r w:rsidR="00592267">
            <w:rPr>
              <w:sz w:val="28"/>
              <w:szCs w:val="28"/>
            </w:rPr>
            <w:t>, this indicates the use of the employee engagement methods</w:t>
          </w:r>
          <w:r w:rsidR="00D713B4">
            <w:rPr>
              <w:sz w:val="28"/>
              <w:szCs w:val="28"/>
            </w:rPr>
            <w:t>, also they state that, everyone has the chance to learn and develop ensuring that you progress to be your best, these claims show that they have the performance management method in place.</w:t>
          </w:r>
        </w:p>
        <w:p w14:paraId="27F84297" w14:textId="3BFFFCF4" w:rsidR="00EE0227" w:rsidRPr="004708E7" w:rsidRDefault="004708E7" w:rsidP="00EB53E8">
          <w:pPr>
            <w:rPr>
              <w:sz w:val="28"/>
              <w:szCs w:val="28"/>
            </w:rPr>
          </w:pPr>
          <w:r w:rsidRPr="004708E7">
            <w:rPr>
              <w:sz w:val="28"/>
              <w:szCs w:val="28"/>
            </w:rPr>
            <w:t xml:space="preserve">Employees form </w:t>
          </w:r>
          <w:r w:rsidRPr="004708E7">
            <w:rPr>
              <w:sz w:val="28"/>
              <w:szCs w:val="28"/>
            </w:rPr>
            <w:t>an</w:t>
          </w:r>
          <w:r w:rsidRPr="004708E7">
            <w:rPr>
              <w:sz w:val="28"/>
              <w:szCs w:val="28"/>
            </w:rPr>
            <w:t xml:space="preserve"> integral part of</w:t>
          </w:r>
          <w:r>
            <w:rPr>
              <w:sz w:val="28"/>
              <w:szCs w:val="28"/>
            </w:rPr>
            <w:t xml:space="preserve"> Virgin Atlantics</w:t>
          </w:r>
          <w:r w:rsidRPr="004708E7">
            <w:rPr>
              <w:sz w:val="28"/>
              <w:szCs w:val="28"/>
            </w:rPr>
            <w:t xml:space="preserve"> </w:t>
          </w:r>
          <w:r>
            <w:rPr>
              <w:sz w:val="28"/>
              <w:szCs w:val="28"/>
            </w:rPr>
            <w:t xml:space="preserve">business policy and is </w:t>
          </w:r>
          <w:r w:rsidRPr="004708E7">
            <w:rPr>
              <w:sz w:val="28"/>
              <w:szCs w:val="28"/>
            </w:rPr>
            <w:t>committed to serve its employees better.</w:t>
          </w:r>
          <w:r>
            <w:rPr>
              <w:sz w:val="28"/>
              <w:szCs w:val="28"/>
            </w:rPr>
            <w:t xml:space="preserve"> A case study by Rodrigo, (2017) explains that, </w:t>
          </w:r>
          <w:r w:rsidRPr="004708E7">
            <w:rPr>
              <w:sz w:val="28"/>
              <w:szCs w:val="28"/>
            </w:rPr>
            <w:t xml:space="preserve">Good work is recognised </w:t>
          </w:r>
          <w:r>
            <w:rPr>
              <w:sz w:val="28"/>
              <w:szCs w:val="28"/>
            </w:rPr>
            <w:t>through its</w:t>
          </w:r>
          <w:r w:rsidRPr="004708E7">
            <w:rPr>
              <w:sz w:val="28"/>
              <w:szCs w:val="28"/>
            </w:rPr>
            <w:t xml:space="preserve"> recognition program and Virgin Atlantic provides world class training to all its employees. </w:t>
          </w:r>
          <w:r>
            <w:rPr>
              <w:sz w:val="28"/>
              <w:szCs w:val="28"/>
            </w:rPr>
            <w:t>Training is given great emphasis as it’s a core value to the company. Organisations such as Virgin Atlantic prove that development methods, not just for Virgin but for</w:t>
          </w:r>
          <w:r w:rsidR="00663948">
            <w:rPr>
              <w:sz w:val="28"/>
              <w:szCs w:val="28"/>
            </w:rPr>
            <w:t xml:space="preserve"> the </w:t>
          </w:r>
          <w:r w:rsidR="00663948">
            <w:rPr>
              <w:sz w:val="28"/>
              <w:szCs w:val="28"/>
            </w:rPr>
            <w:lastRenderedPageBreak/>
            <w:t xml:space="preserve">majority should be looked at, not as a hindrance but as an investment to an </w:t>
          </w:r>
          <w:r w:rsidR="00144A40">
            <w:rPr>
              <w:sz w:val="28"/>
              <w:szCs w:val="28"/>
            </w:rPr>
            <w:t>organisation’s</w:t>
          </w:r>
          <w:r w:rsidR="00663948">
            <w:rPr>
              <w:sz w:val="28"/>
              <w:szCs w:val="28"/>
            </w:rPr>
            <w:t xml:space="preserve"> success.</w:t>
          </w:r>
        </w:p>
        <w:p w14:paraId="29074244" w14:textId="1685FF3A" w:rsidR="00E465B2" w:rsidRDefault="00E465B2" w:rsidP="00E465B2"/>
        <w:p w14:paraId="2D9D035A" w14:textId="5BA5CDBD" w:rsidR="00E465B2" w:rsidRDefault="00607190" w:rsidP="00607190">
          <w:pPr>
            <w:pStyle w:val="Heading2"/>
            <w:rPr>
              <w:sz w:val="30"/>
              <w:szCs w:val="30"/>
            </w:rPr>
          </w:pPr>
          <w:bookmarkStart w:id="7" w:name="_Toc5719326"/>
          <w:r>
            <w:rPr>
              <w:sz w:val="30"/>
              <w:szCs w:val="30"/>
            </w:rPr>
            <w:t>1.0.5 Theories that Promote Development-Organisation &amp; Individual</w:t>
          </w:r>
          <w:bookmarkEnd w:id="7"/>
        </w:p>
        <w:p w14:paraId="03BD1DC4" w14:textId="77777777" w:rsidR="006B6D63" w:rsidRPr="006B6D63" w:rsidRDefault="006B6D63" w:rsidP="006B6D63"/>
        <w:p w14:paraId="74433F9E" w14:textId="76C8F328" w:rsidR="00B5724D" w:rsidRPr="00082A5D" w:rsidRDefault="0074547B" w:rsidP="00B5724D">
          <w:pPr>
            <w:rPr>
              <w:sz w:val="28"/>
              <w:szCs w:val="28"/>
            </w:rPr>
          </w:pPr>
          <w:bookmarkStart w:id="8" w:name="_Hlk5299904"/>
          <w:r>
            <w:rPr>
              <w:sz w:val="28"/>
              <w:szCs w:val="28"/>
            </w:rPr>
            <w:t>Development methods work when there is an organisational structure that allows this process to</w:t>
          </w:r>
          <w:r w:rsidR="00082A5D">
            <w:rPr>
              <w:sz w:val="28"/>
              <w:szCs w:val="28"/>
            </w:rPr>
            <w:t xml:space="preserve"> happen. </w:t>
          </w:r>
          <w:r w:rsidR="00664098">
            <w:rPr>
              <w:sz w:val="28"/>
              <w:szCs w:val="28"/>
            </w:rPr>
            <w:t>Popular theories and models are also a big element to an organisation and its structure</w:t>
          </w:r>
          <w:r w:rsidR="003711BF">
            <w:rPr>
              <w:sz w:val="28"/>
              <w:szCs w:val="28"/>
            </w:rPr>
            <w:t>, it in many ways determines the approach an organisation might take and how it goes about its business.</w:t>
          </w:r>
        </w:p>
        <w:bookmarkEnd w:id="8"/>
        <w:p w14:paraId="7C0190FE" w14:textId="77777777" w:rsidR="00B5724D" w:rsidRPr="00B5724D" w:rsidRDefault="00B5724D" w:rsidP="00B5724D"/>
        <w:p w14:paraId="603F0C6B" w14:textId="7E48A519" w:rsidR="00B5724D" w:rsidRDefault="00B5724D" w:rsidP="00B5724D"/>
        <w:p w14:paraId="43F2A9B1" w14:textId="77777777" w:rsidR="00B5724D" w:rsidRPr="00B5724D" w:rsidRDefault="00B5724D" w:rsidP="00B5724D"/>
        <w:p w14:paraId="40A59E3B" w14:textId="77777777" w:rsidR="004A11F6" w:rsidRDefault="004A11F6" w:rsidP="007D1947"/>
        <w:p w14:paraId="2CB41BC5" w14:textId="77777777" w:rsidR="00AA2A91" w:rsidRDefault="00AA2A91" w:rsidP="004D519C"/>
        <w:p w14:paraId="24752C23" w14:textId="7643ED6B" w:rsidR="00323421" w:rsidRDefault="00B5724D" w:rsidP="00B5724D">
          <w:pPr>
            <w:pStyle w:val="Heading1"/>
          </w:pPr>
          <w:bookmarkStart w:id="9" w:name="_Toc5719327"/>
          <w:r>
            <w:t xml:space="preserve">2.0 Benefits of Development Methods to an </w:t>
          </w:r>
          <w:r w:rsidR="00053E1C">
            <w:t>Organisation</w:t>
          </w:r>
          <w:r>
            <w:t xml:space="preserve"> &amp; Individuals in the Workplace</w:t>
          </w:r>
          <w:bookmarkEnd w:id="9"/>
        </w:p>
        <w:p w14:paraId="6A0C9AC5" w14:textId="79B9D8D3" w:rsidR="00F9358A" w:rsidRDefault="00F9358A" w:rsidP="00F9358A"/>
        <w:p w14:paraId="429C4107" w14:textId="293F7417" w:rsidR="00C558ED" w:rsidRDefault="00A827BE" w:rsidP="006D36DB">
          <w:pPr>
            <w:rPr>
              <w:sz w:val="28"/>
              <w:szCs w:val="28"/>
            </w:rPr>
          </w:pPr>
          <w:r>
            <w:rPr>
              <w:sz w:val="28"/>
              <w:szCs w:val="28"/>
            </w:rPr>
            <w:t>Haydon,</w:t>
          </w:r>
          <w:r w:rsidR="00A663D7">
            <w:rPr>
              <w:sz w:val="28"/>
              <w:szCs w:val="28"/>
            </w:rPr>
            <w:t xml:space="preserve"> (2018) states that, clear and systematic identification of learning and development needs is </w:t>
          </w:r>
          <w:r w:rsidR="00C45688">
            <w:rPr>
              <w:sz w:val="28"/>
              <w:szCs w:val="28"/>
            </w:rPr>
            <w:t xml:space="preserve">a </w:t>
          </w:r>
          <w:r w:rsidR="00A663D7">
            <w:rPr>
              <w:sz w:val="28"/>
              <w:szCs w:val="28"/>
            </w:rPr>
            <w:t xml:space="preserve">key </w:t>
          </w:r>
          <w:r w:rsidR="00C45688">
            <w:rPr>
              <w:sz w:val="28"/>
              <w:szCs w:val="28"/>
            </w:rPr>
            <w:t xml:space="preserve">aspect </w:t>
          </w:r>
          <w:r w:rsidR="00A663D7">
            <w:rPr>
              <w:sz w:val="28"/>
              <w:szCs w:val="28"/>
            </w:rPr>
            <w:t>to an organisations process of ensuring effective learning</w:t>
          </w:r>
          <w:r w:rsidR="00C45688">
            <w:rPr>
              <w:sz w:val="28"/>
              <w:szCs w:val="28"/>
            </w:rPr>
            <w:t xml:space="preserve"> across each level of an organisation</w:t>
          </w:r>
          <w:r w:rsidR="00CC4230">
            <w:rPr>
              <w:sz w:val="28"/>
              <w:szCs w:val="28"/>
            </w:rPr>
            <w:t xml:space="preserve">, he </w:t>
          </w:r>
          <w:r w:rsidR="007F38B9">
            <w:rPr>
              <w:sz w:val="28"/>
              <w:szCs w:val="28"/>
            </w:rPr>
            <w:t xml:space="preserve">also </w:t>
          </w:r>
          <w:r w:rsidR="00C45688">
            <w:rPr>
              <w:sz w:val="28"/>
              <w:szCs w:val="28"/>
            </w:rPr>
            <w:t>expresses that</w:t>
          </w:r>
          <w:r w:rsidR="00CC4230">
            <w:rPr>
              <w:sz w:val="28"/>
              <w:szCs w:val="28"/>
            </w:rPr>
            <w:t>,</w:t>
          </w:r>
          <w:r w:rsidR="00C45688">
            <w:rPr>
              <w:sz w:val="28"/>
              <w:szCs w:val="28"/>
            </w:rPr>
            <w:t xml:space="preserve"> </w:t>
          </w:r>
          <w:r w:rsidR="00C45688" w:rsidRPr="00C45688">
            <w:rPr>
              <w:sz w:val="28"/>
              <w:szCs w:val="28"/>
            </w:rPr>
            <w:t xml:space="preserve">if used </w:t>
          </w:r>
          <w:r w:rsidR="00C45688">
            <w:rPr>
              <w:sz w:val="28"/>
              <w:szCs w:val="28"/>
            </w:rPr>
            <w:t>co</w:t>
          </w:r>
          <w:r w:rsidR="00CC4230">
            <w:rPr>
              <w:sz w:val="28"/>
              <w:szCs w:val="28"/>
            </w:rPr>
            <w:t>rrectly</w:t>
          </w:r>
          <w:r w:rsidR="00C45688" w:rsidRPr="00C45688">
            <w:rPr>
              <w:sz w:val="28"/>
              <w:szCs w:val="28"/>
            </w:rPr>
            <w:t xml:space="preserve">, </w:t>
          </w:r>
          <w:r w:rsidR="00CC4230">
            <w:rPr>
              <w:sz w:val="28"/>
              <w:szCs w:val="28"/>
            </w:rPr>
            <w:t xml:space="preserve">it </w:t>
          </w:r>
          <w:r w:rsidR="00C45688" w:rsidRPr="00C45688">
            <w:rPr>
              <w:sz w:val="28"/>
              <w:szCs w:val="28"/>
            </w:rPr>
            <w:t>can provide new data and insight for identifying the</w:t>
          </w:r>
          <w:r w:rsidR="00C45688">
            <w:rPr>
              <w:sz w:val="28"/>
              <w:szCs w:val="28"/>
            </w:rPr>
            <w:t xml:space="preserve"> </w:t>
          </w:r>
          <w:r w:rsidR="00C45688" w:rsidRPr="00C45688">
            <w:rPr>
              <w:sz w:val="28"/>
              <w:szCs w:val="28"/>
            </w:rPr>
            <w:t>learning needs of individuals and organisations</w:t>
          </w:r>
          <w:r w:rsidR="005B5355">
            <w:rPr>
              <w:sz w:val="28"/>
              <w:szCs w:val="28"/>
            </w:rPr>
            <w:t>.</w:t>
          </w:r>
        </w:p>
        <w:p w14:paraId="02556C4D" w14:textId="77777777" w:rsidR="005B5355" w:rsidRDefault="005B5355" w:rsidP="006D36DB">
          <w:pPr>
            <w:rPr>
              <w:sz w:val="28"/>
              <w:szCs w:val="28"/>
            </w:rPr>
          </w:pPr>
        </w:p>
        <w:p w14:paraId="58AD67FD" w14:textId="36629B45" w:rsidR="00872A2B" w:rsidRDefault="00872A2B" w:rsidP="00872A2B">
          <w:pPr>
            <w:pStyle w:val="Heading2"/>
            <w:rPr>
              <w:sz w:val="30"/>
              <w:szCs w:val="30"/>
            </w:rPr>
          </w:pPr>
          <w:r>
            <w:rPr>
              <w:sz w:val="30"/>
              <w:szCs w:val="30"/>
            </w:rPr>
            <w:t>2.0.1 Benefits to an Organisation</w:t>
          </w:r>
        </w:p>
        <w:p w14:paraId="7FEB776F" w14:textId="77777777" w:rsidR="005B5355" w:rsidRPr="005B5355" w:rsidRDefault="005B5355" w:rsidP="005B5355"/>
        <w:p w14:paraId="6C6A9476" w14:textId="5014508A" w:rsidR="005B5355" w:rsidRDefault="005B5355" w:rsidP="005B5355">
          <w:pPr>
            <w:rPr>
              <w:sz w:val="28"/>
              <w:szCs w:val="28"/>
            </w:rPr>
          </w:pPr>
          <w:r>
            <w:rPr>
              <w:sz w:val="28"/>
              <w:szCs w:val="28"/>
            </w:rPr>
            <w:t>F</w:t>
          </w:r>
          <w:r w:rsidRPr="002E3ECB">
            <w:rPr>
              <w:sz w:val="28"/>
              <w:szCs w:val="28"/>
            </w:rPr>
            <w:t xml:space="preserve">or organisations to utilise these methods, the management needs to be effective, in other words the relationships between the individuals working together and their overall effect </w:t>
          </w:r>
          <w:r>
            <w:rPr>
              <w:sz w:val="28"/>
              <w:szCs w:val="28"/>
            </w:rPr>
            <w:t>are dependent on the leadership and management from the hierarchy, on this point, Entrepreneur, (2005) expresses their opinion, and writes that</w:t>
          </w:r>
          <w:r w:rsidRPr="002C7CC7">
            <w:rPr>
              <w:sz w:val="28"/>
              <w:szCs w:val="28"/>
            </w:rPr>
            <w:t xml:space="preserve">, </w:t>
          </w:r>
          <w:r>
            <w:rPr>
              <w:sz w:val="28"/>
              <w:szCs w:val="28"/>
            </w:rPr>
            <w:t>t</w:t>
          </w:r>
          <w:r w:rsidRPr="002C7CC7">
            <w:rPr>
              <w:sz w:val="28"/>
              <w:szCs w:val="28"/>
            </w:rPr>
            <w:t xml:space="preserve">he primary reason training is </w:t>
          </w:r>
          <w:r>
            <w:rPr>
              <w:sz w:val="28"/>
              <w:szCs w:val="28"/>
            </w:rPr>
            <w:t>overlooked</w:t>
          </w:r>
          <w:r w:rsidRPr="002C7CC7">
            <w:rPr>
              <w:sz w:val="28"/>
              <w:szCs w:val="28"/>
            </w:rPr>
            <w:t xml:space="preserve"> by so many </w:t>
          </w:r>
          <w:r>
            <w:rPr>
              <w:sz w:val="28"/>
              <w:szCs w:val="28"/>
            </w:rPr>
            <w:t xml:space="preserve">organisations </w:t>
          </w:r>
          <w:r w:rsidRPr="002C7CC7">
            <w:rPr>
              <w:sz w:val="28"/>
              <w:szCs w:val="28"/>
            </w:rPr>
            <w:t xml:space="preserve">is because it's </w:t>
          </w:r>
          <w:r>
            <w:rPr>
              <w:sz w:val="28"/>
              <w:szCs w:val="28"/>
            </w:rPr>
            <w:t>considered</w:t>
          </w:r>
          <w:r w:rsidRPr="002C7CC7">
            <w:rPr>
              <w:sz w:val="28"/>
              <w:szCs w:val="28"/>
            </w:rPr>
            <w:t xml:space="preserve"> more as an expense than an investment.</w:t>
          </w:r>
          <w:r>
            <w:rPr>
              <w:sz w:val="28"/>
              <w:szCs w:val="28"/>
            </w:rPr>
            <w:t xml:space="preserve"> Now contrast that opinion to that of one where training is viewed as an investment rather than an expense. </w:t>
          </w:r>
        </w:p>
        <w:p w14:paraId="13080C87" w14:textId="7239B060" w:rsidR="00C616CA" w:rsidRDefault="00102111" w:rsidP="00C616CA">
          <w:pPr>
            <w:rPr>
              <w:sz w:val="28"/>
              <w:szCs w:val="28"/>
            </w:rPr>
          </w:pPr>
          <w:r>
            <w:rPr>
              <w:sz w:val="28"/>
              <w:szCs w:val="28"/>
            </w:rPr>
            <w:lastRenderedPageBreak/>
            <w:t xml:space="preserve">According to Business.com, (2017), the willingness to invest in the development of employees through </w:t>
          </w:r>
          <w:r w:rsidR="00853D3C">
            <w:rPr>
              <w:sz w:val="28"/>
              <w:szCs w:val="28"/>
            </w:rPr>
            <w:t>vehicles</w:t>
          </w:r>
          <w:r w:rsidR="007F38B9">
            <w:rPr>
              <w:sz w:val="28"/>
              <w:szCs w:val="28"/>
            </w:rPr>
            <w:t xml:space="preserve"> </w:t>
          </w:r>
          <w:r w:rsidR="006D36DB" w:rsidRPr="002E3ECB">
            <w:rPr>
              <w:sz w:val="28"/>
              <w:szCs w:val="28"/>
            </w:rPr>
            <w:t xml:space="preserve">such as employee engagement, performance management and training </w:t>
          </w:r>
          <w:r>
            <w:rPr>
              <w:sz w:val="28"/>
              <w:szCs w:val="28"/>
            </w:rPr>
            <w:t>will likewise inspire them to invest their hard work</w:t>
          </w:r>
          <w:r w:rsidR="00C558ED">
            <w:rPr>
              <w:sz w:val="28"/>
              <w:szCs w:val="28"/>
            </w:rPr>
            <w:t>, effort and are more likely to be loyal to the organisation</w:t>
          </w:r>
          <w:r w:rsidR="00872A2B">
            <w:rPr>
              <w:sz w:val="28"/>
              <w:szCs w:val="28"/>
            </w:rPr>
            <w:t>.</w:t>
          </w:r>
          <w:r w:rsidR="003E4280">
            <w:rPr>
              <w:sz w:val="28"/>
              <w:szCs w:val="28"/>
            </w:rPr>
            <w:t xml:space="preserve"> Key benefits for an organisation can be-</w:t>
          </w:r>
          <w:r w:rsidR="00C616CA">
            <w:rPr>
              <w:sz w:val="28"/>
              <w:szCs w:val="28"/>
            </w:rPr>
            <w:t xml:space="preserve"> </w:t>
          </w:r>
        </w:p>
        <w:p w14:paraId="2A30515B" w14:textId="70A84BF8" w:rsidR="003E4280" w:rsidRDefault="0001794B" w:rsidP="003E4280">
          <w:pPr>
            <w:pStyle w:val="ListParagraph"/>
            <w:numPr>
              <w:ilvl w:val="0"/>
              <w:numId w:val="11"/>
            </w:numPr>
            <w:rPr>
              <w:sz w:val="28"/>
              <w:szCs w:val="28"/>
            </w:rPr>
          </w:pPr>
          <w:r>
            <w:rPr>
              <w:sz w:val="28"/>
              <w:szCs w:val="28"/>
            </w:rPr>
            <w:t>More profits &amp; revenue</w:t>
          </w:r>
        </w:p>
        <w:p w14:paraId="03776DA5" w14:textId="158190D4" w:rsidR="0001794B" w:rsidRDefault="0001794B" w:rsidP="003E4280">
          <w:pPr>
            <w:pStyle w:val="ListParagraph"/>
            <w:numPr>
              <w:ilvl w:val="0"/>
              <w:numId w:val="11"/>
            </w:numPr>
            <w:rPr>
              <w:sz w:val="28"/>
              <w:szCs w:val="28"/>
            </w:rPr>
          </w:pPr>
          <w:r>
            <w:rPr>
              <w:sz w:val="28"/>
              <w:szCs w:val="28"/>
            </w:rPr>
            <w:t>More efficient</w:t>
          </w:r>
        </w:p>
        <w:p w14:paraId="39B53905" w14:textId="75F52B52" w:rsidR="0001794B" w:rsidRDefault="0001794B" w:rsidP="003E4280">
          <w:pPr>
            <w:pStyle w:val="ListParagraph"/>
            <w:numPr>
              <w:ilvl w:val="0"/>
              <w:numId w:val="11"/>
            </w:numPr>
            <w:rPr>
              <w:sz w:val="28"/>
              <w:szCs w:val="28"/>
            </w:rPr>
          </w:pPr>
          <w:r>
            <w:rPr>
              <w:sz w:val="28"/>
              <w:szCs w:val="28"/>
            </w:rPr>
            <w:t>Enhanced reputation</w:t>
          </w:r>
        </w:p>
        <w:p w14:paraId="1E374E61" w14:textId="093E9950" w:rsidR="0001794B" w:rsidRDefault="0001794B" w:rsidP="003E4280">
          <w:pPr>
            <w:pStyle w:val="ListParagraph"/>
            <w:numPr>
              <w:ilvl w:val="0"/>
              <w:numId w:val="11"/>
            </w:numPr>
            <w:rPr>
              <w:sz w:val="28"/>
              <w:szCs w:val="28"/>
            </w:rPr>
          </w:pPr>
          <w:r>
            <w:rPr>
              <w:sz w:val="28"/>
              <w:szCs w:val="28"/>
            </w:rPr>
            <w:t>More competitive</w:t>
          </w:r>
        </w:p>
        <w:p w14:paraId="113F8B2F" w14:textId="66A5120C" w:rsidR="0001794B" w:rsidRDefault="0001794B" w:rsidP="003E4280">
          <w:pPr>
            <w:pStyle w:val="ListParagraph"/>
            <w:numPr>
              <w:ilvl w:val="0"/>
              <w:numId w:val="11"/>
            </w:numPr>
            <w:rPr>
              <w:sz w:val="28"/>
              <w:szCs w:val="28"/>
            </w:rPr>
          </w:pPr>
          <w:r>
            <w:rPr>
              <w:sz w:val="28"/>
              <w:szCs w:val="28"/>
            </w:rPr>
            <w:t xml:space="preserve">Increased innovation </w:t>
          </w:r>
        </w:p>
        <w:p w14:paraId="65B231C5" w14:textId="5D6D60F7" w:rsidR="0001794B" w:rsidRDefault="0001794B" w:rsidP="003E4280">
          <w:pPr>
            <w:pStyle w:val="ListParagraph"/>
            <w:numPr>
              <w:ilvl w:val="0"/>
              <w:numId w:val="11"/>
            </w:numPr>
            <w:rPr>
              <w:sz w:val="28"/>
              <w:szCs w:val="28"/>
            </w:rPr>
          </w:pPr>
          <w:r>
            <w:rPr>
              <w:sz w:val="28"/>
              <w:szCs w:val="28"/>
            </w:rPr>
            <w:t>Increased employee retention</w:t>
          </w:r>
        </w:p>
        <w:p w14:paraId="482DDE8A" w14:textId="3E6D761E" w:rsidR="00796718" w:rsidRDefault="00796718" w:rsidP="003E4280">
          <w:pPr>
            <w:pStyle w:val="ListParagraph"/>
            <w:numPr>
              <w:ilvl w:val="0"/>
              <w:numId w:val="11"/>
            </w:numPr>
            <w:rPr>
              <w:sz w:val="28"/>
              <w:szCs w:val="28"/>
            </w:rPr>
          </w:pPr>
          <w:r>
            <w:rPr>
              <w:sz w:val="28"/>
              <w:szCs w:val="28"/>
            </w:rPr>
            <w:t>Promote from within</w:t>
          </w:r>
        </w:p>
        <w:p w14:paraId="08593578" w14:textId="4FE9F761" w:rsidR="00796718" w:rsidRDefault="00796718" w:rsidP="003E4280">
          <w:pPr>
            <w:pStyle w:val="ListParagraph"/>
            <w:numPr>
              <w:ilvl w:val="0"/>
              <w:numId w:val="11"/>
            </w:numPr>
            <w:rPr>
              <w:sz w:val="28"/>
              <w:szCs w:val="28"/>
            </w:rPr>
          </w:pPr>
          <w:r>
            <w:rPr>
              <w:sz w:val="28"/>
              <w:szCs w:val="28"/>
            </w:rPr>
            <w:t xml:space="preserve">Augmented </w:t>
          </w:r>
          <w:r w:rsidR="008E491F">
            <w:rPr>
              <w:sz w:val="28"/>
              <w:szCs w:val="28"/>
            </w:rPr>
            <w:t>Abilities</w:t>
          </w:r>
        </w:p>
        <w:p w14:paraId="456361B0" w14:textId="31A69959" w:rsidR="0001794B" w:rsidRDefault="0001794B" w:rsidP="0001794B">
          <w:pPr>
            <w:pStyle w:val="ListParagraph"/>
            <w:rPr>
              <w:sz w:val="28"/>
              <w:szCs w:val="28"/>
            </w:rPr>
          </w:pPr>
        </w:p>
        <w:p w14:paraId="5F55C000" w14:textId="77B3A394" w:rsidR="004D3A6E" w:rsidRDefault="004D3A6E" w:rsidP="0001794B">
          <w:pPr>
            <w:pStyle w:val="ListParagraph"/>
            <w:rPr>
              <w:sz w:val="28"/>
              <w:szCs w:val="28"/>
            </w:rPr>
          </w:pPr>
        </w:p>
        <w:p w14:paraId="41974DF7" w14:textId="6496D777" w:rsidR="004D3A6E" w:rsidRDefault="004D3A6E" w:rsidP="0001794B">
          <w:pPr>
            <w:pStyle w:val="ListParagraph"/>
            <w:rPr>
              <w:sz w:val="28"/>
              <w:szCs w:val="28"/>
            </w:rPr>
          </w:pPr>
        </w:p>
        <w:p w14:paraId="09D4EF2A" w14:textId="77777777" w:rsidR="004D3A6E" w:rsidRPr="003E4280" w:rsidRDefault="004D3A6E" w:rsidP="0001794B">
          <w:pPr>
            <w:pStyle w:val="ListParagraph"/>
            <w:rPr>
              <w:sz w:val="28"/>
              <w:szCs w:val="28"/>
            </w:rPr>
          </w:pPr>
        </w:p>
        <w:p w14:paraId="380BFFCF" w14:textId="506A5806" w:rsidR="00AC0A1F" w:rsidRDefault="00872A2B" w:rsidP="00872A2B">
          <w:pPr>
            <w:pStyle w:val="Heading2"/>
            <w:rPr>
              <w:sz w:val="30"/>
              <w:szCs w:val="30"/>
            </w:rPr>
          </w:pPr>
          <w:r>
            <w:rPr>
              <w:sz w:val="30"/>
              <w:szCs w:val="30"/>
            </w:rPr>
            <w:t>2.0.2 Benefits to an Individual</w:t>
          </w:r>
        </w:p>
        <w:p w14:paraId="1ABFC43C" w14:textId="77777777" w:rsidR="00872A2B" w:rsidRPr="00872A2B" w:rsidRDefault="00872A2B" w:rsidP="00872A2B"/>
        <w:p w14:paraId="53B20CA7" w14:textId="07D072D4" w:rsidR="005F0C52" w:rsidRDefault="0001794B" w:rsidP="005F0C52">
          <w:pPr>
            <w:rPr>
              <w:color w:val="000000"/>
              <w:sz w:val="28"/>
              <w:szCs w:val="28"/>
            </w:rPr>
          </w:pPr>
          <w:r>
            <w:rPr>
              <w:rFonts w:cstheme="minorHAnsi"/>
              <w:sz w:val="28"/>
              <w:szCs w:val="28"/>
            </w:rPr>
            <w:t xml:space="preserve">According to </w:t>
          </w:r>
          <w:r w:rsidR="004D3A6E">
            <w:rPr>
              <w:rFonts w:cstheme="minorHAnsi"/>
              <w:sz w:val="28"/>
              <w:szCs w:val="28"/>
            </w:rPr>
            <w:t>Staff training solutions, (2017)</w:t>
          </w:r>
          <w:r w:rsidR="004D3A6E">
            <w:rPr>
              <w:color w:val="000000"/>
            </w:rPr>
            <w:t>,</w:t>
          </w:r>
          <w:r w:rsidR="004D3A6E" w:rsidRPr="004D3A6E">
            <w:rPr>
              <w:color w:val="000000"/>
              <w:sz w:val="28"/>
              <w:szCs w:val="28"/>
            </w:rPr>
            <w:t xml:space="preserve"> ambitious employee</w:t>
          </w:r>
          <w:r w:rsidR="004D3A6E">
            <w:rPr>
              <w:color w:val="000000"/>
              <w:sz w:val="28"/>
              <w:szCs w:val="28"/>
            </w:rPr>
            <w:t>s</w:t>
          </w:r>
          <w:r w:rsidR="004D3A6E" w:rsidRPr="004D3A6E">
            <w:rPr>
              <w:color w:val="000000"/>
              <w:sz w:val="28"/>
              <w:szCs w:val="28"/>
            </w:rPr>
            <w:t xml:space="preserve">, </w:t>
          </w:r>
          <w:r w:rsidR="004D3A6E">
            <w:rPr>
              <w:color w:val="000000"/>
              <w:sz w:val="28"/>
              <w:szCs w:val="28"/>
            </w:rPr>
            <w:t xml:space="preserve">look for </w:t>
          </w:r>
          <w:r w:rsidR="004D3A6E" w:rsidRPr="004D3A6E">
            <w:rPr>
              <w:color w:val="000000"/>
              <w:sz w:val="28"/>
              <w:szCs w:val="28"/>
            </w:rPr>
            <w:t xml:space="preserve">quality training programs </w:t>
          </w:r>
          <w:r w:rsidR="004D3A6E">
            <w:rPr>
              <w:color w:val="000000"/>
              <w:sz w:val="28"/>
              <w:szCs w:val="28"/>
            </w:rPr>
            <w:t>that can aid in their</w:t>
          </w:r>
          <w:r w:rsidR="004D3A6E" w:rsidRPr="004D3A6E">
            <w:rPr>
              <w:color w:val="000000"/>
              <w:sz w:val="28"/>
              <w:szCs w:val="28"/>
            </w:rPr>
            <w:t xml:space="preserve"> career </w:t>
          </w:r>
          <w:r w:rsidR="004D3A6E">
            <w:rPr>
              <w:color w:val="000000"/>
              <w:sz w:val="28"/>
              <w:szCs w:val="28"/>
            </w:rPr>
            <w:t>development, because they no as an employee training and development provides an opportunity to progress. Key benefits for an individual can be-</w:t>
          </w:r>
        </w:p>
        <w:p w14:paraId="62D1DD52" w14:textId="18A969CA" w:rsidR="002A1A4C" w:rsidRDefault="002A1A4C" w:rsidP="002A1A4C">
          <w:pPr>
            <w:pStyle w:val="ListParagraph"/>
            <w:numPr>
              <w:ilvl w:val="0"/>
              <w:numId w:val="12"/>
            </w:numPr>
            <w:rPr>
              <w:rFonts w:cstheme="minorHAnsi"/>
              <w:sz w:val="28"/>
              <w:szCs w:val="28"/>
            </w:rPr>
          </w:pPr>
          <w:r>
            <w:rPr>
              <w:rFonts w:cstheme="minorHAnsi"/>
              <w:sz w:val="28"/>
              <w:szCs w:val="28"/>
            </w:rPr>
            <w:t>Motivation</w:t>
          </w:r>
        </w:p>
        <w:p w14:paraId="364C2DBF" w14:textId="4437251B" w:rsidR="002A1A4C" w:rsidRDefault="002A1A4C" w:rsidP="002A1A4C">
          <w:pPr>
            <w:pStyle w:val="ListParagraph"/>
            <w:numPr>
              <w:ilvl w:val="0"/>
              <w:numId w:val="12"/>
            </w:numPr>
            <w:rPr>
              <w:rFonts w:cstheme="minorHAnsi"/>
              <w:sz w:val="28"/>
              <w:szCs w:val="28"/>
            </w:rPr>
          </w:pPr>
          <w:r>
            <w:rPr>
              <w:rFonts w:cstheme="minorHAnsi"/>
              <w:sz w:val="28"/>
              <w:szCs w:val="28"/>
            </w:rPr>
            <w:t>Job satisfaction</w:t>
          </w:r>
        </w:p>
        <w:p w14:paraId="129751DB" w14:textId="40792703" w:rsidR="002A1A4C" w:rsidRDefault="002A1A4C" w:rsidP="002A1A4C">
          <w:pPr>
            <w:pStyle w:val="ListParagraph"/>
            <w:numPr>
              <w:ilvl w:val="0"/>
              <w:numId w:val="12"/>
            </w:numPr>
            <w:rPr>
              <w:rFonts w:cstheme="minorHAnsi"/>
              <w:sz w:val="28"/>
              <w:szCs w:val="28"/>
            </w:rPr>
          </w:pPr>
          <w:r>
            <w:rPr>
              <w:rFonts w:cstheme="minorHAnsi"/>
              <w:sz w:val="28"/>
              <w:szCs w:val="28"/>
            </w:rPr>
            <w:t>Higher morale</w:t>
          </w:r>
        </w:p>
        <w:p w14:paraId="02DA631A" w14:textId="551B409C" w:rsidR="002A1A4C" w:rsidRDefault="002A1A4C" w:rsidP="002A1A4C">
          <w:pPr>
            <w:pStyle w:val="ListParagraph"/>
            <w:numPr>
              <w:ilvl w:val="0"/>
              <w:numId w:val="12"/>
            </w:numPr>
            <w:rPr>
              <w:rFonts w:cstheme="minorHAnsi"/>
              <w:sz w:val="28"/>
              <w:szCs w:val="28"/>
            </w:rPr>
          </w:pPr>
          <w:r>
            <w:rPr>
              <w:rFonts w:cstheme="minorHAnsi"/>
              <w:sz w:val="28"/>
              <w:szCs w:val="28"/>
            </w:rPr>
            <w:t>Self esteem</w:t>
          </w:r>
        </w:p>
        <w:p w14:paraId="25CF96FB" w14:textId="7DC8F198" w:rsidR="002A1A4C" w:rsidRDefault="002A1A4C" w:rsidP="002A1A4C">
          <w:pPr>
            <w:pStyle w:val="ListParagraph"/>
            <w:numPr>
              <w:ilvl w:val="0"/>
              <w:numId w:val="12"/>
            </w:numPr>
            <w:rPr>
              <w:rFonts w:cstheme="minorHAnsi"/>
              <w:sz w:val="28"/>
              <w:szCs w:val="28"/>
            </w:rPr>
          </w:pPr>
          <w:r>
            <w:rPr>
              <w:rFonts w:cstheme="minorHAnsi"/>
              <w:sz w:val="28"/>
              <w:szCs w:val="28"/>
            </w:rPr>
            <w:t>More productivity</w:t>
          </w:r>
        </w:p>
        <w:p w14:paraId="71D4A560" w14:textId="64AD4A52" w:rsidR="002A1A4C" w:rsidRDefault="002A1A4C" w:rsidP="002A1A4C">
          <w:pPr>
            <w:pStyle w:val="ListParagraph"/>
            <w:numPr>
              <w:ilvl w:val="0"/>
              <w:numId w:val="12"/>
            </w:numPr>
            <w:rPr>
              <w:rFonts w:cstheme="minorHAnsi"/>
              <w:sz w:val="28"/>
              <w:szCs w:val="28"/>
            </w:rPr>
          </w:pPr>
          <w:r>
            <w:rPr>
              <w:rFonts w:cstheme="minorHAnsi"/>
              <w:sz w:val="28"/>
              <w:szCs w:val="28"/>
            </w:rPr>
            <w:t>Promotion</w:t>
          </w:r>
        </w:p>
        <w:p w14:paraId="67091583" w14:textId="5F126BAF" w:rsidR="002A1A4C" w:rsidRDefault="008E491F" w:rsidP="002A1A4C">
          <w:pPr>
            <w:pStyle w:val="ListParagraph"/>
            <w:numPr>
              <w:ilvl w:val="0"/>
              <w:numId w:val="12"/>
            </w:numPr>
            <w:rPr>
              <w:rFonts w:cstheme="minorHAnsi"/>
              <w:sz w:val="28"/>
              <w:szCs w:val="28"/>
            </w:rPr>
          </w:pPr>
          <w:r>
            <w:rPr>
              <w:rFonts w:cstheme="minorHAnsi"/>
              <w:sz w:val="28"/>
              <w:szCs w:val="28"/>
            </w:rPr>
            <w:t>Competitiveness</w:t>
          </w:r>
        </w:p>
        <w:p w14:paraId="0ACB155C" w14:textId="110AD9E4" w:rsidR="008E491F" w:rsidRPr="002A1A4C" w:rsidRDefault="008E491F" w:rsidP="002A1A4C">
          <w:pPr>
            <w:pStyle w:val="ListParagraph"/>
            <w:numPr>
              <w:ilvl w:val="0"/>
              <w:numId w:val="12"/>
            </w:numPr>
            <w:rPr>
              <w:rFonts w:cstheme="minorHAnsi"/>
              <w:sz w:val="28"/>
              <w:szCs w:val="28"/>
            </w:rPr>
          </w:pPr>
          <w:r>
            <w:rPr>
              <w:rFonts w:cstheme="minorHAnsi"/>
              <w:sz w:val="28"/>
              <w:szCs w:val="28"/>
            </w:rPr>
            <w:t>Job Awareness</w:t>
          </w:r>
        </w:p>
        <w:p w14:paraId="1992F925" w14:textId="366CC66D" w:rsidR="00AC0A1F" w:rsidRDefault="00AC0A1F" w:rsidP="00F9358A"/>
        <w:p w14:paraId="0605101A" w14:textId="38B510BC" w:rsidR="00AC0A1F" w:rsidRDefault="0065394E" w:rsidP="0065394E">
          <w:pPr>
            <w:pStyle w:val="Heading1"/>
          </w:pPr>
          <w:r>
            <w:t>3.0 PDP Plan</w:t>
          </w:r>
        </w:p>
        <w:p w14:paraId="502EB946" w14:textId="2B868AB2" w:rsidR="00AC0A1F" w:rsidRDefault="00AC0A1F" w:rsidP="00F9358A"/>
        <w:p w14:paraId="6383A774" w14:textId="4CBBF058" w:rsidR="00AC0A1F" w:rsidRDefault="00AC0A1F" w:rsidP="00F9358A"/>
        <w:p w14:paraId="61004CB0" w14:textId="638AEB47" w:rsidR="00AC0A1F" w:rsidRDefault="00AC0A1F" w:rsidP="00F9358A"/>
        <w:p w14:paraId="6370FFD9" w14:textId="011407BF" w:rsidR="00AC0A1F" w:rsidRDefault="00AC0A1F" w:rsidP="00F9358A"/>
        <w:p w14:paraId="7879CAAD" w14:textId="73615A10" w:rsidR="00AC0A1F" w:rsidRDefault="00AC0A1F" w:rsidP="00F9358A"/>
        <w:p w14:paraId="78C90FEB" w14:textId="5474B12B" w:rsidR="00AC0A1F" w:rsidRDefault="00AC0A1F" w:rsidP="00F9358A"/>
        <w:p w14:paraId="1BBD8FC5" w14:textId="5241478A" w:rsidR="00AC0A1F" w:rsidRDefault="00AC0A1F" w:rsidP="00F9358A"/>
        <w:p w14:paraId="2D626435" w14:textId="32AB0E63" w:rsidR="00AC0A1F" w:rsidRDefault="00AC0A1F" w:rsidP="00F9358A"/>
        <w:p w14:paraId="19D91617" w14:textId="38312F25" w:rsidR="00AC0A1F" w:rsidRDefault="00AC0A1F" w:rsidP="00F9358A"/>
        <w:p w14:paraId="51EA8086" w14:textId="2C51659B" w:rsidR="00AC0A1F" w:rsidRDefault="00AC0A1F" w:rsidP="00F9358A"/>
        <w:p w14:paraId="3E2AF2FD" w14:textId="77777777" w:rsidR="00323421" w:rsidRDefault="00323421" w:rsidP="00AA2A91">
          <w:pPr>
            <w:pStyle w:val="Heading1"/>
          </w:pPr>
        </w:p>
        <w:p w14:paraId="10B89733" w14:textId="77777777" w:rsidR="00323421" w:rsidRDefault="00323421" w:rsidP="00AA2A91">
          <w:pPr>
            <w:pStyle w:val="Heading1"/>
          </w:pPr>
        </w:p>
        <w:p w14:paraId="148D375A" w14:textId="77777777" w:rsidR="00323421" w:rsidRDefault="00323421" w:rsidP="00AA2A91">
          <w:pPr>
            <w:pStyle w:val="Heading1"/>
          </w:pPr>
        </w:p>
        <w:p w14:paraId="0891378A" w14:textId="77777777" w:rsidR="00323421" w:rsidRDefault="00323421" w:rsidP="00AA2A91">
          <w:pPr>
            <w:pStyle w:val="Heading1"/>
          </w:pPr>
        </w:p>
        <w:p w14:paraId="460C5351" w14:textId="77777777" w:rsidR="00323421" w:rsidRDefault="00323421" w:rsidP="00AA2A91">
          <w:pPr>
            <w:pStyle w:val="Heading1"/>
          </w:pPr>
        </w:p>
        <w:p w14:paraId="61E52E61" w14:textId="77777777" w:rsidR="00323421" w:rsidRDefault="00323421" w:rsidP="00AA2A91">
          <w:pPr>
            <w:pStyle w:val="Heading1"/>
          </w:pPr>
        </w:p>
        <w:p w14:paraId="303124EB" w14:textId="77777777" w:rsidR="00323421" w:rsidRDefault="00323421" w:rsidP="00AA2A91">
          <w:pPr>
            <w:pStyle w:val="Heading1"/>
          </w:pPr>
        </w:p>
        <w:p w14:paraId="68621180" w14:textId="77777777" w:rsidR="00323421" w:rsidRDefault="00323421" w:rsidP="00AA2A91">
          <w:pPr>
            <w:pStyle w:val="Heading1"/>
          </w:pPr>
        </w:p>
        <w:p w14:paraId="15465C4E" w14:textId="77777777" w:rsidR="00323421" w:rsidRDefault="00323421" w:rsidP="00AA2A91">
          <w:pPr>
            <w:pStyle w:val="Heading1"/>
          </w:pPr>
        </w:p>
        <w:p w14:paraId="474FD907" w14:textId="77777777" w:rsidR="00323421" w:rsidRDefault="00323421" w:rsidP="00AA2A91">
          <w:pPr>
            <w:pStyle w:val="Heading1"/>
          </w:pPr>
        </w:p>
        <w:p w14:paraId="5D45C053" w14:textId="77777777" w:rsidR="00323421" w:rsidRDefault="00323421" w:rsidP="00AA2A91">
          <w:pPr>
            <w:pStyle w:val="Heading1"/>
          </w:pPr>
        </w:p>
        <w:p w14:paraId="57F027BD" w14:textId="77777777" w:rsidR="00E32BF1" w:rsidRDefault="00E32BF1" w:rsidP="00E32BF1"/>
        <w:p w14:paraId="3331539B" w14:textId="77777777" w:rsidR="00E32BF1" w:rsidRDefault="00E32BF1" w:rsidP="00E32BF1"/>
        <w:p w14:paraId="066121E7" w14:textId="77777777" w:rsidR="00E32BF1" w:rsidRDefault="00E32BF1" w:rsidP="00E32BF1"/>
        <w:p w14:paraId="575E3E0F" w14:textId="77777777" w:rsidR="00E32BF1" w:rsidRDefault="00E32BF1" w:rsidP="00E32BF1"/>
        <w:p w14:paraId="557FA68E" w14:textId="77777777" w:rsidR="00E32BF1" w:rsidRDefault="00E32BF1" w:rsidP="00E32BF1"/>
        <w:p w14:paraId="1D257F03" w14:textId="77777777" w:rsidR="00E32BF1" w:rsidRDefault="00E32BF1" w:rsidP="00E32BF1"/>
        <w:p w14:paraId="42865F5F" w14:textId="77777777" w:rsidR="00E32BF1" w:rsidRDefault="00E32BF1" w:rsidP="00E32BF1"/>
        <w:p w14:paraId="38058BB7" w14:textId="77777777" w:rsidR="00E32BF1" w:rsidRDefault="00E32BF1" w:rsidP="00E32BF1"/>
        <w:p w14:paraId="47CDBAE8" w14:textId="77777777" w:rsidR="00E32BF1" w:rsidRDefault="00E32BF1" w:rsidP="00E32BF1"/>
        <w:p w14:paraId="3A881E70" w14:textId="77777777" w:rsidR="00E32BF1" w:rsidRPr="00E32BF1" w:rsidRDefault="00E32BF1" w:rsidP="00E32BF1"/>
        <w:p w14:paraId="13048575" w14:textId="0AE62DEA" w:rsidR="00AA2A91" w:rsidRDefault="00AA2A91" w:rsidP="00AA2A91">
          <w:pPr>
            <w:pStyle w:val="Heading1"/>
          </w:pPr>
          <w:bookmarkStart w:id="10" w:name="_Toc5719328"/>
          <w:r>
            <w:t>Conclusion</w:t>
          </w:r>
          <w:bookmarkEnd w:id="10"/>
          <w:r w:rsidR="00D854A5">
            <w:t xml:space="preserve"> </w:t>
          </w:r>
        </w:p>
        <w:p w14:paraId="2F809A05" w14:textId="77777777" w:rsidR="00AA2A91" w:rsidRDefault="00AA2A91" w:rsidP="00AA2A91"/>
        <w:p w14:paraId="73A1745A" w14:textId="77777777" w:rsidR="00AA2A91" w:rsidRDefault="00AA2A91" w:rsidP="00AA2A91"/>
        <w:p w14:paraId="13F985ED" w14:textId="77777777" w:rsidR="00AA2A91" w:rsidRDefault="00AA2A91" w:rsidP="00AA2A91"/>
        <w:p w14:paraId="669397DB" w14:textId="77777777" w:rsidR="00AA2A91" w:rsidRDefault="00AA2A91" w:rsidP="00AA2A91"/>
        <w:p w14:paraId="4735A6B1" w14:textId="77777777" w:rsidR="00AA2A91" w:rsidRDefault="00AA2A91" w:rsidP="00AA2A91"/>
        <w:p w14:paraId="7048B0FC" w14:textId="77777777" w:rsidR="00AA2A91" w:rsidRDefault="00AA2A91" w:rsidP="00AA2A91"/>
        <w:p w14:paraId="2FBAA7D6" w14:textId="77777777" w:rsidR="00AA2A91" w:rsidRDefault="00AA2A91" w:rsidP="00AA2A91"/>
        <w:p w14:paraId="26C592FD" w14:textId="77777777" w:rsidR="00AA2A91" w:rsidRDefault="00AA2A91" w:rsidP="00AA2A91"/>
        <w:p w14:paraId="04A4AA03" w14:textId="77777777" w:rsidR="00AA2A91" w:rsidRDefault="00AA2A91" w:rsidP="00AA2A91"/>
        <w:p w14:paraId="3C1AEE1C" w14:textId="77777777" w:rsidR="00AA2A91" w:rsidRDefault="00AA2A91" w:rsidP="00AA2A91"/>
        <w:p w14:paraId="702D8AC6" w14:textId="77777777" w:rsidR="00AA2A91" w:rsidRDefault="00AA2A91" w:rsidP="00AA2A91"/>
        <w:p w14:paraId="1E31CFA2" w14:textId="77777777" w:rsidR="00AA2A91" w:rsidRDefault="00AA2A91" w:rsidP="00AA2A91"/>
        <w:p w14:paraId="77F73D82" w14:textId="77777777" w:rsidR="00AA2A91" w:rsidRDefault="00AA2A91" w:rsidP="00AA2A91"/>
        <w:p w14:paraId="62FFA540" w14:textId="77777777" w:rsidR="00AA2A91" w:rsidRDefault="00AA2A91" w:rsidP="00AA2A91"/>
        <w:p w14:paraId="0473805D" w14:textId="77777777" w:rsidR="00AA2A91" w:rsidRDefault="00AA2A91" w:rsidP="00AA2A91"/>
        <w:p w14:paraId="5E1029C7" w14:textId="77777777" w:rsidR="00AA2A91" w:rsidRDefault="00AA2A91" w:rsidP="00AA2A91"/>
        <w:p w14:paraId="2D1FA7C3" w14:textId="77777777" w:rsidR="00AA2A91" w:rsidRDefault="00AA2A91" w:rsidP="00AA2A91"/>
        <w:p w14:paraId="3273AFF8" w14:textId="77777777" w:rsidR="00AA2A91" w:rsidRDefault="00AA2A91" w:rsidP="00AA2A91"/>
        <w:p w14:paraId="1B32858D" w14:textId="77777777" w:rsidR="00AA2A91" w:rsidRDefault="00AA2A91" w:rsidP="00AA2A91"/>
        <w:p w14:paraId="7C3A3E7F" w14:textId="77777777" w:rsidR="00AA2A91" w:rsidRDefault="00AA2A91" w:rsidP="00AA2A91"/>
        <w:p w14:paraId="617C8AE4" w14:textId="77777777" w:rsidR="00AA2A91" w:rsidRDefault="00AA2A91" w:rsidP="00AA2A91"/>
        <w:p w14:paraId="01E9374E" w14:textId="77777777" w:rsidR="00AA2A91" w:rsidRDefault="00AA2A91" w:rsidP="00AA2A91"/>
        <w:p w14:paraId="6AFB6315" w14:textId="77777777" w:rsidR="00AA2A91" w:rsidRDefault="00AA2A91" w:rsidP="00AA2A91"/>
        <w:p w14:paraId="4914FBDD" w14:textId="77777777" w:rsidR="00AA2A91" w:rsidRDefault="00AA2A91" w:rsidP="00AA2A91"/>
        <w:p w14:paraId="450F38F5" w14:textId="77777777" w:rsidR="00AA2A91" w:rsidRDefault="00AA2A91" w:rsidP="00AA2A91"/>
        <w:p w14:paraId="7408E984" w14:textId="77777777" w:rsidR="00AA2A91" w:rsidRDefault="00AA2A91" w:rsidP="00AA2A91"/>
        <w:p w14:paraId="14F356FB" w14:textId="77777777" w:rsidR="00AA2A91" w:rsidRDefault="00AA2A91" w:rsidP="00AA2A91"/>
        <w:p w14:paraId="565C8F8F" w14:textId="5C2E7A8D" w:rsidR="00AA2A91" w:rsidRDefault="00AA2A91" w:rsidP="00AA2A91"/>
        <w:p w14:paraId="7E204EEE" w14:textId="38810D41" w:rsidR="002D06D5" w:rsidRDefault="002D06D5" w:rsidP="00AA2A91"/>
        <w:p w14:paraId="49E635C7" w14:textId="1FA9F1DB" w:rsidR="002D06D5" w:rsidRDefault="002D06D5" w:rsidP="00AA2A91"/>
        <w:p w14:paraId="55B01AE0" w14:textId="6003E5AE" w:rsidR="002D06D5" w:rsidRDefault="002D06D5" w:rsidP="00AA2A91"/>
        <w:p w14:paraId="108F2A0B" w14:textId="77777777" w:rsidR="002D06D5" w:rsidRDefault="002D06D5" w:rsidP="00AA2A91"/>
        <w:p w14:paraId="37FC3984" w14:textId="77777777" w:rsidR="00AA2A91" w:rsidRDefault="00AA2A91" w:rsidP="00AA2A91"/>
        <w:p w14:paraId="62374B40" w14:textId="77777777" w:rsidR="00AA2A91" w:rsidRDefault="00AA2A91" w:rsidP="00AA2A91"/>
        <w:p w14:paraId="7E4ECF55" w14:textId="5B5801D1" w:rsidR="00AA2A91" w:rsidRPr="00AA2A91" w:rsidRDefault="00AE7A87" w:rsidP="00AA2A91">
          <w:pPr>
            <w:pStyle w:val="Heading1"/>
          </w:pPr>
          <w:bookmarkStart w:id="11" w:name="_Toc5719329"/>
          <w:r>
            <w:t>References/</w:t>
          </w:r>
          <w:r w:rsidR="00AA2A91">
            <w:t>Bibliography</w:t>
          </w:r>
          <w:bookmarkEnd w:id="11"/>
        </w:p>
        <w:p w14:paraId="3074DE1A" w14:textId="77777777" w:rsidR="004A11F6" w:rsidRPr="007D1947" w:rsidRDefault="004A11F6" w:rsidP="007D1947"/>
        <w:p w14:paraId="0E79466B" w14:textId="77777777" w:rsidR="00E32BF1" w:rsidRDefault="00E32BF1"/>
        <w:p w14:paraId="5D8F2879" w14:textId="79717345" w:rsidR="00E32BF1" w:rsidRDefault="00CC4230">
          <w:r>
            <w:t xml:space="preserve">Haydon, D. (2018) ‘Identifying learning and development needs’ [Online]. Available: </w:t>
          </w:r>
          <w:hyperlink r:id="rId9" w:history="1">
            <w:r w:rsidRPr="000206D9">
              <w:rPr>
                <w:rStyle w:val="Hyperlink"/>
              </w:rPr>
              <w:t>https://www.cipd.co.uk/knowledge/fundamentals/people/development/learning-needs-factsheet</w:t>
            </w:r>
          </w:hyperlink>
          <w:r>
            <w:t>, Accessed: [ 4</w:t>
          </w:r>
          <w:r w:rsidRPr="00CC4230">
            <w:rPr>
              <w:vertAlign w:val="superscript"/>
            </w:rPr>
            <w:t>th</w:t>
          </w:r>
          <w:r>
            <w:t>, April, 2019]</w:t>
          </w:r>
        </w:p>
        <w:p w14:paraId="58108D3C" w14:textId="77777777" w:rsidR="00E32BF1" w:rsidRDefault="00E32BF1"/>
        <w:p w14:paraId="0E072A7D" w14:textId="0F876B8E" w:rsidR="00E32BF1" w:rsidRDefault="0025372B">
          <w:r>
            <w:t xml:space="preserve">Cornerstone, (2019) ‘Employee Development’ [Online]. Available: </w:t>
          </w:r>
          <w:hyperlink r:id="rId10" w:history="1">
            <w:r w:rsidRPr="00A550B3">
              <w:rPr>
                <w:rStyle w:val="Hyperlink"/>
              </w:rPr>
              <w:t>https://www.cornerstoneondemand.com/glossary/employee-development</w:t>
            </w:r>
          </w:hyperlink>
          <w:r>
            <w:t>, Accessed: [ 4</w:t>
          </w:r>
          <w:r w:rsidRPr="0025372B">
            <w:rPr>
              <w:vertAlign w:val="superscript"/>
            </w:rPr>
            <w:t>TH</w:t>
          </w:r>
          <w:r>
            <w:t xml:space="preserve">, April, 2019] </w:t>
          </w:r>
        </w:p>
        <w:p w14:paraId="43F5C245" w14:textId="77777777" w:rsidR="00E32BF1" w:rsidRDefault="00E32BF1"/>
        <w:p w14:paraId="462AA822" w14:textId="2393CEEE" w:rsidR="00E32BF1" w:rsidRDefault="00B64139">
          <w:r>
            <w:t xml:space="preserve">Entrepreneur, (2005) ‘The Importance of employee Development’ [Online]. Available: </w:t>
          </w:r>
          <w:hyperlink r:id="rId11" w:history="1">
            <w:r w:rsidRPr="00A550B3">
              <w:rPr>
                <w:rStyle w:val="Hyperlink"/>
              </w:rPr>
              <w:t>https://www.entrepreneur.com/article/77678</w:t>
            </w:r>
          </w:hyperlink>
          <w:r>
            <w:t>, Accessed: [ 4</w:t>
          </w:r>
          <w:r w:rsidRPr="00B64139">
            <w:rPr>
              <w:vertAlign w:val="superscript"/>
            </w:rPr>
            <w:t>th</w:t>
          </w:r>
          <w:r>
            <w:t>, April, 2019]</w:t>
          </w:r>
        </w:p>
        <w:p w14:paraId="6D80FCBC" w14:textId="77777777" w:rsidR="00E32BF1" w:rsidRDefault="00E32BF1"/>
        <w:p w14:paraId="086CB714" w14:textId="77777777" w:rsidR="00E32BF1" w:rsidRDefault="00E32BF1"/>
        <w:p w14:paraId="4DB83AA1" w14:textId="738CE0AF" w:rsidR="00E32BF1" w:rsidRDefault="00B64139">
          <w:r>
            <w:t xml:space="preserve">Business.com, (2017) ‘Why Business Should invest in Employee Training’ [Online]. Available: </w:t>
          </w:r>
          <w:hyperlink r:id="rId12" w:history="1">
            <w:r w:rsidRPr="00A550B3">
              <w:rPr>
                <w:rStyle w:val="Hyperlink"/>
              </w:rPr>
              <w:t>https://www.business.com/articles/why-businesses-should-invest-in-employee-training/</w:t>
            </w:r>
          </w:hyperlink>
          <w:r>
            <w:t>, Accessed: [ 4</w:t>
          </w:r>
          <w:r w:rsidRPr="00B64139">
            <w:rPr>
              <w:vertAlign w:val="superscript"/>
            </w:rPr>
            <w:t>th</w:t>
          </w:r>
          <w:r>
            <w:t>, April, 2019]</w:t>
          </w:r>
        </w:p>
        <w:p w14:paraId="2FAE0D74" w14:textId="77777777" w:rsidR="00E32BF1" w:rsidRDefault="00E32BF1"/>
        <w:p w14:paraId="4346E23F" w14:textId="77777777" w:rsidR="00E32BF1" w:rsidRDefault="00E32BF1"/>
        <w:p w14:paraId="11627331" w14:textId="64649B20" w:rsidR="00E32BF1" w:rsidRDefault="008C3DE9">
          <w:r>
            <w:t>Lipman</w:t>
          </w:r>
          <w:r w:rsidR="00E83591">
            <w:t xml:space="preserve">, V. (2013) ‘Why Employee Development is Important, Neglected and can Cost You Money’ [Online]. Available: </w:t>
          </w:r>
          <w:hyperlink r:id="rId13" w:history="1">
            <w:r w:rsidR="00E83591" w:rsidRPr="00A550B3">
              <w:rPr>
                <w:rStyle w:val="Hyperlink"/>
              </w:rPr>
              <w:t>https://www.forbes.com/sites/victorlipman/2013/01/29/why-development-planning-is-important-neglected-and-can-cost-you-young-talent/</w:t>
            </w:r>
          </w:hyperlink>
          <w:r w:rsidR="00E83591">
            <w:t>, Accessed: [ 4</w:t>
          </w:r>
          <w:r w:rsidR="00E83591" w:rsidRPr="00E83591">
            <w:rPr>
              <w:vertAlign w:val="superscript"/>
            </w:rPr>
            <w:t>th</w:t>
          </w:r>
          <w:r w:rsidR="00E83591">
            <w:t>, April, 2019]</w:t>
          </w:r>
        </w:p>
        <w:p w14:paraId="08E9CC49" w14:textId="77777777" w:rsidR="00E32BF1" w:rsidRDefault="00E32BF1"/>
        <w:p w14:paraId="0C4EC9D0" w14:textId="77777777" w:rsidR="00E32BF1" w:rsidRDefault="00E32BF1"/>
        <w:p w14:paraId="45A0FA5E" w14:textId="4F83B320" w:rsidR="00E32BF1" w:rsidRDefault="00BB7A2B">
          <w:r>
            <w:t xml:space="preserve">Jones, M. (2018)’How To identify training and development needs’ [Online]. Available: </w:t>
          </w:r>
          <w:hyperlink r:id="rId14" w:history="1">
            <w:r w:rsidRPr="00A550B3">
              <w:rPr>
                <w:rStyle w:val="Hyperlink"/>
              </w:rPr>
              <w:t>https://www.breathehr.com/blog/how-to-identify-employee-training-and-development-needs</w:t>
            </w:r>
          </w:hyperlink>
          <w:r>
            <w:t>, Accessed: [ 4</w:t>
          </w:r>
          <w:r w:rsidRPr="00BB7A2B">
            <w:rPr>
              <w:vertAlign w:val="superscript"/>
            </w:rPr>
            <w:t>th</w:t>
          </w:r>
          <w:r>
            <w:t>, April, 2019]</w:t>
          </w:r>
        </w:p>
        <w:p w14:paraId="4BB1BEC4" w14:textId="77777777" w:rsidR="00E32BF1" w:rsidRDefault="00E32BF1"/>
        <w:p w14:paraId="7CF03E24" w14:textId="77777777" w:rsidR="00E32BF1" w:rsidRDefault="00E32BF1"/>
        <w:p w14:paraId="278CDC39" w14:textId="0D8FC052" w:rsidR="00E32BF1" w:rsidRDefault="00FA3F1F">
          <w:r>
            <w:t xml:space="preserve">Wood, S. (2018)’ 5 Steps to Help Improve Your Employee Development Methods’ [Online]. Available: </w:t>
          </w:r>
          <w:hyperlink r:id="rId15" w:history="1">
            <w:r w:rsidRPr="000C4B50">
              <w:rPr>
                <w:rStyle w:val="Hyperlink"/>
              </w:rPr>
              <w:t>https://www.greatmanagers.com.au/improve-employee-development-methods/</w:t>
            </w:r>
          </w:hyperlink>
          <w:r>
            <w:t>, Accessed: [8</w:t>
          </w:r>
          <w:r w:rsidRPr="00FA3F1F">
            <w:rPr>
              <w:vertAlign w:val="superscript"/>
            </w:rPr>
            <w:t>th</w:t>
          </w:r>
          <w:r>
            <w:t>, April, 2019]</w:t>
          </w:r>
        </w:p>
        <w:p w14:paraId="61E934F8" w14:textId="77777777" w:rsidR="00E32BF1" w:rsidRDefault="00E32BF1"/>
        <w:p w14:paraId="4AA20C1F" w14:textId="77777777" w:rsidR="00E32BF1" w:rsidRDefault="00E32BF1"/>
        <w:p w14:paraId="45B7EF08" w14:textId="1D992D4C" w:rsidR="00E32BF1" w:rsidRDefault="00F6757D">
          <w:r>
            <w:t xml:space="preserve">CMI, (2015)’Employee Engagement’ [Online]. Available: </w:t>
          </w:r>
          <w:hyperlink r:id="rId16" w:history="1">
            <w:r w:rsidRPr="000C4B50">
              <w:rPr>
                <w:rStyle w:val="Hyperlink"/>
              </w:rPr>
              <w:t>https://www.managers.org.uk/knowledge-bank/employee-engagement</w:t>
            </w:r>
          </w:hyperlink>
          <w:r>
            <w:t>, Accessed: [9</w:t>
          </w:r>
          <w:r w:rsidRPr="00F6757D">
            <w:rPr>
              <w:vertAlign w:val="superscript"/>
            </w:rPr>
            <w:t>th</w:t>
          </w:r>
          <w:r>
            <w:t>, April, 2019]</w:t>
          </w:r>
        </w:p>
        <w:p w14:paraId="3C59E3B8" w14:textId="77777777" w:rsidR="00E32BF1" w:rsidRDefault="00E32BF1"/>
        <w:p w14:paraId="5F81CD34" w14:textId="078DCDC2" w:rsidR="00E32BF1" w:rsidRDefault="00AE7A87">
          <w:r>
            <w:t xml:space="preserve">Engagement Multiplier, (2018)’Why is Employee Engagement So Important’ [Online]. Available: </w:t>
          </w:r>
          <w:hyperlink r:id="rId17" w:history="1">
            <w:r w:rsidRPr="000C4B50">
              <w:rPr>
                <w:rStyle w:val="Hyperlink"/>
              </w:rPr>
              <w:t>https://www.engagementmultiplier.com/blog/why-is-employee-engagement-so-important/</w:t>
            </w:r>
          </w:hyperlink>
          <w:r>
            <w:t>, Accessed: [8</w:t>
          </w:r>
          <w:r w:rsidRPr="00AE7A87">
            <w:rPr>
              <w:vertAlign w:val="superscript"/>
            </w:rPr>
            <w:t>th</w:t>
          </w:r>
          <w:r>
            <w:t>, April, 2019]</w:t>
          </w:r>
        </w:p>
        <w:p w14:paraId="11AA290C" w14:textId="77777777" w:rsidR="00E32BF1" w:rsidRDefault="00E32BF1"/>
        <w:p w14:paraId="47F56D14" w14:textId="5ABE02F0" w:rsidR="00E32BF1" w:rsidRDefault="000B3378">
          <w:r>
            <w:t>Gilfford, J. (2018)’Performance management: an introduction’</w:t>
          </w:r>
          <w:r w:rsidR="00721AE5">
            <w:t xml:space="preserve"> [Online]. Available: </w:t>
          </w:r>
          <w:hyperlink r:id="rId18" w:history="1">
            <w:r w:rsidR="00721AE5" w:rsidRPr="000C4B50">
              <w:rPr>
                <w:rStyle w:val="Hyperlink"/>
              </w:rPr>
              <w:t>https://www.cipd.co.uk/knowledge/fundamentals/people/performance/factsheet</w:t>
            </w:r>
          </w:hyperlink>
          <w:r w:rsidR="00721AE5">
            <w:t>, Accessed: [8</w:t>
          </w:r>
          <w:r w:rsidR="00721AE5" w:rsidRPr="00721AE5">
            <w:rPr>
              <w:vertAlign w:val="superscript"/>
            </w:rPr>
            <w:t>th</w:t>
          </w:r>
          <w:r w:rsidR="00721AE5">
            <w:t>, April, 2019]</w:t>
          </w:r>
        </w:p>
        <w:p w14:paraId="2D666931" w14:textId="516D5F9A" w:rsidR="00E32BF1" w:rsidRDefault="00E32BF1"/>
        <w:p w14:paraId="6BF989F5" w14:textId="5F2E753C" w:rsidR="006A41CD" w:rsidRDefault="006A41CD"/>
        <w:p w14:paraId="14547B1B" w14:textId="3D9FE353" w:rsidR="006A41CD" w:rsidRDefault="006A41CD">
          <w:r>
            <w:t xml:space="preserve">Pawar, Y. (2017)’ How to differentiate performance appraisal from performance management?’ [Online]. Available: </w:t>
          </w:r>
          <w:hyperlink r:id="rId19" w:history="1">
            <w:r w:rsidRPr="00AE152C">
              <w:rPr>
                <w:rStyle w:val="Hyperlink"/>
              </w:rPr>
              <w:t>https://upraise.io/blog/performance-appraisal-management/</w:t>
            </w:r>
          </w:hyperlink>
          <w:r>
            <w:t>, Accessed: [8</w:t>
          </w:r>
          <w:r w:rsidRPr="006A41CD">
            <w:rPr>
              <w:vertAlign w:val="superscript"/>
            </w:rPr>
            <w:t>th</w:t>
          </w:r>
          <w:r>
            <w:t>, April, 2019]</w:t>
          </w:r>
        </w:p>
        <w:p w14:paraId="08A1C190" w14:textId="408B6C0E" w:rsidR="006A41CD" w:rsidRDefault="006A41CD"/>
        <w:p w14:paraId="3FBD3E83" w14:textId="5A13F0DE" w:rsidR="006A41CD" w:rsidRDefault="006A41CD"/>
        <w:p w14:paraId="4A0C6737" w14:textId="5045CE03" w:rsidR="006A41CD" w:rsidRDefault="006A41CD">
          <w:r>
            <w:t xml:space="preserve">Hearn, S. (2017)’ What is an Effective Performance Management System?’ [Online]. Available: </w:t>
          </w:r>
          <w:hyperlink r:id="rId20" w:history="1">
            <w:r w:rsidRPr="00AE152C">
              <w:rPr>
                <w:rStyle w:val="Hyperlink"/>
              </w:rPr>
              <w:t>https://www.clearreview.com/resources/guides/what-is-effective-performance-management/</w:t>
            </w:r>
          </w:hyperlink>
          <w:r>
            <w:t>, Accessed: [8</w:t>
          </w:r>
          <w:r w:rsidRPr="006A41CD">
            <w:rPr>
              <w:vertAlign w:val="superscript"/>
            </w:rPr>
            <w:t>th</w:t>
          </w:r>
          <w:r>
            <w:t>, April, 2019]</w:t>
          </w:r>
        </w:p>
        <w:p w14:paraId="3677F5F0" w14:textId="3322CEF5" w:rsidR="006A41CD" w:rsidRDefault="006A41CD"/>
        <w:p w14:paraId="596A4D84" w14:textId="04181BC5" w:rsidR="006A41CD" w:rsidRDefault="0070357B">
          <w:r>
            <w:t xml:space="preserve">Custominsight, (2019)’What is Employee Engagement’ [Online]. Available: </w:t>
          </w:r>
          <w:hyperlink r:id="rId21" w:history="1">
            <w:r w:rsidRPr="00562B9B">
              <w:rPr>
                <w:rStyle w:val="Hyperlink"/>
              </w:rPr>
              <w:t>https://www.custominsight.com/employee-engagement-survey/what-is-employee-engagement.asp</w:t>
            </w:r>
          </w:hyperlink>
          <w:r>
            <w:t>, Accessed: [9</w:t>
          </w:r>
          <w:r w:rsidRPr="0070357B">
            <w:rPr>
              <w:vertAlign w:val="superscript"/>
            </w:rPr>
            <w:t>th</w:t>
          </w:r>
          <w:r>
            <w:t>, April, 2019]</w:t>
          </w:r>
        </w:p>
        <w:p w14:paraId="727CF56C" w14:textId="3EE01949" w:rsidR="006A41CD" w:rsidRDefault="006A41CD"/>
        <w:p w14:paraId="3636D279" w14:textId="0992CC4C" w:rsidR="006A41CD" w:rsidRDefault="005D0436">
          <w:r>
            <w:t xml:space="preserve">Virgin.com, (2019)’ Richard Branson secrets for success’ [Online]. Available: </w:t>
          </w:r>
          <w:hyperlink r:id="rId22" w:history="1">
            <w:r w:rsidRPr="00562B9B">
              <w:rPr>
                <w:rStyle w:val="Hyperlink"/>
              </w:rPr>
              <w:t>https://www.virgin.com/entrepreneur/richard-bransons-secrets-success</w:t>
            </w:r>
          </w:hyperlink>
          <w:r>
            <w:t>, Accessed: [9</w:t>
          </w:r>
          <w:r w:rsidRPr="005D0436">
            <w:rPr>
              <w:vertAlign w:val="superscript"/>
            </w:rPr>
            <w:t>th</w:t>
          </w:r>
          <w:r>
            <w:t>, April, 2019]</w:t>
          </w:r>
        </w:p>
        <w:p w14:paraId="4425B2EA" w14:textId="25112D7A" w:rsidR="006A41CD" w:rsidRDefault="00144A40">
          <w:r>
            <w:t xml:space="preserve">Virgin Atlantic, (2019)’Learning and Development’ [Online]. Available: </w:t>
          </w:r>
          <w:hyperlink r:id="rId23" w:history="1">
            <w:r w:rsidRPr="00562B9B">
              <w:rPr>
                <w:rStyle w:val="Hyperlink"/>
              </w:rPr>
              <w:t>https://careersuk.virgin-atlantic.com/life-at-virgin-atlantic/learning-and-development</w:t>
            </w:r>
          </w:hyperlink>
          <w:r>
            <w:t>, Accessed: [9</w:t>
          </w:r>
          <w:r w:rsidRPr="00144A40">
            <w:rPr>
              <w:vertAlign w:val="superscript"/>
            </w:rPr>
            <w:t>th</w:t>
          </w:r>
          <w:r>
            <w:t>, April, 2019]</w:t>
          </w:r>
        </w:p>
        <w:p w14:paraId="3C70D936" w14:textId="5049C329" w:rsidR="006A41CD" w:rsidRDefault="006A41CD"/>
        <w:p w14:paraId="38D0CDDE" w14:textId="5299C272" w:rsidR="006A41CD" w:rsidRDefault="00144A40">
          <w:r>
            <w:t xml:space="preserve">Rodrigo, (2017)’Virgin Atlantic Airlines’ [Online]. Available: </w:t>
          </w:r>
          <w:hyperlink r:id="rId24" w:history="1">
            <w:r w:rsidRPr="00562B9B">
              <w:rPr>
                <w:rStyle w:val="Hyperlink"/>
              </w:rPr>
              <w:t>https://writepass.com/journal/2017/01/virgin-atlantic-airlines/</w:t>
            </w:r>
          </w:hyperlink>
          <w:r>
            <w:t>, Accessed: [9</w:t>
          </w:r>
          <w:r w:rsidRPr="00144A40">
            <w:rPr>
              <w:vertAlign w:val="superscript"/>
            </w:rPr>
            <w:t>th</w:t>
          </w:r>
          <w:r>
            <w:t>, April, 2019]</w:t>
          </w:r>
        </w:p>
        <w:p w14:paraId="07FABAF8" w14:textId="6CB0F18F" w:rsidR="006A41CD" w:rsidRDefault="00281AC8">
          <w:r>
            <w:t xml:space="preserve">McNamara, C. (2019)’Development Reasons and Benefits’ [Online]. Available: </w:t>
          </w:r>
          <w:hyperlink r:id="rId25" w:history="1">
            <w:r w:rsidRPr="00562B9B">
              <w:rPr>
                <w:rStyle w:val="Hyperlink"/>
              </w:rPr>
              <w:t>https://managementhelp.org/training/basics/reasons-for-training.htm</w:t>
            </w:r>
          </w:hyperlink>
          <w:r>
            <w:t>, Accessed: [9</w:t>
          </w:r>
          <w:r w:rsidRPr="00281AC8">
            <w:rPr>
              <w:vertAlign w:val="superscript"/>
            </w:rPr>
            <w:t>th</w:t>
          </w:r>
          <w:r>
            <w:t>, April, 2019]</w:t>
          </w:r>
        </w:p>
        <w:p w14:paraId="06591B71" w14:textId="237E72E1" w:rsidR="006A41CD" w:rsidRDefault="006A41CD"/>
        <w:p w14:paraId="4509D763" w14:textId="4A5E769B" w:rsidR="006A41CD" w:rsidRDefault="002A1A4C">
          <w:r>
            <w:t xml:space="preserve">Staff Training Solutions, (2017)’benefits of Training to Employees and Employers’ [Online]. Available: </w:t>
          </w:r>
          <w:hyperlink r:id="rId26" w:history="1">
            <w:r w:rsidRPr="00562B9B">
              <w:rPr>
                <w:rStyle w:val="Hyperlink"/>
              </w:rPr>
              <w:t>https://www.stafftrainingsolutions.co.uk/sts-blog/benefits-of-training-to-employees</w:t>
            </w:r>
          </w:hyperlink>
          <w:r>
            <w:t>, Accessed: [9</w:t>
          </w:r>
          <w:r w:rsidRPr="002A1A4C">
            <w:rPr>
              <w:vertAlign w:val="superscript"/>
            </w:rPr>
            <w:t>th</w:t>
          </w:r>
          <w:r>
            <w:t>, April, 2019]</w:t>
          </w:r>
        </w:p>
        <w:p w14:paraId="71F98EE2" w14:textId="3724DD53" w:rsidR="006A41CD" w:rsidRDefault="00F9412D">
          <w:r>
            <w:t xml:space="preserve">Half, R. (2018)’The Benefits of employee training’ [Online]. Available: </w:t>
          </w:r>
          <w:hyperlink r:id="rId27" w:history="1">
            <w:r w:rsidRPr="00562B9B">
              <w:rPr>
                <w:rStyle w:val="Hyperlink"/>
              </w:rPr>
              <w:t>https://www.roberthalf.ae/advice/people-management/benefits-employee-training</w:t>
            </w:r>
          </w:hyperlink>
          <w:r>
            <w:t>, Accessed: [9</w:t>
          </w:r>
          <w:r w:rsidRPr="00F9412D">
            <w:rPr>
              <w:vertAlign w:val="superscript"/>
            </w:rPr>
            <w:t>th</w:t>
          </w:r>
          <w:r>
            <w:t>, April, 2019]</w:t>
          </w:r>
          <w:bookmarkStart w:id="12" w:name="_GoBack"/>
          <w:bookmarkEnd w:id="12"/>
        </w:p>
        <w:p w14:paraId="4CDE36DF" w14:textId="77777777" w:rsidR="00E32BF1" w:rsidRDefault="00E32BF1"/>
        <w:p w14:paraId="03EBDA17" w14:textId="77777777" w:rsidR="00E32BF1" w:rsidRDefault="00E32BF1"/>
        <w:p w14:paraId="0A1A4600" w14:textId="77777777" w:rsidR="00E32BF1" w:rsidRDefault="00E32BF1"/>
        <w:p w14:paraId="2CFC36D5" w14:textId="2A6E67A8" w:rsidR="00E32BF1" w:rsidRDefault="00E32BF1" w:rsidP="00E32BF1">
          <w:pPr>
            <w:pStyle w:val="Heading1"/>
          </w:pPr>
          <w:bookmarkStart w:id="13" w:name="_Toc5719330"/>
          <w:r>
            <w:t>Appendix</w:t>
          </w:r>
          <w:bookmarkEnd w:id="13"/>
        </w:p>
        <w:p w14:paraId="688B6E92" w14:textId="6711B49F" w:rsidR="008E651B" w:rsidRPr="008E651B" w:rsidRDefault="008E651B" w:rsidP="008E651B"/>
        <w:p w14:paraId="64559184" w14:textId="2403BA78" w:rsidR="00B20391" w:rsidRDefault="00E32BF1" w:rsidP="00E32BF1">
          <w:r>
            <w:t>.</w:t>
          </w:r>
          <w:r w:rsidR="00B20391" w:rsidRPr="00B20391">
            <w:rPr>
              <w:noProof/>
            </w:rPr>
            <w:t xml:space="preserve"> </w:t>
          </w:r>
          <w:r w:rsidR="00B20391">
            <w:rPr>
              <w:noProof/>
            </w:rPr>
            <w:drawing>
              <wp:inline distT="0" distB="0" distL="0" distR="0" wp14:anchorId="1EF56169" wp14:editId="46A6B9F5">
                <wp:extent cx="2179320" cy="22631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0579" t="17963" r="31398" b="11837"/>
                        <a:stretch/>
                      </pic:blipFill>
                      <pic:spPr bwMode="auto">
                        <a:xfrm>
                          <a:off x="0" y="0"/>
                          <a:ext cx="2179320" cy="2263140"/>
                        </a:xfrm>
                        <a:prstGeom prst="rect">
                          <a:avLst/>
                        </a:prstGeom>
                        <a:ln>
                          <a:noFill/>
                        </a:ln>
                        <a:extLst>
                          <a:ext uri="{53640926-AAD7-44D8-BBD7-CCE9431645EC}">
                            <a14:shadowObscured xmlns:a14="http://schemas.microsoft.com/office/drawing/2010/main"/>
                          </a:ext>
                        </a:extLst>
                      </pic:spPr>
                    </pic:pic>
                  </a:graphicData>
                </a:graphic>
              </wp:inline>
            </w:drawing>
          </w:r>
          <w:r w:rsidR="00B20391" w:rsidRPr="00B20391">
            <w:rPr>
              <w:noProof/>
              <w:sz w:val="16"/>
              <w:szCs w:val="16"/>
            </w:rPr>
            <w:t>Armstrong Performance management Cycle</w:t>
          </w:r>
        </w:p>
      </w:sdtContent>
    </w:sdt>
    <w:p w14:paraId="3BDFF288" w14:textId="55246D0E" w:rsidR="00084A01" w:rsidRDefault="00B20391" w:rsidP="00E32BF1">
      <w:r>
        <w:lastRenderedPageBreak/>
        <w:t xml:space="preserve"> </w:t>
      </w:r>
      <w:r w:rsidR="00084A01">
        <w:rPr>
          <w:noProof/>
        </w:rPr>
        <w:drawing>
          <wp:inline distT="0" distB="0" distL="0" distR="0" wp14:anchorId="657CF47E" wp14:editId="05BC7FFC">
            <wp:extent cx="3108960" cy="2255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8480" t="18436" r="27276" b="11601"/>
                    <a:stretch/>
                  </pic:blipFill>
                  <pic:spPr bwMode="auto">
                    <a:xfrm>
                      <a:off x="0" y="0"/>
                      <a:ext cx="3108960" cy="2255520"/>
                    </a:xfrm>
                    <a:prstGeom prst="rect">
                      <a:avLst/>
                    </a:prstGeom>
                    <a:ln>
                      <a:noFill/>
                    </a:ln>
                    <a:extLst>
                      <a:ext uri="{53640926-AAD7-44D8-BBD7-CCE9431645EC}">
                        <a14:shadowObscured xmlns:a14="http://schemas.microsoft.com/office/drawing/2010/main"/>
                      </a:ext>
                    </a:extLst>
                  </pic:spPr>
                </pic:pic>
              </a:graphicData>
            </a:graphic>
          </wp:inline>
        </w:drawing>
      </w:r>
      <w:r w:rsidR="00084A01" w:rsidRPr="00084A01">
        <w:rPr>
          <w:sz w:val="16"/>
          <w:szCs w:val="16"/>
        </w:rPr>
        <w:t>Custominsight, (2019)</w:t>
      </w:r>
      <w:r w:rsidR="00084A01">
        <w:t xml:space="preserve"> </w:t>
      </w:r>
    </w:p>
    <w:p w14:paraId="62D05222" w14:textId="7E1DC689" w:rsidR="00CA09F3" w:rsidRPr="00E32BF1" w:rsidRDefault="00CA09F3" w:rsidP="00E32BF1"/>
    <w:sectPr w:rsidR="00CA09F3" w:rsidRPr="00E32B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 w:name="+mj-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E134D"/>
    <w:multiLevelType w:val="multilevel"/>
    <w:tmpl w:val="42DC4FDA"/>
    <w:lvl w:ilvl="0">
      <w:start w:val="1"/>
      <w:numFmt w:val="decimal"/>
      <w:lvlText w:val="%1"/>
      <w:lvlJc w:val="left"/>
      <w:pPr>
        <w:ind w:left="672" w:hanging="672"/>
      </w:pPr>
      <w:rPr>
        <w:rFonts w:hint="default"/>
      </w:rPr>
    </w:lvl>
    <w:lvl w:ilvl="1">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AAD1AB3"/>
    <w:multiLevelType w:val="hybridMultilevel"/>
    <w:tmpl w:val="B810F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5C61B6"/>
    <w:multiLevelType w:val="multilevel"/>
    <w:tmpl w:val="9D36CFB2"/>
    <w:lvl w:ilvl="0">
      <w:start w:val="2"/>
      <w:numFmt w:val="decimal"/>
      <w:lvlText w:val="%1.0"/>
      <w:lvlJc w:val="left"/>
      <w:pPr>
        <w:ind w:left="792" w:hanging="720"/>
      </w:pPr>
      <w:rPr>
        <w:rFonts w:hint="default"/>
      </w:rPr>
    </w:lvl>
    <w:lvl w:ilvl="1">
      <w:start w:val="1"/>
      <w:numFmt w:val="decimal"/>
      <w:lvlText w:val="%1.%2"/>
      <w:lvlJc w:val="left"/>
      <w:pPr>
        <w:ind w:left="1512" w:hanging="720"/>
      </w:pPr>
      <w:rPr>
        <w:rFonts w:hint="default"/>
      </w:rPr>
    </w:lvl>
    <w:lvl w:ilvl="2">
      <w:start w:val="1"/>
      <w:numFmt w:val="decimal"/>
      <w:lvlText w:val="%1.%2.%3"/>
      <w:lvlJc w:val="left"/>
      <w:pPr>
        <w:ind w:left="2232" w:hanging="720"/>
      </w:pPr>
      <w:rPr>
        <w:rFonts w:hint="default"/>
      </w:rPr>
    </w:lvl>
    <w:lvl w:ilvl="3">
      <w:start w:val="1"/>
      <w:numFmt w:val="decimal"/>
      <w:lvlText w:val="%1.%2.%3.%4"/>
      <w:lvlJc w:val="left"/>
      <w:pPr>
        <w:ind w:left="3312" w:hanging="1080"/>
      </w:pPr>
      <w:rPr>
        <w:rFonts w:hint="default"/>
      </w:rPr>
    </w:lvl>
    <w:lvl w:ilvl="4">
      <w:start w:val="1"/>
      <w:numFmt w:val="decimal"/>
      <w:lvlText w:val="%1.%2.%3.%4.%5"/>
      <w:lvlJc w:val="left"/>
      <w:pPr>
        <w:ind w:left="4392" w:hanging="1440"/>
      </w:pPr>
      <w:rPr>
        <w:rFonts w:hint="default"/>
      </w:rPr>
    </w:lvl>
    <w:lvl w:ilvl="5">
      <w:start w:val="1"/>
      <w:numFmt w:val="decimal"/>
      <w:lvlText w:val="%1.%2.%3.%4.%5.%6"/>
      <w:lvlJc w:val="left"/>
      <w:pPr>
        <w:ind w:left="5112" w:hanging="1440"/>
      </w:pPr>
      <w:rPr>
        <w:rFonts w:hint="default"/>
      </w:rPr>
    </w:lvl>
    <w:lvl w:ilvl="6">
      <w:start w:val="1"/>
      <w:numFmt w:val="decimal"/>
      <w:lvlText w:val="%1.%2.%3.%4.%5.%6.%7"/>
      <w:lvlJc w:val="left"/>
      <w:pPr>
        <w:ind w:left="6192" w:hanging="1800"/>
      </w:pPr>
      <w:rPr>
        <w:rFonts w:hint="default"/>
      </w:rPr>
    </w:lvl>
    <w:lvl w:ilvl="7">
      <w:start w:val="1"/>
      <w:numFmt w:val="decimal"/>
      <w:lvlText w:val="%1.%2.%3.%4.%5.%6.%7.%8"/>
      <w:lvlJc w:val="left"/>
      <w:pPr>
        <w:ind w:left="7272" w:hanging="2160"/>
      </w:pPr>
      <w:rPr>
        <w:rFonts w:hint="default"/>
      </w:rPr>
    </w:lvl>
    <w:lvl w:ilvl="8">
      <w:start w:val="1"/>
      <w:numFmt w:val="decimal"/>
      <w:lvlText w:val="%1.%2.%3.%4.%5.%6.%7.%8.%9"/>
      <w:lvlJc w:val="left"/>
      <w:pPr>
        <w:ind w:left="7992" w:hanging="2160"/>
      </w:pPr>
      <w:rPr>
        <w:rFonts w:hint="default"/>
      </w:rPr>
    </w:lvl>
  </w:abstractNum>
  <w:abstractNum w:abstractNumId="3" w15:restartNumberingAfterBreak="0">
    <w:nsid w:val="2EFA654E"/>
    <w:multiLevelType w:val="multilevel"/>
    <w:tmpl w:val="4C1C2028"/>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FC41E9B"/>
    <w:multiLevelType w:val="hybridMultilevel"/>
    <w:tmpl w:val="BA8283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3D3AA3"/>
    <w:multiLevelType w:val="multilevel"/>
    <w:tmpl w:val="9356EDEE"/>
    <w:lvl w:ilvl="0">
      <w:start w:val="2"/>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6" w15:restartNumberingAfterBreak="0">
    <w:nsid w:val="3C64191E"/>
    <w:multiLevelType w:val="multilevel"/>
    <w:tmpl w:val="84CE3A0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4FA47B4E"/>
    <w:multiLevelType w:val="multilevel"/>
    <w:tmpl w:val="818A0C58"/>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50201B51"/>
    <w:multiLevelType w:val="hybridMultilevel"/>
    <w:tmpl w:val="E912E24E"/>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00153E"/>
    <w:multiLevelType w:val="multilevel"/>
    <w:tmpl w:val="264CB00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67410331"/>
    <w:multiLevelType w:val="multilevel"/>
    <w:tmpl w:val="1DB883DC"/>
    <w:lvl w:ilvl="0">
      <w:start w:val="1"/>
      <w:numFmt w:val="decimal"/>
      <w:lvlText w:val="%1"/>
      <w:lvlJc w:val="left"/>
      <w:pPr>
        <w:ind w:left="516" w:hanging="516"/>
      </w:pPr>
      <w:rPr>
        <w:rFonts w:hint="default"/>
      </w:rPr>
    </w:lvl>
    <w:lvl w:ilvl="1">
      <w:start w:val="1"/>
      <w:numFmt w:val="decimalZero"/>
      <w:lvlText w:val="%1.%2"/>
      <w:lvlJc w:val="left"/>
      <w:pPr>
        <w:ind w:left="516" w:hanging="51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7462716"/>
    <w:multiLevelType w:val="hybridMultilevel"/>
    <w:tmpl w:val="70D4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7"/>
  </w:num>
  <w:num w:numId="5">
    <w:abstractNumId w:val="2"/>
  </w:num>
  <w:num w:numId="6">
    <w:abstractNumId w:val="9"/>
  </w:num>
  <w:num w:numId="7">
    <w:abstractNumId w:val="10"/>
  </w:num>
  <w:num w:numId="8">
    <w:abstractNumId w:val="11"/>
  </w:num>
  <w:num w:numId="9">
    <w:abstractNumId w:val="8"/>
  </w:num>
  <w:num w:numId="10">
    <w:abstractNumId w:val="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7E32"/>
    <w:rsid w:val="00010A1C"/>
    <w:rsid w:val="000134DC"/>
    <w:rsid w:val="0001794B"/>
    <w:rsid w:val="00053E1C"/>
    <w:rsid w:val="000644A6"/>
    <w:rsid w:val="00082A5D"/>
    <w:rsid w:val="00084A01"/>
    <w:rsid w:val="000B3378"/>
    <w:rsid w:val="000C7DA5"/>
    <w:rsid w:val="000D327D"/>
    <w:rsid w:val="00102111"/>
    <w:rsid w:val="0011470A"/>
    <w:rsid w:val="00115B96"/>
    <w:rsid w:val="00144A40"/>
    <w:rsid w:val="0014683D"/>
    <w:rsid w:val="00157FCA"/>
    <w:rsid w:val="001607A1"/>
    <w:rsid w:val="0018577B"/>
    <w:rsid w:val="00191AEB"/>
    <w:rsid w:val="001979E0"/>
    <w:rsid w:val="001A456B"/>
    <w:rsid w:val="00233ED3"/>
    <w:rsid w:val="00251BF5"/>
    <w:rsid w:val="0025372B"/>
    <w:rsid w:val="002808E8"/>
    <w:rsid w:val="00281AC8"/>
    <w:rsid w:val="00285D27"/>
    <w:rsid w:val="002A1A4C"/>
    <w:rsid w:val="002B6296"/>
    <w:rsid w:val="002B78C8"/>
    <w:rsid w:val="002C0A37"/>
    <w:rsid w:val="002C7CC7"/>
    <w:rsid w:val="002D06D5"/>
    <w:rsid w:val="002E3ECB"/>
    <w:rsid w:val="002E613B"/>
    <w:rsid w:val="002F61F4"/>
    <w:rsid w:val="003159A1"/>
    <w:rsid w:val="00323421"/>
    <w:rsid w:val="00324CCD"/>
    <w:rsid w:val="003512BF"/>
    <w:rsid w:val="003711BF"/>
    <w:rsid w:val="003818A7"/>
    <w:rsid w:val="003D5408"/>
    <w:rsid w:val="003E4280"/>
    <w:rsid w:val="003F3552"/>
    <w:rsid w:val="00425589"/>
    <w:rsid w:val="00435F03"/>
    <w:rsid w:val="0047059F"/>
    <w:rsid w:val="004708E7"/>
    <w:rsid w:val="004A11F6"/>
    <w:rsid w:val="004B7769"/>
    <w:rsid w:val="004D3448"/>
    <w:rsid w:val="004D3A6E"/>
    <w:rsid w:val="004D519C"/>
    <w:rsid w:val="004D6071"/>
    <w:rsid w:val="004F02EC"/>
    <w:rsid w:val="00500030"/>
    <w:rsid w:val="005355A3"/>
    <w:rsid w:val="0055106E"/>
    <w:rsid w:val="0057391C"/>
    <w:rsid w:val="00592267"/>
    <w:rsid w:val="005B5355"/>
    <w:rsid w:val="005D0436"/>
    <w:rsid w:val="005F0C52"/>
    <w:rsid w:val="00607190"/>
    <w:rsid w:val="0065394E"/>
    <w:rsid w:val="00663948"/>
    <w:rsid w:val="00664098"/>
    <w:rsid w:val="006A41CD"/>
    <w:rsid w:val="006B6D63"/>
    <w:rsid w:val="006C6174"/>
    <w:rsid w:val="006D36DB"/>
    <w:rsid w:val="0070357B"/>
    <w:rsid w:val="007215AB"/>
    <w:rsid w:val="00721AE5"/>
    <w:rsid w:val="0074547B"/>
    <w:rsid w:val="0076605B"/>
    <w:rsid w:val="00773380"/>
    <w:rsid w:val="00796718"/>
    <w:rsid w:val="007D1947"/>
    <w:rsid w:val="007D2AD9"/>
    <w:rsid w:val="007F38B9"/>
    <w:rsid w:val="00853D3C"/>
    <w:rsid w:val="00854910"/>
    <w:rsid w:val="008575B4"/>
    <w:rsid w:val="008622D5"/>
    <w:rsid w:val="00872A2B"/>
    <w:rsid w:val="00885F7F"/>
    <w:rsid w:val="008B33B0"/>
    <w:rsid w:val="008C3DE9"/>
    <w:rsid w:val="008E491F"/>
    <w:rsid w:val="008E651B"/>
    <w:rsid w:val="00911257"/>
    <w:rsid w:val="00942C2E"/>
    <w:rsid w:val="00990FB4"/>
    <w:rsid w:val="009949B9"/>
    <w:rsid w:val="009E3A47"/>
    <w:rsid w:val="009F7C8A"/>
    <w:rsid w:val="00A12B58"/>
    <w:rsid w:val="00A1727D"/>
    <w:rsid w:val="00A24616"/>
    <w:rsid w:val="00A40B16"/>
    <w:rsid w:val="00A663D7"/>
    <w:rsid w:val="00A72CE5"/>
    <w:rsid w:val="00A827BE"/>
    <w:rsid w:val="00AA2A91"/>
    <w:rsid w:val="00AB5503"/>
    <w:rsid w:val="00AB673D"/>
    <w:rsid w:val="00AC0A1F"/>
    <w:rsid w:val="00AC63EE"/>
    <w:rsid w:val="00AD213C"/>
    <w:rsid w:val="00AE7A87"/>
    <w:rsid w:val="00AF6B8B"/>
    <w:rsid w:val="00B00FA4"/>
    <w:rsid w:val="00B10F34"/>
    <w:rsid w:val="00B20391"/>
    <w:rsid w:val="00B40438"/>
    <w:rsid w:val="00B50BA9"/>
    <w:rsid w:val="00B5724D"/>
    <w:rsid w:val="00B57A31"/>
    <w:rsid w:val="00B64139"/>
    <w:rsid w:val="00B665AC"/>
    <w:rsid w:val="00B70904"/>
    <w:rsid w:val="00B8680F"/>
    <w:rsid w:val="00B93649"/>
    <w:rsid w:val="00B9736F"/>
    <w:rsid w:val="00BB0778"/>
    <w:rsid w:val="00BB48FC"/>
    <w:rsid w:val="00BB7A2B"/>
    <w:rsid w:val="00BF0CE6"/>
    <w:rsid w:val="00C12368"/>
    <w:rsid w:val="00C17CB7"/>
    <w:rsid w:val="00C32109"/>
    <w:rsid w:val="00C33914"/>
    <w:rsid w:val="00C45688"/>
    <w:rsid w:val="00C558ED"/>
    <w:rsid w:val="00C616CA"/>
    <w:rsid w:val="00C6402A"/>
    <w:rsid w:val="00C84F2D"/>
    <w:rsid w:val="00CA09F3"/>
    <w:rsid w:val="00CA7F03"/>
    <w:rsid w:val="00CC4230"/>
    <w:rsid w:val="00CC6DAF"/>
    <w:rsid w:val="00CE2719"/>
    <w:rsid w:val="00CE7AD7"/>
    <w:rsid w:val="00CF6B43"/>
    <w:rsid w:val="00D02C6B"/>
    <w:rsid w:val="00D26BDA"/>
    <w:rsid w:val="00D43DFB"/>
    <w:rsid w:val="00D713B4"/>
    <w:rsid w:val="00D854A5"/>
    <w:rsid w:val="00D860D6"/>
    <w:rsid w:val="00DA5784"/>
    <w:rsid w:val="00DC1D99"/>
    <w:rsid w:val="00E07594"/>
    <w:rsid w:val="00E32BF1"/>
    <w:rsid w:val="00E42108"/>
    <w:rsid w:val="00E465B2"/>
    <w:rsid w:val="00E47261"/>
    <w:rsid w:val="00E83591"/>
    <w:rsid w:val="00EA1621"/>
    <w:rsid w:val="00EB06AE"/>
    <w:rsid w:val="00EB53E8"/>
    <w:rsid w:val="00EE0227"/>
    <w:rsid w:val="00EF653E"/>
    <w:rsid w:val="00F411F7"/>
    <w:rsid w:val="00F41517"/>
    <w:rsid w:val="00F4172C"/>
    <w:rsid w:val="00F46BE5"/>
    <w:rsid w:val="00F47C84"/>
    <w:rsid w:val="00F6757D"/>
    <w:rsid w:val="00F9358A"/>
    <w:rsid w:val="00F9412D"/>
    <w:rsid w:val="00F95C1B"/>
    <w:rsid w:val="00FA3F1F"/>
    <w:rsid w:val="00FC0C99"/>
    <w:rsid w:val="00FC1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B318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5724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233ED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33ED3"/>
    <w:rPr>
      <w:rFonts w:ascii="Times New Roman" w:hAnsi="Times New Roman" w:cs="Times New Roman"/>
      <w:sz w:val="18"/>
      <w:szCs w:val="18"/>
    </w:rPr>
  </w:style>
  <w:style w:type="character" w:styleId="UnresolvedMention">
    <w:name w:val="Unresolved Mention"/>
    <w:basedOn w:val="DefaultParagraphFont"/>
    <w:uiPriority w:val="99"/>
    <w:semiHidden/>
    <w:unhideWhenUsed/>
    <w:rsid w:val="00CC4230"/>
    <w:rPr>
      <w:color w:val="605E5C"/>
      <w:shd w:val="clear" w:color="auto" w:fill="E1DFDD"/>
    </w:rPr>
  </w:style>
  <w:style w:type="character" w:customStyle="1" w:styleId="Heading3Char">
    <w:name w:val="Heading 3 Char"/>
    <w:basedOn w:val="DefaultParagraphFont"/>
    <w:link w:val="Heading3"/>
    <w:uiPriority w:val="9"/>
    <w:rsid w:val="00B5724D"/>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8C3DE9"/>
    <w:rPr>
      <w:i/>
      <w:iCs/>
    </w:rPr>
  </w:style>
  <w:style w:type="paragraph" w:styleId="ListParagraph">
    <w:name w:val="List Paragraph"/>
    <w:basedOn w:val="Normal"/>
    <w:uiPriority w:val="34"/>
    <w:qFormat/>
    <w:rsid w:val="003818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forbes.com/sites/victorlipman/2013/01/29/why-development-planning-is-important-neglected-and-can-cost-you-young-talent/" TargetMode="External"/><Relationship Id="rId18" Type="http://schemas.openxmlformats.org/officeDocument/2006/relationships/hyperlink" Target="https://www.cipd.co.uk/knowledge/fundamentals/people/performance/factsheet" TargetMode="External"/><Relationship Id="rId26" Type="http://schemas.openxmlformats.org/officeDocument/2006/relationships/hyperlink" Target="https://www.stafftrainingsolutions.co.uk/sts-blog/benefits-of-training-to-employees" TargetMode="External"/><Relationship Id="rId3" Type="http://schemas.openxmlformats.org/officeDocument/2006/relationships/numbering" Target="numbering.xml"/><Relationship Id="rId21" Type="http://schemas.openxmlformats.org/officeDocument/2006/relationships/hyperlink" Target="https://www.custominsight.com/employee-engagement-survey/what-is-employee-engagement.asp" TargetMode="External"/><Relationship Id="rId7" Type="http://schemas.openxmlformats.org/officeDocument/2006/relationships/image" Target="media/image1.png"/><Relationship Id="rId12" Type="http://schemas.openxmlformats.org/officeDocument/2006/relationships/hyperlink" Target="https://www.business.com/articles/why-businesses-should-invest-in-employee-training/" TargetMode="External"/><Relationship Id="rId17" Type="http://schemas.openxmlformats.org/officeDocument/2006/relationships/hyperlink" Target="https://www.engagementmultiplier.com/blog/why-is-employee-engagement-so-important/" TargetMode="External"/><Relationship Id="rId25" Type="http://schemas.openxmlformats.org/officeDocument/2006/relationships/hyperlink" Target="https://managementhelp.org/training/basics/reasons-for-training.htm" TargetMode="External"/><Relationship Id="rId2" Type="http://schemas.openxmlformats.org/officeDocument/2006/relationships/customXml" Target="../customXml/item2.xml"/><Relationship Id="rId16" Type="http://schemas.openxmlformats.org/officeDocument/2006/relationships/hyperlink" Target="https://www.managers.org.uk/knowledge-bank/employee-engagement" TargetMode="External"/><Relationship Id="rId20" Type="http://schemas.openxmlformats.org/officeDocument/2006/relationships/hyperlink" Target="https://www.clearreview.com/resources/guides/what-is-effective-performance-management/"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ntrepreneur.com/article/77678" TargetMode="External"/><Relationship Id="rId24" Type="http://schemas.openxmlformats.org/officeDocument/2006/relationships/hyperlink" Target="https://writepass.com/journal/2017/01/virgin-atlantic-airlines/" TargetMode="External"/><Relationship Id="rId5" Type="http://schemas.openxmlformats.org/officeDocument/2006/relationships/settings" Target="settings.xml"/><Relationship Id="rId15" Type="http://schemas.openxmlformats.org/officeDocument/2006/relationships/hyperlink" Target="https://www.greatmanagers.com.au/improve-employee-development-methods/" TargetMode="External"/><Relationship Id="rId23" Type="http://schemas.openxmlformats.org/officeDocument/2006/relationships/hyperlink" Target="https://careersuk.virgin-atlantic.com/life-at-virgin-atlantic/learning-and-development" TargetMode="External"/><Relationship Id="rId28" Type="http://schemas.openxmlformats.org/officeDocument/2006/relationships/image" Target="media/image2.png"/><Relationship Id="rId10" Type="http://schemas.openxmlformats.org/officeDocument/2006/relationships/hyperlink" Target="https://www.cornerstoneondemand.com/glossary/employee-development" TargetMode="External"/><Relationship Id="rId19" Type="http://schemas.openxmlformats.org/officeDocument/2006/relationships/hyperlink" Target="https://upraise.io/blog/performance-appraisal-management/"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cipd.co.uk/knowledge/fundamentals/people/development/learning-needs-factsheet" TargetMode="External"/><Relationship Id="rId14" Type="http://schemas.openxmlformats.org/officeDocument/2006/relationships/hyperlink" Target="https://www.breathehr.com/blog/how-to-identify-employee-training-and-development-needs" TargetMode="External"/><Relationship Id="rId22" Type="http://schemas.openxmlformats.org/officeDocument/2006/relationships/hyperlink" Target="https://www.virgin.com/entrepreneur/richard-bransons-secrets-success" TargetMode="External"/><Relationship Id="rId27" Type="http://schemas.openxmlformats.org/officeDocument/2006/relationships/hyperlink" Target="https://www.roberthalf.ae/advice/people-management/benefits-employee-train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5BB64B-D122-46FA-80B4-703A106E3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1254</TotalTime>
  <Pages>16</Pages>
  <Words>2619</Words>
  <Characters>14929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Akbor Ali 1709535</dc:subject>
  <dc:creator>Marie Pitson</dc:creator>
  <cp:keywords/>
  <dc:description/>
  <cp:lastModifiedBy>Akbar Ali</cp:lastModifiedBy>
  <cp:revision>64</cp:revision>
  <dcterms:created xsi:type="dcterms:W3CDTF">2019-04-02T14:18:00Z</dcterms:created>
  <dcterms:modified xsi:type="dcterms:W3CDTF">2019-04-09T18:53:00Z</dcterms:modified>
</cp:coreProperties>
</file>