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6F5F2" w14:textId="77EA9D7D" w:rsidR="00350244" w:rsidRPr="00815588" w:rsidRDefault="00350244" w:rsidP="00350244">
      <w:pPr>
        <w:adjustRightInd w:val="0"/>
        <w:spacing w:line="360" w:lineRule="auto"/>
        <w:rPr>
          <w:rFonts w:ascii="Arial" w:hAnsi="Arial" w:cs="Arial"/>
          <w:color w:val="000000"/>
          <w:sz w:val="32"/>
          <w:szCs w:val="32"/>
          <w:u w:val="single" w:color="000000"/>
        </w:rPr>
      </w:pPr>
      <w:bookmarkStart w:id="0" w:name="OLE_LINK2"/>
    </w:p>
    <w:p w14:paraId="2D2609C6"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2751C800"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1A57CF9B"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3FBA75BC"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0DA9AF9F"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07725E07"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498DE498" w14:textId="77777777" w:rsidR="00350244" w:rsidRDefault="00350244" w:rsidP="00350244">
      <w:pPr>
        <w:adjustRightInd w:val="0"/>
        <w:spacing w:line="360" w:lineRule="auto"/>
        <w:jc w:val="center"/>
        <w:rPr>
          <w:rFonts w:ascii="Arial" w:hAnsi="Arial" w:cs="Arial"/>
          <w:b/>
          <w:bCs/>
          <w:color w:val="000000"/>
          <w:sz w:val="32"/>
          <w:szCs w:val="32"/>
          <w:u w:val="single" w:color="000000"/>
        </w:rPr>
      </w:pPr>
      <w:r>
        <w:rPr>
          <w:rFonts w:ascii="Arial" w:hAnsi="Arial" w:cs="Arial"/>
          <w:b/>
          <w:bCs/>
          <w:noProof/>
          <w:color w:val="000000"/>
          <w:sz w:val="32"/>
          <w:szCs w:val="32"/>
        </w:rPr>
        <w:drawing>
          <wp:inline distT="0" distB="0" distL="0" distR="0" wp14:anchorId="0E5EAA51" wp14:editId="60B8912F">
            <wp:extent cx="4973638" cy="165100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4233" cy="1654517"/>
                    </a:xfrm>
                    <a:prstGeom prst="rect">
                      <a:avLst/>
                    </a:prstGeom>
                    <a:noFill/>
                    <a:ln>
                      <a:noFill/>
                    </a:ln>
                  </pic:spPr>
                </pic:pic>
              </a:graphicData>
            </a:graphic>
          </wp:inline>
        </w:drawing>
      </w:r>
    </w:p>
    <w:p w14:paraId="638781F2"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6090FBE0"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351BADD9"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01E91FC6" w14:textId="61CB1A95" w:rsidR="00350244" w:rsidRDefault="008A4081" w:rsidP="00350244">
      <w:pPr>
        <w:adjustRightInd w:val="0"/>
        <w:spacing w:line="360" w:lineRule="auto"/>
        <w:jc w:val="center"/>
        <w:rPr>
          <w:rFonts w:ascii="Arial" w:hAnsi="Arial" w:cs="Arial"/>
          <w:b/>
          <w:bCs/>
          <w:color w:val="000000"/>
          <w:sz w:val="32"/>
          <w:szCs w:val="32"/>
          <w:u w:val="single" w:color="000000"/>
        </w:rPr>
      </w:pPr>
      <w:r>
        <w:rPr>
          <w:rFonts w:ascii="Arial" w:hAnsi="Arial" w:cs="Arial"/>
          <w:b/>
          <w:bCs/>
          <w:color w:val="000000"/>
          <w:sz w:val="32"/>
          <w:szCs w:val="32"/>
          <w:u w:val="single" w:color="000000"/>
        </w:rPr>
        <w:t>Advanced Construction Technology</w:t>
      </w:r>
    </w:p>
    <w:p w14:paraId="67749C69"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7FA14BCC" w14:textId="00486181" w:rsidR="00350244" w:rsidRDefault="00A85CF1"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Swansea City Civic Centre</w:t>
      </w:r>
      <w:r w:rsidR="00004B75">
        <w:rPr>
          <w:rFonts w:ascii="Arial" w:hAnsi="Arial" w:cs="Arial"/>
          <w:b/>
          <w:bCs/>
          <w:color w:val="000000"/>
          <w:sz w:val="28"/>
          <w:szCs w:val="28"/>
          <w:u w:val="single" w:color="000000"/>
        </w:rPr>
        <w:t xml:space="preserve"> Report</w:t>
      </w:r>
    </w:p>
    <w:p w14:paraId="69E5D847" w14:textId="77777777" w:rsidR="00350244" w:rsidRDefault="00350244" w:rsidP="00350244">
      <w:pPr>
        <w:adjustRightInd w:val="0"/>
        <w:spacing w:line="360" w:lineRule="auto"/>
        <w:jc w:val="center"/>
        <w:rPr>
          <w:rFonts w:ascii="Arial" w:hAnsi="Arial" w:cs="Arial"/>
          <w:b/>
          <w:bCs/>
          <w:color w:val="000000"/>
          <w:sz w:val="28"/>
          <w:szCs w:val="28"/>
          <w:u w:val="single" w:color="000000"/>
        </w:rPr>
      </w:pPr>
    </w:p>
    <w:p w14:paraId="31A70FB5" w14:textId="77777777" w:rsidR="00350244" w:rsidRDefault="00350244"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Joseph Murnane</w:t>
      </w:r>
    </w:p>
    <w:p w14:paraId="65148BB8"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8DA4500"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AA9C86B"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987EF1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826CD5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7264FA7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4F5DF1E7"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54ACF6A"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61614050" w14:textId="77777777" w:rsidR="00BB5182" w:rsidRPr="00F2529B" w:rsidRDefault="00BB5182" w:rsidP="00BB5182">
      <w:pPr>
        <w:autoSpaceDE w:val="0"/>
        <w:autoSpaceDN w:val="0"/>
        <w:adjustRightInd w:val="0"/>
        <w:spacing w:line="360" w:lineRule="auto"/>
        <w:rPr>
          <w:rFonts w:ascii="Arial" w:hAnsi="Arial" w:cs="Arial"/>
          <w:b/>
          <w:bCs/>
          <w:color w:val="000000"/>
          <w:sz w:val="28"/>
          <w:szCs w:val="28"/>
          <w:u w:color="000000"/>
        </w:rPr>
      </w:pPr>
      <w:r w:rsidRPr="00F2529B">
        <w:rPr>
          <w:rFonts w:ascii="Arial" w:hAnsi="Arial" w:cs="Arial"/>
          <w:b/>
          <w:bCs/>
          <w:color w:val="000000"/>
          <w:sz w:val="32"/>
          <w:szCs w:val="32"/>
          <w:u w:val="single"/>
        </w:rPr>
        <w:lastRenderedPageBreak/>
        <w:t xml:space="preserve">Contents </w:t>
      </w:r>
    </w:p>
    <w:p w14:paraId="6AED2822" w14:textId="77777777" w:rsidR="00BB5182" w:rsidRDefault="00BB5182" w:rsidP="00BB5182">
      <w:pPr>
        <w:autoSpaceDE w:val="0"/>
        <w:autoSpaceDN w:val="0"/>
        <w:adjustRightInd w:val="0"/>
        <w:spacing w:line="360" w:lineRule="auto"/>
        <w:rPr>
          <w:rFonts w:ascii="Arial" w:hAnsi="Arial" w:cs="Arial"/>
          <w:b/>
          <w:bCs/>
          <w:color w:val="000000"/>
          <w:u w:color="000000"/>
        </w:rPr>
      </w:pPr>
    </w:p>
    <w:p w14:paraId="27298FD9" w14:textId="77777777" w:rsidR="00BB5182" w:rsidRPr="007B357D" w:rsidRDefault="00BB5182" w:rsidP="00BB5182">
      <w:pPr>
        <w:autoSpaceDE w:val="0"/>
        <w:autoSpaceDN w:val="0"/>
        <w:adjustRightInd w:val="0"/>
        <w:spacing w:line="360" w:lineRule="auto"/>
        <w:rPr>
          <w:rFonts w:ascii="Arial" w:hAnsi="Arial" w:cs="Arial"/>
          <w:b/>
          <w:bCs/>
          <w:color w:val="000000"/>
          <w:sz w:val="22"/>
          <w:szCs w:val="22"/>
          <w:u w:color="000000"/>
        </w:rPr>
      </w:pPr>
    </w:p>
    <w:p w14:paraId="28AAB712" w14:textId="401006C4" w:rsidR="00DF61BB" w:rsidRPr="007B357D" w:rsidRDefault="00F77089" w:rsidP="00FB2F94">
      <w:pPr>
        <w:pStyle w:val="ListParagraph"/>
        <w:numPr>
          <w:ilvl w:val="0"/>
          <w:numId w:val="60"/>
        </w:numPr>
        <w:spacing w:line="360" w:lineRule="auto"/>
        <w:rPr>
          <w:b/>
          <w:bCs/>
          <w:color w:val="000000"/>
          <w:sz w:val="24"/>
          <w:szCs w:val="24"/>
          <w:u w:color="000000"/>
        </w:rPr>
      </w:pPr>
      <w:r w:rsidRPr="007B357D">
        <w:rPr>
          <w:b/>
          <w:bCs/>
          <w:color w:val="000000"/>
          <w:sz w:val="24"/>
          <w:szCs w:val="24"/>
          <w:u w:color="000000"/>
        </w:rPr>
        <w:t xml:space="preserve">Introduction </w:t>
      </w:r>
      <w:r w:rsidR="00BB5182" w:rsidRPr="007B357D">
        <w:rPr>
          <w:b/>
          <w:bCs/>
          <w:color w:val="000000"/>
          <w:sz w:val="24"/>
          <w:szCs w:val="24"/>
          <w:u w:color="000000"/>
        </w:rPr>
        <w:tab/>
      </w:r>
      <w:r w:rsidR="00BB5182" w:rsidRPr="007B357D">
        <w:rPr>
          <w:b/>
          <w:bCs/>
          <w:color w:val="000000"/>
          <w:sz w:val="24"/>
          <w:szCs w:val="24"/>
          <w:u w:color="000000"/>
        </w:rPr>
        <w:tab/>
      </w:r>
      <w:r w:rsidR="006414C0" w:rsidRPr="007B357D">
        <w:rPr>
          <w:b/>
          <w:bCs/>
          <w:color w:val="000000"/>
          <w:sz w:val="24"/>
          <w:szCs w:val="24"/>
          <w:u w:color="000000"/>
        </w:rPr>
        <w:tab/>
        <w:t xml:space="preserve">      </w:t>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006A01D9" w:rsidRPr="007B357D">
        <w:rPr>
          <w:b/>
          <w:bCs/>
          <w:color w:val="000000"/>
          <w:sz w:val="24"/>
          <w:szCs w:val="24"/>
          <w:u w:color="000000"/>
        </w:rPr>
        <w:t xml:space="preserve">  </w:t>
      </w:r>
      <w:r w:rsidR="006414C0" w:rsidRPr="007B357D">
        <w:rPr>
          <w:b/>
          <w:bCs/>
          <w:color w:val="000000"/>
          <w:sz w:val="24"/>
          <w:szCs w:val="24"/>
          <w:u w:color="000000"/>
        </w:rPr>
        <w:t xml:space="preserve"> </w:t>
      </w:r>
      <w:r w:rsidR="007B357D">
        <w:rPr>
          <w:b/>
          <w:bCs/>
          <w:color w:val="000000"/>
          <w:sz w:val="24"/>
          <w:szCs w:val="24"/>
          <w:u w:color="000000"/>
        </w:rPr>
        <w:t xml:space="preserve">  </w:t>
      </w:r>
      <w:r w:rsidR="00BB5182" w:rsidRPr="007B357D">
        <w:rPr>
          <w:b/>
          <w:bCs/>
          <w:color w:val="000000"/>
          <w:sz w:val="24"/>
          <w:szCs w:val="24"/>
          <w:u w:color="000000"/>
        </w:rPr>
        <w:t>Page 3</w:t>
      </w:r>
    </w:p>
    <w:p w14:paraId="383DE42A" w14:textId="77777777" w:rsidR="00DF61BB" w:rsidRPr="007B357D" w:rsidRDefault="00DF61BB" w:rsidP="00DF61BB">
      <w:pPr>
        <w:pStyle w:val="ListParagraph"/>
        <w:rPr>
          <w:b/>
          <w:bCs/>
          <w:color w:val="000000"/>
          <w:sz w:val="24"/>
          <w:szCs w:val="24"/>
          <w:u w:color="000000"/>
        </w:rPr>
      </w:pPr>
    </w:p>
    <w:p w14:paraId="6C68EF29" w14:textId="05527473" w:rsidR="00045B1B" w:rsidRPr="007B357D" w:rsidRDefault="001A4D03" w:rsidP="00FB2F94">
      <w:pPr>
        <w:pStyle w:val="ListParagraph"/>
        <w:numPr>
          <w:ilvl w:val="0"/>
          <w:numId w:val="60"/>
        </w:numPr>
        <w:autoSpaceDE w:val="0"/>
        <w:autoSpaceDN w:val="0"/>
        <w:spacing w:line="360" w:lineRule="auto"/>
        <w:rPr>
          <w:b/>
          <w:bCs/>
          <w:color w:val="000000"/>
          <w:sz w:val="24"/>
          <w:szCs w:val="24"/>
          <w:u w:color="000000"/>
        </w:rPr>
      </w:pPr>
      <w:r w:rsidRPr="007B357D">
        <w:rPr>
          <w:b/>
          <w:bCs/>
          <w:color w:val="000000"/>
          <w:sz w:val="24"/>
          <w:szCs w:val="24"/>
          <w:u w:color="000000"/>
        </w:rPr>
        <w:t>Civic Centre Site Visit</w:t>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00045B1B" w:rsidRPr="007B357D">
        <w:rPr>
          <w:b/>
          <w:bCs/>
          <w:color w:val="000000"/>
          <w:sz w:val="24"/>
          <w:szCs w:val="24"/>
          <w:u w:color="000000"/>
        </w:rPr>
        <w:tab/>
      </w:r>
      <w:r w:rsidR="00045B1B" w:rsidRPr="007B357D">
        <w:rPr>
          <w:b/>
          <w:bCs/>
          <w:color w:val="000000"/>
          <w:sz w:val="24"/>
          <w:szCs w:val="24"/>
          <w:u w:color="000000"/>
        </w:rPr>
        <w:tab/>
      </w:r>
      <w:r w:rsidRPr="007B357D">
        <w:rPr>
          <w:b/>
          <w:bCs/>
          <w:color w:val="000000"/>
          <w:sz w:val="24"/>
          <w:szCs w:val="24"/>
          <w:u w:color="000000"/>
        </w:rPr>
        <w:t xml:space="preserve">   </w:t>
      </w:r>
      <w:r w:rsidR="007B357D">
        <w:rPr>
          <w:b/>
          <w:bCs/>
          <w:color w:val="000000"/>
          <w:sz w:val="24"/>
          <w:szCs w:val="24"/>
          <w:u w:color="000000"/>
        </w:rPr>
        <w:tab/>
        <w:t xml:space="preserve">     </w:t>
      </w:r>
      <w:r w:rsidR="00045B1B" w:rsidRPr="007B357D">
        <w:rPr>
          <w:b/>
          <w:bCs/>
          <w:color w:val="000000"/>
          <w:sz w:val="24"/>
          <w:szCs w:val="24"/>
          <w:u w:color="000000"/>
        </w:rPr>
        <w:t>Page</w:t>
      </w:r>
      <w:r w:rsidRPr="007B357D">
        <w:rPr>
          <w:b/>
          <w:bCs/>
          <w:color w:val="000000"/>
          <w:sz w:val="24"/>
          <w:szCs w:val="24"/>
          <w:u w:color="000000"/>
        </w:rPr>
        <w:t xml:space="preserve"> </w:t>
      </w:r>
      <w:r w:rsidR="001A20CD" w:rsidRPr="007B357D">
        <w:rPr>
          <w:b/>
          <w:bCs/>
          <w:color w:val="000000"/>
          <w:sz w:val="24"/>
          <w:szCs w:val="24"/>
          <w:u w:color="000000"/>
        </w:rPr>
        <w:t>4</w:t>
      </w:r>
    </w:p>
    <w:p w14:paraId="1F6E26C2" w14:textId="77777777" w:rsidR="00CD3677" w:rsidRPr="007B357D" w:rsidRDefault="00CD3677" w:rsidP="00CD3677">
      <w:pPr>
        <w:autoSpaceDE w:val="0"/>
        <w:autoSpaceDN w:val="0"/>
        <w:spacing w:line="360" w:lineRule="auto"/>
        <w:ind w:left="1440"/>
        <w:rPr>
          <w:rFonts w:ascii="Arial" w:hAnsi="Arial" w:cs="Arial"/>
          <w:b/>
          <w:bCs/>
          <w:color w:val="000000"/>
          <w:sz w:val="22"/>
          <w:szCs w:val="22"/>
          <w:u w:color="000000"/>
        </w:rPr>
      </w:pPr>
    </w:p>
    <w:p w14:paraId="18D52311" w14:textId="121D3C67" w:rsidR="006414C0" w:rsidRPr="007B357D" w:rsidRDefault="00625E25" w:rsidP="00BB5182">
      <w:pPr>
        <w:pStyle w:val="ListParagraph"/>
        <w:numPr>
          <w:ilvl w:val="0"/>
          <w:numId w:val="60"/>
        </w:numPr>
        <w:autoSpaceDE w:val="0"/>
        <w:autoSpaceDN w:val="0"/>
        <w:spacing w:line="360" w:lineRule="auto"/>
        <w:rPr>
          <w:b/>
          <w:bCs/>
          <w:color w:val="000000"/>
          <w:sz w:val="24"/>
          <w:szCs w:val="24"/>
          <w:u w:color="000000"/>
        </w:rPr>
      </w:pPr>
      <w:r w:rsidRPr="007B357D">
        <w:rPr>
          <w:b/>
          <w:bCs/>
          <w:color w:val="000000"/>
          <w:sz w:val="24"/>
          <w:szCs w:val="24"/>
          <w:u w:color="000000"/>
        </w:rPr>
        <w:t>Building Information Modelling in Construction</w:t>
      </w:r>
      <w:r w:rsidRPr="007B357D">
        <w:rPr>
          <w:b/>
          <w:bCs/>
          <w:color w:val="000000"/>
          <w:sz w:val="24"/>
          <w:szCs w:val="24"/>
          <w:u w:color="000000"/>
        </w:rPr>
        <w:tab/>
      </w:r>
      <w:r w:rsidR="001A20CD" w:rsidRPr="007B357D">
        <w:rPr>
          <w:b/>
          <w:bCs/>
          <w:color w:val="000000"/>
          <w:sz w:val="24"/>
          <w:szCs w:val="24"/>
          <w:u w:color="000000"/>
        </w:rPr>
        <w:tab/>
      </w:r>
      <w:r w:rsidR="007B357D">
        <w:rPr>
          <w:b/>
          <w:bCs/>
          <w:color w:val="000000"/>
          <w:sz w:val="24"/>
          <w:szCs w:val="24"/>
          <w:u w:color="000000"/>
        </w:rPr>
        <w:tab/>
        <w:t xml:space="preserve">  </w:t>
      </w:r>
      <w:r w:rsidR="006414C0" w:rsidRPr="007B357D">
        <w:rPr>
          <w:b/>
          <w:bCs/>
          <w:color w:val="000000"/>
          <w:sz w:val="24"/>
          <w:szCs w:val="24"/>
          <w:u w:color="000000"/>
        </w:rPr>
        <w:t xml:space="preserve">Page </w:t>
      </w:r>
      <w:r w:rsidR="001A20CD" w:rsidRPr="007B357D">
        <w:rPr>
          <w:b/>
          <w:bCs/>
          <w:color w:val="000000"/>
          <w:sz w:val="24"/>
          <w:szCs w:val="24"/>
          <w:u w:color="000000"/>
        </w:rPr>
        <w:t>5</w:t>
      </w:r>
      <w:r w:rsidR="00C41A51" w:rsidRPr="007B357D">
        <w:rPr>
          <w:b/>
          <w:bCs/>
          <w:color w:val="000000"/>
          <w:sz w:val="24"/>
          <w:szCs w:val="24"/>
          <w:u w:color="000000"/>
        </w:rPr>
        <w:t>-6</w:t>
      </w:r>
    </w:p>
    <w:p w14:paraId="63DC7681" w14:textId="52021BF3" w:rsidR="005C4733" w:rsidRPr="007B357D" w:rsidRDefault="00FF73FB" w:rsidP="00FF73FB">
      <w:pPr>
        <w:pStyle w:val="ListParagraph"/>
        <w:autoSpaceDE w:val="0"/>
        <w:autoSpaceDN w:val="0"/>
        <w:spacing w:line="360" w:lineRule="auto"/>
        <w:ind w:left="1440"/>
        <w:rPr>
          <w:b/>
          <w:bCs/>
          <w:color w:val="000000"/>
          <w:sz w:val="22"/>
          <w:szCs w:val="22"/>
          <w:u w:color="000000"/>
        </w:rPr>
      </w:pPr>
      <w:r w:rsidRPr="007B357D">
        <w:rPr>
          <w:b/>
          <w:bCs/>
          <w:color w:val="000000"/>
          <w:sz w:val="22"/>
          <w:szCs w:val="22"/>
          <w:u w:color="000000"/>
        </w:rPr>
        <w:tab/>
      </w:r>
    </w:p>
    <w:p w14:paraId="6C9FB6A1" w14:textId="2A6E7FD4" w:rsidR="001C1C61" w:rsidRPr="007B357D" w:rsidRDefault="001A6ACF" w:rsidP="001C1C61">
      <w:pPr>
        <w:pStyle w:val="ListParagraph"/>
        <w:numPr>
          <w:ilvl w:val="0"/>
          <w:numId w:val="60"/>
        </w:numPr>
        <w:autoSpaceDE w:val="0"/>
        <w:autoSpaceDN w:val="0"/>
        <w:spacing w:line="360" w:lineRule="auto"/>
        <w:rPr>
          <w:b/>
          <w:bCs/>
          <w:color w:val="000000"/>
          <w:sz w:val="24"/>
          <w:szCs w:val="24"/>
          <w:u w:color="000000"/>
        </w:rPr>
      </w:pPr>
      <w:r w:rsidRPr="007B357D">
        <w:rPr>
          <w:b/>
          <w:bCs/>
          <w:color w:val="000000"/>
          <w:sz w:val="24"/>
          <w:szCs w:val="24"/>
          <w:u w:color="000000"/>
        </w:rPr>
        <w:t xml:space="preserve">Modern Technologies </w:t>
      </w:r>
      <w:r w:rsidR="007B357D" w:rsidRPr="007B357D">
        <w:rPr>
          <w:b/>
          <w:bCs/>
          <w:color w:val="000000"/>
          <w:sz w:val="24"/>
          <w:szCs w:val="24"/>
          <w:u w:color="000000"/>
        </w:rPr>
        <w:t>to Improve</w:t>
      </w:r>
      <w:r w:rsidRPr="007B357D">
        <w:rPr>
          <w:b/>
          <w:bCs/>
          <w:color w:val="000000"/>
          <w:sz w:val="24"/>
          <w:szCs w:val="24"/>
          <w:u w:color="000000"/>
        </w:rPr>
        <w:t xml:space="preserve"> Building Performance</w:t>
      </w:r>
      <w:r w:rsidR="007B357D">
        <w:rPr>
          <w:b/>
          <w:bCs/>
          <w:color w:val="000000"/>
          <w:sz w:val="24"/>
          <w:szCs w:val="24"/>
          <w:u w:color="000000"/>
        </w:rPr>
        <w:tab/>
      </w:r>
      <w:r w:rsidR="007B357D">
        <w:rPr>
          <w:b/>
          <w:bCs/>
          <w:color w:val="000000"/>
          <w:sz w:val="24"/>
          <w:szCs w:val="24"/>
          <w:u w:color="000000"/>
        </w:rPr>
        <w:tab/>
        <w:t xml:space="preserve">  </w:t>
      </w:r>
      <w:r w:rsidR="005C4733" w:rsidRPr="007B357D">
        <w:rPr>
          <w:b/>
          <w:bCs/>
          <w:color w:val="000000"/>
          <w:sz w:val="24"/>
          <w:szCs w:val="24"/>
          <w:u w:color="000000"/>
        </w:rPr>
        <w:t xml:space="preserve">Page </w:t>
      </w:r>
      <w:r w:rsidR="007B357D">
        <w:rPr>
          <w:b/>
          <w:bCs/>
          <w:color w:val="000000"/>
          <w:sz w:val="24"/>
          <w:szCs w:val="24"/>
          <w:u w:color="000000"/>
        </w:rPr>
        <w:t>7</w:t>
      </w:r>
      <w:r w:rsidR="00372167">
        <w:rPr>
          <w:b/>
          <w:bCs/>
          <w:color w:val="000000"/>
          <w:sz w:val="24"/>
          <w:szCs w:val="24"/>
          <w:u w:color="000000"/>
        </w:rPr>
        <w:t>-8</w:t>
      </w:r>
    </w:p>
    <w:p w14:paraId="2D51C967" w14:textId="77777777" w:rsidR="00936EBD" w:rsidRPr="007B357D" w:rsidRDefault="00936EBD" w:rsidP="00936EBD">
      <w:pPr>
        <w:autoSpaceDE w:val="0"/>
        <w:autoSpaceDN w:val="0"/>
        <w:spacing w:line="360" w:lineRule="auto"/>
        <w:rPr>
          <w:b/>
          <w:bCs/>
          <w:color w:val="000000"/>
          <w:u w:color="000000"/>
        </w:rPr>
      </w:pPr>
    </w:p>
    <w:p w14:paraId="1BF9A99C" w14:textId="6B1412AC" w:rsidR="00936EBD" w:rsidRPr="007B357D" w:rsidRDefault="0099729E" w:rsidP="00936EBD">
      <w:pPr>
        <w:pStyle w:val="ListParagraph"/>
        <w:numPr>
          <w:ilvl w:val="0"/>
          <w:numId w:val="60"/>
        </w:numPr>
        <w:autoSpaceDE w:val="0"/>
        <w:autoSpaceDN w:val="0"/>
        <w:spacing w:line="360" w:lineRule="auto"/>
        <w:rPr>
          <w:b/>
          <w:bCs/>
          <w:color w:val="000000"/>
          <w:sz w:val="24"/>
          <w:szCs w:val="24"/>
          <w:u w:color="000000"/>
        </w:rPr>
      </w:pPr>
      <w:r>
        <w:rPr>
          <w:b/>
          <w:bCs/>
          <w:color w:val="000000"/>
          <w:sz w:val="24"/>
          <w:szCs w:val="24"/>
          <w:u w:color="000000"/>
        </w:rPr>
        <w:t>Conclusion</w:t>
      </w:r>
      <w:r w:rsidR="00EE5930" w:rsidRPr="007B357D">
        <w:rPr>
          <w:b/>
          <w:bCs/>
          <w:color w:val="000000"/>
          <w:sz w:val="24"/>
          <w:szCs w:val="24"/>
          <w:u w:color="000000"/>
        </w:rPr>
        <w:tab/>
      </w:r>
      <w:r w:rsidR="00EE5930" w:rsidRPr="007B357D">
        <w:rPr>
          <w:b/>
          <w:bCs/>
          <w:color w:val="000000"/>
          <w:sz w:val="24"/>
          <w:szCs w:val="24"/>
          <w:u w:color="000000"/>
        </w:rPr>
        <w:tab/>
      </w:r>
      <w:r w:rsidR="00EE5930" w:rsidRPr="007B357D">
        <w:rPr>
          <w:b/>
          <w:bCs/>
          <w:color w:val="000000"/>
          <w:sz w:val="24"/>
          <w:szCs w:val="24"/>
          <w:u w:color="000000"/>
        </w:rPr>
        <w:tab/>
      </w:r>
      <w:r w:rsidR="00EE5930" w:rsidRPr="007B357D">
        <w:rPr>
          <w:b/>
          <w:bCs/>
          <w:color w:val="000000"/>
          <w:sz w:val="24"/>
          <w:szCs w:val="24"/>
          <w:u w:color="000000"/>
        </w:rPr>
        <w:tab/>
      </w:r>
      <w:r w:rsidR="00EE5930" w:rsidRPr="007B357D">
        <w:rPr>
          <w:b/>
          <w:bCs/>
          <w:color w:val="000000"/>
          <w:sz w:val="24"/>
          <w:szCs w:val="24"/>
          <w:u w:color="000000"/>
        </w:rPr>
        <w:tab/>
      </w:r>
      <w:r w:rsidR="00EE5930" w:rsidRPr="007B357D">
        <w:rPr>
          <w:b/>
          <w:bCs/>
          <w:color w:val="000000"/>
          <w:sz w:val="24"/>
          <w:szCs w:val="24"/>
          <w:u w:color="000000"/>
        </w:rPr>
        <w:tab/>
      </w:r>
      <w:r w:rsidR="00372167">
        <w:rPr>
          <w:b/>
          <w:bCs/>
          <w:color w:val="000000"/>
          <w:sz w:val="24"/>
          <w:szCs w:val="24"/>
          <w:u w:color="000000"/>
        </w:rPr>
        <w:tab/>
      </w:r>
      <w:r w:rsidR="00372167">
        <w:rPr>
          <w:b/>
          <w:bCs/>
          <w:color w:val="000000"/>
          <w:sz w:val="24"/>
          <w:szCs w:val="24"/>
          <w:u w:color="000000"/>
        </w:rPr>
        <w:tab/>
      </w:r>
      <w:r w:rsidR="00372167">
        <w:rPr>
          <w:b/>
          <w:bCs/>
          <w:color w:val="000000"/>
          <w:sz w:val="24"/>
          <w:szCs w:val="24"/>
          <w:u w:color="000000"/>
        </w:rPr>
        <w:tab/>
        <w:t xml:space="preserve">     </w:t>
      </w:r>
      <w:r w:rsidR="00EE5930" w:rsidRPr="007B357D">
        <w:rPr>
          <w:b/>
          <w:bCs/>
          <w:color w:val="000000"/>
          <w:sz w:val="24"/>
          <w:szCs w:val="24"/>
          <w:u w:color="000000"/>
        </w:rPr>
        <w:t xml:space="preserve">Page </w:t>
      </w:r>
      <w:r w:rsidR="00372167">
        <w:rPr>
          <w:b/>
          <w:bCs/>
          <w:color w:val="000000"/>
          <w:sz w:val="24"/>
          <w:szCs w:val="24"/>
          <w:u w:color="000000"/>
        </w:rPr>
        <w:t>9</w:t>
      </w:r>
    </w:p>
    <w:p w14:paraId="0BB8EA83" w14:textId="77777777" w:rsidR="001E5E99" w:rsidRPr="007B357D" w:rsidRDefault="001E5E99" w:rsidP="001E5E99">
      <w:pPr>
        <w:pStyle w:val="ListParagraph"/>
        <w:rPr>
          <w:b/>
          <w:bCs/>
          <w:color w:val="000000"/>
          <w:sz w:val="24"/>
          <w:szCs w:val="24"/>
          <w:u w:color="000000"/>
        </w:rPr>
      </w:pPr>
    </w:p>
    <w:p w14:paraId="32BCB001" w14:textId="73CC90DB" w:rsidR="001E5E99" w:rsidRPr="007B357D" w:rsidRDefault="001E5E99" w:rsidP="001C1C61">
      <w:pPr>
        <w:pStyle w:val="ListParagraph"/>
        <w:numPr>
          <w:ilvl w:val="0"/>
          <w:numId w:val="60"/>
        </w:numPr>
        <w:autoSpaceDE w:val="0"/>
        <w:autoSpaceDN w:val="0"/>
        <w:spacing w:line="360" w:lineRule="auto"/>
        <w:rPr>
          <w:b/>
          <w:bCs/>
          <w:color w:val="000000"/>
          <w:sz w:val="24"/>
          <w:szCs w:val="24"/>
          <w:u w:color="000000"/>
        </w:rPr>
      </w:pPr>
      <w:r w:rsidRPr="007B357D">
        <w:rPr>
          <w:b/>
          <w:bCs/>
          <w:color w:val="000000"/>
          <w:sz w:val="24"/>
          <w:szCs w:val="24"/>
          <w:u w:color="000000"/>
        </w:rPr>
        <w:t>Reference List</w:t>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00372167">
        <w:rPr>
          <w:b/>
          <w:bCs/>
          <w:color w:val="000000"/>
          <w:sz w:val="24"/>
          <w:szCs w:val="24"/>
          <w:u w:color="000000"/>
        </w:rPr>
        <w:tab/>
      </w:r>
      <w:r w:rsidR="00372167">
        <w:rPr>
          <w:b/>
          <w:bCs/>
          <w:color w:val="000000"/>
          <w:sz w:val="24"/>
          <w:szCs w:val="24"/>
          <w:u w:color="000000"/>
        </w:rPr>
        <w:tab/>
      </w:r>
      <w:r w:rsidR="00372167">
        <w:rPr>
          <w:b/>
          <w:bCs/>
          <w:color w:val="000000"/>
          <w:sz w:val="24"/>
          <w:szCs w:val="24"/>
          <w:u w:color="000000"/>
        </w:rPr>
        <w:tab/>
        <w:t xml:space="preserve">   </w:t>
      </w:r>
      <w:r w:rsidRPr="007B357D">
        <w:rPr>
          <w:b/>
          <w:bCs/>
          <w:color w:val="000000"/>
          <w:sz w:val="24"/>
          <w:szCs w:val="24"/>
          <w:u w:color="000000"/>
        </w:rPr>
        <w:t xml:space="preserve">Page </w:t>
      </w:r>
      <w:r w:rsidR="00FF73FB" w:rsidRPr="007B357D">
        <w:rPr>
          <w:b/>
          <w:bCs/>
          <w:color w:val="000000"/>
          <w:sz w:val="24"/>
          <w:szCs w:val="24"/>
          <w:u w:color="000000"/>
        </w:rPr>
        <w:t>1</w:t>
      </w:r>
      <w:r w:rsidR="00372167">
        <w:rPr>
          <w:b/>
          <w:bCs/>
          <w:color w:val="000000"/>
          <w:sz w:val="24"/>
          <w:szCs w:val="24"/>
          <w:u w:color="000000"/>
        </w:rPr>
        <w:t>0</w:t>
      </w:r>
    </w:p>
    <w:p w14:paraId="5379756F" w14:textId="77777777" w:rsidR="00BB5182" w:rsidRPr="007B357D" w:rsidRDefault="00BB5182" w:rsidP="00BB5182">
      <w:pPr>
        <w:autoSpaceDE w:val="0"/>
        <w:autoSpaceDN w:val="0"/>
        <w:adjustRightInd w:val="0"/>
        <w:rPr>
          <w:rFonts w:ascii="Arial" w:hAnsi="Arial" w:cs="Arial"/>
          <w:color w:val="000000"/>
          <w:u w:color="000000"/>
        </w:rPr>
      </w:pPr>
    </w:p>
    <w:p w14:paraId="071F934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E8CFF3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4494429"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6DB54A9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512A40FF"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E07B80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D47AA2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bookmarkEnd w:id="0"/>
    <w:p w14:paraId="2DAF0E1C" w14:textId="77777777" w:rsidR="006414C0" w:rsidRDefault="006414C0" w:rsidP="00062EDC">
      <w:pPr>
        <w:rPr>
          <w:rFonts w:ascii="Arial" w:hAnsi="Arial" w:cs="Arial"/>
          <w:b/>
          <w:bCs/>
          <w:u w:val="single"/>
        </w:rPr>
      </w:pPr>
    </w:p>
    <w:p w14:paraId="054A64B7" w14:textId="77777777" w:rsidR="006414C0" w:rsidRDefault="006414C0" w:rsidP="00062EDC">
      <w:pPr>
        <w:rPr>
          <w:rFonts w:ascii="Arial" w:hAnsi="Arial" w:cs="Arial"/>
          <w:b/>
          <w:bCs/>
          <w:u w:val="single"/>
        </w:rPr>
      </w:pPr>
    </w:p>
    <w:p w14:paraId="1C33D456" w14:textId="77777777" w:rsidR="006414C0" w:rsidRDefault="006414C0" w:rsidP="00062EDC">
      <w:pPr>
        <w:rPr>
          <w:rFonts w:ascii="Arial" w:hAnsi="Arial" w:cs="Arial"/>
          <w:b/>
          <w:bCs/>
          <w:u w:val="single"/>
        </w:rPr>
      </w:pPr>
    </w:p>
    <w:p w14:paraId="5318A016" w14:textId="77777777" w:rsidR="006414C0" w:rsidRDefault="006414C0" w:rsidP="00062EDC">
      <w:pPr>
        <w:rPr>
          <w:rFonts w:ascii="Arial" w:hAnsi="Arial" w:cs="Arial"/>
          <w:b/>
          <w:bCs/>
          <w:u w:val="single"/>
        </w:rPr>
      </w:pPr>
    </w:p>
    <w:p w14:paraId="21A1D231" w14:textId="77777777" w:rsidR="006414C0" w:rsidRDefault="006414C0" w:rsidP="00062EDC">
      <w:pPr>
        <w:rPr>
          <w:rFonts w:ascii="Arial" w:hAnsi="Arial" w:cs="Arial"/>
          <w:b/>
          <w:bCs/>
          <w:u w:val="single"/>
        </w:rPr>
      </w:pPr>
    </w:p>
    <w:p w14:paraId="7B91BA03" w14:textId="77777777" w:rsidR="006414C0" w:rsidRDefault="006414C0" w:rsidP="00062EDC">
      <w:pPr>
        <w:rPr>
          <w:rFonts w:ascii="Arial" w:hAnsi="Arial" w:cs="Arial"/>
          <w:b/>
          <w:bCs/>
          <w:u w:val="single"/>
        </w:rPr>
      </w:pPr>
    </w:p>
    <w:p w14:paraId="753B1137" w14:textId="77777777" w:rsidR="00936EBD" w:rsidRDefault="00936EBD" w:rsidP="00062EDC">
      <w:pPr>
        <w:rPr>
          <w:rFonts w:ascii="Arial" w:hAnsi="Arial" w:cs="Arial"/>
          <w:b/>
          <w:bCs/>
          <w:u w:val="single"/>
        </w:rPr>
      </w:pPr>
    </w:p>
    <w:p w14:paraId="5EABF69D" w14:textId="77777777" w:rsidR="00356810" w:rsidRDefault="00356810" w:rsidP="00062EDC">
      <w:pPr>
        <w:rPr>
          <w:rFonts w:ascii="Arial" w:hAnsi="Arial" w:cs="Arial"/>
          <w:b/>
          <w:bCs/>
          <w:u w:val="single"/>
        </w:rPr>
      </w:pPr>
    </w:p>
    <w:p w14:paraId="6FBA5CFC" w14:textId="77777777" w:rsidR="00356810" w:rsidRDefault="00356810" w:rsidP="00062EDC">
      <w:pPr>
        <w:rPr>
          <w:rFonts w:ascii="Arial" w:hAnsi="Arial" w:cs="Arial"/>
          <w:b/>
          <w:bCs/>
          <w:u w:val="single"/>
        </w:rPr>
      </w:pPr>
    </w:p>
    <w:p w14:paraId="77E1D50B" w14:textId="77777777" w:rsidR="00356810" w:rsidRDefault="00356810" w:rsidP="00062EDC">
      <w:pPr>
        <w:rPr>
          <w:rFonts w:ascii="Arial" w:hAnsi="Arial" w:cs="Arial"/>
          <w:b/>
          <w:bCs/>
          <w:u w:val="single"/>
        </w:rPr>
      </w:pPr>
    </w:p>
    <w:p w14:paraId="61E99DDB" w14:textId="77777777" w:rsidR="00356810" w:rsidRDefault="00356810" w:rsidP="00062EDC">
      <w:pPr>
        <w:rPr>
          <w:rFonts w:ascii="Arial" w:hAnsi="Arial" w:cs="Arial"/>
          <w:b/>
          <w:bCs/>
          <w:u w:val="single"/>
        </w:rPr>
      </w:pPr>
    </w:p>
    <w:p w14:paraId="410280DA" w14:textId="77777777" w:rsidR="00356810" w:rsidRDefault="00356810" w:rsidP="00062EDC">
      <w:pPr>
        <w:rPr>
          <w:rFonts w:ascii="Arial" w:hAnsi="Arial" w:cs="Arial"/>
          <w:b/>
          <w:bCs/>
          <w:u w:val="single"/>
        </w:rPr>
      </w:pPr>
    </w:p>
    <w:p w14:paraId="20CBD06F" w14:textId="77777777" w:rsidR="00356810" w:rsidRDefault="00356810" w:rsidP="00062EDC">
      <w:pPr>
        <w:rPr>
          <w:rFonts w:ascii="Arial" w:hAnsi="Arial" w:cs="Arial"/>
          <w:b/>
          <w:bCs/>
          <w:u w:val="single"/>
        </w:rPr>
      </w:pPr>
    </w:p>
    <w:p w14:paraId="66204F7A" w14:textId="77777777" w:rsidR="001A20CD" w:rsidRDefault="001A20CD" w:rsidP="00062EDC">
      <w:pPr>
        <w:rPr>
          <w:rFonts w:ascii="Arial" w:hAnsi="Arial" w:cs="Arial"/>
          <w:b/>
          <w:bCs/>
          <w:u w:val="single"/>
        </w:rPr>
      </w:pPr>
    </w:p>
    <w:p w14:paraId="186A344E" w14:textId="77777777" w:rsidR="007B357D" w:rsidRDefault="007B357D" w:rsidP="00062EDC">
      <w:pPr>
        <w:rPr>
          <w:rFonts w:ascii="Arial" w:hAnsi="Arial" w:cs="Arial"/>
          <w:b/>
          <w:bCs/>
          <w:u w:val="single"/>
        </w:rPr>
      </w:pPr>
    </w:p>
    <w:p w14:paraId="709232F7" w14:textId="77777777" w:rsidR="007B357D" w:rsidRDefault="007B357D" w:rsidP="00062EDC">
      <w:pPr>
        <w:rPr>
          <w:rFonts w:ascii="Arial" w:hAnsi="Arial" w:cs="Arial"/>
          <w:b/>
          <w:bCs/>
          <w:u w:val="single"/>
        </w:rPr>
      </w:pPr>
    </w:p>
    <w:p w14:paraId="07F421FD" w14:textId="77777777" w:rsidR="007B357D" w:rsidRDefault="007B357D" w:rsidP="00062EDC">
      <w:pPr>
        <w:rPr>
          <w:rFonts w:ascii="Arial" w:hAnsi="Arial" w:cs="Arial"/>
          <w:b/>
          <w:bCs/>
          <w:u w:val="single"/>
        </w:rPr>
      </w:pPr>
    </w:p>
    <w:p w14:paraId="13132A0C" w14:textId="77777777" w:rsidR="001A20CD" w:rsidRDefault="001A20CD" w:rsidP="00062EDC">
      <w:pPr>
        <w:rPr>
          <w:rFonts w:ascii="Arial" w:hAnsi="Arial" w:cs="Arial"/>
          <w:b/>
          <w:bCs/>
          <w:u w:val="single"/>
        </w:rPr>
      </w:pPr>
    </w:p>
    <w:p w14:paraId="674D754F" w14:textId="77777777" w:rsidR="001A20CD" w:rsidRDefault="001A20CD" w:rsidP="00062EDC">
      <w:pPr>
        <w:rPr>
          <w:rFonts w:ascii="Arial" w:hAnsi="Arial" w:cs="Arial"/>
          <w:b/>
          <w:bCs/>
          <w:u w:val="single"/>
        </w:rPr>
      </w:pPr>
    </w:p>
    <w:p w14:paraId="7F411677" w14:textId="288C7736" w:rsidR="008A4081" w:rsidRPr="00EE5930" w:rsidRDefault="002A602E" w:rsidP="00EE5930">
      <w:pPr>
        <w:pStyle w:val="ListParagraph"/>
        <w:numPr>
          <w:ilvl w:val="0"/>
          <w:numId w:val="87"/>
        </w:numPr>
        <w:rPr>
          <w:b/>
          <w:bCs/>
          <w:sz w:val="28"/>
          <w:szCs w:val="28"/>
          <w:u w:val="single"/>
        </w:rPr>
      </w:pPr>
      <w:r w:rsidRPr="00EE5930">
        <w:rPr>
          <w:b/>
          <w:bCs/>
          <w:sz w:val="28"/>
          <w:szCs w:val="28"/>
          <w:u w:val="single"/>
        </w:rPr>
        <w:lastRenderedPageBreak/>
        <w:t>Introduction</w:t>
      </w:r>
    </w:p>
    <w:p w14:paraId="6B3B7000" w14:textId="77777777" w:rsidR="008A4081" w:rsidRDefault="008A4081" w:rsidP="00062EDC">
      <w:pPr>
        <w:rPr>
          <w:rFonts w:ascii="Arial" w:hAnsi="Arial" w:cs="Arial"/>
          <w:b/>
          <w:bCs/>
          <w:u w:val="single"/>
        </w:rPr>
      </w:pPr>
    </w:p>
    <w:p w14:paraId="29B0CB5A" w14:textId="77777777" w:rsidR="00A85CF1" w:rsidRDefault="00A85CF1" w:rsidP="00062EDC">
      <w:pPr>
        <w:rPr>
          <w:rFonts w:ascii="Arial" w:hAnsi="Arial" w:cs="Arial"/>
        </w:rPr>
      </w:pPr>
    </w:p>
    <w:p w14:paraId="4DCA9DD7" w14:textId="77777777" w:rsidR="00465093" w:rsidRDefault="00A85CF1" w:rsidP="00062EDC">
      <w:pPr>
        <w:rPr>
          <w:rFonts w:ascii="Arial" w:hAnsi="Arial" w:cs="Arial"/>
        </w:rPr>
      </w:pPr>
      <w:r>
        <w:rPr>
          <w:rFonts w:ascii="Arial" w:hAnsi="Arial" w:cs="Arial"/>
        </w:rPr>
        <w:t xml:space="preserve">The Swansea City Civic Centre is the </w:t>
      </w:r>
      <w:r w:rsidR="00465093">
        <w:rPr>
          <w:rFonts w:ascii="Arial" w:hAnsi="Arial" w:cs="Arial"/>
        </w:rPr>
        <w:t>principal</w:t>
      </w:r>
      <w:r>
        <w:rPr>
          <w:rFonts w:ascii="Arial" w:hAnsi="Arial" w:cs="Arial"/>
        </w:rPr>
        <w:t xml:space="preserve"> location for all of the offices for the Swansea council. The location of the civic centre </w:t>
      </w:r>
      <w:r w:rsidR="00465093">
        <w:rPr>
          <w:rFonts w:ascii="Arial" w:hAnsi="Arial" w:cs="Arial"/>
        </w:rPr>
        <w:t xml:space="preserve">is directly on the sea front, on the outskirts of the city centre. The Swansea council however are planning to relocate and essentially abandon the civic centre offices, so this building will be looking for a new lease of life. </w:t>
      </w:r>
    </w:p>
    <w:p w14:paraId="78AA00DC" w14:textId="77777777" w:rsidR="00465093" w:rsidRDefault="00465093" w:rsidP="00062EDC">
      <w:pPr>
        <w:rPr>
          <w:rFonts w:ascii="Arial" w:hAnsi="Arial" w:cs="Arial"/>
        </w:rPr>
      </w:pPr>
    </w:p>
    <w:p w14:paraId="114AAFC9" w14:textId="71604CF4" w:rsidR="00A85CF1" w:rsidRDefault="00465093" w:rsidP="00062EDC">
      <w:pPr>
        <w:rPr>
          <w:rFonts w:ascii="Arial" w:hAnsi="Arial" w:cs="Arial"/>
        </w:rPr>
      </w:pPr>
      <w:r>
        <w:rPr>
          <w:rFonts w:ascii="Arial" w:hAnsi="Arial" w:cs="Arial"/>
        </w:rPr>
        <w:t xml:space="preserve">As part of this report, we will be visiting the current Swansea City Civic Centre and critically reviewing the building the aim of explaining how a project of this type could be improved using current technologies, and how to best utilise this building for the future. </w:t>
      </w:r>
      <w:r w:rsidR="00997905">
        <w:rPr>
          <w:rFonts w:ascii="Arial" w:hAnsi="Arial" w:cs="Arial"/>
        </w:rPr>
        <w:t>In addition to taking a look at the building as how it is in its current state, this report will also investigate into how modern technologies and BIM can be used on the Civic Centre in the construction stage to manage the maintenance, retrofit, repair and refurbishment of the building. Modern technologies can also be used to manage energy use, evaluate whole life performance, and improve facility and asset management once all construction and retrofit works are completed so the report will also include discussions on these technologies.</w:t>
      </w:r>
    </w:p>
    <w:p w14:paraId="24079D1A" w14:textId="77777777" w:rsidR="00997905" w:rsidRDefault="00997905" w:rsidP="00062EDC">
      <w:pPr>
        <w:rPr>
          <w:rFonts w:ascii="Arial" w:hAnsi="Arial" w:cs="Arial"/>
        </w:rPr>
      </w:pPr>
    </w:p>
    <w:p w14:paraId="771FD910" w14:textId="2BDA1471" w:rsidR="00997905" w:rsidRDefault="00997905" w:rsidP="00062EDC">
      <w:pPr>
        <w:rPr>
          <w:rFonts w:ascii="Arial" w:hAnsi="Arial" w:cs="Arial"/>
        </w:rPr>
      </w:pPr>
      <w:r>
        <w:rPr>
          <w:rFonts w:ascii="Arial" w:hAnsi="Arial" w:cs="Arial"/>
        </w:rPr>
        <w:t>The overall aim of the report would be to conclude how the Swansea Civic Centre can be improved and transformed to serve another purpose given how valuable the building is and the prime location that it is in.</w:t>
      </w:r>
      <w:r w:rsidR="001155F2">
        <w:rPr>
          <w:rFonts w:ascii="Arial" w:hAnsi="Arial" w:cs="Arial"/>
        </w:rPr>
        <w:t xml:space="preserve"> With the use of modern technologies </w:t>
      </w:r>
      <w:r w:rsidR="001A4D03">
        <w:rPr>
          <w:rFonts w:ascii="Arial" w:hAnsi="Arial" w:cs="Arial"/>
        </w:rPr>
        <w:t>to be used during the retrofitting process and the future life cycle of the existing structure.</w:t>
      </w:r>
    </w:p>
    <w:p w14:paraId="1B0CDDB1" w14:textId="77777777" w:rsidR="00A85CF1" w:rsidRDefault="00A85CF1" w:rsidP="00062EDC">
      <w:pPr>
        <w:rPr>
          <w:rFonts w:ascii="Arial" w:hAnsi="Arial" w:cs="Arial"/>
        </w:rPr>
      </w:pPr>
    </w:p>
    <w:p w14:paraId="0631763F" w14:textId="77777777" w:rsidR="00F26777" w:rsidRDefault="00F26777" w:rsidP="00062EDC">
      <w:pPr>
        <w:rPr>
          <w:rFonts w:ascii="Arial" w:hAnsi="Arial" w:cs="Arial"/>
        </w:rPr>
      </w:pPr>
    </w:p>
    <w:p w14:paraId="2418B67D" w14:textId="5D1EDFA1" w:rsidR="00F26777" w:rsidRDefault="00142167" w:rsidP="00062EDC">
      <w:pPr>
        <w:rPr>
          <w:rFonts w:ascii="Arial" w:hAnsi="Arial" w:cs="Arial"/>
        </w:rPr>
      </w:pPr>
      <w:r>
        <w:rPr>
          <w:rFonts w:ascii="Arial" w:hAnsi="Arial" w:cs="Arial"/>
          <w:noProof/>
        </w:rPr>
        <w:drawing>
          <wp:inline distT="0" distB="0" distL="0" distR="0" wp14:anchorId="04760FEA" wp14:editId="1E1E967B">
            <wp:extent cx="5761990" cy="3841327"/>
            <wp:effectExtent l="0" t="0" r="3810" b="0"/>
            <wp:docPr id="2" name="Picture 2" descr="A building with a lawn and gra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uilding with a lawn and gras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1990" cy="3841327"/>
                    </a:xfrm>
                    <a:prstGeom prst="rect">
                      <a:avLst/>
                    </a:prstGeom>
                    <a:noFill/>
                  </pic:spPr>
                </pic:pic>
              </a:graphicData>
            </a:graphic>
          </wp:inline>
        </w:drawing>
      </w:r>
    </w:p>
    <w:p w14:paraId="0239750B" w14:textId="77777777" w:rsidR="00F26777" w:rsidRDefault="00F26777" w:rsidP="00062EDC">
      <w:pPr>
        <w:rPr>
          <w:rFonts w:ascii="Arial" w:hAnsi="Arial" w:cs="Arial"/>
        </w:rPr>
      </w:pPr>
    </w:p>
    <w:p w14:paraId="2474FD97" w14:textId="77777777" w:rsidR="00F26777" w:rsidRDefault="00F26777" w:rsidP="00062EDC">
      <w:pPr>
        <w:rPr>
          <w:rFonts w:ascii="Arial" w:hAnsi="Arial" w:cs="Arial"/>
        </w:rPr>
      </w:pPr>
    </w:p>
    <w:p w14:paraId="3A66889A" w14:textId="77777777" w:rsidR="00142167" w:rsidRDefault="00142167" w:rsidP="00062EDC">
      <w:pPr>
        <w:rPr>
          <w:rFonts w:ascii="Arial" w:hAnsi="Arial" w:cs="Arial"/>
        </w:rPr>
      </w:pPr>
    </w:p>
    <w:p w14:paraId="483E9D08" w14:textId="6C1FF4BC" w:rsidR="001A4D03" w:rsidRPr="001A4D03" w:rsidRDefault="001A4D03" w:rsidP="001A4D03">
      <w:pPr>
        <w:pStyle w:val="ListParagraph"/>
        <w:numPr>
          <w:ilvl w:val="0"/>
          <w:numId w:val="87"/>
        </w:numPr>
        <w:rPr>
          <w:b/>
          <w:bCs/>
          <w:sz w:val="28"/>
          <w:szCs w:val="28"/>
          <w:u w:val="single"/>
        </w:rPr>
      </w:pPr>
      <w:r>
        <w:rPr>
          <w:b/>
          <w:bCs/>
          <w:sz w:val="28"/>
          <w:szCs w:val="28"/>
          <w:u w:val="single"/>
        </w:rPr>
        <w:lastRenderedPageBreak/>
        <w:t>Civic Centre Site Visit</w:t>
      </w:r>
    </w:p>
    <w:p w14:paraId="45ABA63F" w14:textId="36D1827E" w:rsidR="00066A50" w:rsidRPr="002A602E" w:rsidRDefault="00066A50" w:rsidP="00062EDC">
      <w:pPr>
        <w:rPr>
          <w:rFonts w:ascii="Arial" w:hAnsi="Arial" w:cs="Arial"/>
        </w:rPr>
      </w:pPr>
    </w:p>
    <w:p w14:paraId="09F1C307" w14:textId="3220CA33" w:rsidR="004C7565" w:rsidRDefault="00FB14A9" w:rsidP="00062EDC">
      <w:pPr>
        <w:rPr>
          <w:rFonts w:ascii="Arial" w:hAnsi="Arial" w:cs="Arial"/>
        </w:rPr>
      </w:pPr>
      <w:r>
        <w:rPr>
          <w:rFonts w:ascii="Arial" w:hAnsi="Arial" w:cs="Arial"/>
        </w:rPr>
        <w:t xml:space="preserve">For </w:t>
      </w:r>
      <w:r w:rsidR="001A4D03">
        <w:rPr>
          <w:rFonts w:ascii="Arial" w:hAnsi="Arial" w:cs="Arial"/>
        </w:rPr>
        <w:t xml:space="preserve">the site visit, the tour begun in the building reception, before going upstairs to the view the council chamber. The tour then proceeded onto the various floors and offices before going down to the lower floor to take a look at the large plant </w:t>
      </w:r>
      <w:r w:rsidR="00F26777">
        <w:rPr>
          <w:rFonts w:ascii="Arial" w:hAnsi="Arial" w:cs="Arial"/>
        </w:rPr>
        <w:t xml:space="preserve">rooms </w:t>
      </w:r>
      <w:r w:rsidR="001A4D03">
        <w:rPr>
          <w:rFonts w:ascii="Arial" w:hAnsi="Arial" w:cs="Arial"/>
        </w:rPr>
        <w:t xml:space="preserve">that </w:t>
      </w:r>
      <w:r w:rsidR="00F26777">
        <w:rPr>
          <w:rFonts w:ascii="Arial" w:hAnsi="Arial" w:cs="Arial"/>
        </w:rPr>
        <w:t>are</w:t>
      </w:r>
      <w:r w:rsidR="001A4D03">
        <w:rPr>
          <w:rFonts w:ascii="Arial" w:hAnsi="Arial" w:cs="Arial"/>
        </w:rPr>
        <w:t xml:space="preserve"> used to control the comfort levels in each sector of the building. </w:t>
      </w:r>
    </w:p>
    <w:p w14:paraId="44D66FA6" w14:textId="23B7BA04" w:rsidR="004C7565" w:rsidRDefault="004C7565" w:rsidP="00062EDC">
      <w:pPr>
        <w:rPr>
          <w:rFonts w:ascii="Arial" w:hAnsi="Arial" w:cs="Arial"/>
        </w:rPr>
      </w:pPr>
    </w:p>
    <w:p w14:paraId="46EB8CDE" w14:textId="69D47545" w:rsidR="00F26777" w:rsidRDefault="00F26777" w:rsidP="00062EDC">
      <w:pPr>
        <w:rPr>
          <w:rFonts w:ascii="Arial" w:hAnsi="Arial" w:cs="Arial"/>
        </w:rPr>
      </w:pPr>
      <w:r>
        <w:rPr>
          <w:rFonts w:ascii="Arial" w:hAnsi="Arial" w:cs="Arial"/>
        </w:rPr>
        <w:t>The reception area in the Civic Centre was very open throughout with all the walls and open stairwell to the centre of the room having a solid concrete aesthetic. The roof in this area has a</w:t>
      </w:r>
      <w:r w:rsidR="00356810">
        <w:rPr>
          <w:rFonts w:ascii="Arial" w:hAnsi="Arial" w:cs="Arial"/>
        </w:rPr>
        <w:t xml:space="preserve"> clear </w:t>
      </w:r>
      <w:r>
        <w:rPr>
          <w:rFonts w:ascii="Arial" w:hAnsi="Arial" w:cs="Arial"/>
        </w:rPr>
        <w:t xml:space="preserve">glass finish </w:t>
      </w:r>
      <w:r w:rsidR="00356810">
        <w:rPr>
          <w:rFonts w:ascii="Arial" w:hAnsi="Arial" w:cs="Arial"/>
        </w:rPr>
        <w:t>that provides natural daylight to the building providing a large boost to energy saving.</w:t>
      </w:r>
    </w:p>
    <w:p w14:paraId="63CCCCA7" w14:textId="292733A6" w:rsidR="00F26777" w:rsidRDefault="00356810" w:rsidP="00F26777">
      <w:r w:rsidRPr="00F26777">
        <w:rPr>
          <w:rFonts w:ascii="Arial" w:hAnsi="Arial" w:cs="Arial"/>
          <w:noProof/>
        </w:rPr>
        <w:drawing>
          <wp:anchor distT="0" distB="0" distL="114300" distR="114300" simplePos="0" relativeHeight="251661312" behindDoc="0" locked="0" layoutInCell="1" allowOverlap="1" wp14:anchorId="0B00A087" wp14:editId="361C7D03">
            <wp:simplePos x="0" y="0"/>
            <wp:positionH relativeFrom="column">
              <wp:posOffset>2910840</wp:posOffset>
            </wp:positionH>
            <wp:positionV relativeFrom="paragraph">
              <wp:posOffset>127635</wp:posOffset>
            </wp:positionV>
            <wp:extent cx="2047240" cy="2730500"/>
            <wp:effectExtent l="0" t="0" r="0" b="0"/>
            <wp:wrapSquare wrapText="bothSides"/>
            <wp:docPr id="1377662202" name="Picture 1" descr="A ceiling with a glass roof&#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662202" name="Picture 1" descr="A ceiling with a glass roof&#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47240" cy="2730500"/>
                    </a:xfrm>
                    <a:prstGeom prst="rect">
                      <a:avLst/>
                    </a:prstGeom>
                  </pic:spPr>
                </pic:pic>
              </a:graphicData>
            </a:graphic>
            <wp14:sizeRelH relativeFrom="page">
              <wp14:pctWidth>0</wp14:pctWidth>
            </wp14:sizeRelH>
            <wp14:sizeRelV relativeFrom="page">
              <wp14:pctHeight>0</wp14:pctHeight>
            </wp14:sizeRelV>
          </wp:anchor>
        </w:drawing>
      </w:r>
      <w:r w:rsidRPr="00F26777">
        <w:rPr>
          <w:rFonts w:ascii="Arial" w:hAnsi="Arial" w:cs="Arial"/>
          <w:noProof/>
        </w:rPr>
        <w:drawing>
          <wp:anchor distT="0" distB="0" distL="114300" distR="114300" simplePos="0" relativeHeight="251658240" behindDoc="1" locked="0" layoutInCell="1" allowOverlap="1" wp14:anchorId="6F70F62A" wp14:editId="71DFE9E2">
            <wp:simplePos x="0" y="0"/>
            <wp:positionH relativeFrom="column">
              <wp:posOffset>-91869</wp:posOffset>
            </wp:positionH>
            <wp:positionV relativeFrom="paragraph">
              <wp:posOffset>127635</wp:posOffset>
            </wp:positionV>
            <wp:extent cx="2047875" cy="2730500"/>
            <wp:effectExtent l="0" t="0" r="0" b="0"/>
            <wp:wrapSquare wrapText="bothSides"/>
            <wp:docPr id="864275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27548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7875" cy="2730500"/>
                    </a:xfrm>
                    <a:prstGeom prst="rect">
                      <a:avLst/>
                    </a:prstGeom>
                  </pic:spPr>
                </pic:pic>
              </a:graphicData>
            </a:graphic>
            <wp14:sizeRelH relativeFrom="page">
              <wp14:pctWidth>0</wp14:pctWidth>
            </wp14:sizeRelH>
            <wp14:sizeRelV relativeFrom="page">
              <wp14:pctHeight>0</wp14:pctHeight>
            </wp14:sizeRelV>
          </wp:anchor>
        </w:drawing>
      </w:r>
    </w:p>
    <w:p w14:paraId="4BEE6B0A" w14:textId="768805D2" w:rsidR="004C7565" w:rsidRPr="00F26777" w:rsidRDefault="004C7565" w:rsidP="00356810"/>
    <w:p w14:paraId="2A4E9B92" w14:textId="06700720" w:rsidR="004C7565" w:rsidRDefault="004C7565" w:rsidP="00062EDC">
      <w:pPr>
        <w:rPr>
          <w:rFonts w:ascii="Arial" w:hAnsi="Arial" w:cs="Arial"/>
        </w:rPr>
      </w:pPr>
    </w:p>
    <w:p w14:paraId="7F22415C" w14:textId="6AE8399C" w:rsidR="004C7565" w:rsidRDefault="004C7565" w:rsidP="00062EDC">
      <w:pPr>
        <w:rPr>
          <w:rFonts w:ascii="Arial" w:hAnsi="Arial" w:cs="Arial"/>
        </w:rPr>
      </w:pPr>
    </w:p>
    <w:p w14:paraId="0A63C52F" w14:textId="1E5560C6" w:rsidR="004C7565" w:rsidRDefault="004C7565" w:rsidP="00062EDC">
      <w:pPr>
        <w:rPr>
          <w:rFonts w:ascii="Arial" w:hAnsi="Arial" w:cs="Arial"/>
        </w:rPr>
      </w:pPr>
    </w:p>
    <w:p w14:paraId="0A5FF8C0" w14:textId="3B164F59" w:rsidR="004C7565" w:rsidRDefault="004C7565" w:rsidP="00062EDC">
      <w:pPr>
        <w:rPr>
          <w:rFonts w:ascii="Arial" w:hAnsi="Arial" w:cs="Arial"/>
        </w:rPr>
      </w:pPr>
    </w:p>
    <w:p w14:paraId="38444C3B" w14:textId="0658730D" w:rsidR="0041364E" w:rsidRDefault="0041364E" w:rsidP="00062EDC">
      <w:pPr>
        <w:rPr>
          <w:rFonts w:ascii="Arial" w:hAnsi="Arial" w:cs="Arial"/>
        </w:rPr>
      </w:pPr>
    </w:p>
    <w:p w14:paraId="7892A13E" w14:textId="355EE5C6" w:rsidR="0041364E" w:rsidRDefault="0041364E" w:rsidP="00062EDC">
      <w:pPr>
        <w:rPr>
          <w:rFonts w:ascii="Arial" w:hAnsi="Arial" w:cs="Arial"/>
        </w:rPr>
      </w:pPr>
    </w:p>
    <w:p w14:paraId="4DED08DD" w14:textId="0EA33584" w:rsidR="0041364E" w:rsidRDefault="0041364E" w:rsidP="00062EDC">
      <w:pPr>
        <w:rPr>
          <w:rFonts w:ascii="Arial" w:hAnsi="Arial" w:cs="Arial"/>
        </w:rPr>
      </w:pPr>
    </w:p>
    <w:p w14:paraId="745894A1" w14:textId="77777777" w:rsidR="0041364E" w:rsidRDefault="0041364E" w:rsidP="00062EDC">
      <w:pPr>
        <w:rPr>
          <w:rFonts w:ascii="Arial" w:hAnsi="Arial" w:cs="Arial"/>
        </w:rPr>
      </w:pPr>
    </w:p>
    <w:p w14:paraId="240099D0" w14:textId="1778EC9A" w:rsidR="0041364E" w:rsidRDefault="0041364E" w:rsidP="00062EDC">
      <w:pPr>
        <w:rPr>
          <w:rFonts w:ascii="Arial" w:hAnsi="Arial" w:cs="Arial"/>
        </w:rPr>
      </w:pPr>
    </w:p>
    <w:p w14:paraId="5C4B755C" w14:textId="77777777" w:rsidR="0041364E" w:rsidRDefault="0041364E" w:rsidP="00062EDC">
      <w:pPr>
        <w:rPr>
          <w:rFonts w:ascii="Arial" w:hAnsi="Arial" w:cs="Arial"/>
        </w:rPr>
      </w:pPr>
    </w:p>
    <w:p w14:paraId="6233B1E1" w14:textId="1D50074C" w:rsidR="0041364E" w:rsidRDefault="0041364E" w:rsidP="00062EDC">
      <w:pPr>
        <w:rPr>
          <w:rFonts w:ascii="Arial" w:hAnsi="Arial" w:cs="Arial"/>
        </w:rPr>
      </w:pPr>
    </w:p>
    <w:p w14:paraId="379A4827" w14:textId="77777777" w:rsidR="0041364E" w:rsidRDefault="0041364E" w:rsidP="00062EDC">
      <w:pPr>
        <w:rPr>
          <w:rFonts w:ascii="Arial" w:hAnsi="Arial" w:cs="Arial"/>
        </w:rPr>
      </w:pPr>
    </w:p>
    <w:p w14:paraId="034C4319" w14:textId="767DC2E6" w:rsidR="00E03B0B" w:rsidRDefault="00E03B0B" w:rsidP="00062EDC">
      <w:pPr>
        <w:rPr>
          <w:rFonts w:ascii="Arial" w:hAnsi="Arial" w:cs="Arial"/>
        </w:rPr>
      </w:pPr>
    </w:p>
    <w:p w14:paraId="3462FC66" w14:textId="42F3EDCF" w:rsidR="000565B3" w:rsidRDefault="000565B3" w:rsidP="00062EDC">
      <w:pPr>
        <w:rPr>
          <w:rFonts w:ascii="Arial" w:hAnsi="Arial" w:cs="Arial"/>
        </w:rPr>
      </w:pPr>
    </w:p>
    <w:p w14:paraId="08F77A90" w14:textId="5DFEEF49" w:rsidR="00583693" w:rsidRDefault="00583693" w:rsidP="00062EDC">
      <w:pPr>
        <w:rPr>
          <w:rFonts w:ascii="Arial" w:hAnsi="Arial" w:cs="Arial"/>
          <w:b/>
          <w:bCs/>
          <w:u w:val="single"/>
        </w:rPr>
      </w:pPr>
    </w:p>
    <w:p w14:paraId="4753075E" w14:textId="6F8C86BF" w:rsidR="00A72A58" w:rsidRPr="00356810" w:rsidRDefault="00356810" w:rsidP="00062EDC">
      <w:pPr>
        <w:rPr>
          <w:rFonts w:ascii="Arial" w:hAnsi="Arial" w:cs="Arial"/>
        </w:rPr>
      </w:pPr>
      <w:r>
        <w:rPr>
          <w:rFonts w:ascii="Arial" w:hAnsi="Arial" w:cs="Arial"/>
        </w:rPr>
        <w:t xml:space="preserve">When the tour progressed to all of the offices, you could then start to get an idea just how large this building is. There were large opening offices throughout the building on multiple floors, and each of these offices had full height windows to the entire external walls, which were providing plenty of natural heat and sunlight to all the rooms in the building. Not only did they provide natural heat and light, but they also provided some exceptional views overlooking the beach to the south. </w:t>
      </w:r>
    </w:p>
    <w:p w14:paraId="2174208A" w14:textId="747E3425" w:rsidR="00356810" w:rsidRPr="00356810" w:rsidRDefault="00356810" w:rsidP="00062EDC">
      <w:pPr>
        <w:rPr>
          <w:rFonts w:ascii="Arial" w:hAnsi="Arial" w:cs="Arial"/>
        </w:rPr>
      </w:pPr>
      <w:r w:rsidRPr="00F26777">
        <w:rPr>
          <w:noProof/>
        </w:rPr>
        <w:drawing>
          <wp:anchor distT="0" distB="0" distL="114300" distR="114300" simplePos="0" relativeHeight="251659264" behindDoc="0" locked="0" layoutInCell="1" allowOverlap="1" wp14:anchorId="27E5B6D3" wp14:editId="6BDF6E51">
            <wp:simplePos x="0" y="0"/>
            <wp:positionH relativeFrom="column">
              <wp:posOffset>2908300</wp:posOffset>
            </wp:positionH>
            <wp:positionV relativeFrom="paragraph">
              <wp:posOffset>154254</wp:posOffset>
            </wp:positionV>
            <wp:extent cx="2767330" cy="2075815"/>
            <wp:effectExtent l="0" t="0" r="1270" b="0"/>
            <wp:wrapSquare wrapText="bothSides"/>
            <wp:docPr id="1740683987" name="Picture 1" descr="A grass field with trees and a pa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683987" name="Picture 1" descr="A grass field with trees and a path&#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67330" cy="2075815"/>
                    </a:xfrm>
                    <a:prstGeom prst="rect">
                      <a:avLst/>
                    </a:prstGeom>
                  </pic:spPr>
                </pic:pic>
              </a:graphicData>
            </a:graphic>
            <wp14:sizeRelH relativeFrom="page">
              <wp14:pctWidth>0</wp14:pctWidth>
            </wp14:sizeRelH>
            <wp14:sizeRelV relativeFrom="page">
              <wp14:pctHeight>0</wp14:pctHeight>
            </wp14:sizeRelV>
          </wp:anchor>
        </w:drawing>
      </w:r>
      <w:r w:rsidRPr="00F26777">
        <w:rPr>
          <w:noProof/>
        </w:rPr>
        <w:drawing>
          <wp:anchor distT="0" distB="0" distL="114300" distR="114300" simplePos="0" relativeHeight="251660288" behindDoc="0" locked="0" layoutInCell="1" allowOverlap="1" wp14:anchorId="672ABEE5" wp14:editId="1D7E070A">
            <wp:simplePos x="0" y="0"/>
            <wp:positionH relativeFrom="column">
              <wp:posOffset>-361315</wp:posOffset>
            </wp:positionH>
            <wp:positionV relativeFrom="paragraph">
              <wp:posOffset>161788</wp:posOffset>
            </wp:positionV>
            <wp:extent cx="2681416" cy="2011209"/>
            <wp:effectExtent l="0" t="0" r="0" b="0"/>
            <wp:wrapSquare wrapText="bothSides"/>
            <wp:docPr id="1576451162" name="Picture 1" descr="A view of a building from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451162" name="Picture 1" descr="A view of a building from a window&#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81416" cy="2011209"/>
                    </a:xfrm>
                    <a:prstGeom prst="rect">
                      <a:avLst/>
                    </a:prstGeom>
                  </pic:spPr>
                </pic:pic>
              </a:graphicData>
            </a:graphic>
            <wp14:sizeRelH relativeFrom="page">
              <wp14:pctWidth>0</wp14:pctWidth>
            </wp14:sizeRelH>
            <wp14:sizeRelV relativeFrom="page">
              <wp14:pctHeight>0</wp14:pctHeight>
            </wp14:sizeRelV>
          </wp:anchor>
        </w:drawing>
      </w:r>
    </w:p>
    <w:p w14:paraId="4C6BC458" w14:textId="216F4119" w:rsidR="00356810" w:rsidRPr="00356810" w:rsidRDefault="00356810" w:rsidP="00062EDC">
      <w:pPr>
        <w:rPr>
          <w:rFonts w:ascii="Arial" w:hAnsi="Arial" w:cs="Arial"/>
        </w:rPr>
      </w:pPr>
    </w:p>
    <w:p w14:paraId="1B709515" w14:textId="1F9D5CFC" w:rsidR="00356810" w:rsidRPr="00356810" w:rsidRDefault="00356810" w:rsidP="00062EDC">
      <w:pPr>
        <w:rPr>
          <w:rFonts w:ascii="Arial" w:hAnsi="Arial" w:cs="Arial"/>
        </w:rPr>
      </w:pPr>
    </w:p>
    <w:p w14:paraId="21E9C764" w14:textId="03B59C82" w:rsidR="00356810" w:rsidRPr="00356810" w:rsidRDefault="00356810" w:rsidP="00062EDC">
      <w:pPr>
        <w:rPr>
          <w:rFonts w:ascii="Arial" w:hAnsi="Arial" w:cs="Arial"/>
        </w:rPr>
      </w:pPr>
    </w:p>
    <w:p w14:paraId="45A054FC" w14:textId="3FE50822" w:rsidR="00356810" w:rsidRPr="00356810" w:rsidRDefault="00356810" w:rsidP="00062EDC">
      <w:pPr>
        <w:rPr>
          <w:rFonts w:ascii="Arial" w:hAnsi="Arial" w:cs="Arial"/>
        </w:rPr>
      </w:pPr>
    </w:p>
    <w:p w14:paraId="35B55900" w14:textId="5A778582" w:rsidR="00356810" w:rsidRPr="00356810" w:rsidRDefault="00356810" w:rsidP="00062EDC">
      <w:pPr>
        <w:rPr>
          <w:rFonts w:ascii="Arial" w:hAnsi="Arial" w:cs="Arial"/>
        </w:rPr>
      </w:pPr>
    </w:p>
    <w:p w14:paraId="76D72457" w14:textId="02DE9130" w:rsidR="00A72A58" w:rsidRPr="00356810" w:rsidRDefault="00A72A58" w:rsidP="00062EDC">
      <w:pPr>
        <w:rPr>
          <w:rFonts w:ascii="Arial" w:hAnsi="Arial" w:cs="Arial"/>
        </w:rPr>
      </w:pPr>
    </w:p>
    <w:p w14:paraId="5CAA517B" w14:textId="270C662D" w:rsidR="00356810" w:rsidRDefault="00356810" w:rsidP="00062EDC">
      <w:pPr>
        <w:rPr>
          <w:rFonts w:ascii="Arial" w:hAnsi="Arial" w:cs="Arial"/>
          <w:b/>
          <w:bCs/>
          <w:u w:val="single"/>
        </w:rPr>
      </w:pPr>
    </w:p>
    <w:p w14:paraId="0897E8A6" w14:textId="5491BFB9" w:rsidR="00356810" w:rsidRDefault="00356810" w:rsidP="00062EDC">
      <w:pPr>
        <w:rPr>
          <w:rFonts w:ascii="Arial" w:hAnsi="Arial" w:cs="Arial"/>
          <w:b/>
          <w:bCs/>
          <w:u w:val="single"/>
        </w:rPr>
      </w:pPr>
    </w:p>
    <w:p w14:paraId="098C5531" w14:textId="6E693D9E" w:rsidR="00356810" w:rsidRDefault="00356810" w:rsidP="00062EDC">
      <w:pPr>
        <w:rPr>
          <w:rFonts w:ascii="Arial" w:hAnsi="Arial" w:cs="Arial"/>
          <w:b/>
          <w:bCs/>
          <w:u w:val="single"/>
        </w:rPr>
      </w:pPr>
    </w:p>
    <w:p w14:paraId="731BCCFE" w14:textId="77777777" w:rsidR="00356810" w:rsidRDefault="00356810" w:rsidP="00062EDC">
      <w:pPr>
        <w:rPr>
          <w:rFonts w:ascii="Arial" w:hAnsi="Arial" w:cs="Arial"/>
          <w:b/>
          <w:bCs/>
          <w:u w:val="single"/>
        </w:rPr>
      </w:pPr>
    </w:p>
    <w:p w14:paraId="29BAAA3E" w14:textId="77777777" w:rsidR="00356810" w:rsidRDefault="00356810" w:rsidP="00062EDC">
      <w:pPr>
        <w:rPr>
          <w:rFonts w:ascii="Arial" w:hAnsi="Arial" w:cs="Arial"/>
          <w:b/>
          <w:bCs/>
          <w:u w:val="single"/>
        </w:rPr>
      </w:pPr>
    </w:p>
    <w:p w14:paraId="2424F43E" w14:textId="77777777" w:rsidR="00356810" w:rsidRDefault="00356810" w:rsidP="00062EDC">
      <w:pPr>
        <w:rPr>
          <w:rFonts w:ascii="Arial" w:hAnsi="Arial" w:cs="Arial"/>
          <w:b/>
          <w:bCs/>
          <w:u w:val="single"/>
        </w:rPr>
      </w:pPr>
    </w:p>
    <w:p w14:paraId="7071ABC8" w14:textId="77777777" w:rsidR="00356810" w:rsidRPr="001A20CD" w:rsidRDefault="00356810" w:rsidP="00062EDC">
      <w:pPr>
        <w:rPr>
          <w:rFonts w:ascii="Arial" w:hAnsi="Arial" w:cs="Arial"/>
        </w:rPr>
      </w:pPr>
    </w:p>
    <w:p w14:paraId="23A529D8" w14:textId="262F68A3" w:rsidR="00356810" w:rsidRPr="001A20CD" w:rsidRDefault="00356810" w:rsidP="00062EDC">
      <w:pPr>
        <w:rPr>
          <w:rFonts w:ascii="Arial" w:hAnsi="Arial" w:cs="Arial"/>
        </w:rPr>
      </w:pPr>
    </w:p>
    <w:p w14:paraId="30B774AE" w14:textId="77777777" w:rsidR="00356810" w:rsidRPr="001A20CD" w:rsidRDefault="00356810" w:rsidP="00062EDC">
      <w:pPr>
        <w:rPr>
          <w:rFonts w:ascii="Arial" w:hAnsi="Arial" w:cs="Arial"/>
        </w:rPr>
      </w:pPr>
    </w:p>
    <w:p w14:paraId="781DFEC9" w14:textId="77777777" w:rsidR="00356810" w:rsidRPr="001A20CD" w:rsidRDefault="00356810" w:rsidP="00062EDC">
      <w:pPr>
        <w:rPr>
          <w:rFonts w:ascii="Arial" w:hAnsi="Arial" w:cs="Arial"/>
        </w:rPr>
      </w:pPr>
    </w:p>
    <w:p w14:paraId="16CC2D34" w14:textId="59A88D81" w:rsidR="00356810" w:rsidRPr="001A20CD" w:rsidRDefault="00356810" w:rsidP="00062EDC">
      <w:pPr>
        <w:rPr>
          <w:rFonts w:ascii="Arial" w:hAnsi="Arial" w:cs="Arial"/>
        </w:rPr>
      </w:pPr>
    </w:p>
    <w:p w14:paraId="35DB10BE" w14:textId="4B2DFA01" w:rsidR="001A20CD" w:rsidRPr="001A20CD" w:rsidRDefault="00625E25" w:rsidP="001A20CD">
      <w:pPr>
        <w:pStyle w:val="ListParagraph"/>
        <w:numPr>
          <w:ilvl w:val="0"/>
          <w:numId w:val="87"/>
        </w:numPr>
        <w:rPr>
          <w:b/>
          <w:bCs/>
          <w:sz w:val="28"/>
          <w:szCs w:val="28"/>
          <w:u w:val="single"/>
        </w:rPr>
      </w:pPr>
      <w:r>
        <w:rPr>
          <w:b/>
          <w:bCs/>
          <w:sz w:val="28"/>
          <w:szCs w:val="28"/>
          <w:u w:val="single"/>
        </w:rPr>
        <w:lastRenderedPageBreak/>
        <w:t>Building Information Modelling in</w:t>
      </w:r>
      <w:r w:rsidR="001A20CD" w:rsidRPr="001A20CD">
        <w:rPr>
          <w:b/>
          <w:bCs/>
          <w:sz w:val="28"/>
          <w:szCs w:val="28"/>
          <w:u w:val="single"/>
        </w:rPr>
        <w:t xml:space="preserve"> Construction</w:t>
      </w:r>
    </w:p>
    <w:p w14:paraId="35558577" w14:textId="6234928C" w:rsidR="00356810" w:rsidRDefault="00356810" w:rsidP="00062EDC">
      <w:pPr>
        <w:rPr>
          <w:rFonts w:ascii="Arial" w:hAnsi="Arial" w:cs="Arial"/>
          <w:b/>
          <w:bCs/>
          <w:u w:val="single"/>
        </w:rPr>
      </w:pPr>
    </w:p>
    <w:p w14:paraId="0EACBD14" w14:textId="1CA46889" w:rsidR="00625E25" w:rsidRPr="001A20CD" w:rsidRDefault="00625E25" w:rsidP="00062EDC">
      <w:pPr>
        <w:rPr>
          <w:rFonts w:ascii="Arial" w:hAnsi="Arial" w:cs="Arial"/>
        </w:rPr>
      </w:pPr>
      <w:r>
        <w:rPr>
          <w:rFonts w:ascii="Arial" w:hAnsi="Arial" w:cs="Arial"/>
        </w:rPr>
        <w:t xml:space="preserve">Building information modelling also referred to as BIM, is a </w:t>
      </w:r>
      <w:r w:rsidR="00266315">
        <w:rPr>
          <w:rFonts w:ascii="Arial" w:hAnsi="Arial" w:cs="Arial"/>
        </w:rPr>
        <w:t>‘3D digital representation of a building physical and functional characteristics, providing a collaborative platform’</w:t>
      </w:r>
      <w:r>
        <w:rPr>
          <w:rFonts w:ascii="Arial" w:hAnsi="Arial" w:cs="Arial"/>
        </w:rPr>
        <w:t xml:space="preserve"> </w:t>
      </w:r>
      <w:r w:rsidR="00266315">
        <w:rPr>
          <w:rFonts w:ascii="Arial" w:hAnsi="Arial" w:cs="Arial"/>
        </w:rPr>
        <w:t xml:space="preserve">(Holt, J. 2023) for different stakeholders of a project such as the engineers, architects, client, and main contractors to design, construct and maintain/manage the buildings efficiently. The reason BIM process enables all of the stake holders to collaborate more efficiently is because they will all be ‘viewing and working from a single data location and virtual model of the project’ (Brown, M. 2023). This data location will always be live and all parties will be collaborating with the latest information. </w:t>
      </w:r>
      <w:r w:rsidR="008C0069">
        <w:rPr>
          <w:rFonts w:ascii="Arial" w:hAnsi="Arial" w:cs="Arial"/>
        </w:rPr>
        <w:t>Unlike basic CAD where this is just a tool for creating drawings and designs, BIM is more than just a set of 3D drawings. In fact embedded within the 3D virtual model of the project each and every one of the items that make up the building will have unique information with in it. This information can include different things such as ‘dimensions, materials, construction methods, COSHH information’ (Brown, M. 2023) and any other information that will be required on a project in order to design, build and manage the building throughout its entire life cycle.</w:t>
      </w:r>
    </w:p>
    <w:p w14:paraId="7033B2CA" w14:textId="77777777" w:rsidR="00356810" w:rsidRPr="001A20CD" w:rsidRDefault="00356810" w:rsidP="00062EDC">
      <w:pPr>
        <w:rPr>
          <w:rFonts w:ascii="Arial" w:hAnsi="Arial" w:cs="Arial"/>
        </w:rPr>
      </w:pPr>
    </w:p>
    <w:p w14:paraId="69F47F48" w14:textId="1B12A070" w:rsidR="00356810" w:rsidRDefault="009A281C" w:rsidP="00062EDC">
      <w:pPr>
        <w:rPr>
          <w:rFonts w:ascii="Arial" w:hAnsi="Arial" w:cs="Arial"/>
        </w:rPr>
      </w:pPr>
      <w:r>
        <w:rPr>
          <w:rFonts w:ascii="Arial" w:hAnsi="Arial" w:cs="Arial"/>
        </w:rPr>
        <w:t>When you weigh up the advantages and disadvantages that come with using BIM in construction, the benefits very much outweigh any of the negatives. The first benefit of using BIM for a construction project is t</w:t>
      </w:r>
      <w:r w:rsidR="006C1830">
        <w:rPr>
          <w:rFonts w:ascii="Arial" w:hAnsi="Arial" w:cs="Arial"/>
        </w:rPr>
        <w:t>hat is significantly reduces any risks. Having access to a singular data source increases the understanding between stakeholders involved on the project which will help reduce the risk of errors happening and also increase the likelihood of any design errors to be identified early and resolved at the earliest stage possible. Having a reduced number of errors will in turn reduce total costs on the project because there should be less remedial work required.</w:t>
      </w:r>
    </w:p>
    <w:p w14:paraId="42268889" w14:textId="77777777" w:rsidR="006C1830" w:rsidRDefault="006C1830" w:rsidP="00062EDC">
      <w:pPr>
        <w:rPr>
          <w:rFonts w:ascii="Arial" w:hAnsi="Arial" w:cs="Arial"/>
        </w:rPr>
      </w:pPr>
    </w:p>
    <w:p w14:paraId="4769DF4A" w14:textId="47054F69" w:rsidR="006C1830" w:rsidRDefault="006C1830" w:rsidP="00062EDC">
      <w:pPr>
        <w:rPr>
          <w:rFonts w:ascii="Arial" w:hAnsi="Arial" w:cs="Arial"/>
        </w:rPr>
      </w:pPr>
      <w:r>
        <w:rPr>
          <w:rFonts w:ascii="Arial" w:hAnsi="Arial" w:cs="Arial"/>
        </w:rPr>
        <w:t>Another</w:t>
      </w:r>
      <w:r w:rsidR="00193C02">
        <w:rPr>
          <w:rFonts w:ascii="Arial" w:hAnsi="Arial" w:cs="Arial"/>
        </w:rPr>
        <w:t xml:space="preserve"> benefit of using BIM is that it provides an increase to the innovation and competitiveness of the construction industry as it ‘ enables the use of advanced technologies, such as parametric design, virtual reality, and artificial intelligence’ (Holt, J. 2023) which for innovation, creates new challenges and opportunities within the industry. </w:t>
      </w:r>
    </w:p>
    <w:p w14:paraId="0E59CF1A" w14:textId="77777777" w:rsidR="00193C02" w:rsidRDefault="00193C02" w:rsidP="00062EDC">
      <w:pPr>
        <w:rPr>
          <w:rFonts w:ascii="Arial" w:hAnsi="Arial" w:cs="Arial"/>
        </w:rPr>
      </w:pPr>
    </w:p>
    <w:p w14:paraId="1D49515D" w14:textId="3242473C" w:rsidR="006C1830" w:rsidRDefault="006C1830" w:rsidP="00062EDC">
      <w:pPr>
        <w:rPr>
          <w:rFonts w:ascii="Arial" w:hAnsi="Arial" w:cs="Arial"/>
        </w:rPr>
      </w:pPr>
      <w:r>
        <w:rPr>
          <w:rFonts w:ascii="Arial" w:hAnsi="Arial" w:cs="Arial"/>
        </w:rPr>
        <w:t xml:space="preserve">The final </w:t>
      </w:r>
      <w:r w:rsidR="00193C02">
        <w:rPr>
          <w:rFonts w:ascii="Arial" w:hAnsi="Arial" w:cs="Arial"/>
        </w:rPr>
        <w:t>and arguably the biggest benefit for using BIM is its efficiency. The efficiency of BIM considers all of the previously listed benefits such as the efficiency in time, energy, materials, and cost throughout the entire construction stage of the building and maintenance stage of the building. Having very efficient methods of design, construction, and maintenance of a building leads to improved stake holder satisfaction and ultimately improved profitability for all parties involved.</w:t>
      </w:r>
    </w:p>
    <w:p w14:paraId="7989C705" w14:textId="77777777" w:rsidR="006C1830" w:rsidRDefault="006C1830" w:rsidP="00062EDC">
      <w:pPr>
        <w:rPr>
          <w:rFonts w:ascii="Arial" w:hAnsi="Arial" w:cs="Arial"/>
        </w:rPr>
      </w:pPr>
    </w:p>
    <w:p w14:paraId="39E9EF3F" w14:textId="64E803D5" w:rsidR="003B7C16" w:rsidRDefault="003B7C16" w:rsidP="00062EDC">
      <w:pPr>
        <w:rPr>
          <w:rFonts w:ascii="Arial" w:hAnsi="Arial" w:cs="Arial"/>
        </w:rPr>
      </w:pPr>
      <w:r>
        <w:rPr>
          <w:rFonts w:ascii="Arial" w:hAnsi="Arial" w:cs="Arial"/>
        </w:rPr>
        <w:t>For th</w:t>
      </w:r>
      <w:r w:rsidR="00142167">
        <w:rPr>
          <w:rFonts w:ascii="Arial" w:hAnsi="Arial" w:cs="Arial"/>
        </w:rPr>
        <w:t xml:space="preserve">e </w:t>
      </w:r>
      <w:r>
        <w:rPr>
          <w:rFonts w:ascii="Arial" w:hAnsi="Arial" w:cs="Arial"/>
        </w:rPr>
        <w:t xml:space="preserve">Civic Centre project where we already have a huge structure in place, it would not be feasible at all to just demolish the entire building and then start a new build in the exact same location. Therefore, it would most likely be a better approach to carry out retrofit works on the current Civic Centre building. Luckily, the BIM process is very well suited for retrofit project because you can use the old drawings and documents that the building was initially constructed to. The BIM digital representation of the building will be able to </w:t>
      </w:r>
      <w:r w:rsidR="000A735B">
        <w:rPr>
          <w:rFonts w:ascii="Arial" w:hAnsi="Arial" w:cs="Arial"/>
        </w:rPr>
        <w:t xml:space="preserve">‘enable clash detection to identify conflicts with new elements, facilitates precise planning and coordination of modifications, and streamlines the communication and collaboration among various stakeholders’ (Holt, J. 2023). Ultimately the efficiency that the BIM process would provide for retrofitting the Swansea Civic Centre to potentially transform it into a hotel </w:t>
      </w:r>
      <w:r w:rsidR="000A735B">
        <w:rPr>
          <w:rFonts w:ascii="Arial" w:hAnsi="Arial" w:cs="Arial"/>
        </w:rPr>
        <w:lastRenderedPageBreak/>
        <w:t>would significantly boost the construction phase and prevent any clashes between old and new construction.</w:t>
      </w:r>
    </w:p>
    <w:p w14:paraId="05C668B9" w14:textId="77777777" w:rsidR="000A735B" w:rsidRDefault="000A735B" w:rsidP="00062EDC">
      <w:pPr>
        <w:rPr>
          <w:rFonts w:ascii="Arial" w:hAnsi="Arial" w:cs="Arial"/>
        </w:rPr>
      </w:pPr>
    </w:p>
    <w:p w14:paraId="16147C3D" w14:textId="27F93145" w:rsidR="000A735B" w:rsidRDefault="00041EC8" w:rsidP="00062EDC">
      <w:pPr>
        <w:rPr>
          <w:rFonts w:ascii="Arial" w:hAnsi="Arial" w:cs="Arial"/>
        </w:rPr>
      </w:pPr>
      <w:r>
        <w:rPr>
          <w:rFonts w:ascii="Arial" w:hAnsi="Arial" w:cs="Arial"/>
        </w:rPr>
        <w:t xml:space="preserve">Once the construction phase is completed, it doesn’t necessarily mean that this is the end of the BIM process. If there are any works completed even years later then the BIM model can be updated to suit the new works. This is not the only reason that the BIM process isn’t at an end, as BIM offers a platform not only for stake holders such as architects, engineers, and other construction specialists. It also offers a platform for building to optimise the value of their building. BIM means that an owner can receive a ‘digital representation </w:t>
      </w:r>
      <w:r w:rsidR="00DA6F4B">
        <w:rPr>
          <w:rFonts w:ascii="Arial" w:hAnsi="Arial" w:cs="Arial"/>
        </w:rPr>
        <w:t xml:space="preserve">of a building asset, culling data from across its lifecycle. And when that data is brought into a real-time replica such as a digital twin, facility managers can use that handover to optimise all elements of building operations’ (Autodesk. ND). The BIM data provides facility managers with better visibility into the buildings functions such as when tasks are complete and how the different traffic patterns in the services can change throughout the day. </w:t>
      </w:r>
    </w:p>
    <w:p w14:paraId="7E32F9A3" w14:textId="77777777" w:rsidR="000A735B" w:rsidRDefault="000A735B" w:rsidP="00062EDC">
      <w:pPr>
        <w:rPr>
          <w:rFonts w:ascii="Arial" w:hAnsi="Arial" w:cs="Arial"/>
        </w:rPr>
      </w:pPr>
    </w:p>
    <w:p w14:paraId="159639C5" w14:textId="77777777" w:rsidR="002734C6" w:rsidRDefault="002734C6" w:rsidP="00062EDC">
      <w:pPr>
        <w:rPr>
          <w:rFonts w:ascii="Arial" w:hAnsi="Arial" w:cs="Arial"/>
        </w:rPr>
      </w:pPr>
    </w:p>
    <w:p w14:paraId="52F2602A" w14:textId="77777777" w:rsidR="006C1830" w:rsidRDefault="006C1830" w:rsidP="00062EDC">
      <w:pPr>
        <w:rPr>
          <w:rFonts w:ascii="Arial" w:hAnsi="Arial" w:cs="Arial"/>
        </w:rPr>
      </w:pPr>
    </w:p>
    <w:p w14:paraId="2385FB26" w14:textId="77777777" w:rsidR="00142167" w:rsidRDefault="00142167" w:rsidP="00062EDC">
      <w:pPr>
        <w:rPr>
          <w:rFonts w:ascii="Arial" w:hAnsi="Arial" w:cs="Arial"/>
        </w:rPr>
      </w:pPr>
    </w:p>
    <w:p w14:paraId="4105CBA7" w14:textId="77777777" w:rsidR="00142167" w:rsidRDefault="00142167" w:rsidP="00062EDC">
      <w:pPr>
        <w:rPr>
          <w:rFonts w:ascii="Arial" w:hAnsi="Arial" w:cs="Arial"/>
        </w:rPr>
      </w:pPr>
    </w:p>
    <w:p w14:paraId="61E140A3" w14:textId="77777777" w:rsidR="00142167" w:rsidRDefault="00142167" w:rsidP="00062EDC">
      <w:pPr>
        <w:rPr>
          <w:rFonts w:ascii="Arial" w:hAnsi="Arial" w:cs="Arial"/>
        </w:rPr>
      </w:pPr>
    </w:p>
    <w:p w14:paraId="680AE110" w14:textId="77777777" w:rsidR="00142167" w:rsidRDefault="00142167" w:rsidP="00062EDC">
      <w:pPr>
        <w:rPr>
          <w:rFonts w:ascii="Arial" w:hAnsi="Arial" w:cs="Arial"/>
        </w:rPr>
      </w:pPr>
    </w:p>
    <w:p w14:paraId="4F4BEF51" w14:textId="77777777" w:rsidR="00142167" w:rsidRDefault="00142167" w:rsidP="00062EDC">
      <w:pPr>
        <w:rPr>
          <w:rFonts w:ascii="Arial" w:hAnsi="Arial" w:cs="Arial"/>
        </w:rPr>
      </w:pPr>
    </w:p>
    <w:p w14:paraId="4B7A15FF" w14:textId="77777777" w:rsidR="00142167" w:rsidRDefault="00142167" w:rsidP="00062EDC">
      <w:pPr>
        <w:rPr>
          <w:rFonts w:ascii="Arial" w:hAnsi="Arial" w:cs="Arial"/>
        </w:rPr>
      </w:pPr>
    </w:p>
    <w:p w14:paraId="2061A741" w14:textId="77777777" w:rsidR="00142167" w:rsidRDefault="00142167" w:rsidP="00062EDC">
      <w:pPr>
        <w:rPr>
          <w:rFonts w:ascii="Arial" w:hAnsi="Arial" w:cs="Arial"/>
        </w:rPr>
      </w:pPr>
    </w:p>
    <w:p w14:paraId="7A993746" w14:textId="2C6557B7" w:rsidR="006C1830" w:rsidRDefault="006C1830" w:rsidP="00062EDC">
      <w:pPr>
        <w:rPr>
          <w:rFonts w:ascii="Arial" w:hAnsi="Arial" w:cs="Arial"/>
        </w:rPr>
      </w:pPr>
    </w:p>
    <w:p w14:paraId="05D73BE6" w14:textId="77777777" w:rsidR="00DA6F4B" w:rsidRDefault="00DA6F4B" w:rsidP="00062EDC">
      <w:pPr>
        <w:rPr>
          <w:rFonts w:ascii="Arial" w:hAnsi="Arial" w:cs="Arial"/>
        </w:rPr>
      </w:pPr>
    </w:p>
    <w:p w14:paraId="7F8BDAA4" w14:textId="77777777" w:rsidR="00DA6F4B" w:rsidRDefault="00DA6F4B" w:rsidP="00062EDC">
      <w:pPr>
        <w:rPr>
          <w:rFonts w:ascii="Arial" w:hAnsi="Arial" w:cs="Arial"/>
        </w:rPr>
      </w:pPr>
    </w:p>
    <w:p w14:paraId="152729A2" w14:textId="77777777" w:rsidR="00DA6F4B" w:rsidRDefault="00DA6F4B" w:rsidP="00062EDC">
      <w:pPr>
        <w:rPr>
          <w:rFonts w:ascii="Arial" w:hAnsi="Arial" w:cs="Arial"/>
        </w:rPr>
      </w:pPr>
    </w:p>
    <w:p w14:paraId="10944C19" w14:textId="77777777" w:rsidR="00DA6F4B" w:rsidRDefault="00DA6F4B" w:rsidP="00062EDC">
      <w:pPr>
        <w:rPr>
          <w:rFonts w:ascii="Arial" w:hAnsi="Arial" w:cs="Arial"/>
        </w:rPr>
      </w:pPr>
    </w:p>
    <w:p w14:paraId="141506D3" w14:textId="77777777" w:rsidR="00DA6F4B" w:rsidRDefault="00DA6F4B" w:rsidP="00062EDC">
      <w:pPr>
        <w:rPr>
          <w:rFonts w:ascii="Arial" w:hAnsi="Arial" w:cs="Arial"/>
        </w:rPr>
      </w:pPr>
    </w:p>
    <w:p w14:paraId="53DC916D" w14:textId="77777777" w:rsidR="00DA6F4B" w:rsidRDefault="00DA6F4B" w:rsidP="00062EDC">
      <w:pPr>
        <w:rPr>
          <w:rFonts w:ascii="Arial" w:hAnsi="Arial" w:cs="Arial"/>
        </w:rPr>
      </w:pPr>
    </w:p>
    <w:p w14:paraId="2703B0D6" w14:textId="77777777" w:rsidR="00DA6F4B" w:rsidRDefault="00DA6F4B" w:rsidP="00062EDC">
      <w:pPr>
        <w:rPr>
          <w:rFonts w:ascii="Arial" w:hAnsi="Arial" w:cs="Arial"/>
        </w:rPr>
      </w:pPr>
    </w:p>
    <w:p w14:paraId="17A1531E" w14:textId="77777777" w:rsidR="007B357D" w:rsidRDefault="007B357D" w:rsidP="00062EDC">
      <w:pPr>
        <w:rPr>
          <w:rFonts w:ascii="Arial" w:hAnsi="Arial" w:cs="Arial"/>
        </w:rPr>
      </w:pPr>
    </w:p>
    <w:p w14:paraId="1394DF97" w14:textId="77777777" w:rsidR="007B357D" w:rsidRDefault="007B357D" w:rsidP="00062EDC">
      <w:pPr>
        <w:rPr>
          <w:rFonts w:ascii="Arial" w:hAnsi="Arial" w:cs="Arial"/>
        </w:rPr>
      </w:pPr>
    </w:p>
    <w:p w14:paraId="630C1A16" w14:textId="77777777" w:rsidR="007B357D" w:rsidRDefault="007B357D" w:rsidP="00062EDC">
      <w:pPr>
        <w:rPr>
          <w:rFonts w:ascii="Arial" w:hAnsi="Arial" w:cs="Arial"/>
        </w:rPr>
      </w:pPr>
    </w:p>
    <w:p w14:paraId="727952AC" w14:textId="77777777" w:rsidR="007B357D" w:rsidRDefault="007B357D" w:rsidP="00062EDC">
      <w:pPr>
        <w:rPr>
          <w:rFonts w:ascii="Arial" w:hAnsi="Arial" w:cs="Arial"/>
        </w:rPr>
      </w:pPr>
    </w:p>
    <w:p w14:paraId="5A192582" w14:textId="77777777" w:rsidR="007B357D" w:rsidRDefault="007B357D" w:rsidP="00062EDC">
      <w:pPr>
        <w:rPr>
          <w:rFonts w:ascii="Arial" w:hAnsi="Arial" w:cs="Arial"/>
        </w:rPr>
      </w:pPr>
    </w:p>
    <w:p w14:paraId="2E2A4CF1" w14:textId="77777777" w:rsidR="007B357D" w:rsidRDefault="007B357D" w:rsidP="00062EDC">
      <w:pPr>
        <w:rPr>
          <w:rFonts w:ascii="Arial" w:hAnsi="Arial" w:cs="Arial"/>
        </w:rPr>
      </w:pPr>
    </w:p>
    <w:p w14:paraId="69F04264" w14:textId="77777777" w:rsidR="007B357D" w:rsidRDefault="007B357D" w:rsidP="00062EDC">
      <w:pPr>
        <w:rPr>
          <w:rFonts w:ascii="Arial" w:hAnsi="Arial" w:cs="Arial"/>
        </w:rPr>
      </w:pPr>
    </w:p>
    <w:p w14:paraId="664E4561" w14:textId="77777777" w:rsidR="007B357D" w:rsidRDefault="007B357D" w:rsidP="00062EDC">
      <w:pPr>
        <w:rPr>
          <w:rFonts w:ascii="Arial" w:hAnsi="Arial" w:cs="Arial"/>
        </w:rPr>
      </w:pPr>
    </w:p>
    <w:p w14:paraId="21021C6D" w14:textId="77777777" w:rsidR="007B357D" w:rsidRDefault="007B357D" w:rsidP="00062EDC">
      <w:pPr>
        <w:rPr>
          <w:rFonts w:ascii="Arial" w:hAnsi="Arial" w:cs="Arial"/>
        </w:rPr>
      </w:pPr>
    </w:p>
    <w:p w14:paraId="2188089A" w14:textId="77777777" w:rsidR="007B357D" w:rsidRDefault="007B357D" w:rsidP="00062EDC">
      <w:pPr>
        <w:rPr>
          <w:rFonts w:ascii="Arial" w:hAnsi="Arial" w:cs="Arial"/>
        </w:rPr>
      </w:pPr>
    </w:p>
    <w:p w14:paraId="035651A4" w14:textId="77777777" w:rsidR="007B357D" w:rsidRDefault="007B357D" w:rsidP="00062EDC">
      <w:pPr>
        <w:rPr>
          <w:rFonts w:ascii="Arial" w:hAnsi="Arial" w:cs="Arial"/>
        </w:rPr>
      </w:pPr>
    </w:p>
    <w:p w14:paraId="44F8EE50" w14:textId="77777777" w:rsidR="007B357D" w:rsidRDefault="007B357D" w:rsidP="00062EDC">
      <w:pPr>
        <w:rPr>
          <w:rFonts w:ascii="Arial" w:hAnsi="Arial" w:cs="Arial"/>
        </w:rPr>
      </w:pPr>
    </w:p>
    <w:p w14:paraId="25473E67" w14:textId="77777777" w:rsidR="007B357D" w:rsidRDefault="007B357D" w:rsidP="00062EDC">
      <w:pPr>
        <w:rPr>
          <w:rFonts w:ascii="Arial" w:hAnsi="Arial" w:cs="Arial"/>
        </w:rPr>
      </w:pPr>
    </w:p>
    <w:p w14:paraId="415728CB" w14:textId="77777777" w:rsidR="007B357D" w:rsidRDefault="007B357D" w:rsidP="00062EDC">
      <w:pPr>
        <w:rPr>
          <w:rFonts w:ascii="Arial" w:hAnsi="Arial" w:cs="Arial"/>
        </w:rPr>
      </w:pPr>
    </w:p>
    <w:p w14:paraId="659C7351" w14:textId="77777777" w:rsidR="007B357D" w:rsidRDefault="007B357D" w:rsidP="00062EDC">
      <w:pPr>
        <w:rPr>
          <w:rFonts w:ascii="Arial" w:hAnsi="Arial" w:cs="Arial"/>
        </w:rPr>
      </w:pPr>
    </w:p>
    <w:p w14:paraId="3F67AB83" w14:textId="77777777" w:rsidR="007B357D" w:rsidRDefault="007B357D" w:rsidP="00062EDC">
      <w:pPr>
        <w:rPr>
          <w:rFonts w:ascii="Arial" w:hAnsi="Arial" w:cs="Arial"/>
        </w:rPr>
      </w:pPr>
    </w:p>
    <w:p w14:paraId="2E9C81F6" w14:textId="77777777" w:rsidR="007B357D" w:rsidRDefault="007B357D" w:rsidP="00062EDC">
      <w:pPr>
        <w:rPr>
          <w:rFonts w:ascii="Arial" w:hAnsi="Arial" w:cs="Arial"/>
        </w:rPr>
      </w:pPr>
    </w:p>
    <w:p w14:paraId="3FF98C19" w14:textId="77777777" w:rsidR="007B357D" w:rsidRDefault="007B357D" w:rsidP="00062EDC">
      <w:pPr>
        <w:rPr>
          <w:rFonts w:ascii="Arial" w:hAnsi="Arial" w:cs="Arial"/>
        </w:rPr>
      </w:pPr>
    </w:p>
    <w:p w14:paraId="53B60086" w14:textId="77777777" w:rsidR="007B357D" w:rsidRDefault="007B357D" w:rsidP="00062EDC">
      <w:pPr>
        <w:rPr>
          <w:rFonts w:ascii="Arial" w:hAnsi="Arial" w:cs="Arial"/>
        </w:rPr>
      </w:pPr>
    </w:p>
    <w:p w14:paraId="466300B0" w14:textId="2D297102" w:rsidR="007B357D" w:rsidRPr="007B357D" w:rsidRDefault="007B357D" w:rsidP="007B357D">
      <w:pPr>
        <w:pStyle w:val="ListParagraph"/>
        <w:numPr>
          <w:ilvl w:val="0"/>
          <w:numId w:val="87"/>
        </w:numPr>
        <w:rPr>
          <w:b/>
          <w:bCs/>
          <w:sz w:val="28"/>
          <w:szCs w:val="28"/>
          <w:u w:val="single"/>
        </w:rPr>
      </w:pPr>
      <w:r>
        <w:rPr>
          <w:b/>
          <w:bCs/>
          <w:sz w:val="28"/>
          <w:szCs w:val="28"/>
          <w:u w:val="single"/>
        </w:rPr>
        <w:lastRenderedPageBreak/>
        <w:t>Modern Technologies to Improve Building Performance</w:t>
      </w:r>
    </w:p>
    <w:p w14:paraId="7311A1D0" w14:textId="77777777" w:rsidR="007B357D" w:rsidRDefault="007B357D" w:rsidP="00062EDC">
      <w:pPr>
        <w:rPr>
          <w:rFonts w:ascii="Arial" w:hAnsi="Arial" w:cs="Arial"/>
        </w:rPr>
      </w:pPr>
    </w:p>
    <w:p w14:paraId="4E62A95D" w14:textId="04FA5C89" w:rsidR="00DA6F4B" w:rsidRDefault="007B357D" w:rsidP="00062EDC">
      <w:pPr>
        <w:rPr>
          <w:rFonts w:ascii="Arial" w:hAnsi="Arial" w:cs="Arial"/>
        </w:rPr>
      </w:pPr>
      <w:r>
        <w:rPr>
          <w:rFonts w:ascii="Arial" w:hAnsi="Arial" w:cs="Arial"/>
        </w:rPr>
        <w:t>Modern technologies can be used in the construction stage to help efficiently run a project to the highest standard and with minimal errors which leads to high standards being met and company goals being easily achieved. There are also various different modern technologies that can be used after the construction has been finalised in order to do things such as manage the buildings energy use, evaluate whole life performance, and improve the facility and asset management of the building for the entirety of its future. These different modern technologies could include different things such as drones, scanning, smart buildings, and digitals twins to help maintain and improve buildings.</w:t>
      </w:r>
    </w:p>
    <w:p w14:paraId="322C78E3" w14:textId="77777777" w:rsidR="007B357D" w:rsidRDefault="007B357D" w:rsidP="00062EDC">
      <w:pPr>
        <w:rPr>
          <w:rFonts w:ascii="Arial" w:hAnsi="Arial" w:cs="Arial"/>
        </w:rPr>
      </w:pPr>
    </w:p>
    <w:p w14:paraId="01D03373" w14:textId="6A591132" w:rsidR="00396F10" w:rsidRDefault="00651F09" w:rsidP="00062EDC">
      <w:pPr>
        <w:rPr>
          <w:rFonts w:ascii="Arial" w:hAnsi="Arial" w:cs="Arial"/>
        </w:rPr>
      </w:pPr>
      <w:r>
        <w:rPr>
          <w:rFonts w:ascii="Arial" w:hAnsi="Arial" w:cs="Arial"/>
        </w:rPr>
        <w:t xml:space="preserve">The first bit of modern technology to explore is the use of smart buildings in order to optimise the performance of a building to successfully comfort the buildings occupants. A smart </w:t>
      </w:r>
      <w:r w:rsidR="00FE0F59">
        <w:rPr>
          <w:rFonts w:ascii="Arial" w:hAnsi="Arial" w:cs="Arial"/>
        </w:rPr>
        <w:t>building</w:t>
      </w:r>
      <w:r>
        <w:rPr>
          <w:rFonts w:ascii="Arial" w:hAnsi="Arial" w:cs="Arial"/>
        </w:rPr>
        <w:t xml:space="preserve"> is a modernised building that uses some technology to collect and analyse data, and also to control different operations to optimise the buildings performance. A smart building does not necessarily have to be installed in a brand new </w:t>
      </w:r>
      <w:r w:rsidR="00B01276">
        <w:rPr>
          <w:rFonts w:ascii="Arial" w:hAnsi="Arial" w:cs="Arial"/>
        </w:rPr>
        <w:t>building but</w:t>
      </w:r>
      <w:r>
        <w:rPr>
          <w:rFonts w:ascii="Arial" w:hAnsi="Arial" w:cs="Arial"/>
        </w:rPr>
        <w:t xml:space="preserve"> can also be installed as part of a retrofitting process </w:t>
      </w:r>
      <w:r w:rsidR="00FE0F59">
        <w:rPr>
          <w:rFonts w:ascii="Arial" w:hAnsi="Arial" w:cs="Arial"/>
        </w:rPr>
        <w:t xml:space="preserve">of a current long standing building such as the Swansea Civic Centre. Some examples of the smart technologies that smart buildings use include </w:t>
      </w:r>
      <w:r w:rsidR="00B01276">
        <w:rPr>
          <w:rFonts w:ascii="Arial" w:hAnsi="Arial" w:cs="Arial"/>
        </w:rPr>
        <w:t xml:space="preserve">augmented reality (AR), Internet of things (IoT) and Artificial Intelligence (AI). Internet of Things is a technology that refers to a network of different </w:t>
      </w:r>
      <w:r w:rsidR="00396F10">
        <w:rPr>
          <w:rFonts w:ascii="Arial" w:hAnsi="Arial" w:cs="Arial"/>
        </w:rPr>
        <w:t>appliances</w:t>
      </w:r>
      <w:r w:rsidR="00B01276">
        <w:rPr>
          <w:rFonts w:ascii="Arial" w:hAnsi="Arial" w:cs="Arial"/>
        </w:rPr>
        <w:t xml:space="preserve">, physical devices, </w:t>
      </w:r>
      <w:r w:rsidR="00396F10">
        <w:rPr>
          <w:rFonts w:ascii="Arial" w:hAnsi="Arial" w:cs="Arial"/>
        </w:rPr>
        <w:t>vehicles,</w:t>
      </w:r>
      <w:r w:rsidR="00B01276">
        <w:rPr>
          <w:rFonts w:ascii="Arial" w:hAnsi="Arial" w:cs="Arial"/>
        </w:rPr>
        <w:t xml:space="preserve"> and other different physical objects that have all been embedded with network connectivity, software and sensors that allows the technology to collect the data and share it to the required place.</w:t>
      </w:r>
      <w:r w:rsidR="00396F10">
        <w:rPr>
          <w:rFonts w:ascii="Arial" w:hAnsi="Arial" w:cs="Arial"/>
        </w:rPr>
        <w:t xml:space="preserve"> IoT devices are more common than you may think as these can range from the smart watches that you wear when working out, to some simple home appliances such as smart thermostats and voice assistants like </w:t>
      </w:r>
      <w:r w:rsidR="00A17E66">
        <w:rPr>
          <w:rFonts w:ascii="Arial" w:hAnsi="Arial" w:cs="Arial"/>
        </w:rPr>
        <w:t>Alexa</w:t>
      </w:r>
      <w:r w:rsidR="00396F10">
        <w:rPr>
          <w:rFonts w:ascii="Arial" w:hAnsi="Arial" w:cs="Arial"/>
        </w:rPr>
        <w:t>. A good case study example for a smart building around the world that could lead to good comparison to the Swansea Civic Centre is the Empire State building New York.</w:t>
      </w:r>
      <w:r w:rsidR="00A17E66">
        <w:rPr>
          <w:rFonts w:ascii="Arial" w:hAnsi="Arial" w:cs="Arial"/>
        </w:rPr>
        <w:t xml:space="preserve"> Although the Empire State building can be ‘considered a historical landmark, it’s become an excellent case study for how to make an existing building smart’ (UCEM, 2025). Although the Empire state building wasn’t constructed with the modern technologies necessary to be used as a smart building, the traditional landmark has since been retrofitted with some advanced technologies in order to attempt to reduce the energy consumption of the building which also led to millions of dollars’ worth of cost savings per year. The good thing about this case study is that we already know that the Empire State building has ‘consistently beat its efficiency performance targets in the last ten years’ (UCEM, 2025). This just further proves that for the Swansea Civic Centre, we don’t have to demolish and reconstruct a building on this land to install modern technologies, the smart technologies can be installed as part of the retrofitting process and potentially make a huge impact in terms of energy efficiency, cost savings and real time maintenance.</w:t>
      </w:r>
    </w:p>
    <w:p w14:paraId="22553AE1" w14:textId="77777777" w:rsidR="00396F10" w:rsidRDefault="00396F10" w:rsidP="00062EDC">
      <w:pPr>
        <w:rPr>
          <w:rFonts w:ascii="Arial" w:hAnsi="Arial" w:cs="Arial"/>
        </w:rPr>
      </w:pPr>
    </w:p>
    <w:p w14:paraId="2CC3293B" w14:textId="25DBCB4F" w:rsidR="009C541C" w:rsidRDefault="00823DD8" w:rsidP="00062EDC">
      <w:pPr>
        <w:rPr>
          <w:rFonts w:ascii="Arial" w:hAnsi="Arial" w:cs="Arial"/>
        </w:rPr>
      </w:pPr>
      <w:r>
        <w:rPr>
          <w:rFonts w:ascii="Arial" w:hAnsi="Arial" w:cs="Arial"/>
        </w:rPr>
        <w:t xml:space="preserve">Another form of modern technology that is used in the construction industry is the application of a digital twin. A digital twin is not </w:t>
      </w:r>
      <w:r w:rsidR="009C541C">
        <w:rPr>
          <w:rFonts w:ascii="Arial" w:hAnsi="Arial" w:cs="Arial"/>
        </w:rPr>
        <w:t xml:space="preserve">just a piece of modern technology that is only used for construction purposes, as it is also in plenty of other industries such as sport, healthcare, engineering, and even aerospace technology. A digital specifically in construction is an ‘exact replica of a construction project or asset’ (Trimble, 2025) which is the created when the ‘engineering principles coupled with artificial intelligence are applied to the digital model to obtain new data about the building and thus enabling engineers to better manage the physical opponent’ (Farooq, U. 2024). There are many advantages to using digital twins in the </w:t>
      </w:r>
      <w:r w:rsidR="009C541C">
        <w:rPr>
          <w:rFonts w:ascii="Arial" w:hAnsi="Arial" w:cs="Arial"/>
        </w:rPr>
        <w:lastRenderedPageBreak/>
        <w:t>construction in</w:t>
      </w:r>
      <w:r w:rsidR="00BC1FB6">
        <w:rPr>
          <w:rFonts w:ascii="Arial" w:hAnsi="Arial" w:cs="Arial"/>
        </w:rPr>
        <w:t>dustry which include minimising wate, collaboration with other stakeholders and making proactive decisions.</w:t>
      </w:r>
      <w:r w:rsidR="007C7BD1">
        <w:rPr>
          <w:rFonts w:ascii="Arial" w:hAnsi="Arial" w:cs="Arial"/>
        </w:rPr>
        <w:t xml:space="preserve"> Not only does the digital twin provide these benefits for each of the stake holders, </w:t>
      </w:r>
      <w:r w:rsidR="00A555E9">
        <w:rPr>
          <w:rFonts w:ascii="Arial" w:hAnsi="Arial" w:cs="Arial"/>
        </w:rPr>
        <w:t xml:space="preserve">but </w:t>
      </w:r>
      <w:r w:rsidR="007C7BD1">
        <w:rPr>
          <w:rFonts w:ascii="Arial" w:hAnsi="Arial" w:cs="Arial"/>
        </w:rPr>
        <w:t xml:space="preserve">a digital twin also makes the facility and asset management of a building more effective and efficient through optimisation, </w:t>
      </w:r>
      <w:r w:rsidR="00372167">
        <w:rPr>
          <w:rFonts w:ascii="Arial" w:hAnsi="Arial" w:cs="Arial"/>
        </w:rPr>
        <w:t>analysis,</w:t>
      </w:r>
      <w:r w:rsidR="007C7BD1">
        <w:rPr>
          <w:rFonts w:ascii="Arial" w:hAnsi="Arial" w:cs="Arial"/>
        </w:rPr>
        <w:t xml:space="preserve"> and monitoring each of the assets through the digital twin in real time. By combining the digital twin with some of the smart building technologies the sensors and other data sources can provide real time information on the condition and performance of assets which just makes asset management much more organised and simpler. All of this data taken by the real time monitoring sensors and other smart machines can be inputted into the digital twin which would help the asset manager to be proactive </w:t>
      </w:r>
      <w:r w:rsidR="00BC16D5">
        <w:rPr>
          <w:rFonts w:ascii="Arial" w:hAnsi="Arial" w:cs="Arial"/>
        </w:rPr>
        <w:t xml:space="preserve">to ‘identify potential issues before they cause any downtime or major problems’ (MXreality, ND). Identifying this at an early stage through the digital twin will allow for more efficient planning and scheduling of repair work which will get the asset back up to the required standard. </w:t>
      </w:r>
    </w:p>
    <w:p w14:paraId="7B31C57B" w14:textId="77777777" w:rsidR="003F1867" w:rsidRDefault="003F1867" w:rsidP="00062EDC">
      <w:pPr>
        <w:rPr>
          <w:rFonts w:ascii="Arial" w:hAnsi="Arial" w:cs="Arial"/>
        </w:rPr>
      </w:pPr>
    </w:p>
    <w:p w14:paraId="1102B55A" w14:textId="1364E25B" w:rsidR="003F1867" w:rsidRDefault="004D27A4" w:rsidP="00062EDC">
      <w:pPr>
        <w:rPr>
          <w:rFonts w:ascii="Arial" w:hAnsi="Arial" w:cs="Arial"/>
        </w:rPr>
      </w:pPr>
      <w:r>
        <w:rPr>
          <w:rFonts w:ascii="Arial" w:hAnsi="Arial" w:cs="Arial"/>
        </w:rPr>
        <w:t xml:space="preserve">The final </w:t>
      </w:r>
      <w:r w:rsidR="00A555E9">
        <w:rPr>
          <w:rFonts w:ascii="Arial" w:hAnsi="Arial" w:cs="Arial"/>
        </w:rPr>
        <w:t xml:space="preserve">form of modern technology that is becoming more and more popular in the construction industry is the use of drones to manage and scan for a buildings energy efficiency. </w:t>
      </w:r>
      <w:r w:rsidR="00372167">
        <w:rPr>
          <w:rFonts w:ascii="Arial" w:hAnsi="Arial" w:cs="Arial"/>
        </w:rPr>
        <w:t xml:space="preserve"> With the use of drones in construction, you can get drones now with thermal imaging cameras installed into their software which can be used to detect heat loss from the building. Instead of going down a traditional route of inspecting for cold spots in your superstructure, a drone can carry out an efficient assessment of the thermal performance of the building. As the drone flies around, it can scan for cold spots in the building such as heat trying to escape out of the roofs, poorly insulated walls, and windows that may not be sealed very well. As a facility manager, the information provided in the drone scan can help to prioritise repairs and maintenance to reduce the energy wastage from the building,</w:t>
      </w:r>
    </w:p>
    <w:p w14:paraId="40466AD1" w14:textId="77777777" w:rsidR="003F1867" w:rsidRDefault="003F1867" w:rsidP="00062EDC">
      <w:pPr>
        <w:rPr>
          <w:rFonts w:ascii="Arial" w:hAnsi="Arial" w:cs="Arial"/>
        </w:rPr>
      </w:pPr>
    </w:p>
    <w:p w14:paraId="0FAD8633" w14:textId="77777777" w:rsidR="003F1867" w:rsidRDefault="003F1867" w:rsidP="00062EDC">
      <w:pPr>
        <w:rPr>
          <w:rFonts w:ascii="Arial" w:hAnsi="Arial" w:cs="Arial"/>
        </w:rPr>
      </w:pPr>
    </w:p>
    <w:p w14:paraId="67561D45" w14:textId="77777777" w:rsidR="00DA6F4B" w:rsidRDefault="00DA6F4B" w:rsidP="00062EDC">
      <w:pPr>
        <w:rPr>
          <w:rFonts w:ascii="Arial" w:hAnsi="Arial" w:cs="Arial"/>
        </w:rPr>
      </w:pPr>
    </w:p>
    <w:p w14:paraId="3E121BD3" w14:textId="77777777" w:rsidR="00DA6F4B" w:rsidRDefault="00DA6F4B" w:rsidP="00062EDC">
      <w:pPr>
        <w:rPr>
          <w:rFonts w:ascii="Arial" w:hAnsi="Arial" w:cs="Arial"/>
        </w:rPr>
      </w:pPr>
    </w:p>
    <w:p w14:paraId="4FEAA4BA" w14:textId="77777777" w:rsidR="00DA6F4B" w:rsidRDefault="00DA6F4B" w:rsidP="00062EDC">
      <w:pPr>
        <w:rPr>
          <w:rFonts w:ascii="Arial" w:hAnsi="Arial" w:cs="Arial"/>
        </w:rPr>
      </w:pPr>
    </w:p>
    <w:p w14:paraId="5970550A" w14:textId="77777777" w:rsidR="00DA6F4B" w:rsidRDefault="00DA6F4B" w:rsidP="00062EDC">
      <w:pPr>
        <w:rPr>
          <w:rFonts w:ascii="Arial" w:hAnsi="Arial" w:cs="Arial"/>
        </w:rPr>
      </w:pPr>
    </w:p>
    <w:p w14:paraId="281F5059" w14:textId="77777777" w:rsidR="00DA6F4B" w:rsidRDefault="00DA6F4B" w:rsidP="00062EDC">
      <w:pPr>
        <w:rPr>
          <w:rFonts w:ascii="Arial" w:hAnsi="Arial" w:cs="Arial"/>
        </w:rPr>
      </w:pPr>
    </w:p>
    <w:p w14:paraId="23CFFB81" w14:textId="77777777" w:rsidR="00DA6F4B" w:rsidRDefault="00DA6F4B" w:rsidP="00062EDC">
      <w:pPr>
        <w:rPr>
          <w:rFonts w:ascii="Arial" w:hAnsi="Arial" w:cs="Arial"/>
        </w:rPr>
      </w:pPr>
    </w:p>
    <w:p w14:paraId="2B33A07B" w14:textId="77777777" w:rsidR="00DA6F4B" w:rsidRDefault="00DA6F4B" w:rsidP="00062EDC">
      <w:pPr>
        <w:rPr>
          <w:rFonts w:ascii="Arial" w:hAnsi="Arial" w:cs="Arial"/>
        </w:rPr>
      </w:pPr>
    </w:p>
    <w:p w14:paraId="7ED75C63" w14:textId="77777777" w:rsidR="00DA6F4B" w:rsidRDefault="00DA6F4B" w:rsidP="00062EDC">
      <w:pPr>
        <w:rPr>
          <w:rFonts w:ascii="Arial" w:hAnsi="Arial" w:cs="Arial"/>
        </w:rPr>
      </w:pPr>
    </w:p>
    <w:p w14:paraId="51502DD9" w14:textId="77777777" w:rsidR="00DA6F4B" w:rsidRDefault="00DA6F4B" w:rsidP="00062EDC">
      <w:pPr>
        <w:rPr>
          <w:rFonts w:ascii="Arial" w:hAnsi="Arial" w:cs="Arial"/>
        </w:rPr>
      </w:pPr>
    </w:p>
    <w:p w14:paraId="545D20A9" w14:textId="77777777" w:rsidR="00DA6F4B" w:rsidRDefault="00DA6F4B" w:rsidP="00062EDC">
      <w:pPr>
        <w:rPr>
          <w:rFonts w:ascii="Arial" w:hAnsi="Arial" w:cs="Arial"/>
        </w:rPr>
      </w:pPr>
    </w:p>
    <w:p w14:paraId="03FAFEF6" w14:textId="77777777" w:rsidR="00DA6F4B" w:rsidRDefault="00DA6F4B" w:rsidP="00062EDC">
      <w:pPr>
        <w:rPr>
          <w:rFonts w:ascii="Arial" w:hAnsi="Arial" w:cs="Arial"/>
        </w:rPr>
      </w:pPr>
    </w:p>
    <w:p w14:paraId="444EAEDC" w14:textId="77777777" w:rsidR="00DA6F4B" w:rsidRDefault="00DA6F4B" w:rsidP="00062EDC">
      <w:pPr>
        <w:rPr>
          <w:rFonts w:ascii="Arial" w:hAnsi="Arial" w:cs="Arial"/>
        </w:rPr>
      </w:pPr>
    </w:p>
    <w:p w14:paraId="5305EA85" w14:textId="77777777" w:rsidR="00DA6F4B" w:rsidRDefault="00DA6F4B" w:rsidP="00062EDC">
      <w:pPr>
        <w:rPr>
          <w:rFonts w:ascii="Arial" w:hAnsi="Arial" w:cs="Arial"/>
        </w:rPr>
      </w:pPr>
    </w:p>
    <w:p w14:paraId="76405BA4" w14:textId="7C62AFD9" w:rsidR="00DA6F4B" w:rsidRDefault="00DA6F4B" w:rsidP="00062EDC">
      <w:pPr>
        <w:rPr>
          <w:rFonts w:ascii="Arial" w:hAnsi="Arial" w:cs="Arial"/>
        </w:rPr>
      </w:pPr>
    </w:p>
    <w:p w14:paraId="4F82DFC8" w14:textId="77777777" w:rsidR="00372167" w:rsidRDefault="00372167" w:rsidP="00062EDC">
      <w:pPr>
        <w:rPr>
          <w:rFonts w:ascii="Arial" w:hAnsi="Arial" w:cs="Arial"/>
        </w:rPr>
      </w:pPr>
    </w:p>
    <w:p w14:paraId="522452D2" w14:textId="77777777" w:rsidR="00FC2D58" w:rsidRDefault="00FC2D58" w:rsidP="00062EDC">
      <w:pPr>
        <w:rPr>
          <w:rFonts w:ascii="Arial" w:hAnsi="Arial" w:cs="Arial"/>
        </w:rPr>
      </w:pPr>
    </w:p>
    <w:p w14:paraId="0A8B797E" w14:textId="77777777" w:rsidR="00FC2D58" w:rsidRDefault="00FC2D58" w:rsidP="00062EDC">
      <w:pPr>
        <w:rPr>
          <w:rFonts w:ascii="Arial" w:hAnsi="Arial" w:cs="Arial"/>
        </w:rPr>
      </w:pPr>
    </w:p>
    <w:p w14:paraId="2D64C0D6" w14:textId="77777777" w:rsidR="00FC2D58" w:rsidRDefault="00FC2D58" w:rsidP="00062EDC">
      <w:pPr>
        <w:rPr>
          <w:rFonts w:ascii="Arial" w:hAnsi="Arial" w:cs="Arial"/>
        </w:rPr>
      </w:pPr>
    </w:p>
    <w:p w14:paraId="68F25EAA" w14:textId="77777777" w:rsidR="00FC2D58" w:rsidRDefault="00FC2D58" w:rsidP="00062EDC">
      <w:pPr>
        <w:rPr>
          <w:rFonts w:ascii="Arial" w:hAnsi="Arial" w:cs="Arial"/>
        </w:rPr>
      </w:pPr>
    </w:p>
    <w:p w14:paraId="22CB54F6" w14:textId="77777777" w:rsidR="00FC2D58" w:rsidRDefault="00FC2D58" w:rsidP="00062EDC">
      <w:pPr>
        <w:rPr>
          <w:rFonts w:ascii="Arial" w:hAnsi="Arial" w:cs="Arial"/>
        </w:rPr>
      </w:pPr>
    </w:p>
    <w:p w14:paraId="722BF4A8" w14:textId="77777777" w:rsidR="00FC2D58" w:rsidRDefault="00FC2D58" w:rsidP="00062EDC">
      <w:pPr>
        <w:rPr>
          <w:rFonts w:ascii="Arial" w:hAnsi="Arial" w:cs="Arial"/>
        </w:rPr>
      </w:pPr>
    </w:p>
    <w:p w14:paraId="42F5E2D3" w14:textId="77777777" w:rsidR="00FC2D58" w:rsidRDefault="00FC2D58" w:rsidP="00062EDC">
      <w:pPr>
        <w:rPr>
          <w:rFonts w:ascii="Arial" w:hAnsi="Arial" w:cs="Arial"/>
        </w:rPr>
      </w:pPr>
    </w:p>
    <w:p w14:paraId="4CCEDFA5" w14:textId="77777777" w:rsidR="00FC2D58" w:rsidRDefault="00FC2D58" w:rsidP="00062EDC">
      <w:pPr>
        <w:rPr>
          <w:rFonts w:ascii="Arial" w:hAnsi="Arial" w:cs="Arial"/>
        </w:rPr>
      </w:pPr>
    </w:p>
    <w:p w14:paraId="01CCFA87" w14:textId="7E0F90E2" w:rsidR="00FC2D58" w:rsidRPr="00FC2D58" w:rsidRDefault="00FC2D58" w:rsidP="00FC2D58">
      <w:pPr>
        <w:rPr>
          <w:b/>
          <w:bCs/>
          <w:u w:val="single"/>
        </w:rPr>
      </w:pPr>
    </w:p>
    <w:p w14:paraId="60E53023" w14:textId="7D0F2DB9" w:rsidR="00FC2D58" w:rsidRPr="007B357D" w:rsidRDefault="00FC2D58" w:rsidP="00FC2D58">
      <w:pPr>
        <w:pStyle w:val="ListParagraph"/>
        <w:numPr>
          <w:ilvl w:val="0"/>
          <w:numId w:val="87"/>
        </w:numPr>
        <w:rPr>
          <w:b/>
          <w:bCs/>
          <w:sz w:val="28"/>
          <w:szCs w:val="28"/>
          <w:u w:val="single"/>
        </w:rPr>
      </w:pPr>
      <w:r>
        <w:rPr>
          <w:b/>
          <w:bCs/>
          <w:sz w:val="28"/>
          <w:szCs w:val="28"/>
          <w:u w:val="single"/>
        </w:rPr>
        <w:lastRenderedPageBreak/>
        <w:t>Conclusion</w:t>
      </w:r>
    </w:p>
    <w:p w14:paraId="41EDBE6E" w14:textId="77777777" w:rsidR="00372167" w:rsidRDefault="00372167" w:rsidP="00062EDC">
      <w:pPr>
        <w:rPr>
          <w:rFonts w:ascii="Arial" w:hAnsi="Arial" w:cs="Arial"/>
        </w:rPr>
      </w:pPr>
    </w:p>
    <w:p w14:paraId="1012C16E" w14:textId="77777777" w:rsidR="002734C6" w:rsidRDefault="00FC2D58" w:rsidP="00062EDC">
      <w:pPr>
        <w:rPr>
          <w:rFonts w:ascii="Arial" w:hAnsi="Arial" w:cs="Arial"/>
        </w:rPr>
      </w:pPr>
      <w:r>
        <w:rPr>
          <w:rFonts w:ascii="Arial" w:hAnsi="Arial" w:cs="Arial"/>
        </w:rPr>
        <w:t xml:space="preserve">After carrying out research on the location, quality of the Swansea City Civic Centre, and the modern technologies that can be used to carry out construction works and maintain the life performance of the Civic Centre, I believe that it would not be in the best interest to completely demolish the building. The Civic Centre in its current situation Is of a good quality, it will just require a slight makeover. Given the location and size of the building, being just on the outskirts of Swansea City centre overlooking the </w:t>
      </w:r>
      <w:r w:rsidR="002734C6">
        <w:rPr>
          <w:rFonts w:ascii="Arial" w:hAnsi="Arial" w:cs="Arial"/>
        </w:rPr>
        <w:t xml:space="preserve">sea front with impressive views, the building would make a great hotel in the future. </w:t>
      </w:r>
    </w:p>
    <w:p w14:paraId="41BFA126" w14:textId="77777777" w:rsidR="002734C6" w:rsidRDefault="002734C6" w:rsidP="00062EDC">
      <w:pPr>
        <w:rPr>
          <w:rFonts w:ascii="Arial" w:hAnsi="Arial" w:cs="Arial"/>
        </w:rPr>
      </w:pPr>
    </w:p>
    <w:p w14:paraId="05720A07" w14:textId="6E18639B" w:rsidR="002734C6" w:rsidRDefault="002734C6" w:rsidP="00062EDC">
      <w:pPr>
        <w:rPr>
          <w:rFonts w:ascii="Arial" w:hAnsi="Arial" w:cs="Arial"/>
        </w:rPr>
      </w:pPr>
      <w:r>
        <w:rPr>
          <w:rFonts w:ascii="Arial" w:hAnsi="Arial" w:cs="Arial"/>
        </w:rPr>
        <w:t xml:space="preserve">For the plan in the construction phase to retrofit, repair and refurbish the Civic Centre the use of BIM would be hugely advised to how beneficial it is for everyone involved. As it would be a retrofit project, the BIM process would be </w:t>
      </w:r>
      <w:r w:rsidR="00B15B9F">
        <w:rPr>
          <w:rFonts w:ascii="Arial" w:hAnsi="Arial" w:cs="Arial"/>
        </w:rPr>
        <w:t xml:space="preserve">very well suited to this project as old drawings of the Civic Centre can be used and the BIM can check for any conflicts between the old construction and new construction. It is also such an efficient process that streamlines both collaboration and communication between all stakeholders involved in the project. </w:t>
      </w:r>
    </w:p>
    <w:p w14:paraId="239BA8F2" w14:textId="77777777" w:rsidR="00B15B9F" w:rsidRDefault="00B15B9F" w:rsidP="00062EDC">
      <w:pPr>
        <w:rPr>
          <w:rFonts w:ascii="Arial" w:hAnsi="Arial" w:cs="Arial"/>
        </w:rPr>
      </w:pPr>
    </w:p>
    <w:p w14:paraId="7DFB9561" w14:textId="6A512985" w:rsidR="00B15B9F" w:rsidRDefault="00B15B9F" w:rsidP="00062EDC">
      <w:pPr>
        <w:rPr>
          <w:rFonts w:ascii="Arial" w:hAnsi="Arial" w:cs="Arial"/>
        </w:rPr>
      </w:pPr>
      <w:r>
        <w:rPr>
          <w:rFonts w:ascii="Arial" w:hAnsi="Arial" w:cs="Arial"/>
        </w:rPr>
        <w:t xml:space="preserve">During the retrofit process of transforming the Civic Centre into a hotel, incorporating smart building technology and also a digital twin of the building will massively benefit </w:t>
      </w:r>
      <w:r w:rsidR="001541EC">
        <w:rPr>
          <w:rFonts w:ascii="Arial" w:hAnsi="Arial" w:cs="Arial"/>
        </w:rPr>
        <w:t>the building. As a perfect example of a retrofit building that incorporated smart building technology, the empire state building benefitted with huge cost and energy savings exceeding all of the goals that were set out initially. Therefore, the smart building technology for this retrofit project will be essential.</w:t>
      </w:r>
    </w:p>
    <w:p w14:paraId="57492E9A" w14:textId="77777777" w:rsidR="00372167" w:rsidRDefault="00372167" w:rsidP="00062EDC">
      <w:pPr>
        <w:rPr>
          <w:rFonts w:ascii="Arial" w:hAnsi="Arial" w:cs="Arial"/>
        </w:rPr>
      </w:pPr>
    </w:p>
    <w:p w14:paraId="31747DCA" w14:textId="77777777" w:rsidR="00372167" w:rsidRDefault="00372167" w:rsidP="00062EDC">
      <w:pPr>
        <w:rPr>
          <w:rFonts w:ascii="Arial" w:hAnsi="Arial" w:cs="Arial"/>
        </w:rPr>
      </w:pPr>
    </w:p>
    <w:p w14:paraId="7926F838" w14:textId="77777777" w:rsidR="00372167" w:rsidRDefault="00372167" w:rsidP="00062EDC">
      <w:pPr>
        <w:rPr>
          <w:rFonts w:ascii="Arial" w:hAnsi="Arial" w:cs="Arial"/>
        </w:rPr>
      </w:pPr>
    </w:p>
    <w:p w14:paraId="0ACEDFDA" w14:textId="77777777" w:rsidR="00372167" w:rsidRDefault="00372167" w:rsidP="00062EDC">
      <w:pPr>
        <w:rPr>
          <w:rFonts w:ascii="Arial" w:hAnsi="Arial" w:cs="Arial"/>
        </w:rPr>
      </w:pPr>
    </w:p>
    <w:p w14:paraId="4FB6E8DF" w14:textId="77777777" w:rsidR="00372167" w:rsidRDefault="00372167" w:rsidP="00062EDC">
      <w:pPr>
        <w:rPr>
          <w:rFonts w:ascii="Arial" w:hAnsi="Arial" w:cs="Arial"/>
        </w:rPr>
      </w:pPr>
    </w:p>
    <w:p w14:paraId="0FB9473A" w14:textId="77777777" w:rsidR="00372167" w:rsidRDefault="00372167" w:rsidP="00062EDC">
      <w:pPr>
        <w:rPr>
          <w:rFonts w:ascii="Arial" w:hAnsi="Arial" w:cs="Arial"/>
        </w:rPr>
      </w:pPr>
    </w:p>
    <w:p w14:paraId="49203B7A" w14:textId="77777777" w:rsidR="00FC2D58" w:rsidRDefault="00FC2D58" w:rsidP="00062EDC">
      <w:pPr>
        <w:rPr>
          <w:rFonts w:ascii="Arial" w:hAnsi="Arial" w:cs="Arial"/>
        </w:rPr>
      </w:pPr>
    </w:p>
    <w:p w14:paraId="30F37036" w14:textId="77777777" w:rsidR="00372167" w:rsidRDefault="00372167" w:rsidP="00062EDC">
      <w:pPr>
        <w:rPr>
          <w:rFonts w:ascii="Arial" w:hAnsi="Arial" w:cs="Arial"/>
        </w:rPr>
      </w:pPr>
    </w:p>
    <w:p w14:paraId="5297E773" w14:textId="77777777" w:rsidR="001541EC" w:rsidRDefault="001541EC" w:rsidP="00062EDC">
      <w:pPr>
        <w:rPr>
          <w:rFonts w:ascii="Arial" w:hAnsi="Arial" w:cs="Arial"/>
        </w:rPr>
      </w:pPr>
    </w:p>
    <w:p w14:paraId="43B7A24E" w14:textId="77777777" w:rsidR="001541EC" w:rsidRDefault="001541EC" w:rsidP="00062EDC">
      <w:pPr>
        <w:rPr>
          <w:rFonts w:ascii="Arial" w:hAnsi="Arial" w:cs="Arial"/>
        </w:rPr>
      </w:pPr>
    </w:p>
    <w:p w14:paraId="3161D99E" w14:textId="77777777" w:rsidR="001541EC" w:rsidRDefault="001541EC" w:rsidP="00062EDC">
      <w:pPr>
        <w:rPr>
          <w:rFonts w:ascii="Arial" w:hAnsi="Arial" w:cs="Arial"/>
        </w:rPr>
      </w:pPr>
    </w:p>
    <w:p w14:paraId="4D05E67D" w14:textId="77777777" w:rsidR="001541EC" w:rsidRDefault="001541EC" w:rsidP="00062EDC">
      <w:pPr>
        <w:rPr>
          <w:rFonts w:ascii="Arial" w:hAnsi="Arial" w:cs="Arial"/>
        </w:rPr>
      </w:pPr>
    </w:p>
    <w:p w14:paraId="1348697F" w14:textId="77777777" w:rsidR="001541EC" w:rsidRDefault="001541EC" w:rsidP="00062EDC">
      <w:pPr>
        <w:rPr>
          <w:rFonts w:ascii="Arial" w:hAnsi="Arial" w:cs="Arial"/>
        </w:rPr>
      </w:pPr>
    </w:p>
    <w:p w14:paraId="1B70BCD9" w14:textId="77777777" w:rsidR="001541EC" w:rsidRDefault="001541EC" w:rsidP="00062EDC">
      <w:pPr>
        <w:rPr>
          <w:rFonts w:ascii="Arial" w:hAnsi="Arial" w:cs="Arial"/>
        </w:rPr>
      </w:pPr>
    </w:p>
    <w:p w14:paraId="3D98402E" w14:textId="77777777" w:rsidR="001541EC" w:rsidRDefault="001541EC" w:rsidP="00062EDC">
      <w:pPr>
        <w:rPr>
          <w:rFonts w:ascii="Arial" w:hAnsi="Arial" w:cs="Arial"/>
        </w:rPr>
      </w:pPr>
    </w:p>
    <w:p w14:paraId="60D3D558" w14:textId="77777777" w:rsidR="001541EC" w:rsidRDefault="001541EC" w:rsidP="00062EDC">
      <w:pPr>
        <w:rPr>
          <w:rFonts w:ascii="Arial" w:hAnsi="Arial" w:cs="Arial"/>
        </w:rPr>
      </w:pPr>
    </w:p>
    <w:p w14:paraId="2A1C6FBF" w14:textId="77777777" w:rsidR="001541EC" w:rsidRDefault="001541EC" w:rsidP="00062EDC">
      <w:pPr>
        <w:rPr>
          <w:rFonts w:ascii="Arial" w:hAnsi="Arial" w:cs="Arial"/>
        </w:rPr>
      </w:pPr>
    </w:p>
    <w:p w14:paraId="7F65AA1F" w14:textId="77777777" w:rsidR="001541EC" w:rsidRDefault="001541EC" w:rsidP="00062EDC">
      <w:pPr>
        <w:rPr>
          <w:rFonts w:ascii="Arial" w:hAnsi="Arial" w:cs="Arial"/>
        </w:rPr>
      </w:pPr>
    </w:p>
    <w:p w14:paraId="7723F6F6" w14:textId="77777777" w:rsidR="001541EC" w:rsidRDefault="001541EC" w:rsidP="00062EDC">
      <w:pPr>
        <w:rPr>
          <w:rFonts w:ascii="Arial" w:hAnsi="Arial" w:cs="Arial"/>
        </w:rPr>
      </w:pPr>
    </w:p>
    <w:p w14:paraId="044CE8C6" w14:textId="77777777" w:rsidR="001541EC" w:rsidRDefault="001541EC" w:rsidP="00062EDC">
      <w:pPr>
        <w:rPr>
          <w:rFonts w:ascii="Arial" w:hAnsi="Arial" w:cs="Arial"/>
        </w:rPr>
      </w:pPr>
    </w:p>
    <w:p w14:paraId="0319F466" w14:textId="77777777" w:rsidR="001541EC" w:rsidRDefault="001541EC" w:rsidP="00062EDC">
      <w:pPr>
        <w:rPr>
          <w:rFonts w:ascii="Arial" w:hAnsi="Arial" w:cs="Arial"/>
        </w:rPr>
      </w:pPr>
    </w:p>
    <w:p w14:paraId="3DEB0D98" w14:textId="77777777" w:rsidR="001541EC" w:rsidRDefault="001541EC" w:rsidP="00062EDC">
      <w:pPr>
        <w:rPr>
          <w:rFonts w:ascii="Arial" w:hAnsi="Arial" w:cs="Arial"/>
        </w:rPr>
      </w:pPr>
    </w:p>
    <w:p w14:paraId="17CDDCFD" w14:textId="77777777" w:rsidR="001541EC" w:rsidRDefault="001541EC" w:rsidP="00062EDC">
      <w:pPr>
        <w:rPr>
          <w:rFonts w:ascii="Arial" w:hAnsi="Arial" w:cs="Arial"/>
        </w:rPr>
      </w:pPr>
    </w:p>
    <w:p w14:paraId="4B5F8F94" w14:textId="77777777" w:rsidR="00DA6F4B" w:rsidRDefault="00DA6F4B" w:rsidP="00062EDC">
      <w:pPr>
        <w:rPr>
          <w:rFonts w:ascii="Arial" w:hAnsi="Arial" w:cs="Arial"/>
        </w:rPr>
      </w:pPr>
    </w:p>
    <w:p w14:paraId="176D67DE" w14:textId="77777777" w:rsidR="00DA6F4B" w:rsidRDefault="00DA6F4B" w:rsidP="00062EDC">
      <w:pPr>
        <w:rPr>
          <w:rFonts w:ascii="Arial" w:hAnsi="Arial" w:cs="Arial"/>
        </w:rPr>
      </w:pPr>
    </w:p>
    <w:p w14:paraId="5414CB4D" w14:textId="77777777" w:rsidR="00DA6F4B" w:rsidRDefault="00DA6F4B" w:rsidP="00062EDC">
      <w:pPr>
        <w:rPr>
          <w:rFonts w:ascii="Arial" w:hAnsi="Arial" w:cs="Arial"/>
        </w:rPr>
      </w:pPr>
    </w:p>
    <w:p w14:paraId="648D7B80" w14:textId="77777777" w:rsidR="00DA6F4B" w:rsidRPr="006C1830" w:rsidRDefault="00DA6F4B" w:rsidP="00062EDC">
      <w:pPr>
        <w:rPr>
          <w:rFonts w:ascii="Arial" w:hAnsi="Arial" w:cs="Arial"/>
        </w:rPr>
      </w:pPr>
    </w:p>
    <w:p w14:paraId="337E85F0" w14:textId="5568326A" w:rsidR="00FE7EA1" w:rsidRPr="00FC2D58" w:rsidRDefault="00A3142B" w:rsidP="00FC2D58">
      <w:pPr>
        <w:pStyle w:val="ListParagraph"/>
        <w:numPr>
          <w:ilvl w:val="0"/>
          <w:numId w:val="87"/>
        </w:numPr>
        <w:rPr>
          <w:b/>
          <w:bCs/>
          <w:sz w:val="28"/>
          <w:szCs w:val="28"/>
          <w:u w:val="single"/>
        </w:rPr>
      </w:pPr>
      <w:r w:rsidRPr="00FC2D58">
        <w:rPr>
          <w:b/>
          <w:bCs/>
          <w:sz w:val="28"/>
          <w:szCs w:val="28"/>
          <w:u w:val="single"/>
        </w:rPr>
        <w:lastRenderedPageBreak/>
        <w:t>Reference List</w:t>
      </w:r>
    </w:p>
    <w:p w14:paraId="6362A91B" w14:textId="77777777" w:rsidR="00FE7EA1" w:rsidRDefault="00FE7EA1" w:rsidP="00062EDC">
      <w:pPr>
        <w:rPr>
          <w:rFonts w:ascii="Arial" w:hAnsi="Arial" w:cs="Arial"/>
        </w:rPr>
      </w:pPr>
    </w:p>
    <w:p w14:paraId="7C23A334" w14:textId="5892C51E" w:rsidR="00894D0D" w:rsidRDefault="00FB14A9" w:rsidP="00062EDC">
      <w:pPr>
        <w:rPr>
          <w:rFonts w:ascii="Arial" w:hAnsi="Arial" w:cs="Arial"/>
        </w:rPr>
      </w:pPr>
      <w:r>
        <w:rPr>
          <w:rFonts w:ascii="Arial" w:hAnsi="Arial" w:cs="Arial"/>
        </w:rPr>
        <w:t xml:space="preserve">Brown, M. 2024. BIM in construction: Meaning and benefits. </w:t>
      </w:r>
      <w:proofErr w:type="spellStart"/>
      <w:r>
        <w:rPr>
          <w:rFonts w:ascii="Arial" w:hAnsi="Arial" w:cs="Arial"/>
        </w:rPr>
        <w:t>Tensar</w:t>
      </w:r>
      <w:proofErr w:type="spellEnd"/>
      <w:r>
        <w:rPr>
          <w:rFonts w:ascii="Arial" w:hAnsi="Arial" w:cs="Arial"/>
        </w:rPr>
        <w:t xml:space="preserve">. Available at: </w:t>
      </w:r>
      <w:hyperlink r:id="rId14" w:history="1">
        <w:r w:rsidRPr="00B650D2">
          <w:rPr>
            <w:rStyle w:val="Hyperlink"/>
            <w:rFonts w:ascii="Arial" w:hAnsi="Arial" w:cs="Arial"/>
          </w:rPr>
          <w:t>https://www.tensar.co.uk/resources/articles/what-is-building-information-modelling</w:t>
        </w:r>
      </w:hyperlink>
      <w:r>
        <w:rPr>
          <w:rFonts w:ascii="Arial" w:hAnsi="Arial" w:cs="Arial"/>
        </w:rPr>
        <w:t xml:space="preserve"> (Accessed: 5</w:t>
      </w:r>
      <w:r w:rsidRPr="00FB14A9">
        <w:rPr>
          <w:rFonts w:ascii="Arial" w:hAnsi="Arial" w:cs="Arial"/>
          <w:vertAlign w:val="superscript"/>
        </w:rPr>
        <w:t>th</w:t>
      </w:r>
      <w:r>
        <w:rPr>
          <w:rFonts w:ascii="Arial" w:hAnsi="Arial" w:cs="Arial"/>
        </w:rPr>
        <w:t xml:space="preserve"> April 2025)</w:t>
      </w:r>
    </w:p>
    <w:p w14:paraId="33288FEC" w14:textId="77777777" w:rsidR="00FB14A9" w:rsidRDefault="00FB14A9" w:rsidP="00062EDC">
      <w:pPr>
        <w:rPr>
          <w:rFonts w:ascii="Arial" w:hAnsi="Arial" w:cs="Arial"/>
        </w:rPr>
      </w:pPr>
    </w:p>
    <w:p w14:paraId="6C5FC10C" w14:textId="3A24DC6A" w:rsidR="00894D0D" w:rsidRDefault="00894D0D" w:rsidP="00062EDC">
      <w:pPr>
        <w:rPr>
          <w:rFonts w:ascii="Arial" w:hAnsi="Arial" w:cs="Arial"/>
        </w:rPr>
      </w:pPr>
      <w:r>
        <w:rPr>
          <w:rFonts w:ascii="Arial" w:hAnsi="Arial" w:cs="Arial"/>
        </w:rPr>
        <w:t xml:space="preserve">Construction and Civil Engineering Magazine. 2023. Top 5 Benefits of BIM Construction. Available at: </w:t>
      </w:r>
      <w:hyperlink r:id="rId15" w:history="1">
        <w:r w:rsidRPr="00B650D2">
          <w:rPr>
            <w:rStyle w:val="Hyperlink"/>
            <w:rFonts w:ascii="Arial" w:hAnsi="Arial" w:cs="Arial"/>
          </w:rPr>
          <w:t>https://ccemagazine.com/news/top-5-benefits-of-bim-construction/</w:t>
        </w:r>
      </w:hyperlink>
      <w:r>
        <w:rPr>
          <w:rFonts w:ascii="Arial" w:hAnsi="Arial" w:cs="Arial"/>
        </w:rPr>
        <w:t xml:space="preserve"> (Accessed: 5</w:t>
      </w:r>
      <w:r w:rsidRPr="00894D0D">
        <w:rPr>
          <w:rFonts w:ascii="Arial" w:hAnsi="Arial" w:cs="Arial"/>
          <w:vertAlign w:val="superscript"/>
        </w:rPr>
        <w:t>th</w:t>
      </w:r>
      <w:r>
        <w:rPr>
          <w:rFonts w:ascii="Arial" w:hAnsi="Arial" w:cs="Arial"/>
        </w:rPr>
        <w:t xml:space="preserve"> April 2025)</w:t>
      </w:r>
    </w:p>
    <w:p w14:paraId="0AE96BF6" w14:textId="77777777" w:rsidR="00894D0D" w:rsidRDefault="00894D0D" w:rsidP="00062EDC">
      <w:pPr>
        <w:rPr>
          <w:rFonts w:ascii="Arial" w:hAnsi="Arial" w:cs="Arial"/>
        </w:rPr>
      </w:pPr>
    </w:p>
    <w:p w14:paraId="107C7289" w14:textId="76AF322D" w:rsidR="00894D0D" w:rsidRDefault="00894D0D" w:rsidP="00062EDC">
      <w:pPr>
        <w:rPr>
          <w:rFonts w:ascii="Arial" w:hAnsi="Arial" w:cs="Arial"/>
        </w:rPr>
      </w:pPr>
      <w:r>
        <w:rPr>
          <w:rFonts w:ascii="Arial" w:hAnsi="Arial" w:cs="Arial"/>
        </w:rPr>
        <w:t xml:space="preserve">BSI. ND. </w:t>
      </w:r>
      <w:r w:rsidR="00FB14A9">
        <w:rPr>
          <w:rFonts w:ascii="Arial" w:hAnsi="Arial" w:cs="Arial"/>
        </w:rPr>
        <w:t xml:space="preserve">Business value of Building Information Modelling. </w:t>
      </w:r>
      <w:r>
        <w:rPr>
          <w:rFonts w:ascii="Arial" w:hAnsi="Arial" w:cs="Arial"/>
        </w:rPr>
        <w:t xml:space="preserve"> </w:t>
      </w:r>
      <w:hyperlink r:id="rId16" w:history="1">
        <w:r w:rsidRPr="00B650D2">
          <w:rPr>
            <w:rStyle w:val="Hyperlink"/>
            <w:rFonts w:ascii="Arial" w:hAnsi="Arial" w:cs="Arial"/>
          </w:rPr>
          <w:t>https://www.bsigroup.com/en-CA/insights-and-media/insights/blogs/business-value-of-building-information-modelling-bim/</w:t>
        </w:r>
      </w:hyperlink>
    </w:p>
    <w:p w14:paraId="66512F45" w14:textId="77777777" w:rsidR="00894D0D" w:rsidRDefault="00894D0D" w:rsidP="00062EDC">
      <w:pPr>
        <w:rPr>
          <w:rFonts w:ascii="Arial" w:hAnsi="Arial" w:cs="Arial"/>
        </w:rPr>
      </w:pPr>
    </w:p>
    <w:p w14:paraId="76AC2A82" w14:textId="7E39041D" w:rsidR="004E7E10" w:rsidRDefault="00894D0D" w:rsidP="00062EDC">
      <w:pPr>
        <w:rPr>
          <w:rFonts w:ascii="Arial" w:hAnsi="Arial" w:cs="Arial"/>
        </w:rPr>
      </w:pPr>
      <w:r>
        <w:rPr>
          <w:rFonts w:ascii="Arial" w:hAnsi="Arial" w:cs="Arial"/>
        </w:rPr>
        <w:t xml:space="preserve">Holt, J. 2023. What is BIM and why do we use it for retrofit project? Holt Architecture. Available at: </w:t>
      </w:r>
      <w:hyperlink r:id="rId17" w:anchor=":~:text=BIM%20can%20simulate%20energy%20performance,sustainability%20and%20reduce%20operational%20costs" w:history="1">
        <w:r w:rsidRPr="00B650D2">
          <w:rPr>
            <w:rStyle w:val="Hyperlink"/>
            <w:rFonts w:ascii="Arial" w:hAnsi="Arial" w:cs="Arial"/>
          </w:rPr>
          <w:t>https://www.holtarchitecture.co.uk/post/why-and-how-we-use-bim-for-refurbishment-projects#:~:text=BIM%20can%20simulate%20energy%20performance,sustainability%20and%20reduce%20operational%20costs</w:t>
        </w:r>
      </w:hyperlink>
      <w:r w:rsidR="004E7E10" w:rsidRPr="004E7E10">
        <w:rPr>
          <w:rFonts w:ascii="Arial" w:hAnsi="Arial" w:cs="Arial"/>
        </w:rPr>
        <w:t>.</w:t>
      </w:r>
      <w:r>
        <w:rPr>
          <w:rFonts w:ascii="Arial" w:hAnsi="Arial" w:cs="Arial"/>
        </w:rPr>
        <w:t xml:space="preserve"> (Accessed: 5</w:t>
      </w:r>
      <w:r w:rsidRPr="00894D0D">
        <w:rPr>
          <w:rFonts w:ascii="Arial" w:hAnsi="Arial" w:cs="Arial"/>
          <w:vertAlign w:val="superscript"/>
        </w:rPr>
        <w:t>th</w:t>
      </w:r>
      <w:r>
        <w:rPr>
          <w:rFonts w:ascii="Arial" w:hAnsi="Arial" w:cs="Arial"/>
        </w:rPr>
        <w:t xml:space="preserve"> April 2025)</w:t>
      </w:r>
    </w:p>
    <w:p w14:paraId="3F0C682A" w14:textId="77777777" w:rsidR="004E7E10" w:rsidRDefault="004E7E10" w:rsidP="00062EDC">
      <w:pPr>
        <w:rPr>
          <w:rFonts w:ascii="Arial" w:hAnsi="Arial" w:cs="Arial"/>
        </w:rPr>
      </w:pPr>
    </w:p>
    <w:p w14:paraId="6491EB32" w14:textId="41779540" w:rsidR="004E7E10" w:rsidRDefault="00142167" w:rsidP="00062EDC">
      <w:pPr>
        <w:rPr>
          <w:rFonts w:ascii="Arial" w:hAnsi="Arial" w:cs="Arial"/>
        </w:rPr>
      </w:pPr>
      <w:proofErr w:type="spellStart"/>
      <w:r>
        <w:rPr>
          <w:rFonts w:ascii="Arial" w:hAnsi="Arial" w:cs="Arial"/>
        </w:rPr>
        <w:t>AutoDesk</w:t>
      </w:r>
      <w:proofErr w:type="spellEnd"/>
      <w:r>
        <w:rPr>
          <w:rFonts w:ascii="Arial" w:hAnsi="Arial" w:cs="Arial"/>
        </w:rPr>
        <w:t xml:space="preserve">. ND. BIM for facility management. Available at: </w:t>
      </w:r>
      <w:hyperlink r:id="rId18" w:history="1">
        <w:r w:rsidRPr="00B650D2">
          <w:rPr>
            <w:rStyle w:val="Hyperlink"/>
            <w:rFonts w:ascii="Arial" w:hAnsi="Arial" w:cs="Arial"/>
          </w:rPr>
          <w:t>https://www.autodesk.com/solutions/bim-facility-management</w:t>
        </w:r>
      </w:hyperlink>
      <w:r>
        <w:rPr>
          <w:rFonts w:ascii="Arial" w:hAnsi="Arial" w:cs="Arial"/>
        </w:rPr>
        <w:t xml:space="preserve"> (Accessed: 5</w:t>
      </w:r>
      <w:r w:rsidRPr="00142167">
        <w:rPr>
          <w:rFonts w:ascii="Arial" w:hAnsi="Arial" w:cs="Arial"/>
          <w:vertAlign w:val="superscript"/>
        </w:rPr>
        <w:t>th</w:t>
      </w:r>
      <w:r>
        <w:rPr>
          <w:rFonts w:ascii="Arial" w:hAnsi="Arial" w:cs="Arial"/>
        </w:rPr>
        <w:t xml:space="preserve"> April 2025)</w:t>
      </w:r>
    </w:p>
    <w:p w14:paraId="2D39A06B" w14:textId="77777777" w:rsidR="00142167" w:rsidRDefault="00142167" w:rsidP="00062EDC">
      <w:pPr>
        <w:rPr>
          <w:rFonts w:ascii="Arial" w:hAnsi="Arial" w:cs="Arial"/>
        </w:rPr>
      </w:pPr>
    </w:p>
    <w:p w14:paraId="7CF60E81" w14:textId="5E67C64B" w:rsidR="004E7E10" w:rsidRDefault="00651F09" w:rsidP="00062EDC">
      <w:pPr>
        <w:rPr>
          <w:rFonts w:ascii="Arial" w:hAnsi="Arial" w:cs="Arial"/>
        </w:rPr>
      </w:pPr>
      <w:r>
        <w:rPr>
          <w:rFonts w:ascii="Arial" w:hAnsi="Arial" w:cs="Arial"/>
        </w:rPr>
        <w:t xml:space="preserve">UCEM. 2025. Smart buildings explained. Available at: </w:t>
      </w:r>
      <w:hyperlink r:id="rId19" w:history="1">
        <w:r w:rsidRPr="00B650D2">
          <w:rPr>
            <w:rStyle w:val="Hyperlink"/>
            <w:rFonts w:ascii="Arial" w:hAnsi="Arial" w:cs="Arial"/>
          </w:rPr>
          <w:t>https://www.ucem.ac.uk/whats-happening/articles/smart-buildings/</w:t>
        </w:r>
      </w:hyperlink>
      <w:r>
        <w:rPr>
          <w:rFonts w:ascii="Arial" w:hAnsi="Arial" w:cs="Arial"/>
        </w:rPr>
        <w:t xml:space="preserve"> (Accessed: 1</w:t>
      </w:r>
      <w:r w:rsidR="00396F10">
        <w:rPr>
          <w:rFonts w:ascii="Arial" w:hAnsi="Arial" w:cs="Arial"/>
        </w:rPr>
        <w:t>2</w:t>
      </w:r>
      <w:r w:rsidRPr="00651F09">
        <w:rPr>
          <w:rFonts w:ascii="Arial" w:hAnsi="Arial" w:cs="Arial"/>
          <w:vertAlign w:val="superscript"/>
        </w:rPr>
        <w:t>th</w:t>
      </w:r>
      <w:r>
        <w:rPr>
          <w:rFonts w:ascii="Arial" w:hAnsi="Arial" w:cs="Arial"/>
        </w:rPr>
        <w:t xml:space="preserve"> April 2025)</w:t>
      </w:r>
    </w:p>
    <w:p w14:paraId="2DD8FC13" w14:textId="77777777" w:rsidR="0061101B" w:rsidRDefault="0061101B" w:rsidP="00062EDC">
      <w:pPr>
        <w:rPr>
          <w:rFonts w:ascii="Arial" w:hAnsi="Arial" w:cs="Arial"/>
        </w:rPr>
      </w:pPr>
    </w:p>
    <w:p w14:paraId="44EA932B" w14:textId="36793FCF" w:rsidR="00B01276" w:rsidRDefault="00B01276" w:rsidP="00062EDC">
      <w:pPr>
        <w:rPr>
          <w:rFonts w:ascii="Arial" w:hAnsi="Arial" w:cs="Arial"/>
        </w:rPr>
      </w:pPr>
      <w:proofErr w:type="spellStart"/>
      <w:r>
        <w:rPr>
          <w:rFonts w:ascii="Arial" w:hAnsi="Arial" w:cs="Arial"/>
        </w:rPr>
        <w:t>Bosson</w:t>
      </w:r>
      <w:proofErr w:type="spellEnd"/>
      <w:r>
        <w:rPr>
          <w:rFonts w:ascii="Arial" w:hAnsi="Arial" w:cs="Arial"/>
        </w:rPr>
        <w:t xml:space="preserve">, M. 2023. What </w:t>
      </w:r>
      <w:proofErr w:type="gramStart"/>
      <w:r>
        <w:rPr>
          <w:rFonts w:ascii="Arial" w:hAnsi="Arial" w:cs="Arial"/>
        </w:rPr>
        <w:t>are</w:t>
      </w:r>
      <w:proofErr w:type="gramEnd"/>
      <w:r>
        <w:rPr>
          <w:rFonts w:ascii="Arial" w:hAnsi="Arial" w:cs="Arial"/>
        </w:rPr>
        <w:t xml:space="preserve"> Internet of Things (IoT) devices</w:t>
      </w:r>
      <w:r w:rsidR="00396F10">
        <w:rPr>
          <w:rFonts w:ascii="Arial" w:hAnsi="Arial" w:cs="Arial"/>
        </w:rPr>
        <w:t xml:space="preserve">? </w:t>
      </w:r>
      <w:proofErr w:type="spellStart"/>
      <w:r w:rsidR="00396F10">
        <w:rPr>
          <w:rFonts w:ascii="Arial" w:hAnsi="Arial" w:cs="Arial"/>
        </w:rPr>
        <w:t>Onomondo</w:t>
      </w:r>
      <w:proofErr w:type="spellEnd"/>
      <w:r w:rsidR="00396F10">
        <w:rPr>
          <w:rFonts w:ascii="Arial" w:hAnsi="Arial" w:cs="Arial"/>
        </w:rPr>
        <w:t xml:space="preserve">. Available at: </w:t>
      </w:r>
      <w:hyperlink r:id="rId20" w:history="1">
        <w:r w:rsidR="00396F10" w:rsidRPr="00B650D2">
          <w:rPr>
            <w:rStyle w:val="Hyperlink"/>
            <w:rFonts w:ascii="Arial" w:hAnsi="Arial" w:cs="Arial"/>
          </w:rPr>
          <w:t>https://onomondo.com/blog/iot-devices-explained/</w:t>
        </w:r>
      </w:hyperlink>
      <w:r w:rsidR="00396F10">
        <w:rPr>
          <w:rFonts w:ascii="Arial" w:hAnsi="Arial" w:cs="Arial"/>
        </w:rPr>
        <w:t xml:space="preserve"> (Accessed: 12</w:t>
      </w:r>
      <w:r w:rsidR="00396F10" w:rsidRPr="00396F10">
        <w:rPr>
          <w:rFonts w:ascii="Arial" w:hAnsi="Arial" w:cs="Arial"/>
          <w:vertAlign w:val="superscript"/>
        </w:rPr>
        <w:t>th</w:t>
      </w:r>
      <w:r w:rsidR="00396F10">
        <w:rPr>
          <w:rFonts w:ascii="Arial" w:hAnsi="Arial" w:cs="Arial"/>
        </w:rPr>
        <w:t xml:space="preserve"> April 2025)</w:t>
      </w:r>
    </w:p>
    <w:p w14:paraId="27C5F0E5" w14:textId="77777777" w:rsidR="00B01276" w:rsidRDefault="00B01276" w:rsidP="00062EDC">
      <w:pPr>
        <w:rPr>
          <w:rFonts w:ascii="Arial" w:hAnsi="Arial" w:cs="Arial"/>
        </w:rPr>
      </w:pPr>
    </w:p>
    <w:p w14:paraId="651CCA5D" w14:textId="37D79992" w:rsidR="00FB14A9" w:rsidRDefault="00823DD8" w:rsidP="00062EDC">
      <w:pPr>
        <w:rPr>
          <w:rFonts w:ascii="Arial" w:hAnsi="Arial" w:cs="Arial"/>
        </w:rPr>
      </w:pPr>
      <w:r>
        <w:rPr>
          <w:rFonts w:ascii="Arial" w:hAnsi="Arial" w:cs="Arial"/>
        </w:rPr>
        <w:t xml:space="preserve">Farooq, U. 2024. How digital twins are transforming the construction industry. ICE. Available at: </w:t>
      </w:r>
      <w:hyperlink r:id="rId21" w:history="1">
        <w:r w:rsidRPr="00B650D2">
          <w:rPr>
            <w:rStyle w:val="Hyperlink"/>
            <w:rFonts w:ascii="Arial" w:hAnsi="Arial" w:cs="Arial"/>
          </w:rPr>
          <w:t>https://www.ice.org.uk/news-views-insights/inside-infrastructure/digital-twins-transforming-construction-industry</w:t>
        </w:r>
      </w:hyperlink>
      <w:r>
        <w:rPr>
          <w:rFonts w:ascii="Arial" w:hAnsi="Arial" w:cs="Arial"/>
        </w:rPr>
        <w:t xml:space="preserve"> (Accessed: 19</w:t>
      </w:r>
      <w:r w:rsidRPr="00823DD8">
        <w:rPr>
          <w:rFonts w:ascii="Arial" w:hAnsi="Arial" w:cs="Arial"/>
          <w:vertAlign w:val="superscript"/>
        </w:rPr>
        <w:t>th</w:t>
      </w:r>
      <w:r>
        <w:rPr>
          <w:rFonts w:ascii="Arial" w:hAnsi="Arial" w:cs="Arial"/>
        </w:rPr>
        <w:t xml:space="preserve"> April 2025)</w:t>
      </w:r>
    </w:p>
    <w:p w14:paraId="259D9B7C" w14:textId="77777777" w:rsidR="00823DD8" w:rsidRDefault="00823DD8" w:rsidP="00062EDC">
      <w:pPr>
        <w:rPr>
          <w:rFonts w:ascii="Arial" w:hAnsi="Arial" w:cs="Arial"/>
        </w:rPr>
      </w:pPr>
    </w:p>
    <w:p w14:paraId="2575492B" w14:textId="37808EB9" w:rsidR="00823DD8" w:rsidRDefault="00823DD8" w:rsidP="00062EDC">
      <w:pPr>
        <w:rPr>
          <w:rFonts w:ascii="Arial" w:hAnsi="Arial" w:cs="Arial"/>
        </w:rPr>
      </w:pPr>
      <w:r>
        <w:rPr>
          <w:rFonts w:ascii="Arial" w:hAnsi="Arial" w:cs="Arial"/>
        </w:rPr>
        <w:t xml:space="preserve">Trimble Construction. 2025. What are digital twins? </w:t>
      </w:r>
      <w:proofErr w:type="spellStart"/>
      <w:r>
        <w:rPr>
          <w:rFonts w:ascii="Arial" w:hAnsi="Arial" w:cs="Arial"/>
        </w:rPr>
        <w:t>Avaiable</w:t>
      </w:r>
      <w:proofErr w:type="spellEnd"/>
      <w:r>
        <w:rPr>
          <w:rFonts w:ascii="Arial" w:hAnsi="Arial" w:cs="Arial"/>
        </w:rPr>
        <w:t xml:space="preserve"> at: </w:t>
      </w:r>
      <w:hyperlink r:id="rId22" w:history="1">
        <w:r w:rsidRPr="00B650D2">
          <w:rPr>
            <w:rStyle w:val="Hyperlink"/>
            <w:rFonts w:ascii="Arial" w:hAnsi="Arial" w:cs="Arial"/>
          </w:rPr>
          <w:t>https://constructible.trimble.com/construction-industry/what-are-digital-twins</w:t>
        </w:r>
      </w:hyperlink>
    </w:p>
    <w:p w14:paraId="53571137" w14:textId="77777777" w:rsidR="00823DD8" w:rsidRDefault="00823DD8" w:rsidP="00062EDC">
      <w:pPr>
        <w:rPr>
          <w:rFonts w:ascii="Arial" w:hAnsi="Arial" w:cs="Arial"/>
        </w:rPr>
      </w:pPr>
    </w:p>
    <w:p w14:paraId="5F629D69" w14:textId="52D1D79B" w:rsidR="00823DD8" w:rsidRDefault="00BC1FB6" w:rsidP="00062EDC">
      <w:pPr>
        <w:rPr>
          <w:rFonts w:ascii="Arial" w:hAnsi="Arial" w:cs="Arial"/>
        </w:rPr>
      </w:pPr>
      <w:r>
        <w:rPr>
          <w:rFonts w:ascii="Arial" w:hAnsi="Arial" w:cs="Arial"/>
        </w:rPr>
        <w:t xml:space="preserve">MXreality. ND. Digital twin technology: the benefits for asset management. Available at: </w:t>
      </w:r>
      <w:hyperlink r:id="rId23" w:history="1">
        <w:r w:rsidRPr="00B650D2">
          <w:rPr>
            <w:rStyle w:val="Hyperlink"/>
            <w:rFonts w:ascii="Arial" w:hAnsi="Arial" w:cs="Arial"/>
          </w:rPr>
          <w:t>https://mxreality.co.uk/news/benefits-of-digital-twin-for-asset-management/#:~:text=By%20providing%20real%2Dtime%20monitoring,assets%20are%20out%20of%20commission</w:t>
        </w:r>
      </w:hyperlink>
      <w:r>
        <w:rPr>
          <w:rFonts w:ascii="Arial" w:hAnsi="Arial" w:cs="Arial"/>
        </w:rPr>
        <w:t xml:space="preserve"> (Accessed: 26</w:t>
      </w:r>
      <w:r w:rsidRPr="00BC1FB6">
        <w:rPr>
          <w:rFonts w:ascii="Arial" w:hAnsi="Arial" w:cs="Arial"/>
          <w:vertAlign w:val="superscript"/>
        </w:rPr>
        <w:t>th</w:t>
      </w:r>
      <w:r>
        <w:rPr>
          <w:rFonts w:ascii="Arial" w:hAnsi="Arial" w:cs="Arial"/>
        </w:rPr>
        <w:t xml:space="preserve"> April 2025)</w:t>
      </w:r>
    </w:p>
    <w:p w14:paraId="52EFAD28" w14:textId="77777777" w:rsidR="00A555E9" w:rsidRDefault="00A555E9" w:rsidP="00062EDC">
      <w:pPr>
        <w:rPr>
          <w:rFonts w:ascii="Arial" w:hAnsi="Arial" w:cs="Arial"/>
        </w:rPr>
      </w:pPr>
    </w:p>
    <w:p w14:paraId="4A56F3E9" w14:textId="6312199E" w:rsidR="00A555E9" w:rsidRDefault="00A555E9" w:rsidP="00062EDC">
      <w:pPr>
        <w:rPr>
          <w:rFonts w:ascii="Arial" w:hAnsi="Arial" w:cs="Arial"/>
        </w:rPr>
      </w:pPr>
      <w:proofErr w:type="spellStart"/>
      <w:r>
        <w:rPr>
          <w:rFonts w:ascii="Arial" w:hAnsi="Arial" w:cs="Arial"/>
        </w:rPr>
        <w:t>Feds.group</w:t>
      </w:r>
      <w:proofErr w:type="spellEnd"/>
      <w:r>
        <w:rPr>
          <w:rFonts w:ascii="Arial" w:hAnsi="Arial" w:cs="Arial"/>
        </w:rPr>
        <w:t xml:space="preserve">. 2025. The role of thermal imaging drones in combatting energy loss in urban areas. Available at: </w:t>
      </w:r>
      <w:hyperlink r:id="rId24" w:history="1">
        <w:r w:rsidRPr="00B650D2">
          <w:rPr>
            <w:rStyle w:val="Hyperlink"/>
            <w:rFonts w:ascii="Arial" w:hAnsi="Arial" w:cs="Arial"/>
          </w:rPr>
          <w:t>https://feds.group/the-role-of-thermal-imaging-drones-in-combating-energy-loss-in-urban-areas/</w:t>
        </w:r>
      </w:hyperlink>
      <w:r>
        <w:rPr>
          <w:rFonts w:ascii="Arial" w:hAnsi="Arial" w:cs="Arial"/>
        </w:rPr>
        <w:t xml:space="preserve"> (Accessed: 28</w:t>
      </w:r>
      <w:r w:rsidRPr="00A555E9">
        <w:rPr>
          <w:rFonts w:ascii="Arial" w:hAnsi="Arial" w:cs="Arial"/>
          <w:vertAlign w:val="superscript"/>
        </w:rPr>
        <w:t>th</w:t>
      </w:r>
      <w:r>
        <w:rPr>
          <w:rFonts w:ascii="Arial" w:hAnsi="Arial" w:cs="Arial"/>
        </w:rPr>
        <w:t xml:space="preserve"> April 2025)</w:t>
      </w:r>
    </w:p>
    <w:p w14:paraId="32A7A3F5" w14:textId="77777777" w:rsidR="00A555E9" w:rsidRDefault="00A555E9" w:rsidP="00062EDC">
      <w:pPr>
        <w:rPr>
          <w:rFonts w:ascii="Arial" w:hAnsi="Arial" w:cs="Arial"/>
        </w:rPr>
      </w:pPr>
    </w:p>
    <w:p w14:paraId="1EC12C11" w14:textId="2906218A" w:rsidR="00D432C0" w:rsidRPr="00062EDC" w:rsidRDefault="00D432C0" w:rsidP="00062EDC">
      <w:pPr>
        <w:rPr>
          <w:rFonts w:ascii="Arial" w:hAnsi="Arial" w:cs="Arial"/>
        </w:rPr>
      </w:pPr>
    </w:p>
    <w:sectPr w:rsidR="00D432C0" w:rsidRPr="00062EDC" w:rsidSect="00500C59">
      <w:type w:val="oddPage"/>
      <w:pgSz w:w="11909" w:h="16834" w:code="9"/>
      <w:pgMar w:top="1134" w:right="1134" w:bottom="1134" w:left="1701" w:header="851" w:footer="851" w:gutter="0"/>
      <w:pgNumType w:start="1"/>
      <w:cols w:space="709"/>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935E4" w14:textId="77777777" w:rsidR="00A326C1" w:rsidRDefault="00A326C1">
      <w:r>
        <w:separator/>
      </w:r>
    </w:p>
  </w:endnote>
  <w:endnote w:type="continuationSeparator" w:id="0">
    <w:p w14:paraId="2BDC5FB1" w14:textId="77777777" w:rsidR="00A326C1" w:rsidRDefault="00A326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G Times">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MT">
    <w:panose1 w:val="020B0604020202020204"/>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8C4B3" w14:textId="77777777" w:rsidR="00A326C1" w:rsidRDefault="00A326C1">
      <w:r>
        <w:separator/>
      </w:r>
    </w:p>
  </w:footnote>
  <w:footnote w:type="continuationSeparator" w:id="0">
    <w:p w14:paraId="15016C2F" w14:textId="77777777" w:rsidR="00A326C1" w:rsidRDefault="00A326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2" type="#_x0000_t75" style="width:1.15pt;height:1.15pt;visibility:visible;mso-wrap-style:square" o:bullet="t">
        <v:imagedata r:id="rId1" o:title=""/>
      </v:shape>
    </w:pict>
  </w:numPicBullet>
  <w:abstractNum w:abstractNumId="0" w15:restartNumberingAfterBreak="0">
    <w:nsid w:val="FFFFFFFB"/>
    <w:multiLevelType w:val="multilevel"/>
    <w:tmpl w:val="FFFFFFFF"/>
    <w:lvl w:ilvl="0">
      <w:start w:val="1"/>
      <w:numFmt w:val="decimal"/>
      <w:pStyle w:val="Heading1"/>
      <w:lvlText w:val="%1."/>
      <w:legacy w:legacy="1" w:legacySpace="120" w:legacyIndent="720"/>
      <w:lvlJc w:val="left"/>
      <w:pPr>
        <w:ind w:left="720" w:hanging="720"/>
      </w:pPr>
      <w:rPr>
        <w:rFonts w:ascii="Times New Roman" w:hAnsi="Times New Roman" w:cs="Times New Roman"/>
      </w:rPr>
    </w:lvl>
    <w:lvl w:ilvl="1">
      <w:start w:val="1"/>
      <w:numFmt w:val="decimal"/>
      <w:pStyle w:val="Heading2"/>
      <w:lvlText w:val="%1.%2."/>
      <w:legacy w:legacy="1" w:legacySpace="120" w:legacyIndent="720"/>
      <w:lvlJc w:val="left"/>
      <w:pPr>
        <w:ind w:left="1440" w:hanging="720"/>
      </w:pPr>
      <w:rPr>
        <w:rFonts w:ascii="Times New Roman" w:hAnsi="Times New Roman" w:cs="Times New Roman"/>
      </w:rPr>
    </w:lvl>
    <w:lvl w:ilvl="2">
      <w:start w:val="1"/>
      <w:numFmt w:val="decimal"/>
      <w:pStyle w:val="Heading3"/>
      <w:lvlText w:val="%1.%2.%3."/>
      <w:legacy w:legacy="1" w:legacySpace="120" w:legacyIndent="720"/>
      <w:lvlJc w:val="left"/>
      <w:pPr>
        <w:ind w:left="2160" w:hanging="720"/>
      </w:pPr>
      <w:rPr>
        <w:rFonts w:ascii="Times New Roman" w:hAnsi="Times New Roman" w:cs="Times New Roman"/>
      </w:rPr>
    </w:lvl>
    <w:lvl w:ilvl="3">
      <w:start w:val="1"/>
      <w:numFmt w:val="decimal"/>
      <w:pStyle w:val="Heading4"/>
      <w:lvlText w:val="%1.%2.%3.%4."/>
      <w:legacy w:legacy="1" w:legacySpace="120" w:legacyIndent="720"/>
      <w:lvlJc w:val="left"/>
      <w:pPr>
        <w:ind w:left="3150" w:hanging="720"/>
      </w:pPr>
      <w:rPr>
        <w:rFonts w:ascii="Times New Roman" w:hAnsi="Times New Roman" w:cs="Times New Roman"/>
      </w:rPr>
    </w:lvl>
    <w:lvl w:ilvl="4">
      <w:start w:val="1"/>
      <w:numFmt w:val="decimal"/>
      <w:pStyle w:val="Heading5"/>
      <w:lvlText w:val="%1.%2.%3.%4.%5."/>
      <w:legacy w:legacy="1" w:legacySpace="120" w:legacyIndent="720"/>
      <w:lvlJc w:val="left"/>
      <w:pPr>
        <w:ind w:left="4176" w:hanging="720"/>
      </w:pPr>
      <w:rPr>
        <w:rFonts w:ascii="Times New Roman" w:hAnsi="Times New Roman" w:cs="Times New Roman"/>
      </w:rPr>
    </w:lvl>
    <w:lvl w:ilvl="5">
      <w:start w:val="1"/>
      <w:numFmt w:val="decimal"/>
      <w:pStyle w:val="Heading6"/>
      <w:lvlText w:val="%1.%2.%3.%4.%5.%6."/>
      <w:legacy w:legacy="1" w:legacySpace="120" w:legacyIndent="720"/>
      <w:lvlJc w:val="left"/>
      <w:pPr>
        <w:ind w:left="4320" w:hanging="720"/>
      </w:pPr>
      <w:rPr>
        <w:rFonts w:ascii="Times New Roman" w:hAnsi="Times New Roman" w:cs="Times New Roman"/>
      </w:rPr>
    </w:lvl>
    <w:lvl w:ilvl="6">
      <w:start w:val="1"/>
      <w:numFmt w:val="decimal"/>
      <w:pStyle w:val="Heading7"/>
      <w:lvlText w:val="%1.%2.%3.%4.%5.%6.%7."/>
      <w:legacy w:legacy="1" w:legacySpace="120" w:legacyIndent="720"/>
      <w:lvlJc w:val="left"/>
      <w:pPr>
        <w:ind w:left="5040" w:hanging="720"/>
      </w:pPr>
      <w:rPr>
        <w:rFonts w:ascii="Times New Roman" w:hAnsi="Times New Roman" w:cs="Times New Roman"/>
      </w:rPr>
    </w:lvl>
    <w:lvl w:ilvl="7">
      <w:start w:val="1"/>
      <w:numFmt w:val="decimal"/>
      <w:pStyle w:val="Heading8"/>
      <w:lvlText w:val="%1.%2.%3.%4.%5.%6.%7.%8."/>
      <w:legacy w:legacy="1" w:legacySpace="120" w:legacyIndent="720"/>
      <w:lvlJc w:val="left"/>
      <w:pPr>
        <w:ind w:left="5760" w:hanging="720"/>
      </w:pPr>
      <w:rPr>
        <w:rFonts w:ascii="Times New Roman" w:hAnsi="Times New Roman" w:cs="Times New Roman"/>
      </w:rPr>
    </w:lvl>
    <w:lvl w:ilvl="8">
      <w:start w:val="1"/>
      <w:numFmt w:val="decimal"/>
      <w:pStyle w:val="Heading9"/>
      <w:lvlText w:val="%1.%2.%3.%4.%5.%6.%7.%8.%9."/>
      <w:legacy w:legacy="1" w:legacySpace="120" w:legacyIndent="720"/>
      <w:lvlJc w:val="left"/>
      <w:pPr>
        <w:ind w:left="6480" w:hanging="720"/>
      </w:pPr>
      <w:rPr>
        <w:rFonts w:ascii="Times New Roman" w:hAnsi="Times New Roman" w:cs="Times New Roman"/>
      </w:rPr>
    </w:lvl>
  </w:abstractNum>
  <w:abstractNum w:abstractNumId="1" w15:restartNumberingAfterBreak="0">
    <w:nsid w:val="00EF7FA5"/>
    <w:multiLevelType w:val="multilevel"/>
    <w:tmpl w:val="78C4989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1A07523"/>
    <w:multiLevelType w:val="multilevel"/>
    <w:tmpl w:val="1C4275D4"/>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25948C7"/>
    <w:multiLevelType w:val="hybridMultilevel"/>
    <w:tmpl w:val="3EB881BE"/>
    <w:lvl w:ilvl="0" w:tplc="37BED580">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E131C3"/>
    <w:multiLevelType w:val="hybridMultilevel"/>
    <w:tmpl w:val="19ECB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4E3380D"/>
    <w:multiLevelType w:val="multilevel"/>
    <w:tmpl w:val="0B1C9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54B324E"/>
    <w:multiLevelType w:val="hybridMultilevel"/>
    <w:tmpl w:val="9AE6FDFC"/>
    <w:lvl w:ilvl="0" w:tplc="7770863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5E143C6"/>
    <w:multiLevelType w:val="hybridMultilevel"/>
    <w:tmpl w:val="9BEEA972"/>
    <w:lvl w:ilvl="0" w:tplc="4A0E524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66441D"/>
    <w:multiLevelType w:val="hybridMultilevel"/>
    <w:tmpl w:val="8982CFCE"/>
    <w:lvl w:ilvl="0" w:tplc="CE6A5C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677A78"/>
    <w:multiLevelType w:val="hybridMultilevel"/>
    <w:tmpl w:val="41D037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D2159E5"/>
    <w:multiLevelType w:val="hybridMultilevel"/>
    <w:tmpl w:val="0FD0FD86"/>
    <w:lvl w:ilvl="0" w:tplc="8A76520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707F85"/>
    <w:multiLevelType w:val="hybridMultilevel"/>
    <w:tmpl w:val="D3482972"/>
    <w:lvl w:ilvl="0" w:tplc="76F86AC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3FD7900"/>
    <w:multiLevelType w:val="hybridMultilevel"/>
    <w:tmpl w:val="34483CC6"/>
    <w:lvl w:ilvl="0" w:tplc="4F2CAA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5DA0B19"/>
    <w:multiLevelType w:val="hybridMultilevel"/>
    <w:tmpl w:val="04CEB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5DC3A97"/>
    <w:multiLevelType w:val="hybridMultilevel"/>
    <w:tmpl w:val="6D70C5C4"/>
    <w:lvl w:ilvl="0" w:tplc="9BB6438A">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AE18AE"/>
    <w:multiLevelType w:val="hybridMultilevel"/>
    <w:tmpl w:val="1F8A4C62"/>
    <w:lvl w:ilvl="0" w:tplc="A636E35A">
      <w:start w:val="1"/>
      <w:numFmt w:val="bullet"/>
      <w:lvlText w:val=""/>
      <w:lvlPicBulletId w:val="0"/>
      <w:lvlJc w:val="left"/>
      <w:pPr>
        <w:tabs>
          <w:tab w:val="num" w:pos="720"/>
        </w:tabs>
        <w:ind w:left="720" w:hanging="360"/>
      </w:pPr>
      <w:rPr>
        <w:rFonts w:ascii="Symbol" w:hAnsi="Symbol" w:hint="default"/>
      </w:rPr>
    </w:lvl>
    <w:lvl w:ilvl="1" w:tplc="8D8CA106" w:tentative="1">
      <w:start w:val="1"/>
      <w:numFmt w:val="bullet"/>
      <w:lvlText w:val=""/>
      <w:lvlJc w:val="left"/>
      <w:pPr>
        <w:tabs>
          <w:tab w:val="num" w:pos="1440"/>
        </w:tabs>
        <w:ind w:left="1440" w:hanging="360"/>
      </w:pPr>
      <w:rPr>
        <w:rFonts w:ascii="Symbol" w:hAnsi="Symbol" w:hint="default"/>
      </w:rPr>
    </w:lvl>
    <w:lvl w:ilvl="2" w:tplc="0BB46606" w:tentative="1">
      <w:start w:val="1"/>
      <w:numFmt w:val="bullet"/>
      <w:lvlText w:val=""/>
      <w:lvlJc w:val="left"/>
      <w:pPr>
        <w:tabs>
          <w:tab w:val="num" w:pos="2160"/>
        </w:tabs>
        <w:ind w:left="2160" w:hanging="360"/>
      </w:pPr>
      <w:rPr>
        <w:rFonts w:ascii="Symbol" w:hAnsi="Symbol" w:hint="default"/>
      </w:rPr>
    </w:lvl>
    <w:lvl w:ilvl="3" w:tplc="55562234" w:tentative="1">
      <w:start w:val="1"/>
      <w:numFmt w:val="bullet"/>
      <w:lvlText w:val=""/>
      <w:lvlJc w:val="left"/>
      <w:pPr>
        <w:tabs>
          <w:tab w:val="num" w:pos="2880"/>
        </w:tabs>
        <w:ind w:left="2880" w:hanging="360"/>
      </w:pPr>
      <w:rPr>
        <w:rFonts w:ascii="Symbol" w:hAnsi="Symbol" w:hint="default"/>
      </w:rPr>
    </w:lvl>
    <w:lvl w:ilvl="4" w:tplc="8B642430" w:tentative="1">
      <w:start w:val="1"/>
      <w:numFmt w:val="bullet"/>
      <w:lvlText w:val=""/>
      <w:lvlJc w:val="left"/>
      <w:pPr>
        <w:tabs>
          <w:tab w:val="num" w:pos="3600"/>
        </w:tabs>
        <w:ind w:left="3600" w:hanging="360"/>
      </w:pPr>
      <w:rPr>
        <w:rFonts w:ascii="Symbol" w:hAnsi="Symbol" w:hint="default"/>
      </w:rPr>
    </w:lvl>
    <w:lvl w:ilvl="5" w:tplc="D1181F04" w:tentative="1">
      <w:start w:val="1"/>
      <w:numFmt w:val="bullet"/>
      <w:lvlText w:val=""/>
      <w:lvlJc w:val="left"/>
      <w:pPr>
        <w:tabs>
          <w:tab w:val="num" w:pos="4320"/>
        </w:tabs>
        <w:ind w:left="4320" w:hanging="360"/>
      </w:pPr>
      <w:rPr>
        <w:rFonts w:ascii="Symbol" w:hAnsi="Symbol" w:hint="default"/>
      </w:rPr>
    </w:lvl>
    <w:lvl w:ilvl="6" w:tplc="2FD6808E" w:tentative="1">
      <w:start w:val="1"/>
      <w:numFmt w:val="bullet"/>
      <w:lvlText w:val=""/>
      <w:lvlJc w:val="left"/>
      <w:pPr>
        <w:tabs>
          <w:tab w:val="num" w:pos="5040"/>
        </w:tabs>
        <w:ind w:left="5040" w:hanging="360"/>
      </w:pPr>
      <w:rPr>
        <w:rFonts w:ascii="Symbol" w:hAnsi="Symbol" w:hint="default"/>
      </w:rPr>
    </w:lvl>
    <w:lvl w:ilvl="7" w:tplc="3F96E062" w:tentative="1">
      <w:start w:val="1"/>
      <w:numFmt w:val="bullet"/>
      <w:lvlText w:val=""/>
      <w:lvlJc w:val="left"/>
      <w:pPr>
        <w:tabs>
          <w:tab w:val="num" w:pos="5760"/>
        </w:tabs>
        <w:ind w:left="5760" w:hanging="360"/>
      </w:pPr>
      <w:rPr>
        <w:rFonts w:ascii="Symbol" w:hAnsi="Symbol" w:hint="default"/>
      </w:rPr>
    </w:lvl>
    <w:lvl w:ilvl="8" w:tplc="91A4CACC"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1D877689"/>
    <w:multiLevelType w:val="hybridMultilevel"/>
    <w:tmpl w:val="6EF08A0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1DF569FE"/>
    <w:multiLevelType w:val="hybridMultilevel"/>
    <w:tmpl w:val="A48C2018"/>
    <w:lvl w:ilvl="0" w:tplc="54B036D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D45B37"/>
    <w:multiLevelType w:val="multilevel"/>
    <w:tmpl w:val="531A7C30"/>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23C75337"/>
    <w:multiLevelType w:val="hybridMultilevel"/>
    <w:tmpl w:val="C2408F34"/>
    <w:lvl w:ilvl="0" w:tplc="AEF4770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5130D26"/>
    <w:multiLevelType w:val="hybridMultilevel"/>
    <w:tmpl w:val="B0345FD8"/>
    <w:lvl w:ilvl="0" w:tplc="98DEFF5A">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0066B6"/>
    <w:multiLevelType w:val="multilevel"/>
    <w:tmpl w:val="5C7A0F2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2" w15:restartNumberingAfterBreak="0">
    <w:nsid w:val="27A92A9A"/>
    <w:multiLevelType w:val="hybridMultilevel"/>
    <w:tmpl w:val="BB7C102C"/>
    <w:lvl w:ilvl="0" w:tplc="6F9C383C">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80203A9"/>
    <w:multiLevelType w:val="multilevel"/>
    <w:tmpl w:val="0DB677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4" w15:restartNumberingAfterBreak="0">
    <w:nsid w:val="282D12D6"/>
    <w:multiLevelType w:val="hybridMultilevel"/>
    <w:tmpl w:val="875A07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28877F97"/>
    <w:multiLevelType w:val="multilevel"/>
    <w:tmpl w:val="39E0AF4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296261F1"/>
    <w:multiLevelType w:val="hybridMultilevel"/>
    <w:tmpl w:val="6D0A86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2BA34532"/>
    <w:multiLevelType w:val="hybridMultilevel"/>
    <w:tmpl w:val="3C96B260"/>
    <w:lvl w:ilvl="0" w:tplc="1366797E">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D781346"/>
    <w:multiLevelType w:val="hybridMultilevel"/>
    <w:tmpl w:val="19ECB2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2DF53B76"/>
    <w:multiLevelType w:val="hybridMultilevel"/>
    <w:tmpl w:val="C08659EC"/>
    <w:lvl w:ilvl="0" w:tplc="422E4DF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E9534B7"/>
    <w:multiLevelType w:val="hybridMultilevel"/>
    <w:tmpl w:val="0F126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0626C6E"/>
    <w:multiLevelType w:val="hybridMultilevel"/>
    <w:tmpl w:val="19ECB2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361B5589"/>
    <w:multiLevelType w:val="hybridMultilevel"/>
    <w:tmpl w:val="020253A2"/>
    <w:lvl w:ilvl="0" w:tplc="2CBA68A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8F300AE"/>
    <w:multiLevelType w:val="multilevel"/>
    <w:tmpl w:val="6A1E6126"/>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4" w15:restartNumberingAfterBreak="0">
    <w:nsid w:val="3B864DA7"/>
    <w:multiLevelType w:val="hybridMultilevel"/>
    <w:tmpl w:val="F0B4E2BE"/>
    <w:lvl w:ilvl="0" w:tplc="C7DE153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D32776C"/>
    <w:multiLevelType w:val="multilevel"/>
    <w:tmpl w:val="59C2BE1E"/>
    <w:lvl w:ilvl="0">
      <w:start w:val="8"/>
      <w:numFmt w:val="decimal"/>
      <w:lvlText w:val="%1.0"/>
      <w:lvlJc w:val="left"/>
      <w:pPr>
        <w:ind w:left="1120" w:hanging="400"/>
      </w:pPr>
      <w:rPr>
        <w:rFonts w:hint="default"/>
      </w:rPr>
    </w:lvl>
    <w:lvl w:ilvl="1">
      <w:start w:val="1"/>
      <w:numFmt w:val="decimal"/>
      <w:lvlText w:val="%1.%2"/>
      <w:lvlJc w:val="left"/>
      <w:pPr>
        <w:ind w:left="1840" w:hanging="40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36" w15:restartNumberingAfterBreak="0">
    <w:nsid w:val="3D467829"/>
    <w:multiLevelType w:val="hybridMultilevel"/>
    <w:tmpl w:val="3FBEE052"/>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40874279"/>
    <w:multiLevelType w:val="hybridMultilevel"/>
    <w:tmpl w:val="BFBAF4B4"/>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42F208F8"/>
    <w:multiLevelType w:val="hybridMultilevel"/>
    <w:tmpl w:val="98B02A4E"/>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3FB26BE"/>
    <w:multiLevelType w:val="hybridMultilevel"/>
    <w:tmpl w:val="19ECB2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440F4037"/>
    <w:multiLevelType w:val="hybridMultilevel"/>
    <w:tmpl w:val="9584550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1" w15:restartNumberingAfterBreak="0">
    <w:nsid w:val="44B64664"/>
    <w:multiLevelType w:val="hybridMultilevel"/>
    <w:tmpl w:val="7D18865C"/>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2" w15:restartNumberingAfterBreak="0">
    <w:nsid w:val="47C1721C"/>
    <w:multiLevelType w:val="multilevel"/>
    <w:tmpl w:val="2A1600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3" w15:restartNumberingAfterBreak="0">
    <w:nsid w:val="482C0C83"/>
    <w:multiLevelType w:val="hybridMultilevel"/>
    <w:tmpl w:val="80EC562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4" w15:restartNumberingAfterBreak="0">
    <w:nsid w:val="485815D2"/>
    <w:multiLevelType w:val="hybridMultilevel"/>
    <w:tmpl w:val="9940AF4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5" w15:restartNumberingAfterBreak="0">
    <w:nsid w:val="486A5AD1"/>
    <w:multiLevelType w:val="hybridMultilevel"/>
    <w:tmpl w:val="9E0CDA1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6" w15:restartNumberingAfterBreak="0">
    <w:nsid w:val="49946639"/>
    <w:multiLevelType w:val="multilevel"/>
    <w:tmpl w:val="E2BE2E8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7" w15:restartNumberingAfterBreak="0">
    <w:nsid w:val="499F0E07"/>
    <w:multiLevelType w:val="hybridMultilevel"/>
    <w:tmpl w:val="4894A1DE"/>
    <w:lvl w:ilvl="0" w:tplc="DD46418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A100B92"/>
    <w:multiLevelType w:val="hybridMultilevel"/>
    <w:tmpl w:val="16A4DA2C"/>
    <w:lvl w:ilvl="0" w:tplc="388CB89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B386DA6"/>
    <w:multiLevelType w:val="hybridMultilevel"/>
    <w:tmpl w:val="9E687CAA"/>
    <w:lvl w:ilvl="0" w:tplc="2076DB14">
      <w:start w:val="1"/>
      <w:numFmt w:val="bullet"/>
      <w:lvlText w:val=""/>
      <w:lvlPicBulletId w:val="0"/>
      <w:lvlJc w:val="left"/>
      <w:pPr>
        <w:tabs>
          <w:tab w:val="num" w:pos="720"/>
        </w:tabs>
        <w:ind w:left="720" w:hanging="360"/>
      </w:pPr>
      <w:rPr>
        <w:rFonts w:ascii="Symbol" w:hAnsi="Symbol" w:hint="default"/>
      </w:rPr>
    </w:lvl>
    <w:lvl w:ilvl="1" w:tplc="43A44D20" w:tentative="1">
      <w:start w:val="1"/>
      <w:numFmt w:val="bullet"/>
      <w:lvlText w:val=""/>
      <w:lvlJc w:val="left"/>
      <w:pPr>
        <w:tabs>
          <w:tab w:val="num" w:pos="1440"/>
        </w:tabs>
        <w:ind w:left="1440" w:hanging="360"/>
      </w:pPr>
      <w:rPr>
        <w:rFonts w:ascii="Symbol" w:hAnsi="Symbol" w:hint="default"/>
      </w:rPr>
    </w:lvl>
    <w:lvl w:ilvl="2" w:tplc="37F88538" w:tentative="1">
      <w:start w:val="1"/>
      <w:numFmt w:val="bullet"/>
      <w:lvlText w:val=""/>
      <w:lvlJc w:val="left"/>
      <w:pPr>
        <w:tabs>
          <w:tab w:val="num" w:pos="2160"/>
        </w:tabs>
        <w:ind w:left="2160" w:hanging="360"/>
      </w:pPr>
      <w:rPr>
        <w:rFonts w:ascii="Symbol" w:hAnsi="Symbol" w:hint="default"/>
      </w:rPr>
    </w:lvl>
    <w:lvl w:ilvl="3" w:tplc="2250B380" w:tentative="1">
      <w:start w:val="1"/>
      <w:numFmt w:val="bullet"/>
      <w:lvlText w:val=""/>
      <w:lvlJc w:val="left"/>
      <w:pPr>
        <w:tabs>
          <w:tab w:val="num" w:pos="2880"/>
        </w:tabs>
        <w:ind w:left="2880" w:hanging="360"/>
      </w:pPr>
      <w:rPr>
        <w:rFonts w:ascii="Symbol" w:hAnsi="Symbol" w:hint="default"/>
      </w:rPr>
    </w:lvl>
    <w:lvl w:ilvl="4" w:tplc="B5449A9E" w:tentative="1">
      <w:start w:val="1"/>
      <w:numFmt w:val="bullet"/>
      <w:lvlText w:val=""/>
      <w:lvlJc w:val="left"/>
      <w:pPr>
        <w:tabs>
          <w:tab w:val="num" w:pos="3600"/>
        </w:tabs>
        <w:ind w:left="3600" w:hanging="360"/>
      </w:pPr>
      <w:rPr>
        <w:rFonts w:ascii="Symbol" w:hAnsi="Symbol" w:hint="default"/>
      </w:rPr>
    </w:lvl>
    <w:lvl w:ilvl="5" w:tplc="3506A8FA" w:tentative="1">
      <w:start w:val="1"/>
      <w:numFmt w:val="bullet"/>
      <w:lvlText w:val=""/>
      <w:lvlJc w:val="left"/>
      <w:pPr>
        <w:tabs>
          <w:tab w:val="num" w:pos="4320"/>
        </w:tabs>
        <w:ind w:left="4320" w:hanging="360"/>
      </w:pPr>
      <w:rPr>
        <w:rFonts w:ascii="Symbol" w:hAnsi="Symbol" w:hint="default"/>
      </w:rPr>
    </w:lvl>
    <w:lvl w:ilvl="6" w:tplc="2B16370A" w:tentative="1">
      <w:start w:val="1"/>
      <w:numFmt w:val="bullet"/>
      <w:lvlText w:val=""/>
      <w:lvlJc w:val="left"/>
      <w:pPr>
        <w:tabs>
          <w:tab w:val="num" w:pos="5040"/>
        </w:tabs>
        <w:ind w:left="5040" w:hanging="360"/>
      </w:pPr>
      <w:rPr>
        <w:rFonts w:ascii="Symbol" w:hAnsi="Symbol" w:hint="default"/>
      </w:rPr>
    </w:lvl>
    <w:lvl w:ilvl="7" w:tplc="DC124CDC" w:tentative="1">
      <w:start w:val="1"/>
      <w:numFmt w:val="bullet"/>
      <w:lvlText w:val=""/>
      <w:lvlJc w:val="left"/>
      <w:pPr>
        <w:tabs>
          <w:tab w:val="num" w:pos="5760"/>
        </w:tabs>
        <w:ind w:left="5760" w:hanging="360"/>
      </w:pPr>
      <w:rPr>
        <w:rFonts w:ascii="Symbol" w:hAnsi="Symbol" w:hint="default"/>
      </w:rPr>
    </w:lvl>
    <w:lvl w:ilvl="8" w:tplc="FEC0CCC8" w:tentative="1">
      <w:start w:val="1"/>
      <w:numFmt w:val="bullet"/>
      <w:lvlText w:val=""/>
      <w:lvlJc w:val="left"/>
      <w:pPr>
        <w:tabs>
          <w:tab w:val="num" w:pos="6480"/>
        </w:tabs>
        <w:ind w:left="6480" w:hanging="360"/>
      </w:pPr>
      <w:rPr>
        <w:rFonts w:ascii="Symbol" w:hAnsi="Symbol" w:hint="default"/>
      </w:rPr>
    </w:lvl>
  </w:abstractNum>
  <w:abstractNum w:abstractNumId="50" w15:restartNumberingAfterBreak="0">
    <w:nsid w:val="4BD86E1C"/>
    <w:multiLevelType w:val="hybridMultilevel"/>
    <w:tmpl w:val="E8628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D2F4CC0"/>
    <w:multiLevelType w:val="multilevel"/>
    <w:tmpl w:val="67C8E72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2" w15:restartNumberingAfterBreak="0">
    <w:nsid w:val="4FAB0831"/>
    <w:multiLevelType w:val="multilevel"/>
    <w:tmpl w:val="D6FE5B62"/>
    <w:lvl w:ilvl="0">
      <w:start w:val="1"/>
      <w:numFmt w:val="bullet"/>
      <w:lvlText w:val=""/>
      <w:lvlJc w:val="left"/>
      <w:pPr>
        <w:ind w:left="360" w:hanging="360"/>
      </w:pPr>
      <w:rPr>
        <w:rFonts w:ascii="Wingdings" w:hAnsi="Wingding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3" w15:restartNumberingAfterBreak="0">
    <w:nsid w:val="56996A24"/>
    <w:multiLevelType w:val="hybridMultilevel"/>
    <w:tmpl w:val="3E48C764"/>
    <w:lvl w:ilvl="0" w:tplc="083655BA">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76F05C4"/>
    <w:multiLevelType w:val="hybridMultilevel"/>
    <w:tmpl w:val="9FDA1E0C"/>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5" w15:restartNumberingAfterBreak="0">
    <w:nsid w:val="580626CB"/>
    <w:multiLevelType w:val="multilevel"/>
    <w:tmpl w:val="0E68183E"/>
    <w:lvl w:ilvl="0">
      <w:start w:val="1"/>
      <w:numFmt w:val="decimal"/>
      <w:lvlText w:val="%1."/>
      <w:lvlJc w:val="left"/>
      <w:pPr>
        <w:ind w:left="1080" w:hanging="360"/>
      </w:p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56" w15:restartNumberingAfterBreak="0">
    <w:nsid w:val="580D3E6F"/>
    <w:multiLevelType w:val="hybridMultilevel"/>
    <w:tmpl w:val="CE4E0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58FE5837"/>
    <w:multiLevelType w:val="hybridMultilevel"/>
    <w:tmpl w:val="22BCF54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8" w15:restartNumberingAfterBreak="0">
    <w:nsid w:val="5BE23F12"/>
    <w:multiLevelType w:val="hybridMultilevel"/>
    <w:tmpl w:val="B6FC8DB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9" w15:restartNumberingAfterBreak="0">
    <w:nsid w:val="5DBC35D6"/>
    <w:multiLevelType w:val="multilevel"/>
    <w:tmpl w:val="2B26BC4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EDF6A0D"/>
    <w:multiLevelType w:val="hybridMultilevel"/>
    <w:tmpl w:val="88F0D466"/>
    <w:lvl w:ilvl="0" w:tplc="50763E9E">
      <w:start w:val="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1036DB3"/>
    <w:multiLevelType w:val="hybridMultilevel"/>
    <w:tmpl w:val="E5FC7136"/>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13D3BF9"/>
    <w:multiLevelType w:val="hybridMultilevel"/>
    <w:tmpl w:val="203AA634"/>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34D5F39"/>
    <w:multiLevelType w:val="hybridMultilevel"/>
    <w:tmpl w:val="8C4A843C"/>
    <w:lvl w:ilvl="0" w:tplc="A7084C18">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36A1373"/>
    <w:multiLevelType w:val="hybridMultilevel"/>
    <w:tmpl w:val="410A7D4E"/>
    <w:lvl w:ilvl="0" w:tplc="128E2BC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643F23F0"/>
    <w:multiLevelType w:val="hybridMultilevel"/>
    <w:tmpl w:val="70249D62"/>
    <w:lvl w:ilvl="0" w:tplc="27A440A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57A4562"/>
    <w:multiLevelType w:val="hybridMultilevel"/>
    <w:tmpl w:val="952EAB0A"/>
    <w:lvl w:ilvl="0" w:tplc="7F56871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5D272EB"/>
    <w:multiLevelType w:val="hybridMultilevel"/>
    <w:tmpl w:val="0812139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8" w15:restartNumberingAfterBreak="0">
    <w:nsid w:val="66812016"/>
    <w:multiLevelType w:val="hybridMultilevel"/>
    <w:tmpl w:val="DC788AC2"/>
    <w:lvl w:ilvl="0" w:tplc="705C0DD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6D30C0E"/>
    <w:multiLevelType w:val="multilevel"/>
    <w:tmpl w:val="2C9EFBD0"/>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0" w15:restartNumberingAfterBreak="0">
    <w:nsid w:val="67F020C3"/>
    <w:multiLevelType w:val="hybridMultilevel"/>
    <w:tmpl w:val="68842A50"/>
    <w:lvl w:ilvl="0" w:tplc="360E01C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B7110B3"/>
    <w:multiLevelType w:val="hybridMultilevel"/>
    <w:tmpl w:val="A65800C0"/>
    <w:lvl w:ilvl="0" w:tplc="0409000B">
      <w:start w:val="1"/>
      <w:numFmt w:val="bullet"/>
      <w:lvlText w:val=""/>
      <w:lvlJc w:val="left"/>
      <w:pPr>
        <w:ind w:left="1080" w:hanging="360"/>
      </w:pPr>
      <w:rPr>
        <w:rFonts w:ascii="Wingdings" w:hAnsi="Wingding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2" w15:restartNumberingAfterBreak="0">
    <w:nsid w:val="6C3D30E5"/>
    <w:multiLevelType w:val="multilevel"/>
    <w:tmpl w:val="DDF499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3" w15:restartNumberingAfterBreak="0">
    <w:nsid w:val="6C9D18DF"/>
    <w:multiLevelType w:val="hybridMultilevel"/>
    <w:tmpl w:val="C35AD71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4" w15:restartNumberingAfterBreak="0">
    <w:nsid w:val="6CAB2BC8"/>
    <w:multiLevelType w:val="hybridMultilevel"/>
    <w:tmpl w:val="DC22C046"/>
    <w:lvl w:ilvl="0" w:tplc="F690858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F8F062A"/>
    <w:multiLevelType w:val="hybridMultilevel"/>
    <w:tmpl w:val="4C7EF796"/>
    <w:lvl w:ilvl="0" w:tplc="2022243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0D571FE"/>
    <w:multiLevelType w:val="hybridMultilevel"/>
    <w:tmpl w:val="1E96DDFE"/>
    <w:lvl w:ilvl="0" w:tplc="70C2439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2016BB6"/>
    <w:multiLevelType w:val="multilevel"/>
    <w:tmpl w:val="EB607098"/>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725C0CAF"/>
    <w:multiLevelType w:val="hybridMultilevel"/>
    <w:tmpl w:val="1BD03D42"/>
    <w:lvl w:ilvl="0" w:tplc="7E5E68A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74093DF2"/>
    <w:multiLevelType w:val="hybridMultilevel"/>
    <w:tmpl w:val="D018BF36"/>
    <w:lvl w:ilvl="0" w:tplc="B258514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41C25C0"/>
    <w:multiLevelType w:val="hybridMultilevel"/>
    <w:tmpl w:val="0142B75A"/>
    <w:lvl w:ilvl="0" w:tplc="875AFEE4">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4C03829"/>
    <w:multiLevelType w:val="hybridMultilevel"/>
    <w:tmpl w:val="AB10106C"/>
    <w:lvl w:ilvl="0" w:tplc="570A7B1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52F67B9"/>
    <w:multiLevelType w:val="hybridMultilevel"/>
    <w:tmpl w:val="3516E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78477BE7"/>
    <w:multiLevelType w:val="hybridMultilevel"/>
    <w:tmpl w:val="5CE6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98404C2"/>
    <w:multiLevelType w:val="hybridMultilevel"/>
    <w:tmpl w:val="F0D6FD26"/>
    <w:lvl w:ilvl="0" w:tplc="E968B93E">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A486F43"/>
    <w:multiLevelType w:val="multilevel"/>
    <w:tmpl w:val="6E8C7D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6" w15:restartNumberingAfterBreak="0">
    <w:nsid w:val="7B7B7D83"/>
    <w:multiLevelType w:val="hybridMultilevel"/>
    <w:tmpl w:val="D3A4B94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7" w15:restartNumberingAfterBreak="0">
    <w:nsid w:val="7C8018B4"/>
    <w:multiLevelType w:val="hybridMultilevel"/>
    <w:tmpl w:val="58481694"/>
    <w:lvl w:ilvl="0" w:tplc="410497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E3C078D"/>
    <w:multiLevelType w:val="hybridMultilevel"/>
    <w:tmpl w:val="A36A97BE"/>
    <w:lvl w:ilvl="0" w:tplc="AC4EDC14">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F12190B"/>
    <w:multiLevelType w:val="multilevel"/>
    <w:tmpl w:val="D6204AFA"/>
    <w:lvl w:ilvl="0">
      <w:start w:val="9"/>
      <w:numFmt w:val="decimal"/>
      <w:lvlText w:val="%1.0"/>
      <w:lvlJc w:val="left"/>
      <w:pPr>
        <w:ind w:left="360" w:hanging="360"/>
      </w:pPr>
      <w:rPr>
        <w:rFonts w:hint="default"/>
        <w:b/>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90" w15:restartNumberingAfterBreak="0">
    <w:nsid w:val="7F93109C"/>
    <w:multiLevelType w:val="hybridMultilevel"/>
    <w:tmpl w:val="AD60D920"/>
    <w:lvl w:ilvl="0" w:tplc="0409000B">
      <w:start w:val="1"/>
      <w:numFmt w:val="bullet"/>
      <w:lvlText w:val=""/>
      <w:lvlJc w:val="left"/>
      <w:pPr>
        <w:ind w:left="1069" w:hanging="360"/>
      </w:pPr>
      <w:rPr>
        <w:rFonts w:ascii="Wingdings" w:hAnsi="Wingdings" w:hint="default"/>
      </w:rPr>
    </w:lvl>
    <w:lvl w:ilvl="1" w:tplc="04090003">
      <w:start w:val="1"/>
      <w:numFmt w:val="bullet"/>
      <w:lvlText w:val="o"/>
      <w:lvlJc w:val="left"/>
      <w:pPr>
        <w:ind w:left="1789" w:hanging="360"/>
      </w:pPr>
      <w:rPr>
        <w:rFonts w:ascii="Courier New" w:hAnsi="Courier New" w:cs="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cs="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cs="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91" w15:restartNumberingAfterBreak="0">
    <w:nsid w:val="7FF9436F"/>
    <w:multiLevelType w:val="hybridMultilevel"/>
    <w:tmpl w:val="928CA25C"/>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041978">
    <w:abstractNumId w:val="0"/>
  </w:num>
  <w:num w:numId="2" w16cid:durableId="975573092">
    <w:abstractNumId w:val="43"/>
  </w:num>
  <w:num w:numId="3" w16cid:durableId="1742874242">
    <w:abstractNumId w:val="90"/>
  </w:num>
  <w:num w:numId="4" w16cid:durableId="1746684493">
    <w:abstractNumId w:val="41"/>
  </w:num>
  <w:num w:numId="5" w16cid:durableId="1897430386">
    <w:abstractNumId w:val="58"/>
  </w:num>
  <w:num w:numId="6" w16cid:durableId="1920601476">
    <w:abstractNumId w:val="40"/>
  </w:num>
  <w:num w:numId="7" w16cid:durableId="1346445081">
    <w:abstractNumId w:val="55"/>
  </w:num>
  <w:num w:numId="8" w16cid:durableId="1907834664">
    <w:abstractNumId w:val="36"/>
  </w:num>
  <w:num w:numId="9" w16cid:durableId="1666516567">
    <w:abstractNumId w:val="54"/>
  </w:num>
  <w:num w:numId="10" w16cid:durableId="1005598791">
    <w:abstractNumId w:val="44"/>
  </w:num>
  <w:num w:numId="11" w16cid:durableId="57825417">
    <w:abstractNumId w:val="89"/>
  </w:num>
  <w:num w:numId="12" w16cid:durableId="1275789741">
    <w:abstractNumId w:val="71"/>
  </w:num>
  <w:num w:numId="13" w16cid:durableId="88625101">
    <w:abstractNumId w:val="16"/>
  </w:num>
  <w:num w:numId="14" w16cid:durableId="614169315">
    <w:abstractNumId w:val="45"/>
  </w:num>
  <w:num w:numId="15" w16cid:durableId="1675575322">
    <w:abstractNumId w:val="52"/>
  </w:num>
  <w:num w:numId="16" w16cid:durableId="1285576779">
    <w:abstractNumId w:val="86"/>
  </w:num>
  <w:num w:numId="17" w16cid:durableId="1328171590">
    <w:abstractNumId w:val="9"/>
  </w:num>
  <w:num w:numId="18" w16cid:durableId="288324378">
    <w:abstractNumId w:val="26"/>
  </w:num>
  <w:num w:numId="19" w16cid:durableId="1755777987">
    <w:abstractNumId w:val="57"/>
  </w:num>
  <w:num w:numId="20" w16cid:durableId="230893874">
    <w:abstractNumId w:val="73"/>
  </w:num>
  <w:num w:numId="21" w16cid:durableId="2103987555">
    <w:abstractNumId w:val="67"/>
  </w:num>
  <w:num w:numId="22" w16cid:durableId="1621647591">
    <w:abstractNumId w:val="24"/>
  </w:num>
  <w:num w:numId="23" w16cid:durableId="181475468">
    <w:abstractNumId w:val="37"/>
  </w:num>
  <w:num w:numId="24" w16cid:durableId="1672373380">
    <w:abstractNumId w:val="23"/>
  </w:num>
  <w:num w:numId="25" w16cid:durableId="1134756981">
    <w:abstractNumId w:val="21"/>
  </w:num>
  <w:num w:numId="26" w16cid:durableId="83695885">
    <w:abstractNumId w:val="30"/>
  </w:num>
  <w:num w:numId="27" w16cid:durableId="63069936">
    <w:abstractNumId w:val="56"/>
  </w:num>
  <w:num w:numId="28" w16cid:durableId="2006130888">
    <w:abstractNumId w:val="50"/>
  </w:num>
  <w:num w:numId="29" w16cid:durableId="599873325">
    <w:abstractNumId w:val="13"/>
  </w:num>
  <w:num w:numId="30" w16cid:durableId="1361006619">
    <w:abstractNumId w:val="61"/>
  </w:num>
  <w:num w:numId="31" w16cid:durableId="1913081199">
    <w:abstractNumId w:val="62"/>
  </w:num>
  <w:num w:numId="32" w16cid:durableId="1226841376">
    <w:abstractNumId w:val="91"/>
  </w:num>
  <w:num w:numId="33" w16cid:durableId="286352675">
    <w:abstractNumId w:val="38"/>
  </w:num>
  <w:num w:numId="34" w16cid:durableId="473958277">
    <w:abstractNumId w:val="12"/>
  </w:num>
  <w:num w:numId="35" w16cid:durableId="309673304">
    <w:abstractNumId w:val="82"/>
  </w:num>
  <w:num w:numId="36" w16cid:durableId="510415776">
    <w:abstractNumId w:val="35"/>
  </w:num>
  <w:num w:numId="37" w16cid:durableId="177696963">
    <w:abstractNumId w:val="22"/>
  </w:num>
  <w:num w:numId="38" w16cid:durableId="161891863">
    <w:abstractNumId w:val="60"/>
  </w:num>
  <w:num w:numId="39" w16cid:durableId="1534919441">
    <w:abstractNumId w:val="78"/>
  </w:num>
  <w:num w:numId="40" w16cid:durableId="1555390155">
    <w:abstractNumId w:val="20"/>
  </w:num>
  <w:num w:numId="41" w16cid:durableId="1241134427">
    <w:abstractNumId w:val="17"/>
  </w:num>
  <w:num w:numId="42" w16cid:durableId="116726224">
    <w:abstractNumId w:val="64"/>
  </w:num>
  <w:num w:numId="43" w16cid:durableId="57168382">
    <w:abstractNumId w:val="80"/>
  </w:num>
  <w:num w:numId="44" w16cid:durableId="824593592">
    <w:abstractNumId w:val="47"/>
  </w:num>
  <w:num w:numId="45" w16cid:durableId="756440097">
    <w:abstractNumId w:val="48"/>
  </w:num>
  <w:num w:numId="46" w16cid:durableId="172304393">
    <w:abstractNumId w:val="7"/>
  </w:num>
  <w:num w:numId="47" w16cid:durableId="291786621">
    <w:abstractNumId w:val="6"/>
  </w:num>
  <w:num w:numId="48" w16cid:durableId="1862893231">
    <w:abstractNumId w:val="19"/>
  </w:num>
  <w:num w:numId="49" w16cid:durableId="1950972091">
    <w:abstractNumId w:val="74"/>
  </w:num>
  <w:num w:numId="50" w16cid:durableId="1400253283">
    <w:abstractNumId w:val="81"/>
  </w:num>
  <w:num w:numId="51" w16cid:durableId="1267275418">
    <w:abstractNumId w:val="63"/>
  </w:num>
  <w:num w:numId="52" w16cid:durableId="1404135078">
    <w:abstractNumId w:val="66"/>
  </w:num>
  <w:num w:numId="53" w16cid:durableId="1818958467">
    <w:abstractNumId w:val="11"/>
  </w:num>
  <w:num w:numId="54" w16cid:durableId="445514172">
    <w:abstractNumId w:val="68"/>
  </w:num>
  <w:num w:numId="55" w16cid:durableId="1257708812">
    <w:abstractNumId w:val="70"/>
  </w:num>
  <w:num w:numId="56" w16cid:durableId="1395202496">
    <w:abstractNumId w:val="29"/>
  </w:num>
  <w:num w:numId="57" w16cid:durableId="2111122551">
    <w:abstractNumId w:val="75"/>
  </w:num>
  <w:num w:numId="58" w16cid:durableId="1152258179">
    <w:abstractNumId w:val="87"/>
  </w:num>
  <w:num w:numId="59" w16cid:durableId="1066756362">
    <w:abstractNumId w:val="8"/>
  </w:num>
  <w:num w:numId="60" w16cid:durableId="11149543">
    <w:abstractNumId w:val="42"/>
  </w:num>
  <w:num w:numId="61" w16cid:durableId="1036352883">
    <w:abstractNumId w:val="83"/>
  </w:num>
  <w:num w:numId="62" w16cid:durableId="1943996704">
    <w:abstractNumId w:val="5"/>
  </w:num>
  <w:num w:numId="63" w16cid:durableId="262423254">
    <w:abstractNumId w:val="59"/>
  </w:num>
  <w:num w:numId="64" w16cid:durableId="1960918580">
    <w:abstractNumId w:val="77"/>
  </w:num>
  <w:num w:numId="65" w16cid:durableId="1101879809">
    <w:abstractNumId w:val="32"/>
  </w:num>
  <w:num w:numId="66" w16cid:durableId="1817408716">
    <w:abstractNumId w:val="27"/>
  </w:num>
  <w:num w:numId="67" w16cid:durableId="1407458442">
    <w:abstractNumId w:val="65"/>
  </w:num>
  <w:num w:numId="68" w16cid:durableId="694384848">
    <w:abstractNumId w:val="3"/>
  </w:num>
  <w:num w:numId="69" w16cid:durableId="129637773">
    <w:abstractNumId w:val="34"/>
  </w:num>
  <w:num w:numId="70" w16cid:durableId="1098408720">
    <w:abstractNumId w:val="76"/>
  </w:num>
  <w:num w:numId="71" w16cid:durableId="1766919790">
    <w:abstractNumId w:val="10"/>
  </w:num>
  <w:num w:numId="72" w16cid:durableId="889221816">
    <w:abstractNumId w:val="79"/>
  </w:num>
  <w:num w:numId="73" w16cid:durableId="1009520950">
    <w:abstractNumId w:val="53"/>
  </w:num>
  <w:num w:numId="74" w16cid:durableId="1816288441">
    <w:abstractNumId w:val="84"/>
  </w:num>
  <w:num w:numId="75" w16cid:durableId="742064326">
    <w:abstractNumId w:val="14"/>
  </w:num>
  <w:num w:numId="76" w16cid:durableId="668563693">
    <w:abstractNumId w:val="33"/>
  </w:num>
  <w:num w:numId="77" w16cid:durableId="1875264372">
    <w:abstractNumId w:val="69"/>
  </w:num>
  <w:num w:numId="78" w16cid:durableId="1827280616">
    <w:abstractNumId w:val="2"/>
  </w:num>
  <w:num w:numId="79" w16cid:durableId="938835301">
    <w:abstractNumId w:val="25"/>
  </w:num>
  <w:num w:numId="80" w16cid:durableId="1578437511">
    <w:abstractNumId w:val="18"/>
  </w:num>
  <w:num w:numId="81" w16cid:durableId="1092124463">
    <w:abstractNumId w:val="51"/>
  </w:num>
  <w:num w:numId="82" w16cid:durableId="941955343">
    <w:abstractNumId w:val="1"/>
  </w:num>
  <w:num w:numId="83" w16cid:durableId="1156143598">
    <w:abstractNumId w:val="85"/>
  </w:num>
  <w:num w:numId="84" w16cid:durableId="282805569">
    <w:abstractNumId w:val="72"/>
  </w:num>
  <w:num w:numId="85" w16cid:durableId="3749329">
    <w:abstractNumId w:val="46"/>
  </w:num>
  <w:num w:numId="86" w16cid:durableId="55472527">
    <w:abstractNumId w:val="88"/>
  </w:num>
  <w:num w:numId="87" w16cid:durableId="233973245">
    <w:abstractNumId w:val="4"/>
  </w:num>
  <w:num w:numId="88" w16cid:durableId="62266410">
    <w:abstractNumId w:val="31"/>
  </w:num>
  <w:num w:numId="89" w16cid:durableId="1428384094">
    <w:abstractNumId w:val="49"/>
  </w:num>
  <w:num w:numId="90" w16cid:durableId="1429814748">
    <w:abstractNumId w:val="15"/>
  </w:num>
  <w:num w:numId="91" w16cid:durableId="2059739418">
    <w:abstractNumId w:val="39"/>
  </w:num>
  <w:num w:numId="92" w16cid:durableId="303776498">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00B"/>
    <w:rsid w:val="00004B75"/>
    <w:rsid w:val="00014260"/>
    <w:rsid w:val="00014555"/>
    <w:rsid w:val="00014B15"/>
    <w:rsid w:val="00015845"/>
    <w:rsid w:val="00021990"/>
    <w:rsid w:val="00025CF7"/>
    <w:rsid w:val="00027571"/>
    <w:rsid w:val="00031353"/>
    <w:rsid w:val="000347D0"/>
    <w:rsid w:val="00037951"/>
    <w:rsid w:val="00041EC8"/>
    <w:rsid w:val="00042AC0"/>
    <w:rsid w:val="000431CA"/>
    <w:rsid w:val="00045B1B"/>
    <w:rsid w:val="00047A09"/>
    <w:rsid w:val="00050F72"/>
    <w:rsid w:val="000539B7"/>
    <w:rsid w:val="00053F0E"/>
    <w:rsid w:val="00054054"/>
    <w:rsid w:val="00055FB2"/>
    <w:rsid w:val="000565B3"/>
    <w:rsid w:val="00061BDE"/>
    <w:rsid w:val="00062892"/>
    <w:rsid w:val="00062EDC"/>
    <w:rsid w:val="0006494B"/>
    <w:rsid w:val="000659E4"/>
    <w:rsid w:val="00066A50"/>
    <w:rsid w:val="000A0D41"/>
    <w:rsid w:val="000A6D40"/>
    <w:rsid w:val="000A6E83"/>
    <w:rsid w:val="000A735B"/>
    <w:rsid w:val="000B074D"/>
    <w:rsid w:val="000B140B"/>
    <w:rsid w:val="000B3396"/>
    <w:rsid w:val="000B37A1"/>
    <w:rsid w:val="000B3D6A"/>
    <w:rsid w:val="000C49DE"/>
    <w:rsid w:val="000E0FB9"/>
    <w:rsid w:val="000F06ED"/>
    <w:rsid w:val="001125FC"/>
    <w:rsid w:val="00112666"/>
    <w:rsid w:val="001155F2"/>
    <w:rsid w:val="00141828"/>
    <w:rsid w:val="00142167"/>
    <w:rsid w:val="00142A08"/>
    <w:rsid w:val="001541EC"/>
    <w:rsid w:val="00156514"/>
    <w:rsid w:val="0019220D"/>
    <w:rsid w:val="00193C02"/>
    <w:rsid w:val="001961CD"/>
    <w:rsid w:val="001A20CD"/>
    <w:rsid w:val="001A481F"/>
    <w:rsid w:val="001A4D03"/>
    <w:rsid w:val="001A4F09"/>
    <w:rsid w:val="001A6ACF"/>
    <w:rsid w:val="001C1C61"/>
    <w:rsid w:val="001C31C4"/>
    <w:rsid w:val="001D1732"/>
    <w:rsid w:val="001E4010"/>
    <w:rsid w:val="001E5E99"/>
    <w:rsid w:val="001E63B4"/>
    <w:rsid w:val="001E6B6E"/>
    <w:rsid w:val="00226481"/>
    <w:rsid w:val="002277A4"/>
    <w:rsid w:val="002378C0"/>
    <w:rsid w:val="00257ECA"/>
    <w:rsid w:val="00261139"/>
    <w:rsid w:val="0026202C"/>
    <w:rsid w:val="00266315"/>
    <w:rsid w:val="002734C6"/>
    <w:rsid w:val="0027633E"/>
    <w:rsid w:val="00283ADC"/>
    <w:rsid w:val="002A361E"/>
    <w:rsid w:val="002A5E60"/>
    <w:rsid w:val="002A602E"/>
    <w:rsid w:val="002C1EAA"/>
    <w:rsid w:val="002C2A53"/>
    <w:rsid w:val="002D0444"/>
    <w:rsid w:val="002E3004"/>
    <w:rsid w:val="002E424A"/>
    <w:rsid w:val="002F5F0E"/>
    <w:rsid w:val="00300146"/>
    <w:rsid w:val="00317DE9"/>
    <w:rsid w:val="00331C82"/>
    <w:rsid w:val="00350244"/>
    <w:rsid w:val="0035049E"/>
    <w:rsid w:val="00351901"/>
    <w:rsid w:val="00355785"/>
    <w:rsid w:val="00356810"/>
    <w:rsid w:val="00365844"/>
    <w:rsid w:val="0036709F"/>
    <w:rsid w:val="003674B8"/>
    <w:rsid w:val="00370E85"/>
    <w:rsid w:val="00372167"/>
    <w:rsid w:val="003832FC"/>
    <w:rsid w:val="00396F10"/>
    <w:rsid w:val="003A7524"/>
    <w:rsid w:val="003B1F79"/>
    <w:rsid w:val="003B645D"/>
    <w:rsid w:val="003B7C16"/>
    <w:rsid w:val="003D61A3"/>
    <w:rsid w:val="003D7C27"/>
    <w:rsid w:val="003E19A8"/>
    <w:rsid w:val="003F1867"/>
    <w:rsid w:val="003F62E9"/>
    <w:rsid w:val="00406775"/>
    <w:rsid w:val="00407D71"/>
    <w:rsid w:val="0041364E"/>
    <w:rsid w:val="0041686E"/>
    <w:rsid w:val="00422DB3"/>
    <w:rsid w:val="00425C9C"/>
    <w:rsid w:val="00435A04"/>
    <w:rsid w:val="0044269E"/>
    <w:rsid w:val="00443D35"/>
    <w:rsid w:val="004448A5"/>
    <w:rsid w:val="00444F20"/>
    <w:rsid w:val="00446139"/>
    <w:rsid w:val="00455836"/>
    <w:rsid w:val="00465093"/>
    <w:rsid w:val="00470297"/>
    <w:rsid w:val="00472988"/>
    <w:rsid w:val="0047309B"/>
    <w:rsid w:val="0048799A"/>
    <w:rsid w:val="004B5E8A"/>
    <w:rsid w:val="004C4DE0"/>
    <w:rsid w:val="004C7565"/>
    <w:rsid w:val="004D27A4"/>
    <w:rsid w:val="004E7E10"/>
    <w:rsid w:val="004F6462"/>
    <w:rsid w:val="004F6C4E"/>
    <w:rsid w:val="00500C59"/>
    <w:rsid w:val="00501ACC"/>
    <w:rsid w:val="0051561D"/>
    <w:rsid w:val="005169FE"/>
    <w:rsid w:val="0051745E"/>
    <w:rsid w:val="00517B29"/>
    <w:rsid w:val="00520891"/>
    <w:rsid w:val="00524FCB"/>
    <w:rsid w:val="0052602E"/>
    <w:rsid w:val="0054012B"/>
    <w:rsid w:val="00556AA8"/>
    <w:rsid w:val="00556B24"/>
    <w:rsid w:val="00564F1A"/>
    <w:rsid w:val="00572854"/>
    <w:rsid w:val="00574B81"/>
    <w:rsid w:val="00583693"/>
    <w:rsid w:val="00593151"/>
    <w:rsid w:val="005B5955"/>
    <w:rsid w:val="005C066F"/>
    <w:rsid w:val="005C4733"/>
    <w:rsid w:val="005C4FFA"/>
    <w:rsid w:val="005C797C"/>
    <w:rsid w:val="0061101B"/>
    <w:rsid w:val="00612832"/>
    <w:rsid w:val="006231C6"/>
    <w:rsid w:val="00625E25"/>
    <w:rsid w:val="0063103B"/>
    <w:rsid w:val="006414C0"/>
    <w:rsid w:val="00651702"/>
    <w:rsid w:val="00651F09"/>
    <w:rsid w:val="006565DE"/>
    <w:rsid w:val="00673598"/>
    <w:rsid w:val="00676B3F"/>
    <w:rsid w:val="006826C5"/>
    <w:rsid w:val="006966D8"/>
    <w:rsid w:val="006A01D9"/>
    <w:rsid w:val="006C1830"/>
    <w:rsid w:val="006C6748"/>
    <w:rsid w:val="006D1148"/>
    <w:rsid w:val="006D6B68"/>
    <w:rsid w:val="007103E1"/>
    <w:rsid w:val="00720F1B"/>
    <w:rsid w:val="0072743F"/>
    <w:rsid w:val="00730810"/>
    <w:rsid w:val="00734D56"/>
    <w:rsid w:val="00741712"/>
    <w:rsid w:val="00750001"/>
    <w:rsid w:val="0075028F"/>
    <w:rsid w:val="0076648D"/>
    <w:rsid w:val="00766B72"/>
    <w:rsid w:val="007739E8"/>
    <w:rsid w:val="00781056"/>
    <w:rsid w:val="00786EE0"/>
    <w:rsid w:val="00791F59"/>
    <w:rsid w:val="007A7FD1"/>
    <w:rsid w:val="007B22D3"/>
    <w:rsid w:val="007B357D"/>
    <w:rsid w:val="007C071D"/>
    <w:rsid w:val="007C1400"/>
    <w:rsid w:val="007C7BD1"/>
    <w:rsid w:val="007D1766"/>
    <w:rsid w:val="007D359D"/>
    <w:rsid w:val="007E33D8"/>
    <w:rsid w:val="007F47E2"/>
    <w:rsid w:val="00800333"/>
    <w:rsid w:val="00800FD0"/>
    <w:rsid w:val="008154E6"/>
    <w:rsid w:val="008167B0"/>
    <w:rsid w:val="00817574"/>
    <w:rsid w:val="00822BDB"/>
    <w:rsid w:val="00823DD8"/>
    <w:rsid w:val="00827955"/>
    <w:rsid w:val="00836953"/>
    <w:rsid w:val="00836C3C"/>
    <w:rsid w:val="00851471"/>
    <w:rsid w:val="008536FF"/>
    <w:rsid w:val="008613E0"/>
    <w:rsid w:val="00864AA4"/>
    <w:rsid w:val="00873C8E"/>
    <w:rsid w:val="00894D0D"/>
    <w:rsid w:val="008A2BFF"/>
    <w:rsid w:val="008A4081"/>
    <w:rsid w:val="008A5462"/>
    <w:rsid w:val="008C0069"/>
    <w:rsid w:val="008C6AB2"/>
    <w:rsid w:val="008D3BA6"/>
    <w:rsid w:val="008F3319"/>
    <w:rsid w:val="0090635C"/>
    <w:rsid w:val="00934832"/>
    <w:rsid w:val="00936EBD"/>
    <w:rsid w:val="00947703"/>
    <w:rsid w:val="00960A65"/>
    <w:rsid w:val="009623E2"/>
    <w:rsid w:val="00962B8E"/>
    <w:rsid w:val="009701F6"/>
    <w:rsid w:val="00977E81"/>
    <w:rsid w:val="00984257"/>
    <w:rsid w:val="00985882"/>
    <w:rsid w:val="009909EB"/>
    <w:rsid w:val="00992349"/>
    <w:rsid w:val="009924AA"/>
    <w:rsid w:val="0099516B"/>
    <w:rsid w:val="0099729E"/>
    <w:rsid w:val="00997905"/>
    <w:rsid w:val="009A1C0A"/>
    <w:rsid w:val="009A281C"/>
    <w:rsid w:val="009B7869"/>
    <w:rsid w:val="009C541C"/>
    <w:rsid w:val="009D005F"/>
    <w:rsid w:val="009D592A"/>
    <w:rsid w:val="009E2BB5"/>
    <w:rsid w:val="009E4FE2"/>
    <w:rsid w:val="009F0B3C"/>
    <w:rsid w:val="009F16F8"/>
    <w:rsid w:val="00A0586E"/>
    <w:rsid w:val="00A0786A"/>
    <w:rsid w:val="00A17E66"/>
    <w:rsid w:val="00A26966"/>
    <w:rsid w:val="00A3142B"/>
    <w:rsid w:val="00A326C1"/>
    <w:rsid w:val="00A555E9"/>
    <w:rsid w:val="00A63CE0"/>
    <w:rsid w:val="00A641B3"/>
    <w:rsid w:val="00A70287"/>
    <w:rsid w:val="00A72A58"/>
    <w:rsid w:val="00A74F45"/>
    <w:rsid w:val="00A8289A"/>
    <w:rsid w:val="00A85CF1"/>
    <w:rsid w:val="00AA49E0"/>
    <w:rsid w:val="00AB3ED2"/>
    <w:rsid w:val="00AB6CD4"/>
    <w:rsid w:val="00AC156F"/>
    <w:rsid w:val="00AD109E"/>
    <w:rsid w:val="00AD7EBA"/>
    <w:rsid w:val="00AE2A6A"/>
    <w:rsid w:val="00AF167E"/>
    <w:rsid w:val="00AF3FA9"/>
    <w:rsid w:val="00B01276"/>
    <w:rsid w:val="00B157D5"/>
    <w:rsid w:val="00B15B9F"/>
    <w:rsid w:val="00B3514F"/>
    <w:rsid w:val="00B358BE"/>
    <w:rsid w:val="00B44520"/>
    <w:rsid w:val="00B466CA"/>
    <w:rsid w:val="00B55AFE"/>
    <w:rsid w:val="00B63B1E"/>
    <w:rsid w:val="00B820CD"/>
    <w:rsid w:val="00B829E1"/>
    <w:rsid w:val="00B8312A"/>
    <w:rsid w:val="00B86F1A"/>
    <w:rsid w:val="00B90B23"/>
    <w:rsid w:val="00B91327"/>
    <w:rsid w:val="00B92F1C"/>
    <w:rsid w:val="00B93CC4"/>
    <w:rsid w:val="00B96DF8"/>
    <w:rsid w:val="00BA07D3"/>
    <w:rsid w:val="00BA18EF"/>
    <w:rsid w:val="00BA5B18"/>
    <w:rsid w:val="00BB26A1"/>
    <w:rsid w:val="00BB5182"/>
    <w:rsid w:val="00BB6753"/>
    <w:rsid w:val="00BC16D5"/>
    <w:rsid w:val="00BC1FB6"/>
    <w:rsid w:val="00BC6243"/>
    <w:rsid w:val="00C026FC"/>
    <w:rsid w:val="00C25BA0"/>
    <w:rsid w:val="00C30985"/>
    <w:rsid w:val="00C414F5"/>
    <w:rsid w:val="00C41A51"/>
    <w:rsid w:val="00C53AC7"/>
    <w:rsid w:val="00C55A7E"/>
    <w:rsid w:val="00C7351F"/>
    <w:rsid w:val="00C7392E"/>
    <w:rsid w:val="00C75CAC"/>
    <w:rsid w:val="00C8114A"/>
    <w:rsid w:val="00C8548B"/>
    <w:rsid w:val="00C96EAC"/>
    <w:rsid w:val="00CA417B"/>
    <w:rsid w:val="00CB141B"/>
    <w:rsid w:val="00CD2B97"/>
    <w:rsid w:val="00CD3677"/>
    <w:rsid w:val="00CE1266"/>
    <w:rsid w:val="00CE19AE"/>
    <w:rsid w:val="00CF0090"/>
    <w:rsid w:val="00CF0A4C"/>
    <w:rsid w:val="00CF5817"/>
    <w:rsid w:val="00D06541"/>
    <w:rsid w:val="00D10B7A"/>
    <w:rsid w:val="00D148F0"/>
    <w:rsid w:val="00D23D1C"/>
    <w:rsid w:val="00D278A5"/>
    <w:rsid w:val="00D32D57"/>
    <w:rsid w:val="00D40706"/>
    <w:rsid w:val="00D432C0"/>
    <w:rsid w:val="00D44AAE"/>
    <w:rsid w:val="00D461C8"/>
    <w:rsid w:val="00D654AD"/>
    <w:rsid w:val="00D6681D"/>
    <w:rsid w:val="00D72474"/>
    <w:rsid w:val="00D80461"/>
    <w:rsid w:val="00D9400B"/>
    <w:rsid w:val="00DA0CA7"/>
    <w:rsid w:val="00DA16F6"/>
    <w:rsid w:val="00DA6F4B"/>
    <w:rsid w:val="00DB263C"/>
    <w:rsid w:val="00DD64E9"/>
    <w:rsid w:val="00DE34BF"/>
    <w:rsid w:val="00DF61BB"/>
    <w:rsid w:val="00E03B0B"/>
    <w:rsid w:val="00E04DCB"/>
    <w:rsid w:val="00E255FE"/>
    <w:rsid w:val="00E26564"/>
    <w:rsid w:val="00E70CDC"/>
    <w:rsid w:val="00E72D50"/>
    <w:rsid w:val="00E80FF6"/>
    <w:rsid w:val="00E87694"/>
    <w:rsid w:val="00E92E16"/>
    <w:rsid w:val="00EA117B"/>
    <w:rsid w:val="00EB64CE"/>
    <w:rsid w:val="00EC2464"/>
    <w:rsid w:val="00ED25D1"/>
    <w:rsid w:val="00EE1911"/>
    <w:rsid w:val="00EE3F6A"/>
    <w:rsid w:val="00EE427F"/>
    <w:rsid w:val="00EE5930"/>
    <w:rsid w:val="00EF1EAB"/>
    <w:rsid w:val="00EF1FE1"/>
    <w:rsid w:val="00F022CB"/>
    <w:rsid w:val="00F23676"/>
    <w:rsid w:val="00F2480E"/>
    <w:rsid w:val="00F2482F"/>
    <w:rsid w:val="00F26777"/>
    <w:rsid w:val="00F273AD"/>
    <w:rsid w:val="00F30B21"/>
    <w:rsid w:val="00F4584F"/>
    <w:rsid w:val="00F63494"/>
    <w:rsid w:val="00F708C4"/>
    <w:rsid w:val="00F7146E"/>
    <w:rsid w:val="00F714BF"/>
    <w:rsid w:val="00F76A5B"/>
    <w:rsid w:val="00F77089"/>
    <w:rsid w:val="00F8122D"/>
    <w:rsid w:val="00F95167"/>
    <w:rsid w:val="00F9790C"/>
    <w:rsid w:val="00FA0178"/>
    <w:rsid w:val="00FA5A43"/>
    <w:rsid w:val="00FB14A9"/>
    <w:rsid w:val="00FB1671"/>
    <w:rsid w:val="00FB2F94"/>
    <w:rsid w:val="00FB371C"/>
    <w:rsid w:val="00FC22E5"/>
    <w:rsid w:val="00FC2D58"/>
    <w:rsid w:val="00FC47E3"/>
    <w:rsid w:val="00FC6BB1"/>
    <w:rsid w:val="00FC6EB5"/>
    <w:rsid w:val="00FD5AA7"/>
    <w:rsid w:val="00FE0F59"/>
    <w:rsid w:val="00FE7EA1"/>
    <w:rsid w:val="00FF4923"/>
    <w:rsid w:val="00FF6D91"/>
    <w:rsid w:val="00FF73F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067383"/>
  <w15:docId w15:val="{54E6090F-9432-904D-BDE1-F7795E645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B97"/>
    <w:rPr>
      <w:sz w:val="24"/>
      <w:szCs w:val="24"/>
      <w:lang w:val="en-GB" w:eastAsia="en-GB"/>
    </w:rPr>
  </w:style>
  <w:style w:type="paragraph" w:styleId="Heading1">
    <w:name w:val="heading 1"/>
    <w:basedOn w:val="Normal"/>
    <w:next w:val="Normal"/>
    <w:qFormat/>
    <w:rsid w:val="0054012B"/>
    <w:pPr>
      <w:widowControl w:val="0"/>
      <w:numPr>
        <w:numId w:val="1"/>
      </w:numPr>
      <w:shd w:val="pct20" w:color="auto" w:fill="auto"/>
      <w:spacing w:before="120" w:after="60"/>
      <w:outlineLvl w:val="0"/>
    </w:pPr>
    <w:rPr>
      <w:rFonts w:ascii="Helvetica" w:hAnsi="Helvetica" w:cs="Helvetica"/>
      <w:b/>
      <w:bCs/>
      <w:kern w:val="28"/>
    </w:rPr>
  </w:style>
  <w:style w:type="paragraph" w:styleId="Heading2">
    <w:name w:val="heading 2"/>
    <w:basedOn w:val="Normal"/>
    <w:next w:val="Normal"/>
    <w:qFormat/>
    <w:rsid w:val="0054012B"/>
    <w:pPr>
      <w:keepNext/>
      <w:widowControl w:val="0"/>
      <w:numPr>
        <w:ilvl w:val="1"/>
        <w:numId w:val="1"/>
      </w:numPr>
      <w:suppressAutoHyphens/>
      <w:spacing w:before="120" w:after="60"/>
      <w:outlineLvl w:val="1"/>
    </w:pPr>
    <w:rPr>
      <w:rFonts w:ascii="Helvetica" w:hAnsi="Helvetica" w:cs="Helvetica"/>
    </w:rPr>
  </w:style>
  <w:style w:type="paragraph" w:styleId="Heading3">
    <w:name w:val="heading 3"/>
    <w:basedOn w:val="Normal"/>
    <w:next w:val="Normal"/>
    <w:qFormat/>
    <w:rsid w:val="0054012B"/>
    <w:pPr>
      <w:keepNext/>
      <w:widowControl w:val="0"/>
      <w:numPr>
        <w:ilvl w:val="2"/>
        <w:numId w:val="1"/>
      </w:numPr>
      <w:suppressAutoHyphens/>
      <w:spacing w:before="120" w:after="60"/>
      <w:outlineLvl w:val="2"/>
    </w:pPr>
    <w:rPr>
      <w:rFonts w:ascii="Helvetica" w:hAnsi="Helvetica" w:cs="Helvetica"/>
    </w:rPr>
  </w:style>
  <w:style w:type="paragraph" w:styleId="Heading4">
    <w:name w:val="heading 4"/>
    <w:basedOn w:val="Normal"/>
    <w:next w:val="Normal"/>
    <w:qFormat/>
    <w:rsid w:val="0054012B"/>
    <w:pPr>
      <w:widowControl w:val="0"/>
      <w:numPr>
        <w:ilvl w:val="3"/>
        <w:numId w:val="1"/>
      </w:numPr>
      <w:suppressAutoHyphens/>
      <w:spacing w:before="120" w:after="120"/>
      <w:outlineLvl w:val="3"/>
    </w:pPr>
    <w:rPr>
      <w:rFonts w:ascii="Helvetica" w:hAnsi="Helvetica" w:cs="Helvetica"/>
    </w:rPr>
  </w:style>
  <w:style w:type="paragraph" w:styleId="Heading5">
    <w:name w:val="heading 5"/>
    <w:basedOn w:val="Normal"/>
    <w:next w:val="Normal"/>
    <w:qFormat/>
    <w:rsid w:val="0054012B"/>
    <w:pPr>
      <w:keepNext/>
      <w:numPr>
        <w:ilvl w:val="4"/>
        <w:numId w:val="1"/>
      </w:numPr>
      <w:suppressAutoHyphens/>
      <w:outlineLvl w:val="4"/>
    </w:pPr>
    <w:rPr>
      <w:rFonts w:ascii="Helvetica" w:hAnsi="Helvetica" w:cs="Helvetica"/>
    </w:rPr>
  </w:style>
  <w:style w:type="paragraph" w:styleId="Heading6">
    <w:name w:val="heading 6"/>
    <w:basedOn w:val="Normal"/>
    <w:next w:val="Normal"/>
    <w:qFormat/>
    <w:rsid w:val="0054012B"/>
    <w:pPr>
      <w:numPr>
        <w:ilvl w:val="5"/>
        <w:numId w:val="1"/>
      </w:numPr>
      <w:spacing w:before="240" w:after="60"/>
      <w:outlineLvl w:val="5"/>
    </w:pPr>
    <w:rPr>
      <w:rFonts w:ascii="Helvetica" w:hAnsi="Helvetica" w:cs="Helvetica"/>
      <w:i/>
      <w:iCs/>
      <w:sz w:val="22"/>
      <w:szCs w:val="22"/>
    </w:rPr>
  </w:style>
  <w:style w:type="paragraph" w:styleId="Heading7">
    <w:name w:val="heading 7"/>
    <w:basedOn w:val="Normal"/>
    <w:next w:val="Normal"/>
    <w:qFormat/>
    <w:rsid w:val="0054012B"/>
    <w:pPr>
      <w:numPr>
        <w:ilvl w:val="6"/>
        <w:numId w:val="1"/>
      </w:numPr>
      <w:spacing w:before="240" w:after="60"/>
      <w:outlineLvl w:val="6"/>
    </w:pPr>
    <w:rPr>
      <w:rFonts w:ascii="Helvetica" w:hAnsi="Helvetica" w:cs="Helvetica"/>
      <w:sz w:val="20"/>
      <w:szCs w:val="20"/>
    </w:rPr>
  </w:style>
  <w:style w:type="paragraph" w:styleId="Heading8">
    <w:name w:val="heading 8"/>
    <w:basedOn w:val="Normal"/>
    <w:next w:val="Normal"/>
    <w:qFormat/>
    <w:rsid w:val="0054012B"/>
    <w:pPr>
      <w:numPr>
        <w:ilvl w:val="7"/>
        <w:numId w:val="1"/>
      </w:numPr>
      <w:spacing w:before="240" w:after="60"/>
      <w:outlineLvl w:val="7"/>
    </w:pPr>
    <w:rPr>
      <w:rFonts w:ascii="Helvetica" w:hAnsi="Helvetica" w:cs="Helvetica"/>
      <w:i/>
      <w:iCs/>
      <w:sz w:val="20"/>
      <w:szCs w:val="20"/>
    </w:rPr>
  </w:style>
  <w:style w:type="paragraph" w:styleId="Heading9">
    <w:name w:val="heading 9"/>
    <w:basedOn w:val="Normal"/>
    <w:next w:val="Normal"/>
    <w:qFormat/>
    <w:rsid w:val="0054012B"/>
    <w:pPr>
      <w:numPr>
        <w:ilvl w:val="8"/>
        <w:numId w:val="1"/>
      </w:numPr>
      <w:spacing w:before="240" w:after="60"/>
      <w:outlineLvl w:val="8"/>
    </w:pPr>
    <w:rPr>
      <w:rFonts w:ascii="Helvetica" w:hAnsi="Helvetica" w:cs="Helvetica"/>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SOHEAD">
    <w:name w:val="ISO HEAD"/>
    <w:basedOn w:val="ISOCLAUSE"/>
    <w:next w:val="ISOBULLET"/>
    <w:rsid w:val="0054012B"/>
    <w:pPr>
      <w:keepNext/>
      <w:spacing w:before="100"/>
    </w:pPr>
    <w:rPr>
      <w:b/>
      <w:bCs/>
    </w:rPr>
  </w:style>
  <w:style w:type="paragraph" w:customStyle="1" w:styleId="ISOCLAUSE">
    <w:name w:val="ISO CLAUSE"/>
    <w:rsid w:val="0054012B"/>
    <w:pPr>
      <w:widowControl w:val="0"/>
      <w:tabs>
        <w:tab w:val="left" w:pos="576"/>
      </w:tabs>
      <w:autoSpaceDE w:val="0"/>
      <w:autoSpaceDN w:val="0"/>
      <w:spacing w:before="60" w:after="144"/>
      <w:ind w:left="576" w:hanging="576"/>
    </w:pPr>
    <w:rPr>
      <w:rFonts w:ascii="CG Times" w:hAnsi="CG Times"/>
      <w:sz w:val="24"/>
      <w:szCs w:val="24"/>
    </w:rPr>
  </w:style>
  <w:style w:type="paragraph" w:customStyle="1" w:styleId="ISOBULLET">
    <w:name w:val="ISO BULLET"/>
    <w:basedOn w:val="ISOCLAUSE"/>
    <w:rsid w:val="0054012B"/>
    <w:pPr>
      <w:tabs>
        <w:tab w:val="clear" w:pos="576"/>
      </w:tabs>
      <w:spacing w:after="72"/>
      <w:ind w:left="792" w:hanging="216"/>
    </w:pPr>
  </w:style>
  <w:style w:type="character" w:customStyle="1" w:styleId="ISOCOMMENT">
    <w:name w:val="ISO COMMENT"/>
    <w:rsid w:val="0054012B"/>
    <w:rPr>
      <w:rFonts w:ascii="CG Times" w:hAnsi="CG Times"/>
      <w:i/>
      <w:iCs/>
      <w:color w:val="0000FF"/>
      <w:sz w:val="24"/>
      <w:szCs w:val="24"/>
      <w:lang w:val="en-US"/>
    </w:rPr>
  </w:style>
  <w:style w:type="paragraph" w:customStyle="1" w:styleId="ISOFULLTEXT">
    <w:name w:val="ISO FULL TEXT"/>
    <w:basedOn w:val="ISOCLAUSE"/>
    <w:rsid w:val="0054012B"/>
    <w:pPr>
      <w:ind w:left="0" w:firstLine="0"/>
    </w:pPr>
  </w:style>
  <w:style w:type="paragraph" w:customStyle="1" w:styleId="ISOTITLE">
    <w:name w:val="ISO TITLE"/>
    <w:rsid w:val="0054012B"/>
    <w:pPr>
      <w:autoSpaceDE w:val="0"/>
      <w:autoSpaceDN w:val="0"/>
      <w:spacing w:before="160" w:after="140"/>
      <w:jc w:val="center"/>
    </w:pPr>
    <w:rPr>
      <w:rFonts w:ascii="CG Times" w:hAnsi="CG Times"/>
      <w:b/>
      <w:bCs/>
      <w:sz w:val="26"/>
      <w:szCs w:val="26"/>
    </w:rPr>
  </w:style>
  <w:style w:type="paragraph" w:styleId="BodyText">
    <w:name w:val="Body Text"/>
    <w:basedOn w:val="Normal"/>
    <w:semiHidden/>
    <w:rsid w:val="0054012B"/>
  </w:style>
  <w:style w:type="paragraph" w:customStyle="1" w:styleId="Normal0">
    <w:name w:val="Normal+"/>
    <w:basedOn w:val="Normal"/>
    <w:next w:val="Normal"/>
    <w:rsid w:val="0054012B"/>
    <w:pPr>
      <w:suppressAutoHyphens/>
    </w:pPr>
    <w:rPr>
      <w:rFonts w:ascii="Helvetica" w:hAnsi="Helvetica" w:cs="Helvetica"/>
    </w:rPr>
  </w:style>
  <w:style w:type="paragraph" w:styleId="TOC1">
    <w:name w:val="toc 1"/>
    <w:basedOn w:val="Normal"/>
    <w:next w:val="Normal"/>
    <w:autoRedefine/>
    <w:semiHidden/>
    <w:rsid w:val="0054012B"/>
    <w:pPr>
      <w:keepLines/>
      <w:widowControl w:val="0"/>
      <w:tabs>
        <w:tab w:val="left" w:pos="-900"/>
        <w:tab w:val="right" w:leader="dot" w:pos="9270"/>
      </w:tabs>
      <w:suppressAutoHyphens/>
      <w:spacing w:before="40" w:after="40"/>
      <w:ind w:left="1134" w:hanging="1134"/>
    </w:pPr>
    <w:rPr>
      <w:rFonts w:ascii="Arial" w:hAnsi="Arial" w:cs="Arial"/>
      <w:b/>
      <w:bCs/>
      <w:spacing w:val="2"/>
      <w:w w:val="150"/>
      <w:position w:val="10"/>
      <w:sz w:val="32"/>
      <w14:shadow w14:blurRad="50800" w14:dist="38100" w14:dir="2700000" w14:sx="100000" w14:sy="100000" w14:kx="0" w14:ky="0" w14:algn="tl">
        <w14:srgbClr w14:val="000000">
          <w14:alpha w14:val="60000"/>
        </w14:srgbClr>
      </w14:shadow>
    </w:rPr>
  </w:style>
  <w:style w:type="paragraph" w:styleId="TOC2">
    <w:name w:val="toc 2"/>
    <w:basedOn w:val="Normal"/>
    <w:next w:val="Normal"/>
    <w:autoRedefine/>
    <w:semiHidden/>
    <w:rsid w:val="0054012B"/>
    <w:pPr>
      <w:keepLines/>
      <w:widowControl w:val="0"/>
      <w:tabs>
        <w:tab w:val="left" w:pos="960"/>
        <w:tab w:val="left" w:pos="1200"/>
        <w:tab w:val="left" w:pos="1440"/>
        <w:tab w:val="right" w:leader="dot" w:pos="9270"/>
      </w:tabs>
      <w:suppressAutoHyphens/>
      <w:spacing w:before="40" w:after="40"/>
      <w:ind w:left="720" w:hanging="720"/>
      <w:jc w:val="both"/>
    </w:pPr>
    <w:rPr>
      <w:rFonts w:ascii="Arial" w:hAnsi="Arial" w:cs="Arial"/>
      <w:color w:val="000000"/>
    </w:rPr>
  </w:style>
  <w:style w:type="paragraph" w:customStyle="1" w:styleId="Body1">
    <w:name w:val="Body 1"/>
    <w:basedOn w:val="Normal"/>
    <w:rsid w:val="0054012B"/>
    <w:pPr>
      <w:widowControl w:val="0"/>
      <w:suppressAutoHyphens/>
      <w:spacing w:before="120" w:after="120"/>
      <w:ind w:left="720"/>
    </w:pPr>
    <w:rPr>
      <w:rFonts w:ascii="Helvetica" w:hAnsi="Helvetica" w:cs="Helvetica"/>
    </w:rPr>
  </w:style>
  <w:style w:type="paragraph" w:styleId="Footer">
    <w:name w:val="footer"/>
    <w:basedOn w:val="Normal"/>
    <w:semiHidden/>
    <w:rsid w:val="0054012B"/>
    <w:pPr>
      <w:tabs>
        <w:tab w:val="center" w:pos="4320"/>
        <w:tab w:val="right" w:pos="8640"/>
      </w:tabs>
    </w:pPr>
    <w:rPr>
      <w:rFonts w:ascii="Helvetica" w:hAnsi="Helvetica" w:cs="Helvetica"/>
    </w:rPr>
  </w:style>
  <w:style w:type="paragraph" w:styleId="Header">
    <w:name w:val="header"/>
    <w:basedOn w:val="Normal"/>
    <w:semiHidden/>
    <w:rsid w:val="0054012B"/>
    <w:pPr>
      <w:tabs>
        <w:tab w:val="center" w:pos="4320"/>
        <w:tab w:val="right" w:pos="8640"/>
      </w:tabs>
    </w:pPr>
    <w:rPr>
      <w:rFonts w:ascii="Helvetica" w:hAnsi="Helvetica" w:cs="Helvetica"/>
    </w:rPr>
  </w:style>
  <w:style w:type="character" w:styleId="PageNumber">
    <w:name w:val="page number"/>
    <w:basedOn w:val="DefaultParagraphFont"/>
    <w:semiHidden/>
    <w:rsid w:val="0054012B"/>
  </w:style>
  <w:style w:type="character" w:styleId="Hyperlink">
    <w:name w:val="Hyperlink"/>
    <w:semiHidden/>
    <w:rsid w:val="0054012B"/>
    <w:rPr>
      <w:color w:val="0000FF"/>
      <w:u w:val="single"/>
    </w:rPr>
  </w:style>
  <w:style w:type="paragraph" w:styleId="BodyTextIndent">
    <w:name w:val="Body Text Indent"/>
    <w:basedOn w:val="Normal"/>
    <w:semiHidden/>
    <w:rsid w:val="0054012B"/>
    <w:pPr>
      <w:adjustRightInd w:val="0"/>
      <w:jc w:val="both"/>
    </w:pPr>
    <w:rPr>
      <w:rFonts w:ascii="Arial" w:hAnsi="Arial" w:cs="Arial"/>
      <w:spacing w:val="2"/>
      <w:position w:val="10"/>
      <w:sz w:val="22"/>
      <w:szCs w:val="22"/>
    </w:rPr>
  </w:style>
  <w:style w:type="character" w:styleId="FollowedHyperlink">
    <w:name w:val="FollowedHyperlink"/>
    <w:semiHidden/>
    <w:rsid w:val="0054012B"/>
    <w:rPr>
      <w:color w:val="800080"/>
      <w:u w:val="single"/>
    </w:rPr>
  </w:style>
  <w:style w:type="paragraph" w:customStyle="1" w:styleId="DefaultText">
    <w:name w:val="Default Text"/>
    <w:basedOn w:val="Normal"/>
    <w:rsid w:val="0054012B"/>
    <w:pPr>
      <w:jc w:val="both"/>
    </w:pPr>
    <w:rPr>
      <w:sz w:val="20"/>
      <w:szCs w:val="20"/>
    </w:rPr>
  </w:style>
  <w:style w:type="paragraph" w:styleId="BodyTextIndent3">
    <w:name w:val="Body Text Indent 3"/>
    <w:basedOn w:val="Normal"/>
    <w:semiHidden/>
    <w:rsid w:val="0054012B"/>
    <w:pPr>
      <w:ind w:left="720"/>
      <w:jc w:val="both"/>
    </w:pPr>
    <w:rPr>
      <w:rFonts w:ascii="Arial" w:hAnsi="Arial" w:cs="Arial"/>
      <w:b/>
      <w:bCs/>
      <w14:shadow w14:blurRad="50800" w14:dist="38100" w14:dir="2700000" w14:sx="100000" w14:sy="100000" w14:kx="0" w14:ky="0" w14:algn="tl">
        <w14:srgbClr w14:val="000000">
          <w14:alpha w14:val="60000"/>
        </w14:srgbClr>
      </w14:shadow>
    </w:rPr>
  </w:style>
  <w:style w:type="paragraph" w:styleId="BodyTextIndent2">
    <w:name w:val="Body Text Indent 2"/>
    <w:basedOn w:val="Normal"/>
    <w:semiHidden/>
    <w:rsid w:val="0054012B"/>
    <w:pPr>
      <w:adjustRightInd w:val="0"/>
      <w:ind w:left="720"/>
      <w:jc w:val="both"/>
    </w:pPr>
    <w:rPr>
      <w:rFonts w:ascii="Arial" w:hAnsi="Arial" w:cs="Arial"/>
      <w:spacing w:val="2"/>
      <w:position w:val="10"/>
      <w:sz w:val="22"/>
      <w:szCs w:val="22"/>
    </w:rPr>
  </w:style>
  <w:style w:type="paragraph" w:styleId="BodyText2">
    <w:name w:val="Body Text 2"/>
    <w:basedOn w:val="Normal"/>
    <w:semiHidden/>
    <w:rsid w:val="0054012B"/>
    <w:pPr>
      <w:jc w:val="both"/>
    </w:pPr>
    <w:rPr>
      <w:szCs w:val="20"/>
    </w:rPr>
  </w:style>
  <w:style w:type="paragraph" w:styleId="NormalWeb">
    <w:name w:val="Normal (Web)"/>
    <w:basedOn w:val="Normal"/>
    <w:uiPriority w:val="99"/>
    <w:semiHidden/>
    <w:rsid w:val="0054012B"/>
    <w:pPr>
      <w:spacing w:before="100" w:beforeAutospacing="1" w:after="100" w:afterAutospacing="1"/>
    </w:pPr>
  </w:style>
  <w:style w:type="character" w:styleId="Emphasis">
    <w:name w:val="Emphasis"/>
    <w:qFormat/>
    <w:rsid w:val="0054012B"/>
    <w:rPr>
      <w:i/>
      <w:iCs/>
    </w:rPr>
  </w:style>
  <w:style w:type="paragraph" w:customStyle="1" w:styleId="IntroPara">
    <w:name w:val="IntroPara"/>
    <w:basedOn w:val="Normal"/>
    <w:rsid w:val="0054012B"/>
    <w:pPr>
      <w:spacing w:after="240"/>
      <w:jc w:val="both"/>
    </w:pPr>
    <w:rPr>
      <w:lang w:val="en-AU"/>
    </w:rPr>
  </w:style>
  <w:style w:type="paragraph" w:customStyle="1" w:styleId="Paragraph">
    <w:name w:val="Paragraph"/>
    <w:basedOn w:val="Normal"/>
    <w:rsid w:val="0054012B"/>
    <w:pPr>
      <w:spacing w:after="240"/>
      <w:ind w:left="1440"/>
      <w:jc w:val="both"/>
    </w:pPr>
    <w:rPr>
      <w:lang w:val="en-AU"/>
    </w:rPr>
  </w:style>
  <w:style w:type="paragraph" w:customStyle="1" w:styleId="contentbody">
    <w:name w:val="contentbody"/>
    <w:basedOn w:val="Normal"/>
    <w:rsid w:val="0054012B"/>
    <w:pPr>
      <w:spacing w:before="100" w:beforeAutospacing="1" w:after="100" w:afterAutospacing="1"/>
    </w:pPr>
    <w:rPr>
      <w:rFonts w:ascii="Verdana" w:hAnsi="Verdana"/>
      <w:sz w:val="20"/>
      <w:szCs w:val="20"/>
    </w:rPr>
  </w:style>
  <w:style w:type="paragraph" w:customStyle="1" w:styleId="Bullets">
    <w:name w:val="Bullets"/>
    <w:basedOn w:val="Heading6"/>
    <w:rsid w:val="0054012B"/>
    <w:pPr>
      <w:spacing w:before="120" w:after="0"/>
      <w:ind w:left="2694" w:hanging="1080"/>
      <w:jc w:val="both"/>
      <w:outlineLvl w:val="9"/>
    </w:pPr>
    <w:rPr>
      <w:rFonts w:ascii="Times New Roman" w:hAnsi="Times New Roman"/>
      <w:i w:val="0"/>
      <w:iCs w:val="0"/>
      <w:color w:val="800080"/>
      <w:sz w:val="24"/>
      <w:szCs w:val="24"/>
    </w:rPr>
  </w:style>
  <w:style w:type="paragraph" w:customStyle="1" w:styleId="Text3">
    <w:name w:val="Text3"/>
    <w:basedOn w:val="Normal"/>
    <w:rsid w:val="0054012B"/>
    <w:pPr>
      <w:spacing w:before="120"/>
      <w:ind w:left="2880" w:hanging="1714"/>
      <w:jc w:val="both"/>
    </w:pPr>
    <w:rPr>
      <w:color w:val="800000"/>
    </w:rPr>
  </w:style>
  <w:style w:type="paragraph" w:customStyle="1" w:styleId="FR5">
    <w:name w:val="FR5"/>
    <w:rsid w:val="0054012B"/>
    <w:pPr>
      <w:widowControl w:val="0"/>
      <w:autoSpaceDE w:val="0"/>
      <w:autoSpaceDN w:val="0"/>
      <w:adjustRightInd w:val="0"/>
      <w:spacing w:before="200" w:line="280" w:lineRule="auto"/>
      <w:ind w:left="80" w:right="800"/>
      <w:jc w:val="both"/>
    </w:pPr>
  </w:style>
  <w:style w:type="paragraph" w:customStyle="1" w:styleId="ParagraphItalic">
    <w:name w:val="ParagraphItalic"/>
    <w:basedOn w:val="Paragraph"/>
    <w:rsid w:val="0054012B"/>
    <w:rPr>
      <w:i/>
      <w:iCs/>
    </w:rPr>
  </w:style>
  <w:style w:type="paragraph" w:styleId="BalloonText">
    <w:name w:val="Balloon Text"/>
    <w:basedOn w:val="Normal"/>
    <w:link w:val="BalloonTextChar"/>
    <w:uiPriority w:val="99"/>
    <w:semiHidden/>
    <w:unhideWhenUsed/>
    <w:rsid w:val="00D06541"/>
    <w:rPr>
      <w:rFonts w:ascii="Tahoma" w:hAnsi="Tahoma" w:cs="Tahoma"/>
      <w:sz w:val="16"/>
      <w:szCs w:val="16"/>
    </w:rPr>
  </w:style>
  <w:style w:type="character" w:customStyle="1" w:styleId="BalloonTextChar">
    <w:name w:val="Balloon Text Char"/>
    <w:link w:val="BalloonText"/>
    <w:uiPriority w:val="99"/>
    <w:semiHidden/>
    <w:rsid w:val="00D06541"/>
    <w:rPr>
      <w:rFonts w:ascii="Tahoma" w:hAnsi="Tahoma" w:cs="Tahoma"/>
      <w:spacing w:val="6"/>
      <w:sz w:val="16"/>
      <w:szCs w:val="16"/>
    </w:rPr>
  </w:style>
  <w:style w:type="paragraph" w:styleId="ListParagraph">
    <w:name w:val="List Paragraph"/>
    <w:basedOn w:val="Normal"/>
    <w:uiPriority w:val="34"/>
    <w:qFormat/>
    <w:rsid w:val="00FC6EB5"/>
    <w:pPr>
      <w:adjustRightInd w:val="0"/>
      <w:ind w:left="720"/>
      <w:contextualSpacing/>
    </w:pPr>
    <w:rPr>
      <w:rFonts w:ascii="Arial" w:eastAsia="Calibri" w:hAnsi="Arial" w:cs="Arial"/>
      <w:color w:val="292526"/>
      <w:sz w:val="18"/>
      <w:szCs w:val="18"/>
    </w:rPr>
  </w:style>
  <w:style w:type="paragraph" w:customStyle="1" w:styleId="Retrait1">
    <w:name w:val="Retrait1"/>
    <w:basedOn w:val="Normal"/>
    <w:rsid w:val="00CE19AE"/>
    <w:pPr>
      <w:widowControl w:val="0"/>
      <w:overflowPunct w:val="0"/>
      <w:adjustRightInd w:val="0"/>
      <w:spacing w:before="173" w:after="120" w:line="259" w:lineRule="exact"/>
      <w:ind w:left="1411" w:right="288"/>
      <w:jc w:val="both"/>
      <w:textAlignment w:val="baseline"/>
    </w:pPr>
    <w:rPr>
      <w:rFonts w:ascii="Arial MT" w:hAnsi="Arial MT"/>
      <w:sz w:val="22"/>
      <w:szCs w:val="20"/>
    </w:rPr>
  </w:style>
  <w:style w:type="table" w:styleId="TableGrid">
    <w:name w:val="Table Grid"/>
    <w:basedOn w:val="TableNormal"/>
    <w:uiPriority w:val="59"/>
    <w:rsid w:val="001A4F0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8">
    <w:name w:val="toc 8"/>
    <w:basedOn w:val="Normal"/>
    <w:next w:val="Normal"/>
    <w:autoRedefine/>
    <w:uiPriority w:val="39"/>
    <w:semiHidden/>
    <w:unhideWhenUsed/>
    <w:rsid w:val="00AB6CD4"/>
    <w:pPr>
      <w:spacing w:after="100"/>
      <w:ind w:left="1680"/>
    </w:pPr>
  </w:style>
  <w:style w:type="character" w:customStyle="1" w:styleId="apple-converted-space">
    <w:name w:val="apple-converted-space"/>
    <w:basedOn w:val="DefaultParagraphFont"/>
    <w:rsid w:val="00FE7EA1"/>
  </w:style>
  <w:style w:type="character" w:styleId="UnresolvedMention">
    <w:name w:val="Unresolved Mention"/>
    <w:basedOn w:val="DefaultParagraphFont"/>
    <w:uiPriority w:val="99"/>
    <w:semiHidden/>
    <w:unhideWhenUsed/>
    <w:rsid w:val="00FE7E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064463">
      <w:bodyDiv w:val="1"/>
      <w:marLeft w:val="0"/>
      <w:marRight w:val="0"/>
      <w:marTop w:val="0"/>
      <w:marBottom w:val="0"/>
      <w:divBdr>
        <w:top w:val="none" w:sz="0" w:space="0" w:color="auto"/>
        <w:left w:val="none" w:sz="0" w:space="0" w:color="auto"/>
        <w:bottom w:val="none" w:sz="0" w:space="0" w:color="auto"/>
        <w:right w:val="none" w:sz="0" w:space="0" w:color="auto"/>
      </w:divBdr>
    </w:div>
    <w:div w:id="766847706">
      <w:bodyDiv w:val="1"/>
      <w:marLeft w:val="0"/>
      <w:marRight w:val="0"/>
      <w:marTop w:val="0"/>
      <w:marBottom w:val="0"/>
      <w:divBdr>
        <w:top w:val="none" w:sz="0" w:space="0" w:color="auto"/>
        <w:left w:val="none" w:sz="0" w:space="0" w:color="auto"/>
        <w:bottom w:val="none" w:sz="0" w:space="0" w:color="auto"/>
        <w:right w:val="none" w:sz="0" w:space="0" w:color="auto"/>
      </w:divBdr>
      <w:divsChild>
        <w:div w:id="1165437754">
          <w:marLeft w:val="0"/>
          <w:marRight w:val="0"/>
          <w:marTop w:val="0"/>
          <w:marBottom w:val="0"/>
          <w:divBdr>
            <w:top w:val="none" w:sz="0" w:space="0" w:color="auto"/>
            <w:left w:val="none" w:sz="0" w:space="0" w:color="auto"/>
            <w:bottom w:val="none" w:sz="0" w:space="0" w:color="auto"/>
            <w:right w:val="none" w:sz="0" w:space="0" w:color="auto"/>
          </w:divBdr>
          <w:divsChild>
            <w:div w:id="478957428">
              <w:marLeft w:val="0"/>
              <w:marRight w:val="0"/>
              <w:marTop w:val="0"/>
              <w:marBottom w:val="0"/>
              <w:divBdr>
                <w:top w:val="none" w:sz="0" w:space="0" w:color="auto"/>
                <w:left w:val="none" w:sz="0" w:space="0" w:color="auto"/>
                <w:bottom w:val="none" w:sz="0" w:space="0" w:color="auto"/>
                <w:right w:val="none" w:sz="0" w:space="0" w:color="auto"/>
              </w:divBdr>
              <w:divsChild>
                <w:div w:id="1177840775">
                  <w:marLeft w:val="0"/>
                  <w:marRight w:val="0"/>
                  <w:marTop w:val="0"/>
                  <w:marBottom w:val="0"/>
                  <w:divBdr>
                    <w:top w:val="none" w:sz="0" w:space="0" w:color="auto"/>
                    <w:left w:val="none" w:sz="0" w:space="0" w:color="auto"/>
                    <w:bottom w:val="none" w:sz="0" w:space="0" w:color="auto"/>
                    <w:right w:val="none" w:sz="0" w:space="0" w:color="auto"/>
                  </w:divBdr>
                </w:div>
              </w:divsChild>
            </w:div>
            <w:div w:id="1472863693">
              <w:marLeft w:val="0"/>
              <w:marRight w:val="0"/>
              <w:marTop w:val="0"/>
              <w:marBottom w:val="0"/>
              <w:divBdr>
                <w:top w:val="none" w:sz="0" w:space="0" w:color="auto"/>
                <w:left w:val="none" w:sz="0" w:space="0" w:color="auto"/>
                <w:bottom w:val="none" w:sz="0" w:space="0" w:color="auto"/>
                <w:right w:val="none" w:sz="0" w:space="0" w:color="auto"/>
              </w:divBdr>
              <w:divsChild>
                <w:div w:id="80230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488316">
          <w:marLeft w:val="0"/>
          <w:marRight w:val="0"/>
          <w:marTop w:val="0"/>
          <w:marBottom w:val="0"/>
          <w:divBdr>
            <w:top w:val="none" w:sz="0" w:space="0" w:color="auto"/>
            <w:left w:val="none" w:sz="0" w:space="0" w:color="auto"/>
            <w:bottom w:val="none" w:sz="0" w:space="0" w:color="auto"/>
            <w:right w:val="none" w:sz="0" w:space="0" w:color="auto"/>
          </w:divBdr>
          <w:divsChild>
            <w:div w:id="326713768">
              <w:marLeft w:val="0"/>
              <w:marRight w:val="0"/>
              <w:marTop w:val="0"/>
              <w:marBottom w:val="0"/>
              <w:divBdr>
                <w:top w:val="none" w:sz="0" w:space="0" w:color="auto"/>
                <w:left w:val="none" w:sz="0" w:space="0" w:color="auto"/>
                <w:bottom w:val="none" w:sz="0" w:space="0" w:color="auto"/>
                <w:right w:val="none" w:sz="0" w:space="0" w:color="auto"/>
              </w:divBdr>
              <w:divsChild>
                <w:div w:id="1219900750">
                  <w:marLeft w:val="0"/>
                  <w:marRight w:val="0"/>
                  <w:marTop w:val="0"/>
                  <w:marBottom w:val="0"/>
                  <w:divBdr>
                    <w:top w:val="none" w:sz="0" w:space="0" w:color="auto"/>
                    <w:left w:val="none" w:sz="0" w:space="0" w:color="auto"/>
                    <w:bottom w:val="none" w:sz="0" w:space="0" w:color="auto"/>
                    <w:right w:val="none" w:sz="0" w:space="0" w:color="auto"/>
                  </w:divBdr>
                </w:div>
              </w:divsChild>
            </w:div>
            <w:div w:id="2015495905">
              <w:marLeft w:val="0"/>
              <w:marRight w:val="0"/>
              <w:marTop w:val="0"/>
              <w:marBottom w:val="0"/>
              <w:divBdr>
                <w:top w:val="none" w:sz="0" w:space="0" w:color="auto"/>
                <w:left w:val="none" w:sz="0" w:space="0" w:color="auto"/>
                <w:bottom w:val="none" w:sz="0" w:space="0" w:color="auto"/>
                <w:right w:val="none" w:sz="0" w:space="0" w:color="auto"/>
              </w:divBdr>
              <w:divsChild>
                <w:div w:id="198438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465556">
          <w:marLeft w:val="0"/>
          <w:marRight w:val="0"/>
          <w:marTop w:val="0"/>
          <w:marBottom w:val="0"/>
          <w:divBdr>
            <w:top w:val="none" w:sz="0" w:space="0" w:color="auto"/>
            <w:left w:val="none" w:sz="0" w:space="0" w:color="auto"/>
            <w:bottom w:val="none" w:sz="0" w:space="0" w:color="auto"/>
            <w:right w:val="none" w:sz="0" w:space="0" w:color="auto"/>
          </w:divBdr>
          <w:divsChild>
            <w:div w:id="2144732271">
              <w:marLeft w:val="0"/>
              <w:marRight w:val="0"/>
              <w:marTop w:val="0"/>
              <w:marBottom w:val="0"/>
              <w:divBdr>
                <w:top w:val="none" w:sz="0" w:space="0" w:color="auto"/>
                <w:left w:val="none" w:sz="0" w:space="0" w:color="auto"/>
                <w:bottom w:val="none" w:sz="0" w:space="0" w:color="auto"/>
                <w:right w:val="none" w:sz="0" w:space="0" w:color="auto"/>
              </w:divBdr>
              <w:divsChild>
                <w:div w:id="21050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672310">
      <w:bodyDiv w:val="1"/>
      <w:marLeft w:val="0"/>
      <w:marRight w:val="0"/>
      <w:marTop w:val="0"/>
      <w:marBottom w:val="0"/>
      <w:divBdr>
        <w:top w:val="none" w:sz="0" w:space="0" w:color="auto"/>
        <w:left w:val="none" w:sz="0" w:space="0" w:color="auto"/>
        <w:bottom w:val="none" w:sz="0" w:space="0" w:color="auto"/>
        <w:right w:val="none" w:sz="0" w:space="0" w:color="auto"/>
      </w:divBdr>
    </w:div>
    <w:div w:id="1614246263">
      <w:bodyDiv w:val="1"/>
      <w:marLeft w:val="0"/>
      <w:marRight w:val="0"/>
      <w:marTop w:val="0"/>
      <w:marBottom w:val="0"/>
      <w:divBdr>
        <w:top w:val="none" w:sz="0" w:space="0" w:color="auto"/>
        <w:left w:val="none" w:sz="0" w:space="0" w:color="auto"/>
        <w:bottom w:val="none" w:sz="0" w:space="0" w:color="auto"/>
        <w:right w:val="none" w:sz="0" w:space="0" w:color="auto"/>
      </w:divBdr>
    </w:div>
    <w:div w:id="1764374285">
      <w:bodyDiv w:val="1"/>
      <w:marLeft w:val="0"/>
      <w:marRight w:val="0"/>
      <w:marTop w:val="0"/>
      <w:marBottom w:val="0"/>
      <w:divBdr>
        <w:top w:val="none" w:sz="0" w:space="0" w:color="auto"/>
        <w:left w:val="none" w:sz="0" w:space="0" w:color="auto"/>
        <w:bottom w:val="none" w:sz="0" w:space="0" w:color="auto"/>
        <w:right w:val="none" w:sz="0" w:space="0" w:color="auto"/>
      </w:divBdr>
    </w:div>
    <w:div w:id="1930504831">
      <w:bodyDiv w:val="1"/>
      <w:marLeft w:val="0"/>
      <w:marRight w:val="0"/>
      <w:marTop w:val="0"/>
      <w:marBottom w:val="0"/>
      <w:divBdr>
        <w:top w:val="none" w:sz="0" w:space="0" w:color="auto"/>
        <w:left w:val="none" w:sz="0" w:space="0" w:color="auto"/>
        <w:bottom w:val="none" w:sz="0" w:space="0" w:color="auto"/>
        <w:right w:val="none" w:sz="0" w:space="0" w:color="auto"/>
      </w:divBdr>
    </w:div>
    <w:div w:id="2014991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autodesk.com/solutions/bim-facility-managemen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ice.org.uk/news-views-insights/inside-infrastructure/digital-twins-transforming-construction-industry" TargetMode="Externa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hyperlink" Target="https://www.holtarchitecture.co.uk/post/why-and-how-we-use-bim-for-refurbishment-projec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sigroup.com/en-CA/insights-and-media/insights/blogs/business-value-of-building-information-modelling-bim/" TargetMode="External"/><Relationship Id="rId20" Type="http://schemas.openxmlformats.org/officeDocument/2006/relationships/hyperlink" Target="https://onomondo.com/blog/iot-devices-explain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hyperlink" Target="https://feds.group/the-role-of-thermal-imaging-drones-in-combating-energy-loss-in-urban-areas/" TargetMode="External"/><Relationship Id="rId5" Type="http://schemas.openxmlformats.org/officeDocument/2006/relationships/webSettings" Target="webSettings.xml"/><Relationship Id="rId15" Type="http://schemas.openxmlformats.org/officeDocument/2006/relationships/hyperlink" Target="https://ccemagazine.com/news/top-5-benefits-of-bim-construction/" TargetMode="External"/><Relationship Id="rId23" Type="http://schemas.openxmlformats.org/officeDocument/2006/relationships/hyperlink" Target="https://mxreality.co.uk/news/benefits-of-digital-twin-for-asset-management/#:~:text=By%20providing%20real%2Dtime%20monitoring,assets%20are%20out%20of%20commission" TargetMode="External"/><Relationship Id="rId10" Type="http://schemas.openxmlformats.org/officeDocument/2006/relationships/image" Target="media/image4.png"/><Relationship Id="rId19" Type="http://schemas.openxmlformats.org/officeDocument/2006/relationships/hyperlink" Target="https://www.ucem.ac.uk/whats-happening/articles/smart-buildings/"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tensar.co.uk/resources/articles/what-is-building-information-modelling" TargetMode="External"/><Relationship Id="rId22" Type="http://schemas.openxmlformats.org/officeDocument/2006/relationships/hyperlink" Target="https://constructible.trimble.com/construction-industry/what-are-digital-twin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E2BE10-2465-4BED-8E7B-13D331EA8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1278</TotalTime>
  <Pages>10</Pages>
  <Words>2873</Words>
  <Characters>16380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joesph murnane</cp:lastModifiedBy>
  <cp:revision>34</cp:revision>
  <cp:lastPrinted>2012-02-29T14:10:00Z</cp:lastPrinted>
  <dcterms:created xsi:type="dcterms:W3CDTF">2023-12-11T23:34:00Z</dcterms:created>
  <dcterms:modified xsi:type="dcterms:W3CDTF">2025-04-28T21:22:00Z</dcterms:modified>
</cp:coreProperties>
</file>