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E7F83F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310D2">
              <w:rPr>
                <w:b/>
                <w:color w:val="auto"/>
                <w:sz w:val="32"/>
              </w:rPr>
              <w:t xml:space="preserve"> Macauley Jessop</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32430DC" w:rsidR="005A1BA3" w:rsidRDefault="00B310D2" w:rsidP="00340E9A">
            <w:pPr>
              <w:overflowPunct/>
              <w:autoSpaceDE/>
              <w:autoSpaceDN/>
              <w:adjustRightInd/>
              <w:ind w:right="237"/>
              <w:textAlignment w:val="auto"/>
              <w:rPr>
                <w:b/>
                <w:color w:val="auto"/>
                <w:sz w:val="32"/>
              </w:rPr>
            </w:pPr>
            <w:r>
              <w:rPr>
                <w:b/>
                <w:color w:val="auto"/>
                <w:sz w:val="32"/>
              </w:rPr>
              <w:t>2320246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1DD51F52" w14:textId="6A22A42D" w:rsidR="007C1D94" w:rsidRPr="00270EEB" w:rsidRDefault="00F927A1" w:rsidP="00B310D2">
      <w:pPr>
        <w:ind w:right="237"/>
        <w:rPr>
          <w:b/>
          <w:sz w:val="24"/>
          <w:szCs w:val="24"/>
        </w:rPr>
      </w:pPr>
      <w:r w:rsidRPr="00270EEB">
        <w:rPr>
          <w:color w:val="auto"/>
          <w:sz w:val="24"/>
        </w:rPr>
        <w:br w:type="page"/>
      </w:r>
      <w:r w:rsidR="00B310D2">
        <w:rPr>
          <w:b/>
          <w:sz w:val="24"/>
          <w:szCs w:val="24"/>
        </w:rPr>
        <w:lastRenderedPageBreak/>
        <w:t xml:space="preserve"> </w:t>
      </w:r>
      <w:r w:rsidR="00E83F91" w:rsidRPr="00270EEB">
        <w:rPr>
          <w:b/>
          <w:sz w:val="24"/>
          <w:szCs w:val="24"/>
        </w:rPr>
        <w:br w:type="page"/>
      </w:r>
      <w:r w:rsidR="00450C83">
        <w:rPr>
          <w:b/>
          <w:sz w:val="24"/>
          <w:szCs w:val="24"/>
        </w:rPr>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50FC8A42" w14:textId="77777777" w:rsidR="004E51E1" w:rsidRDefault="00052F51" w:rsidP="00340E9A">
      <w:pPr>
        <w:ind w:right="237"/>
        <w:jc w:val="both"/>
        <w:rPr>
          <w:sz w:val="24"/>
          <w:szCs w:val="24"/>
        </w:rPr>
      </w:pPr>
      <w:r>
        <w:rPr>
          <w:sz w:val="24"/>
          <w:szCs w:val="24"/>
        </w:rPr>
        <w:t xml:space="preserve">The purpose of this essay is to describe and consider how organisational culture affects contemporary policing, as well as how this affects my resilience and general wellbeing. As I demonstrate my methods for preserving resilience and wellness, I will also attempt to describe the dangers of conforming with the culture of the organisation. I will </w:t>
      </w:r>
      <w:r w:rsidR="00153EF7">
        <w:rPr>
          <w:sz w:val="24"/>
          <w:szCs w:val="24"/>
        </w:rPr>
        <w:t xml:space="preserve">apply the ERA reflection cycle throughout this essay to support me in assessing the influence organisational culture has upon my wellbeing and resilience, as well as the strategies I utilise to sustain them </w:t>
      </w:r>
      <w:r w:rsidR="004E51E1">
        <w:rPr>
          <w:sz w:val="24"/>
          <w:szCs w:val="24"/>
        </w:rPr>
        <w:t xml:space="preserve">(Jasper, 2013). </w:t>
      </w:r>
    </w:p>
    <w:p w14:paraId="4FA1925E" w14:textId="77777777" w:rsidR="004E51E1" w:rsidRDefault="004E51E1" w:rsidP="00340E9A">
      <w:pPr>
        <w:ind w:right="237"/>
        <w:jc w:val="both"/>
        <w:rPr>
          <w:sz w:val="24"/>
          <w:szCs w:val="24"/>
        </w:rPr>
      </w:pPr>
    </w:p>
    <w:p w14:paraId="26D2E048" w14:textId="0350D900" w:rsidR="00052F51" w:rsidRPr="00270EEB" w:rsidRDefault="00153EF7" w:rsidP="00340E9A">
      <w:pPr>
        <w:ind w:right="237"/>
        <w:jc w:val="both"/>
        <w:rPr>
          <w:sz w:val="24"/>
          <w:szCs w:val="24"/>
        </w:rPr>
      </w:pPr>
      <w:r>
        <w:rPr>
          <w:sz w:val="24"/>
          <w:szCs w:val="24"/>
        </w:rPr>
        <w:t xml:space="preserve"> </w:t>
      </w:r>
    </w:p>
    <w:p w14:paraId="670E1FB9" w14:textId="307CBB20" w:rsidR="00FF7784" w:rsidRDefault="0098431D" w:rsidP="00340E9A">
      <w:pPr>
        <w:ind w:right="237"/>
        <w:jc w:val="both"/>
        <w:rPr>
          <w:sz w:val="24"/>
          <w:szCs w:val="24"/>
        </w:rPr>
      </w:pPr>
      <w:r>
        <w:rPr>
          <w:sz w:val="24"/>
          <w:szCs w:val="24"/>
        </w:rPr>
        <w:t>Organisation culture is defined by the Chartered Management Institute as being “</w:t>
      </w:r>
      <w:r w:rsidRPr="0098431D">
        <w:rPr>
          <w:sz w:val="24"/>
          <w:szCs w:val="24"/>
        </w:rPr>
        <w:t>the way that things are done in an organisation, the unwritten rules that influence individual and group behaviour and attitudes</w:t>
      </w:r>
      <w:r>
        <w:rPr>
          <w:sz w:val="24"/>
          <w:szCs w:val="24"/>
        </w:rPr>
        <w:t xml:space="preserve">” (Chartered Management Institute, 2015). </w:t>
      </w:r>
    </w:p>
    <w:p w14:paraId="3ACFD8BE" w14:textId="77777777" w:rsidR="0098431D" w:rsidRDefault="0098431D" w:rsidP="00340E9A">
      <w:pPr>
        <w:ind w:right="237"/>
        <w:jc w:val="both"/>
        <w:rPr>
          <w:sz w:val="24"/>
          <w:szCs w:val="24"/>
        </w:rPr>
      </w:pPr>
    </w:p>
    <w:p w14:paraId="600B943A" w14:textId="77777777" w:rsidR="0098431D" w:rsidRPr="00270EEB" w:rsidRDefault="0098431D" w:rsidP="00340E9A">
      <w:pPr>
        <w:ind w:right="237"/>
        <w:jc w:val="both"/>
        <w:rPr>
          <w:sz w:val="24"/>
          <w:szCs w:val="24"/>
        </w:rPr>
      </w:pPr>
    </w:p>
    <w:p w14:paraId="23E3F1EC" w14:textId="3E60E4A5" w:rsidR="00FF7784" w:rsidRDefault="00A87EE2" w:rsidP="00340E9A">
      <w:pPr>
        <w:ind w:right="237"/>
        <w:jc w:val="both"/>
        <w:rPr>
          <w:sz w:val="24"/>
          <w:szCs w:val="24"/>
        </w:rPr>
      </w:pPr>
      <w:r>
        <w:rPr>
          <w:sz w:val="24"/>
          <w:szCs w:val="24"/>
        </w:rPr>
        <w:t xml:space="preserve">As of recent </w:t>
      </w:r>
      <w:r w:rsidR="00986B6F">
        <w:rPr>
          <w:sz w:val="24"/>
          <w:szCs w:val="24"/>
        </w:rPr>
        <w:t>years,</w:t>
      </w:r>
      <w:r>
        <w:rPr>
          <w:sz w:val="24"/>
          <w:szCs w:val="24"/>
        </w:rPr>
        <w:t xml:space="preserve"> policing as altered </w:t>
      </w:r>
      <w:r w:rsidR="00C3023A">
        <w:rPr>
          <w:sz w:val="24"/>
          <w:szCs w:val="24"/>
        </w:rPr>
        <w:t>drastically,</w:t>
      </w:r>
      <w:r>
        <w:rPr>
          <w:sz w:val="24"/>
          <w:szCs w:val="24"/>
        </w:rPr>
        <w:t xml:space="preserve"> and forces are now increasingly adopting business like practices </w:t>
      </w:r>
      <w:proofErr w:type="gramStart"/>
      <w:r>
        <w:rPr>
          <w:sz w:val="24"/>
          <w:szCs w:val="24"/>
        </w:rPr>
        <w:t>in order to</w:t>
      </w:r>
      <w:proofErr w:type="gramEnd"/>
      <w:r>
        <w:rPr>
          <w:sz w:val="24"/>
          <w:szCs w:val="24"/>
        </w:rPr>
        <w:t xml:space="preserve"> operate more efficiently and effectively. This adaptation has involved implementing strategies such as performance quotas, cost cutting measures and customer service models to improve service delivery. By adopting more structured and result driven approach, police forces are aiming on focusing to streamline their operations, allocate resources </w:t>
      </w:r>
      <w:r w:rsidR="00986B6F">
        <w:rPr>
          <w:sz w:val="24"/>
          <w:szCs w:val="24"/>
        </w:rPr>
        <w:t>wisely</w:t>
      </w:r>
      <w:r>
        <w:rPr>
          <w:sz w:val="24"/>
          <w:szCs w:val="24"/>
        </w:rPr>
        <w:t xml:space="preserve"> and enhance accountability. The </w:t>
      </w:r>
      <w:r w:rsidR="00986B6F">
        <w:rPr>
          <w:sz w:val="24"/>
          <w:szCs w:val="24"/>
        </w:rPr>
        <w:t>focus is now on focusing on chieving measurable outcomes such as reducing crime rates and improving community relations, much like businesses would focus on customer satisfaction and profitability. As a result, police forces are evolving to balance their public safety responsibilities with the need for operational efficiency</w:t>
      </w:r>
      <w:r w:rsidR="00393AA7">
        <w:rPr>
          <w:sz w:val="24"/>
          <w:szCs w:val="24"/>
        </w:rPr>
        <w:t xml:space="preserve"> (Crank and Langworthy,</w:t>
      </w:r>
      <w:r w:rsidR="00C3023A">
        <w:rPr>
          <w:sz w:val="24"/>
          <w:szCs w:val="24"/>
        </w:rPr>
        <w:t xml:space="preserve"> 1992,</w:t>
      </w:r>
      <w:r w:rsidR="00393AA7">
        <w:rPr>
          <w:sz w:val="24"/>
          <w:szCs w:val="24"/>
        </w:rPr>
        <w:t xml:space="preserve"> P.338</w:t>
      </w:r>
      <w:r w:rsidR="00C3023A">
        <w:rPr>
          <w:sz w:val="24"/>
          <w:szCs w:val="24"/>
        </w:rPr>
        <w:t xml:space="preserve">). </w:t>
      </w:r>
    </w:p>
    <w:p w14:paraId="291BA010" w14:textId="77777777" w:rsidR="00C3023A" w:rsidRDefault="00C3023A" w:rsidP="00340E9A">
      <w:pPr>
        <w:ind w:right="237"/>
        <w:jc w:val="both"/>
        <w:rPr>
          <w:sz w:val="24"/>
          <w:szCs w:val="24"/>
        </w:rPr>
      </w:pPr>
    </w:p>
    <w:p w14:paraId="4417C6D7" w14:textId="25F30F25" w:rsidR="00C3023A" w:rsidRDefault="00C3023A" w:rsidP="00340E9A">
      <w:pPr>
        <w:ind w:right="237"/>
        <w:jc w:val="both"/>
        <w:rPr>
          <w:sz w:val="24"/>
          <w:szCs w:val="24"/>
        </w:rPr>
      </w:pPr>
      <w:r>
        <w:rPr>
          <w:sz w:val="24"/>
          <w:szCs w:val="24"/>
        </w:rPr>
        <w:t>In the recent HMICFRS inspection within Gwent police, it was concluded that our response to the public was “inadequate” (</w:t>
      </w:r>
      <w:r w:rsidR="00EC7551">
        <w:rPr>
          <w:sz w:val="24"/>
          <w:szCs w:val="24"/>
        </w:rPr>
        <w:t xml:space="preserve">HMICFRS, 2025) </w:t>
      </w:r>
      <w:proofErr w:type="gramStart"/>
      <w:r w:rsidR="00EC7551">
        <w:rPr>
          <w:sz w:val="24"/>
          <w:szCs w:val="24"/>
        </w:rPr>
        <w:t>as a result of</w:t>
      </w:r>
      <w:proofErr w:type="gramEnd"/>
      <w:r w:rsidR="00EC7551">
        <w:rPr>
          <w:sz w:val="24"/>
          <w:szCs w:val="24"/>
        </w:rPr>
        <w:t xml:space="preserve"> this response times incidents have been heavily scrutinised within the force. This then in turn </w:t>
      </w:r>
      <w:r w:rsidR="00610141">
        <w:rPr>
          <w:sz w:val="24"/>
          <w:szCs w:val="24"/>
        </w:rPr>
        <w:t xml:space="preserve">has </w:t>
      </w:r>
      <w:r w:rsidR="00EC7551">
        <w:rPr>
          <w:sz w:val="24"/>
          <w:szCs w:val="24"/>
        </w:rPr>
        <w:t>created additional pressure to myself and colleagues surrounding the level of service we are able to provide to victims</w:t>
      </w:r>
      <w:r w:rsidR="00610141">
        <w:rPr>
          <w:sz w:val="24"/>
          <w:szCs w:val="24"/>
        </w:rPr>
        <w:t xml:space="preserve">, as when at incidents we are constantly being asked if we have completed the current calls we are at as there are a number of outstanding calls that require allocation, on review Gwent police have conformed to organisational culture as a result of this inspection in order to implement a target driven approach to response times. </w:t>
      </w:r>
    </w:p>
    <w:p w14:paraId="106E7DA2" w14:textId="77777777" w:rsidR="005A021E" w:rsidRDefault="005A021E" w:rsidP="00340E9A">
      <w:pPr>
        <w:ind w:right="237"/>
        <w:jc w:val="both"/>
        <w:rPr>
          <w:sz w:val="24"/>
          <w:szCs w:val="24"/>
        </w:rPr>
      </w:pPr>
    </w:p>
    <w:p w14:paraId="0C131243" w14:textId="08800A7B" w:rsidR="001934DC" w:rsidRDefault="005A021E" w:rsidP="00340E9A">
      <w:pPr>
        <w:ind w:right="237"/>
        <w:jc w:val="both"/>
        <w:rPr>
          <w:sz w:val="24"/>
          <w:szCs w:val="24"/>
        </w:rPr>
      </w:pPr>
      <w:r>
        <w:rPr>
          <w:sz w:val="24"/>
          <w:szCs w:val="24"/>
        </w:rPr>
        <w:t>A consequence of the above, which I have personally experiences is that</w:t>
      </w:r>
      <w:r w:rsidR="00A71D04">
        <w:rPr>
          <w:sz w:val="24"/>
          <w:szCs w:val="24"/>
        </w:rPr>
        <w:t>,</w:t>
      </w:r>
      <w:r>
        <w:rPr>
          <w:sz w:val="24"/>
          <w:szCs w:val="24"/>
        </w:rPr>
        <w:t xml:space="preserve"> although response times are increasing, the full needs of the victim are not being </w:t>
      </w:r>
      <w:proofErr w:type="gramStart"/>
      <w:r>
        <w:rPr>
          <w:sz w:val="24"/>
          <w:szCs w:val="24"/>
        </w:rPr>
        <w:t>met</w:t>
      </w:r>
      <w:proofErr w:type="gramEnd"/>
      <w:r>
        <w:rPr>
          <w:sz w:val="24"/>
          <w:szCs w:val="24"/>
        </w:rPr>
        <w:t xml:space="preserve"> and certain aspects of the </w:t>
      </w:r>
      <w:r w:rsidR="00897BD7">
        <w:rPr>
          <w:sz w:val="24"/>
          <w:szCs w:val="24"/>
        </w:rPr>
        <w:t>victim’s</w:t>
      </w:r>
      <w:r>
        <w:rPr>
          <w:sz w:val="24"/>
          <w:szCs w:val="24"/>
        </w:rPr>
        <w:t xml:space="preserve"> code are </w:t>
      </w:r>
      <w:r w:rsidR="00897BD7">
        <w:rPr>
          <w:sz w:val="24"/>
          <w:szCs w:val="24"/>
        </w:rPr>
        <w:t>neither</w:t>
      </w:r>
      <w:r>
        <w:rPr>
          <w:sz w:val="24"/>
          <w:szCs w:val="24"/>
        </w:rPr>
        <w:t xml:space="preserve"> being met. </w:t>
      </w:r>
      <w:r w:rsidR="00897BD7">
        <w:rPr>
          <w:sz w:val="24"/>
          <w:szCs w:val="24"/>
        </w:rPr>
        <w:t>The victims code “</w:t>
      </w:r>
      <w:r w:rsidR="00897BD7" w:rsidRPr="00897BD7">
        <w:rPr>
          <w:sz w:val="24"/>
          <w:szCs w:val="24"/>
        </w:rPr>
        <w:t>sets out the services and a minimum standard for these services that must be provided to victims of crime</w:t>
      </w:r>
      <w:r w:rsidR="00897BD7">
        <w:rPr>
          <w:sz w:val="24"/>
          <w:szCs w:val="24"/>
        </w:rPr>
        <w:t xml:space="preserve">” (Ministry of justice, 2025). Right 2 provided the victim with the right have a “crime recorded without unjustified delay” and therefore if a crime is identified it should be recorded as expeditiously (College of policing, 2021), however this is </w:t>
      </w:r>
      <w:r w:rsidR="001934DC">
        <w:rPr>
          <w:sz w:val="24"/>
          <w:szCs w:val="24"/>
        </w:rPr>
        <w:t>affected</w:t>
      </w:r>
      <w:r w:rsidR="00897BD7">
        <w:rPr>
          <w:sz w:val="24"/>
          <w:szCs w:val="24"/>
        </w:rPr>
        <w:t xml:space="preserve"> as delays are evolving due to being immediately dispatched to calls which are close to missing the arrival target time</w:t>
      </w:r>
      <w:r w:rsidR="001934DC">
        <w:rPr>
          <w:sz w:val="24"/>
          <w:szCs w:val="24"/>
        </w:rPr>
        <w:t xml:space="preserve">. </w:t>
      </w:r>
    </w:p>
    <w:p w14:paraId="5CF2B21D" w14:textId="06E7DF5A" w:rsidR="001934DC" w:rsidRDefault="001934DC" w:rsidP="00340E9A">
      <w:pPr>
        <w:ind w:right="237"/>
        <w:jc w:val="both"/>
        <w:rPr>
          <w:sz w:val="24"/>
          <w:szCs w:val="24"/>
        </w:rPr>
      </w:pPr>
    </w:p>
    <w:p w14:paraId="1636074D" w14:textId="77777777" w:rsidR="00610141" w:rsidRDefault="00610141" w:rsidP="00340E9A">
      <w:pPr>
        <w:ind w:right="237"/>
        <w:jc w:val="both"/>
        <w:rPr>
          <w:sz w:val="24"/>
          <w:szCs w:val="24"/>
        </w:rPr>
      </w:pPr>
    </w:p>
    <w:p w14:paraId="1CD5044F" w14:textId="0670F935" w:rsidR="00610141" w:rsidRDefault="00610141" w:rsidP="00340E9A">
      <w:pPr>
        <w:ind w:right="237"/>
        <w:jc w:val="both"/>
        <w:rPr>
          <w:sz w:val="24"/>
          <w:szCs w:val="24"/>
        </w:rPr>
      </w:pPr>
      <w:r>
        <w:rPr>
          <w:sz w:val="24"/>
          <w:szCs w:val="24"/>
        </w:rPr>
        <w:t xml:space="preserve">Furthermore, in order to </w:t>
      </w:r>
      <w:r w:rsidR="00AD4A1C">
        <w:rPr>
          <w:sz w:val="24"/>
          <w:szCs w:val="24"/>
        </w:rPr>
        <w:t xml:space="preserve">adapt to this business organisational approach and improve on a more efficient organisational output, the force has now developed a new model for operations, </w:t>
      </w:r>
      <w:r w:rsidR="00A93EBA">
        <w:rPr>
          <w:sz w:val="24"/>
          <w:szCs w:val="24"/>
        </w:rPr>
        <w:t xml:space="preserve">this consists of elimination of divisional force boundaries, where previously there was an east and west division this is no one, additionally specialist units have now been collaborated </w:t>
      </w:r>
      <w:proofErr w:type="gramStart"/>
      <w:r w:rsidR="00A93EBA">
        <w:rPr>
          <w:sz w:val="24"/>
          <w:szCs w:val="24"/>
        </w:rPr>
        <w:t>in to</w:t>
      </w:r>
      <w:proofErr w:type="gramEnd"/>
      <w:r w:rsidR="00A93EBA">
        <w:rPr>
          <w:sz w:val="24"/>
          <w:szCs w:val="24"/>
        </w:rPr>
        <w:t xml:space="preserve"> sections, crime, response &amp; neighbourhood. These three sectors encompass the following units:</w:t>
      </w:r>
    </w:p>
    <w:p w14:paraId="1ABBDD05" w14:textId="77777777" w:rsidR="00A93EBA" w:rsidRDefault="00A93EBA" w:rsidP="00340E9A">
      <w:pPr>
        <w:ind w:right="237"/>
        <w:jc w:val="both"/>
        <w:rPr>
          <w:sz w:val="24"/>
          <w:szCs w:val="24"/>
        </w:rPr>
      </w:pPr>
    </w:p>
    <w:p w14:paraId="7FE7643A" w14:textId="6231F01F" w:rsidR="00A93EBA" w:rsidRDefault="00A93EBA" w:rsidP="00340E9A">
      <w:pPr>
        <w:ind w:right="237"/>
        <w:jc w:val="both"/>
        <w:rPr>
          <w:sz w:val="24"/>
          <w:szCs w:val="24"/>
        </w:rPr>
      </w:pPr>
      <w:r>
        <w:rPr>
          <w:sz w:val="24"/>
          <w:szCs w:val="24"/>
        </w:rPr>
        <w:t>Crime- Public protection</w:t>
      </w:r>
    </w:p>
    <w:p w14:paraId="153495DF" w14:textId="4C91093A" w:rsidR="00A93EBA" w:rsidRDefault="00A93EBA" w:rsidP="00340E9A">
      <w:pPr>
        <w:ind w:right="237"/>
        <w:jc w:val="both"/>
        <w:rPr>
          <w:sz w:val="24"/>
          <w:szCs w:val="24"/>
        </w:rPr>
      </w:pPr>
      <w:r>
        <w:rPr>
          <w:sz w:val="24"/>
          <w:szCs w:val="24"/>
        </w:rPr>
        <w:t xml:space="preserve">            Crime operations</w:t>
      </w:r>
    </w:p>
    <w:p w14:paraId="0D03EF52" w14:textId="78B86DC4" w:rsidR="00A93EBA" w:rsidRDefault="00A93EBA" w:rsidP="00340E9A">
      <w:pPr>
        <w:ind w:right="237"/>
        <w:jc w:val="both"/>
        <w:rPr>
          <w:sz w:val="24"/>
          <w:szCs w:val="24"/>
        </w:rPr>
      </w:pPr>
      <w:r>
        <w:rPr>
          <w:sz w:val="24"/>
          <w:szCs w:val="24"/>
        </w:rPr>
        <w:t xml:space="preserve">            Investigations and victims</w:t>
      </w:r>
    </w:p>
    <w:p w14:paraId="046C275D" w14:textId="77777777" w:rsidR="00A93EBA" w:rsidRDefault="00A93EBA" w:rsidP="00340E9A">
      <w:pPr>
        <w:ind w:right="237"/>
        <w:jc w:val="both"/>
        <w:rPr>
          <w:sz w:val="24"/>
          <w:szCs w:val="24"/>
        </w:rPr>
      </w:pPr>
    </w:p>
    <w:p w14:paraId="54244112" w14:textId="77777777" w:rsidR="00A93EBA" w:rsidRDefault="00A93EBA" w:rsidP="00340E9A">
      <w:pPr>
        <w:ind w:right="237"/>
        <w:jc w:val="both"/>
        <w:rPr>
          <w:sz w:val="24"/>
          <w:szCs w:val="24"/>
        </w:rPr>
      </w:pPr>
    </w:p>
    <w:p w14:paraId="1181A579" w14:textId="72D75323" w:rsidR="00A93EBA" w:rsidRDefault="00A93EBA" w:rsidP="00340E9A">
      <w:pPr>
        <w:ind w:right="237"/>
        <w:jc w:val="both"/>
        <w:rPr>
          <w:sz w:val="24"/>
          <w:szCs w:val="24"/>
        </w:rPr>
      </w:pPr>
      <w:r>
        <w:rPr>
          <w:sz w:val="24"/>
          <w:szCs w:val="24"/>
        </w:rPr>
        <w:t>Response- Force contact and control</w:t>
      </w:r>
    </w:p>
    <w:p w14:paraId="32FA811F" w14:textId="4CED291D" w:rsidR="00A93EBA" w:rsidRDefault="00A93EBA" w:rsidP="00340E9A">
      <w:pPr>
        <w:ind w:right="237"/>
        <w:jc w:val="both"/>
        <w:rPr>
          <w:sz w:val="24"/>
          <w:szCs w:val="24"/>
        </w:rPr>
      </w:pPr>
      <w:r>
        <w:rPr>
          <w:sz w:val="24"/>
          <w:szCs w:val="24"/>
        </w:rPr>
        <w:t xml:space="preserve">                  Response policing</w:t>
      </w:r>
    </w:p>
    <w:p w14:paraId="114F1A6A" w14:textId="29039EB3" w:rsidR="00A93EBA" w:rsidRDefault="00A93EBA" w:rsidP="00340E9A">
      <w:pPr>
        <w:ind w:right="237"/>
        <w:jc w:val="both"/>
        <w:rPr>
          <w:sz w:val="24"/>
          <w:szCs w:val="24"/>
        </w:rPr>
      </w:pPr>
      <w:r>
        <w:rPr>
          <w:sz w:val="24"/>
          <w:szCs w:val="24"/>
        </w:rPr>
        <w:t xml:space="preserve">                  Custody</w:t>
      </w:r>
    </w:p>
    <w:p w14:paraId="187DDB4C" w14:textId="696E5CE4" w:rsidR="00A93EBA" w:rsidRDefault="00A93EBA" w:rsidP="00340E9A">
      <w:pPr>
        <w:ind w:right="237"/>
        <w:jc w:val="both"/>
        <w:rPr>
          <w:sz w:val="24"/>
          <w:szCs w:val="24"/>
        </w:rPr>
      </w:pPr>
      <w:r>
        <w:rPr>
          <w:sz w:val="24"/>
          <w:szCs w:val="24"/>
        </w:rPr>
        <w:t xml:space="preserve">                  Criminal Justice</w:t>
      </w:r>
    </w:p>
    <w:p w14:paraId="60E2C28D" w14:textId="77777777" w:rsidR="00A93EBA" w:rsidRDefault="00A93EBA" w:rsidP="00340E9A">
      <w:pPr>
        <w:ind w:right="237"/>
        <w:jc w:val="both"/>
        <w:rPr>
          <w:sz w:val="24"/>
          <w:szCs w:val="24"/>
        </w:rPr>
      </w:pPr>
    </w:p>
    <w:p w14:paraId="3D913A18" w14:textId="4675273C" w:rsidR="00A93EBA" w:rsidRDefault="00A93EBA" w:rsidP="00340E9A">
      <w:pPr>
        <w:ind w:right="237"/>
        <w:jc w:val="both"/>
        <w:rPr>
          <w:sz w:val="24"/>
          <w:szCs w:val="24"/>
        </w:rPr>
      </w:pPr>
      <w:r>
        <w:rPr>
          <w:sz w:val="24"/>
          <w:szCs w:val="24"/>
        </w:rPr>
        <w:t>Neighbourhood- Neighbourhood policing</w:t>
      </w:r>
    </w:p>
    <w:p w14:paraId="194932F1" w14:textId="29E4256E" w:rsidR="00A93EBA" w:rsidRDefault="00A93EBA" w:rsidP="00340E9A">
      <w:pPr>
        <w:ind w:right="237"/>
        <w:jc w:val="both"/>
        <w:rPr>
          <w:sz w:val="24"/>
          <w:szCs w:val="24"/>
        </w:rPr>
      </w:pPr>
      <w:r>
        <w:rPr>
          <w:sz w:val="24"/>
          <w:szCs w:val="24"/>
        </w:rPr>
        <w:t xml:space="preserve">                           Specialist operations</w:t>
      </w:r>
    </w:p>
    <w:p w14:paraId="3D3F9F84" w14:textId="77777777" w:rsidR="00A93EBA" w:rsidRDefault="00A93EBA" w:rsidP="00340E9A">
      <w:pPr>
        <w:ind w:right="237"/>
        <w:jc w:val="both"/>
        <w:rPr>
          <w:sz w:val="24"/>
          <w:szCs w:val="24"/>
        </w:rPr>
      </w:pPr>
    </w:p>
    <w:p w14:paraId="7EE66A0B" w14:textId="77777777" w:rsidR="00A93EBA" w:rsidRDefault="00A93EBA" w:rsidP="00340E9A">
      <w:pPr>
        <w:ind w:right="237"/>
        <w:jc w:val="both"/>
        <w:rPr>
          <w:sz w:val="24"/>
          <w:szCs w:val="24"/>
        </w:rPr>
      </w:pPr>
    </w:p>
    <w:p w14:paraId="4FA25557" w14:textId="16783BBD" w:rsidR="00FF7784" w:rsidRPr="00270EEB" w:rsidRDefault="00A93EBA" w:rsidP="00340E9A">
      <w:pPr>
        <w:ind w:right="237"/>
        <w:jc w:val="both"/>
        <w:rPr>
          <w:sz w:val="24"/>
          <w:szCs w:val="24"/>
        </w:rPr>
      </w:pPr>
      <w:r>
        <w:rPr>
          <w:sz w:val="24"/>
          <w:szCs w:val="24"/>
        </w:rPr>
        <w:t xml:space="preserve">(Gwent police, 2025) </w:t>
      </w: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1313526D" w:rsidR="00FF7784" w:rsidRDefault="001934DC" w:rsidP="00340E9A">
      <w:pPr>
        <w:ind w:right="237"/>
        <w:jc w:val="both"/>
        <w:rPr>
          <w:sz w:val="24"/>
          <w:szCs w:val="24"/>
        </w:rPr>
      </w:pPr>
      <w:r>
        <w:rPr>
          <w:sz w:val="24"/>
          <w:szCs w:val="24"/>
        </w:rPr>
        <w:t xml:space="preserve">The benefits of this new model are that the force is achieving improvement surrounding response times to incidents, and additional resources are available to assist from other areas. Additionally, a more streamline and collaborative approach has been formed whereby previously this inter department working did not exist and this new approach has supported the joint working and learning of officers. Although there are </w:t>
      </w:r>
      <w:proofErr w:type="gramStart"/>
      <w:r>
        <w:rPr>
          <w:sz w:val="24"/>
          <w:szCs w:val="24"/>
        </w:rPr>
        <w:t>a number of</w:t>
      </w:r>
      <w:proofErr w:type="gramEnd"/>
      <w:r>
        <w:rPr>
          <w:sz w:val="24"/>
          <w:szCs w:val="24"/>
        </w:rPr>
        <w:t xml:space="preserve"> benefits present within the new model, elements are present which detract from </w:t>
      </w:r>
      <w:r w:rsidR="00B359D4">
        <w:rPr>
          <w:sz w:val="24"/>
          <w:szCs w:val="24"/>
        </w:rPr>
        <w:t>its</w:t>
      </w:r>
      <w:r>
        <w:rPr>
          <w:sz w:val="24"/>
          <w:szCs w:val="24"/>
        </w:rPr>
        <w:t xml:space="preserve"> effectiveness</w:t>
      </w:r>
      <w:r w:rsidR="00B359D4">
        <w:rPr>
          <w:sz w:val="24"/>
          <w:szCs w:val="24"/>
        </w:rPr>
        <w:t xml:space="preserve">, that being right 3 of the victims being disrupted. Right 3 of the </w:t>
      </w:r>
      <w:proofErr w:type="gramStart"/>
      <w:r w:rsidR="00B359D4">
        <w:rPr>
          <w:sz w:val="24"/>
          <w:szCs w:val="24"/>
        </w:rPr>
        <w:t>victims</w:t>
      </w:r>
      <w:proofErr w:type="gramEnd"/>
      <w:r w:rsidR="00B359D4">
        <w:rPr>
          <w:sz w:val="24"/>
          <w:szCs w:val="24"/>
        </w:rPr>
        <w:t xml:space="preserve"> code stipulates that victims with enhances rights are to be provided with “contact details of the investigating officer” and “details of the offence” within one working day (College of policing</w:t>
      </w:r>
      <w:r w:rsidR="0009581A">
        <w:rPr>
          <w:sz w:val="24"/>
          <w:szCs w:val="24"/>
        </w:rPr>
        <w:t>, 2021)</w:t>
      </w:r>
      <w:r w:rsidR="00B359D4">
        <w:rPr>
          <w:sz w:val="24"/>
          <w:szCs w:val="24"/>
        </w:rPr>
        <w:t xml:space="preserve">. </w:t>
      </w:r>
    </w:p>
    <w:p w14:paraId="321CD541" w14:textId="77777777" w:rsidR="0009581A" w:rsidRDefault="0009581A" w:rsidP="00340E9A">
      <w:pPr>
        <w:ind w:right="237"/>
        <w:jc w:val="both"/>
        <w:rPr>
          <w:sz w:val="24"/>
          <w:szCs w:val="24"/>
        </w:rPr>
      </w:pPr>
    </w:p>
    <w:p w14:paraId="568ACF60" w14:textId="4B67B690" w:rsidR="0009581A" w:rsidRDefault="0009581A" w:rsidP="00340E9A">
      <w:pPr>
        <w:ind w:right="237"/>
        <w:jc w:val="both"/>
        <w:rPr>
          <w:sz w:val="24"/>
          <w:szCs w:val="24"/>
        </w:rPr>
      </w:pPr>
      <w:r>
        <w:rPr>
          <w:sz w:val="24"/>
          <w:szCs w:val="24"/>
        </w:rPr>
        <w:t xml:space="preserve">Right 3 is being disrupted as officers are attending calls from other areas to meet arrival times, however if a crime is identified said crime does not remain with that attending officer. The crime would be reallocated to an officer from that area to be progressed, and with the specific crime allocation system for that area it could be a number of days before said crime is allocated and the investigating officers makes contact with the </w:t>
      </w:r>
      <w:proofErr w:type="gramStart"/>
      <w:r>
        <w:rPr>
          <w:sz w:val="24"/>
          <w:szCs w:val="24"/>
        </w:rPr>
        <w:t>victim</w:t>
      </w:r>
      <w:proofErr w:type="gramEnd"/>
      <w:r>
        <w:rPr>
          <w:sz w:val="24"/>
          <w:szCs w:val="24"/>
        </w:rPr>
        <w:t xml:space="preserve"> or the victim care unit are able to identify the investigating officer for their details to be passed to the victim. </w:t>
      </w:r>
    </w:p>
    <w:p w14:paraId="66A1561A" w14:textId="77777777" w:rsidR="0009581A" w:rsidRDefault="0009581A" w:rsidP="00340E9A">
      <w:pPr>
        <w:ind w:right="237"/>
        <w:jc w:val="both"/>
        <w:rPr>
          <w:sz w:val="24"/>
          <w:szCs w:val="24"/>
        </w:rPr>
      </w:pPr>
    </w:p>
    <w:p w14:paraId="4BFBB9CA" w14:textId="64A1BBF0" w:rsidR="0009581A" w:rsidRDefault="00A71D04" w:rsidP="00340E9A">
      <w:pPr>
        <w:ind w:right="237"/>
        <w:jc w:val="both"/>
        <w:rPr>
          <w:sz w:val="24"/>
          <w:szCs w:val="24"/>
        </w:rPr>
      </w:pPr>
      <w:r>
        <w:rPr>
          <w:sz w:val="24"/>
          <w:szCs w:val="24"/>
        </w:rPr>
        <w:t>As I have now outlined the bearing of organisational culture has upon modern policing from a local perspective, I look to explore further the personal effects this has had upon myself. As already briefly mentioned the expectations of myself as a response officer have increased drastically since achieving independent patrol statu</w:t>
      </w:r>
      <w:r w:rsidR="00BE0027">
        <w:rPr>
          <w:sz w:val="24"/>
          <w:szCs w:val="24"/>
        </w:rPr>
        <w:t>s, from achieving arrival times at calls, to my arrests and outcomes being measured</w:t>
      </w:r>
      <w:r>
        <w:rPr>
          <w:sz w:val="24"/>
          <w:szCs w:val="24"/>
        </w:rPr>
        <w:t xml:space="preserve">. This in turn has caused me to feel stress </w:t>
      </w:r>
      <w:r w:rsidR="008071AF">
        <w:rPr>
          <w:sz w:val="24"/>
          <w:szCs w:val="24"/>
        </w:rPr>
        <w:t xml:space="preserve">at certain </w:t>
      </w:r>
      <w:r>
        <w:rPr>
          <w:sz w:val="24"/>
          <w:szCs w:val="24"/>
        </w:rPr>
        <w:t xml:space="preserve">points, </w:t>
      </w:r>
      <w:r w:rsidR="008071AF">
        <w:rPr>
          <w:sz w:val="24"/>
          <w:szCs w:val="24"/>
        </w:rPr>
        <w:t>stress is defined by the mental health charity Mind as being “</w:t>
      </w:r>
      <w:r w:rsidR="008071AF" w:rsidRPr="008071AF">
        <w:rPr>
          <w:sz w:val="24"/>
          <w:szCs w:val="24"/>
        </w:rPr>
        <w:t>how we react when we feel under pressure or threatened. It usually happens when we are in a situation that we don't feel we can manage or control</w:t>
      </w:r>
      <w:r w:rsidR="008071AF">
        <w:rPr>
          <w:sz w:val="24"/>
          <w:szCs w:val="24"/>
        </w:rPr>
        <w:t>” (Mind, 2022). I feel that I have experienced stress due to the amount of pressure I have been placed under, in addition to working as a full-time response officer I am also required to complete my university degree alongside this.</w:t>
      </w:r>
    </w:p>
    <w:p w14:paraId="56F4641B" w14:textId="77777777" w:rsidR="008071AF" w:rsidRDefault="008071AF" w:rsidP="00340E9A">
      <w:pPr>
        <w:ind w:right="237"/>
        <w:jc w:val="both"/>
        <w:rPr>
          <w:sz w:val="24"/>
          <w:szCs w:val="24"/>
        </w:rPr>
      </w:pPr>
    </w:p>
    <w:p w14:paraId="38DA65EA" w14:textId="77777777" w:rsidR="009C04E4" w:rsidRDefault="008071AF" w:rsidP="00340E9A">
      <w:pPr>
        <w:ind w:right="237"/>
        <w:jc w:val="both"/>
        <w:rPr>
          <w:sz w:val="24"/>
          <w:szCs w:val="24"/>
        </w:rPr>
      </w:pPr>
      <w:r>
        <w:rPr>
          <w:sz w:val="24"/>
          <w:szCs w:val="24"/>
        </w:rPr>
        <w:t xml:space="preserve">In addition to this I have recently been required to run daily </w:t>
      </w:r>
      <w:r w:rsidR="00BE0027">
        <w:rPr>
          <w:sz w:val="24"/>
          <w:szCs w:val="24"/>
        </w:rPr>
        <w:t xml:space="preserve">shift </w:t>
      </w:r>
      <w:r>
        <w:rPr>
          <w:sz w:val="24"/>
          <w:szCs w:val="24"/>
        </w:rPr>
        <w:t xml:space="preserve">briefings due to the absence of a supervisor and </w:t>
      </w:r>
      <w:r w:rsidR="00BE0027">
        <w:rPr>
          <w:sz w:val="24"/>
          <w:szCs w:val="24"/>
        </w:rPr>
        <w:t>manage resourcing on shift which is again an additional pressure.  Although I have experienced stress, I have managed to develop ways in which aid me in coping with this, from a work perspective I will approach one task at a time and implement a methodical approach</w:t>
      </w:r>
      <w:r w:rsidR="009C04E4">
        <w:rPr>
          <w:sz w:val="24"/>
          <w:szCs w:val="24"/>
        </w:rPr>
        <w:t xml:space="preserve">, this method is supported by </w:t>
      </w:r>
      <w:proofErr w:type="spellStart"/>
      <w:r w:rsidR="009C04E4">
        <w:rPr>
          <w:sz w:val="24"/>
          <w:szCs w:val="24"/>
        </w:rPr>
        <w:t>Verywell</w:t>
      </w:r>
      <w:proofErr w:type="spellEnd"/>
      <w:r w:rsidR="009C04E4">
        <w:rPr>
          <w:sz w:val="24"/>
          <w:szCs w:val="24"/>
        </w:rPr>
        <w:t xml:space="preserve"> Mind where it states “</w:t>
      </w:r>
      <w:r w:rsidR="009C04E4" w:rsidRPr="009C04E4">
        <w:rPr>
          <w:sz w:val="24"/>
          <w:szCs w:val="24"/>
        </w:rPr>
        <w:t> the most effective and least stressful way to work through a given series of tasks may just be to focus on them one at a time</w:t>
      </w:r>
      <w:r w:rsidR="009C04E4">
        <w:rPr>
          <w:sz w:val="24"/>
          <w:szCs w:val="24"/>
        </w:rPr>
        <w:t>” (</w:t>
      </w:r>
      <w:proofErr w:type="spellStart"/>
      <w:r w:rsidR="009C04E4">
        <w:rPr>
          <w:sz w:val="24"/>
          <w:szCs w:val="24"/>
        </w:rPr>
        <w:t>Verywell</w:t>
      </w:r>
      <w:proofErr w:type="spellEnd"/>
      <w:r w:rsidR="009C04E4">
        <w:rPr>
          <w:sz w:val="24"/>
          <w:szCs w:val="24"/>
        </w:rPr>
        <w:t xml:space="preserve"> Mind, 2021). I have also learned to speak with colleagues and other supervisors surrounding pressures and stress I have faced, this strategy is supported by the NHS, they have published “</w:t>
      </w:r>
      <w:r w:rsidR="009C04E4" w:rsidRPr="009C04E4">
        <w:rPr>
          <w:sz w:val="24"/>
          <w:szCs w:val="24"/>
        </w:rPr>
        <w:t>Talking about how you feel and the pressure you're under can help. Speaking to your manager or a colleague gives them a chance to help improve things for you</w:t>
      </w:r>
      <w:r w:rsidR="009C04E4">
        <w:rPr>
          <w:sz w:val="24"/>
          <w:szCs w:val="24"/>
        </w:rPr>
        <w:t xml:space="preserve">” (NHS, 2023). </w:t>
      </w:r>
    </w:p>
    <w:p w14:paraId="3DE1C210" w14:textId="77777777" w:rsidR="00C5487B" w:rsidRDefault="00C5487B" w:rsidP="00340E9A">
      <w:pPr>
        <w:ind w:right="237"/>
        <w:jc w:val="both"/>
        <w:rPr>
          <w:sz w:val="24"/>
          <w:szCs w:val="24"/>
        </w:rPr>
      </w:pPr>
    </w:p>
    <w:p w14:paraId="3109C9EC" w14:textId="4337D0D8" w:rsidR="00C5487B" w:rsidRPr="00E34668" w:rsidRDefault="00C5487B" w:rsidP="00340E9A">
      <w:pPr>
        <w:ind w:right="237"/>
        <w:jc w:val="both"/>
        <w:rPr>
          <w:sz w:val="24"/>
          <w:szCs w:val="24"/>
        </w:rPr>
      </w:pPr>
      <w:r>
        <w:rPr>
          <w:sz w:val="24"/>
          <w:szCs w:val="24"/>
        </w:rPr>
        <w:t xml:space="preserve">I have also developed managing strategies outside of the work environment, I have </w:t>
      </w:r>
      <w:proofErr w:type="spellStart"/>
      <w:r>
        <w:rPr>
          <w:sz w:val="24"/>
          <w:szCs w:val="24"/>
        </w:rPr>
        <w:t>began</w:t>
      </w:r>
      <w:proofErr w:type="spellEnd"/>
      <w:r>
        <w:rPr>
          <w:sz w:val="24"/>
          <w:szCs w:val="24"/>
        </w:rPr>
        <w:t xml:space="preserve"> partaking in physical exercise and attending my local gym, the benefits of partaking in physical exercise are that it “</w:t>
      </w:r>
      <w:r w:rsidRPr="00C5487B">
        <w:rPr>
          <w:sz w:val="24"/>
          <w:szCs w:val="24"/>
        </w:rPr>
        <w:t>raises self-esteem, encourages us by setting and achieving goals, and of course causing chemical changes in the brain that positively affect mood</w:t>
      </w:r>
      <w:r>
        <w:rPr>
          <w:sz w:val="24"/>
          <w:szCs w:val="24"/>
        </w:rPr>
        <w:t xml:space="preserve">” </w:t>
      </w:r>
      <w:r w:rsidRPr="00C5487B">
        <w:rPr>
          <w:sz w:val="24"/>
          <w:szCs w:val="24"/>
        </w:rPr>
        <w:t>(Hammersmith, Fulham, Ealing and Hounslow Mind, 2023)</w:t>
      </w:r>
      <w:r w:rsidR="003A0EC3">
        <w:t xml:space="preserve">. </w:t>
      </w:r>
      <w:r w:rsidR="00E34668">
        <w:rPr>
          <w:sz w:val="24"/>
          <w:szCs w:val="24"/>
        </w:rPr>
        <w:t xml:space="preserve">Studies also show that 55% of adults feel more positive in themselves post exercise, 35% stated it increases their mood and 30% detailed it reduced stress (America Psychological Association, 2014).  </w:t>
      </w:r>
    </w:p>
    <w:p w14:paraId="52840F34" w14:textId="77777777" w:rsidR="009C04E4" w:rsidRDefault="009C04E4" w:rsidP="00340E9A">
      <w:pPr>
        <w:ind w:right="237"/>
        <w:jc w:val="both"/>
        <w:rPr>
          <w:sz w:val="24"/>
          <w:szCs w:val="24"/>
        </w:rPr>
      </w:pPr>
    </w:p>
    <w:p w14:paraId="44254E25" w14:textId="2F67628C" w:rsidR="008071AF" w:rsidRPr="00270EEB" w:rsidRDefault="009C04E4" w:rsidP="00340E9A">
      <w:pPr>
        <w:ind w:right="237"/>
        <w:jc w:val="both"/>
        <w:rPr>
          <w:sz w:val="24"/>
          <w:szCs w:val="24"/>
        </w:rPr>
      </w:pPr>
      <w:r>
        <w:rPr>
          <w:sz w:val="24"/>
          <w:szCs w:val="24"/>
        </w:rPr>
        <w:t xml:space="preserve"> </w:t>
      </w:r>
      <w:r w:rsidR="00E34668">
        <w:rPr>
          <w:sz w:val="24"/>
          <w:szCs w:val="24"/>
        </w:rPr>
        <w:t xml:space="preserve">On reflection, </w:t>
      </w:r>
      <w:r w:rsidR="008D0A5E">
        <w:rPr>
          <w:sz w:val="24"/>
          <w:szCs w:val="24"/>
        </w:rPr>
        <w:t xml:space="preserve">organisational culture plays a significant role in current policing, it shapes the experiences of both victims of crime and those working within such environments, including myself. The pressure to conform to a particular culture not only increase stress but also undermine the quality of service provided to victims, as the mental and emotional strain affects my ability to perform effectively. However, through my reflection and proactive steps, I have developed strategies such as seeking support from colleagues and supervisors, focusing on one task at a time and engaging in regular exercise. These coping mechanisms have aided me in managing the stress and reducing its impact on my role, allowing me to maintain a higher level of service and functionality. Nonetheless, addressing the </w:t>
      </w:r>
      <w:proofErr w:type="spellStart"/>
      <w:r w:rsidR="008D0A5E">
        <w:rPr>
          <w:sz w:val="24"/>
          <w:szCs w:val="24"/>
        </w:rPr>
        <w:t>underling</w:t>
      </w:r>
      <w:proofErr w:type="spellEnd"/>
      <w:r w:rsidR="008D0A5E">
        <w:rPr>
          <w:sz w:val="24"/>
          <w:szCs w:val="24"/>
        </w:rPr>
        <w:t xml:space="preserve"> issues within the organisational culture is crucial for improving both personal well-being and the overall effectiveness of a victim focused ser</w:t>
      </w:r>
      <w:r w:rsidR="00C86DE0">
        <w:rPr>
          <w:sz w:val="24"/>
          <w:szCs w:val="24"/>
        </w:rPr>
        <w:t>vice.</w:t>
      </w: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2D9EF1E9" w:rsidR="00FF7784" w:rsidRPr="00270EEB" w:rsidRDefault="00C86DE0" w:rsidP="00340E9A">
      <w:pPr>
        <w:ind w:right="237"/>
        <w:jc w:val="both"/>
        <w:rPr>
          <w:sz w:val="24"/>
          <w:szCs w:val="24"/>
        </w:rPr>
      </w:pPr>
      <w:r>
        <w:rPr>
          <w:sz w:val="24"/>
          <w:szCs w:val="24"/>
        </w:rPr>
        <w:t xml:space="preserve">Word count: </w:t>
      </w:r>
      <w:r w:rsidR="00FB5A09">
        <w:rPr>
          <w:sz w:val="24"/>
          <w:szCs w:val="24"/>
        </w:rPr>
        <w:t>1363</w:t>
      </w: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2"/>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50B41CCD" w:rsidR="008B28E7" w:rsidRPr="00270EEB" w:rsidRDefault="00F70BF4" w:rsidP="00340E9A">
      <w:pPr>
        <w:ind w:right="237"/>
        <w:jc w:val="both"/>
        <w:rPr>
          <w:sz w:val="24"/>
          <w:szCs w:val="24"/>
        </w:rPr>
      </w:pPr>
      <w:r>
        <w:rPr>
          <w:sz w:val="24"/>
          <w:szCs w:val="24"/>
        </w:rPr>
        <w:t xml:space="preserve">Within this allocated task, I will look to discuss and present a domestic </w:t>
      </w:r>
      <w:r w:rsidR="0092482A">
        <w:rPr>
          <w:sz w:val="24"/>
          <w:szCs w:val="24"/>
        </w:rPr>
        <w:t xml:space="preserve">abuse </w:t>
      </w:r>
      <w:r>
        <w:rPr>
          <w:sz w:val="24"/>
          <w:szCs w:val="24"/>
        </w:rPr>
        <w:t xml:space="preserve">related incident I recently dealt with, I look to evaluate the decisions I made in response of the situation, whilst considering how I was able to apply the </w:t>
      </w:r>
      <w:r>
        <w:rPr>
          <w:bCs/>
          <w:sz w:val="24"/>
          <w:szCs w:val="24"/>
        </w:rPr>
        <w:t>National decision-making model (College of policing, 2013)</w:t>
      </w:r>
      <w:r>
        <w:rPr>
          <w:sz w:val="24"/>
          <w:szCs w:val="24"/>
        </w:rPr>
        <w:t xml:space="preserve"> to guid my actions. Additionally, I will be using </w:t>
      </w:r>
      <w:r w:rsidR="00C825AF">
        <w:rPr>
          <w:sz w:val="24"/>
          <w:szCs w:val="24"/>
        </w:rPr>
        <w:t xml:space="preserve">the Borton </w:t>
      </w:r>
      <w:r>
        <w:rPr>
          <w:sz w:val="24"/>
          <w:szCs w:val="24"/>
        </w:rPr>
        <w:t>reflection model</w:t>
      </w:r>
      <w:r w:rsidR="00C825AF">
        <w:rPr>
          <w:sz w:val="24"/>
          <w:szCs w:val="24"/>
        </w:rPr>
        <w:t xml:space="preserve"> (1970)</w:t>
      </w:r>
      <w:r>
        <w:rPr>
          <w:sz w:val="24"/>
          <w:szCs w:val="24"/>
        </w:rPr>
        <w:t xml:space="preserve"> to critically assess my choices and the consequences they had, both in the immediate aftermath and in the broader context of managing such cases. This reflection will allow me to gain a deeper insight into my practice and response along with highlighting areas for improvement in future domestic incidents. </w:t>
      </w:r>
    </w:p>
    <w:p w14:paraId="452E40A6" w14:textId="77777777" w:rsidR="008B28E7" w:rsidRDefault="008B28E7" w:rsidP="00340E9A">
      <w:pPr>
        <w:ind w:right="237"/>
        <w:jc w:val="both"/>
        <w:rPr>
          <w:sz w:val="24"/>
          <w:szCs w:val="24"/>
        </w:rPr>
      </w:pPr>
    </w:p>
    <w:p w14:paraId="42BF5A6F" w14:textId="77777777" w:rsidR="009D5E40" w:rsidRDefault="009D5E40" w:rsidP="00340E9A">
      <w:pPr>
        <w:ind w:right="237"/>
        <w:jc w:val="both"/>
        <w:rPr>
          <w:sz w:val="24"/>
          <w:szCs w:val="24"/>
        </w:rPr>
      </w:pPr>
    </w:p>
    <w:p w14:paraId="2A3085F0" w14:textId="562E8A3C" w:rsidR="0092482A" w:rsidRDefault="0092482A" w:rsidP="00340E9A">
      <w:pPr>
        <w:ind w:right="237"/>
        <w:jc w:val="both"/>
        <w:rPr>
          <w:sz w:val="24"/>
          <w:szCs w:val="24"/>
        </w:rPr>
      </w:pPr>
      <w:r>
        <w:rPr>
          <w:sz w:val="24"/>
          <w:szCs w:val="24"/>
        </w:rPr>
        <w:t>Domestic abuse is defined as “</w:t>
      </w:r>
      <w:r w:rsidRPr="0092482A">
        <w:rPr>
          <w:sz w:val="24"/>
          <w:szCs w:val="24"/>
        </w:rPr>
        <w:t>Any incident or pattern of incidents of controlling, coercive or threatening behaviour, violence or abuse between those aged 16 or over who are or have been intimate partners or family members regardless of gender or sexuality</w:t>
      </w:r>
      <w:r>
        <w:rPr>
          <w:sz w:val="24"/>
          <w:szCs w:val="24"/>
        </w:rPr>
        <w:t xml:space="preserve">” (City of London Police, N.D). </w:t>
      </w:r>
    </w:p>
    <w:p w14:paraId="71437543" w14:textId="77777777" w:rsidR="0092482A" w:rsidRDefault="0092482A" w:rsidP="00340E9A">
      <w:pPr>
        <w:ind w:right="237"/>
        <w:jc w:val="both"/>
        <w:rPr>
          <w:sz w:val="24"/>
          <w:szCs w:val="24"/>
        </w:rPr>
      </w:pPr>
    </w:p>
    <w:p w14:paraId="2B143995" w14:textId="75C649AD" w:rsidR="009D5E40" w:rsidRDefault="009D5E40" w:rsidP="00340E9A">
      <w:pPr>
        <w:ind w:right="237"/>
        <w:jc w:val="both"/>
        <w:rPr>
          <w:sz w:val="24"/>
          <w:szCs w:val="24"/>
        </w:rPr>
      </w:pPr>
      <w:r>
        <w:rPr>
          <w:sz w:val="24"/>
          <w:szCs w:val="24"/>
        </w:rPr>
        <w:t xml:space="preserve">During recent weeks, I responded to an emergency call along with a colleague whereby an abandoned 999 call was made to Gwent police with sounds of a disturbance in the background. </w:t>
      </w:r>
      <w:r w:rsidR="0092482A">
        <w:rPr>
          <w:sz w:val="24"/>
          <w:szCs w:val="24"/>
        </w:rPr>
        <w:t xml:space="preserve">On arrival at the address I could hear a large amount of shouting and screaming coming from within, due to this I have attempted to force entry to the address, whilst doing this a male has then opened the front door, myself and colleague have then entered the address, the male was extremely irate and </w:t>
      </w:r>
      <w:r w:rsidR="00EC69FC">
        <w:rPr>
          <w:sz w:val="24"/>
          <w:szCs w:val="24"/>
        </w:rPr>
        <w:t xml:space="preserve">there was also a female present who was clearly upset. I have then decided to take the female upstairs to the bedroom area </w:t>
      </w:r>
      <w:proofErr w:type="gramStart"/>
      <w:r w:rsidR="00EC69FC">
        <w:rPr>
          <w:sz w:val="24"/>
          <w:szCs w:val="24"/>
        </w:rPr>
        <w:t>in order to</w:t>
      </w:r>
      <w:proofErr w:type="gramEnd"/>
      <w:r w:rsidR="00EC69FC">
        <w:rPr>
          <w:sz w:val="24"/>
          <w:szCs w:val="24"/>
        </w:rPr>
        <w:t xml:space="preserve"> separate both parties. On speaking with the </w:t>
      </w:r>
      <w:r w:rsidR="008D7A6F">
        <w:rPr>
          <w:sz w:val="24"/>
          <w:szCs w:val="24"/>
        </w:rPr>
        <w:t>female,</w:t>
      </w:r>
      <w:r w:rsidR="00EC69FC">
        <w:rPr>
          <w:sz w:val="24"/>
          <w:szCs w:val="24"/>
        </w:rPr>
        <w:t xml:space="preserve"> she stated the male who was her partner had assaulted her along with causing damage to her phone and a TV within the address. </w:t>
      </w:r>
    </w:p>
    <w:p w14:paraId="7F8DFA83" w14:textId="77777777" w:rsidR="00EC69FC" w:rsidRDefault="00EC69FC" w:rsidP="00340E9A">
      <w:pPr>
        <w:ind w:right="237"/>
        <w:jc w:val="both"/>
        <w:rPr>
          <w:sz w:val="24"/>
          <w:szCs w:val="24"/>
        </w:rPr>
      </w:pPr>
    </w:p>
    <w:p w14:paraId="49732176" w14:textId="45DB9AB0" w:rsidR="00EC69FC" w:rsidRDefault="00EC69FC" w:rsidP="00340E9A">
      <w:pPr>
        <w:ind w:right="237"/>
        <w:jc w:val="both"/>
        <w:rPr>
          <w:sz w:val="24"/>
          <w:szCs w:val="24"/>
        </w:rPr>
      </w:pPr>
      <w:r>
        <w:rPr>
          <w:sz w:val="24"/>
          <w:szCs w:val="24"/>
        </w:rPr>
        <w:t xml:space="preserve">There were clear signs of a disturbance on entering, and there were signs of a struggle. The TV was on the floor within the living room area and pillows had been thrown across the floor from the sofa. When speaking with the female it was also clear she had sustained injuries, she had bruising to her eye along with blood on her lips. Due to the male being irate and previous knowledge of him I have requested additional officers to attend and assist myself and colleague. When other officers arrived, I have gone downstairs from the bedroom area and informed them of what had been disclosed, whilst doing this the male took an extreme disliking to me, I informed my colleagues the male needed to be arrested for Actual Bodily Harm (ABH) and criminal damage. </w:t>
      </w:r>
    </w:p>
    <w:p w14:paraId="5ABE6070" w14:textId="77777777" w:rsidR="00EC69FC" w:rsidRDefault="00EC69FC" w:rsidP="00340E9A">
      <w:pPr>
        <w:ind w:right="237"/>
        <w:jc w:val="both"/>
        <w:rPr>
          <w:sz w:val="24"/>
          <w:szCs w:val="24"/>
        </w:rPr>
      </w:pPr>
    </w:p>
    <w:p w14:paraId="2985B3E8" w14:textId="112E0866" w:rsidR="00EC69FC" w:rsidRDefault="00EC69FC" w:rsidP="00340E9A">
      <w:pPr>
        <w:ind w:right="237"/>
        <w:jc w:val="both"/>
        <w:rPr>
          <w:sz w:val="24"/>
          <w:szCs w:val="24"/>
        </w:rPr>
      </w:pPr>
      <w:r>
        <w:rPr>
          <w:sz w:val="24"/>
          <w:szCs w:val="24"/>
        </w:rPr>
        <w:t xml:space="preserve">Due to the male taking a disliking to me and becoming extremely irate I made the decision to leave the living room and return to the bedroom where the victim was located as the male was forming a good report with my colleague, on my return to the bedroom as I asked my colleague who I attended with to go downstairs and assist the other officers. I then began obtaining a first account and documenting the </w:t>
      </w:r>
      <w:r w:rsidR="008D7A6F">
        <w:rPr>
          <w:sz w:val="24"/>
          <w:szCs w:val="24"/>
        </w:rPr>
        <w:t>female’s</w:t>
      </w:r>
      <w:r>
        <w:rPr>
          <w:sz w:val="24"/>
          <w:szCs w:val="24"/>
        </w:rPr>
        <w:t xml:space="preserve"> injuries, the male was then arrested by my colleagues and taken to custody.</w:t>
      </w:r>
    </w:p>
    <w:p w14:paraId="463BDDC5" w14:textId="1A015CFC" w:rsidR="00EC69FC" w:rsidRDefault="00EC69FC" w:rsidP="00340E9A">
      <w:pPr>
        <w:ind w:right="237"/>
        <w:jc w:val="both"/>
        <w:rPr>
          <w:sz w:val="24"/>
          <w:szCs w:val="24"/>
        </w:rPr>
      </w:pPr>
      <w:r>
        <w:rPr>
          <w:sz w:val="24"/>
          <w:szCs w:val="24"/>
        </w:rPr>
        <w:t>Following obtaining a first account I have offered the female to complete a Domestic Abuse Stalking and Harassment risk assessment (DASH) which she did not want to complete</w:t>
      </w:r>
      <w:r w:rsidR="008D7A6F">
        <w:rPr>
          <w:sz w:val="24"/>
          <w:szCs w:val="24"/>
        </w:rPr>
        <w:t xml:space="preserve">. Appropriate safeguarding was provided, and all officers have then left the address. </w:t>
      </w:r>
    </w:p>
    <w:p w14:paraId="3DA1C858" w14:textId="77777777" w:rsidR="008D7A6F" w:rsidRDefault="008D7A6F" w:rsidP="00340E9A">
      <w:pPr>
        <w:ind w:right="237"/>
        <w:jc w:val="both"/>
        <w:rPr>
          <w:sz w:val="24"/>
          <w:szCs w:val="24"/>
        </w:rPr>
      </w:pPr>
    </w:p>
    <w:p w14:paraId="0A970885" w14:textId="66C97AF7" w:rsidR="008D7A6F" w:rsidRDefault="008D7A6F" w:rsidP="00340E9A">
      <w:pPr>
        <w:ind w:right="237"/>
        <w:jc w:val="both"/>
        <w:rPr>
          <w:bCs/>
          <w:sz w:val="24"/>
          <w:szCs w:val="24"/>
        </w:rPr>
      </w:pPr>
      <w:r>
        <w:rPr>
          <w:sz w:val="24"/>
          <w:szCs w:val="24"/>
        </w:rPr>
        <w:t xml:space="preserve">During this incident I worked in accordance with </w:t>
      </w:r>
      <w:r>
        <w:rPr>
          <w:bCs/>
          <w:sz w:val="24"/>
          <w:szCs w:val="24"/>
        </w:rPr>
        <w:t>National decision-making model (College of policing, 2013)</w:t>
      </w:r>
      <w:r>
        <w:rPr>
          <w:bCs/>
          <w:sz w:val="24"/>
          <w:szCs w:val="24"/>
        </w:rPr>
        <w:t xml:space="preserve"> throughout. During my initial response to the incident I have gathered as much information and intelligence as possible surrounding the incident and persons involved. Whilst </w:t>
      </w:r>
      <w:proofErr w:type="spellStart"/>
      <w:r>
        <w:rPr>
          <w:bCs/>
          <w:sz w:val="24"/>
          <w:szCs w:val="24"/>
        </w:rPr>
        <w:t>en</w:t>
      </w:r>
      <w:proofErr w:type="spellEnd"/>
      <w:r>
        <w:rPr>
          <w:bCs/>
          <w:sz w:val="24"/>
          <w:szCs w:val="24"/>
        </w:rPr>
        <w:t xml:space="preserve"> route to the call I have asked the dispatch operator to complete police national computer (PNC) checks and NICHE (local police system) checks on the phone number the 999 call was made on, who it was registered to and persons linked to the address. The male linked to the address had several violent markers along with domestic abuse aggressor markers, the female also had markers for being a domestic abuse victim, due to this there was risk present to the female and to officer’s attending as the male had markers for violence. </w:t>
      </w:r>
    </w:p>
    <w:p w14:paraId="16C52A44" w14:textId="77777777" w:rsidR="008D7A6F" w:rsidRDefault="008D7A6F" w:rsidP="00340E9A">
      <w:pPr>
        <w:ind w:right="237"/>
        <w:jc w:val="both"/>
        <w:rPr>
          <w:bCs/>
          <w:sz w:val="24"/>
          <w:szCs w:val="24"/>
        </w:rPr>
      </w:pPr>
    </w:p>
    <w:p w14:paraId="221A6135" w14:textId="3B54B8EF" w:rsidR="008D7A6F" w:rsidRDefault="008D7A6F" w:rsidP="00340E9A">
      <w:pPr>
        <w:ind w:right="237"/>
        <w:jc w:val="both"/>
        <w:rPr>
          <w:bCs/>
          <w:sz w:val="24"/>
          <w:szCs w:val="24"/>
        </w:rPr>
      </w:pPr>
      <w:r>
        <w:rPr>
          <w:bCs/>
          <w:sz w:val="24"/>
          <w:szCs w:val="24"/>
        </w:rPr>
        <w:t>On arrival at the address, shouting and screaming could be heard from within, due to this and the markers passed by the control room</w:t>
      </w:r>
      <w:r w:rsidR="00AD6E6A">
        <w:rPr>
          <w:bCs/>
          <w:sz w:val="24"/>
          <w:szCs w:val="24"/>
        </w:rPr>
        <w:t xml:space="preserve"> I have considered my powers and policies available</w:t>
      </w:r>
      <w:r>
        <w:rPr>
          <w:bCs/>
          <w:sz w:val="24"/>
          <w:szCs w:val="24"/>
        </w:rPr>
        <w:t xml:space="preserve"> </w:t>
      </w:r>
      <w:r w:rsidR="00AD6E6A">
        <w:rPr>
          <w:bCs/>
          <w:sz w:val="24"/>
          <w:szCs w:val="24"/>
        </w:rPr>
        <w:t>and</w:t>
      </w:r>
      <w:r>
        <w:rPr>
          <w:bCs/>
          <w:sz w:val="24"/>
          <w:szCs w:val="24"/>
        </w:rPr>
        <w:t xml:space="preserve"> made the decision to </w:t>
      </w:r>
      <w:r w:rsidR="001012C5">
        <w:rPr>
          <w:bCs/>
          <w:sz w:val="24"/>
          <w:szCs w:val="24"/>
        </w:rPr>
        <w:t xml:space="preserve">utilise </w:t>
      </w:r>
      <w:r w:rsidR="00AD6E6A">
        <w:rPr>
          <w:bCs/>
          <w:sz w:val="24"/>
          <w:szCs w:val="24"/>
        </w:rPr>
        <w:t xml:space="preserve">my </w:t>
      </w:r>
      <w:r w:rsidR="001012C5">
        <w:rPr>
          <w:bCs/>
          <w:sz w:val="24"/>
          <w:szCs w:val="24"/>
        </w:rPr>
        <w:t>Common Law power of entry surrounding breach of the peace, this legislation allows a police officer to enter and remain on any premises, public or private, to deal with or prevent a breach of the peace.</w:t>
      </w:r>
      <w:r w:rsidR="00AD6E6A">
        <w:rPr>
          <w:bCs/>
          <w:sz w:val="24"/>
          <w:szCs w:val="24"/>
        </w:rPr>
        <w:t xml:space="preserve"> As stated, whist attempting to gain entry to the address the male has opened the door and at this point myself and colleague entered. Both parties were separated, and I have then been able to identify offence committed namely Actual Bodily Harm contrary to section 47 Offences against the persons act 1861 and criminal damage contrary to section 1 Criminal damage act 1971. </w:t>
      </w:r>
    </w:p>
    <w:p w14:paraId="6CE56445" w14:textId="77777777" w:rsidR="00AD6E6A" w:rsidRDefault="00AD6E6A" w:rsidP="00340E9A">
      <w:pPr>
        <w:ind w:right="237"/>
        <w:jc w:val="both"/>
        <w:rPr>
          <w:bCs/>
          <w:sz w:val="24"/>
          <w:szCs w:val="24"/>
        </w:rPr>
      </w:pPr>
    </w:p>
    <w:p w14:paraId="7828D38A" w14:textId="0E7F5190" w:rsidR="00BC120A" w:rsidRDefault="00AD6E6A" w:rsidP="00340E9A">
      <w:pPr>
        <w:ind w:right="237"/>
        <w:jc w:val="both"/>
        <w:rPr>
          <w:sz w:val="24"/>
          <w:szCs w:val="24"/>
        </w:rPr>
      </w:pPr>
      <w:r>
        <w:rPr>
          <w:sz w:val="24"/>
          <w:szCs w:val="24"/>
        </w:rPr>
        <w:t>Owing to offences being identified, my objective was to arrest the male and safeguard the victim,</w:t>
      </w:r>
      <w:r w:rsidR="00EA777A">
        <w:rPr>
          <w:sz w:val="24"/>
          <w:szCs w:val="24"/>
        </w:rPr>
        <w:t xml:space="preserve"> this is re-enforced by Gwent Police’s domestic abuse policy where it </w:t>
      </w:r>
      <w:r w:rsidR="00F80E99">
        <w:rPr>
          <w:sz w:val="24"/>
          <w:szCs w:val="24"/>
        </w:rPr>
        <w:t>states,</w:t>
      </w:r>
      <w:r w:rsidR="00EA777A">
        <w:rPr>
          <w:sz w:val="24"/>
          <w:szCs w:val="24"/>
        </w:rPr>
        <w:t xml:space="preserve"> “</w:t>
      </w:r>
      <w:r w:rsidR="00EA777A" w:rsidRPr="00255031">
        <w:rPr>
          <w:sz w:val="24"/>
          <w:szCs w:val="24"/>
        </w:rPr>
        <w:t>the arrest of the alleged perpetrator must always be considered</w:t>
      </w:r>
      <w:r w:rsidR="00EA777A">
        <w:rPr>
          <w:sz w:val="24"/>
          <w:szCs w:val="24"/>
        </w:rPr>
        <w:t>” (Gwent Police,2023, P2)</w:t>
      </w:r>
      <w:r w:rsidR="007451E7">
        <w:rPr>
          <w:sz w:val="24"/>
          <w:szCs w:val="24"/>
        </w:rPr>
        <w:t>, furthermore, my decision to arrest was supported by arrest necessities being present under code G Police and Criminal Evidence Act 1984, those necessities were, to conduct a prompt and effective investigation, prevent harm and protect a vulnerable person</w:t>
      </w:r>
      <w:r>
        <w:rPr>
          <w:sz w:val="24"/>
          <w:szCs w:val="24"/>
        </w:rPr>
        <w:t>.</w:t>
      </w:r>
      <w:r w:rsidR="007451E7">
        <w:rPr>
          <w:sz w:val="24"/>
          <w:szCs w:val="24"/>
        </w:rPr>
        <w:t xml:space="preserve"> The prompt and effective investigation element of my necessity was</w:t>
      </w:r>
      <w:r w:rsidR="00BC120A">
        <w:rPr>
          <w:sz w:val="24"/>
          <w:szCs w:val="24"/>
        </w:rPr>
        <w:t xml:space="preserve"> in an aim to</w:t>
      </w:r>
      <w:r w:rsidR="007451E7">
        <w:rPr>
          <w:sz w:val="24"/>
          <w:szCs w:val="24"/>
        </w:rPr>
        <w:t xml:space="preserve"> invoke bail conditions where possible to strengthen the safeguarding of the victim, bail conditions could only have been applied if the person was arrested. </w:t>
      </w:r>
    </w:p>
    <w:p w14:paraId="12A86BC7" w14:textId="08CB3E7C" w:rsidR="00BC120A" w:rsidRDefault="007451E7" w:rsidP="00340E9A">
      <w:pPr>
        <w:ind w:right="237"/>
        <w:jc w:val="both"/>
        <w:rPr>
          <w:sz w:val="24"/>
          <w:szCs w:val="24"/>
        </w:rPr>
      </w:pPr>
      <w:r>
        <w:rPr>
          <w:sz w:val="24"/>
          <w:szCs w:val="24"/>
        </w:rPr>
        <w:t>The prevent harm element related to the victim having sustained visible injuries and if both victim and offender were left further harm could have been caused, and finally in regards to the protect a vulnerable person necessity, the definition of a vulnerable person states “</w:t>
      </w:r>
      <w:r w:rsidR="00BC120A" w:rsidRPr="00BC120A">
        <w:rPr>
          <w:sz w:val="24"/>
          <w:szCs w:val="24"/>
        </w:rPr>
        <w:t>A</w:t>
      </w:r>
      <w:r w:rsidR="00BC120A">
        <w:rPr>
          <w:sz w:val="24"/>
          <w:szCs w:val="24"/>
        </w:rPr>
        <w:t xml:space="preserve"> </w:t>
      </w:r>
      <w:r w:rsidR="00BC120A" w:rsidRPr="00BC120A">
        <w:rPr>
          <w:sz w:val="24"/>
          <w:szCs w:val="24"/>
        </w:rPr>
        <w:t>person is vulnerable if, as a result of their situation or circumstances, they are unable to take care of or protect themselves or others from harm or exploitation</w:t>
      </w:r>
      <w:r w:rsidR="00BC120A">
        <w:rPr>
          <w:sz w:val="24"/>
          <w:szCs w:val="24"/>
        </w:rPr>
        <w:t xml:space="preserve">” (College of policing, 2021). </w:t>
      </w:r>
    </w:p>
    <w:p w14:paraId="1A9E765D" w14:textId="77777777" w:rsidR="00BC120A" w:rsidRDefault="00BC120A" w:rsidP="00340E9A">
      <w:pPr>
        <w:ind w:right="237"/>
        <w:jc w:val="both"/>
        <w:rPr>
          <w:sz w:val="24"/>
          <w:szCs w:val="24"/>
        </w:rPr>
      </w:pPr>
    </w:p>
    <w:p w14:paraId="60DB62D8" w14:textId="62ECE622" w:rsidR="00AD6E6A" w:rsidRDefault="00BC120A" w:rsidP="00340E9A">
      <w:pPr>
        <w:ind w:right="237"/>
        <w:jc w:val="both"/>
        <w:rPr>
          <w:sz w:val="24"/>
          <w:szCs w:val="24"/>
        </w:rPr>
      </w:pPr>
      <w:r>
        <w:rPr>
          <w:sz w:val="24"/>
          <w:szCs w:val="24"/>
        </w:rPr>
        <w:t>Following the decision to arrest being made by myself,</w:t>
      </w:r>
      <w:r w:rsidR="00AD6E6A">
        <w:rPr>
          <w:sz w:val="24"/>
          <w:szCs w:val="24"/>
        </w:rPr>
        <w:t xml:space="preserve"> I have then attempted to execute the action phase of the national decision making model by arresting the male, however due to him becoming so irate and taking a disliking to myself I instructed my colleague to make the arrest as he had a good report with the male and I removed myself and returned to the victim as this reduced the risk of the male becoming violent with myself and colleagues as I feel my presence</w:t>
      </w:r>
      <w:r>
        <w:rPr>
          <w:sz w:val="24"/>
          <w:szCs w:val="24"/>
        </w:rPr>
        <w:t xml:space="preserve"> and general demeanour </w:t>
      </w:r>
      <w:r w:rsidR="00AD6E6A">
        <w:rPr>
          <w:sz w:val="24"/>
          <w:szCs w:val="24"/>
        </w:rPr>
        <w:t xml:space="preserve">was a factor </w:t>
      </w:r>
      <w:r>
        <w:rPr>
          <w:sz w:val="24"/>
          <w:szCs w:val="24"/>
        </w:rPr>
        <w:t xml:space="preserve">present </w:t>
      </w:r>
      <w:r w:rsidR="00AD6E6A">
        <w:rPr>
          <w:sz w:val="24"/>
          <w:szCs w:val="24"/>
        </w:rPr>
        <w:t xml:space="preserve">in him being irate. </w:t>
      </w:r>
    </w:p>
    <w:p w14:paraId="21C715E2" w14:textId="77777777" w:rsidR="00EA777A" w:rsidRDefault="00EA777A" w:rsidP="00340E9A">
      <w:pPr>
        <w:ind w:right="237"/>
        <w:jc w:val="both"/>
        <w:rPr>
          <w:sz w:val="24"/>
          <w:szCs w:val="24"/>
        </w:rPr>
      </w:pPr>
    </w:p>
    <w:p w14:paraId="142412BC" w14:textId="77777777" w:rsidR="00EA777A" w:rsidRDefault="00EA777A" w:rsidP="00340E9A">
      <w:pPr>
        <w:ind w:right="237"/>
        <w:jc w:val="both"/>
        <w:rPr>
          <w:sz w:val="24"/>
          <w:szCs w:val="24"/>
        </w:rPr>
      </w:pPr>
    </w:p>
    <w:p w14:paraId="5B40DF6B" w14:textId="12F0585B" w:rsidR="008D7A6F" w:rsidRPr="00F80E99" w:rsidRDefault="00F80E99" w:rsidP="00340E9A">
      <w:pPr>
        <w:ind w:right="237"/>
        <w:jc w:val="both"/>
        <w:rPr>
          <w:sz w:val="24"/>
          <w:szCs w:val="24"/>
        </w:rPr>
      </w:pPr>
      <w:r>
        <w:rPr>
          <w:sz w:val="24"/>
          <w:szCs w:val="24"/>
        </w:rPr>
        <w:t xml:space="preserve">Once I have returned to the victim, appropriate safeguarding was given, I advised her that the male had now been arrested and offered the DASH, even though the DASH was refused I have completed a skeleton DASH on my return back to the station with the information I had available and documented the female did not provide consent to share her information. This safeguarding was completed again in line with Gwent Police’s domestic abuse policy where it is published </w:t>
      </w:r>
      <w:r w:rsidRPr="00F80E99">
        <w:rPr>
          <w:sz w:val="24"/>
          <w:szCs w:val="24"/>
        </w:rPr>
        <w:t>“</w:t>
      </w:r>
      <w:r w:rsidRPr="00F80E99">
        <w:rPr>
          <w:rFonts w:eastAsia="Calibri"/>
          <w:sz w:val="24"/>
          <w:szCs w:val="24"/>
        </w:rPr>
        <w:t xml:space="preserve">Officers will take positive action to assess the risks, reduce or remove the threat, secure and preserve evidence, and identify the needs of </w:t>
      </w:r>
      <w:r w:rsidRPr="00F80E99">
        <w:rPr>
          <w:rFonts w:eastAsia="Calibri"/>
          <w:sz w:val="24"/>
          <w:szCs w:val="24"/>
        </w:rPr>
        <w:t>victims</w:t>
      </w:r>
      <w:r>
        <w:rPr>
          <w:rFonts w:eastAsia="Calibri"/>
          <w:sz w:val="24"/>
          <w:szCs w:val="24"/>
        </w:rPr>
        <w:t>” (Gwent Police, 2023, P7).</w:t>
      </w:r>
    </w:p>
    <w:p w14:paraId="1034652A" w14:textId="77777777" w:rsidR="008B28E7" w:rsidRDefault="008B28E7" w:rsidP="00340E9A">
      <w:pPr>
        <w:ind w:right="237"/>
        <w:jc w:val="both"/>
        <w:rPr>
          <w:sz w:val="24"/>
          <w:szCs w:val="24"/>
        </w:rPr>
      </w:pPr>
    </w:p>
    <w:p w14:paraId="44E5FD83" w14:textId="10AC070E" w:rsidR="00CA40F7" w:rsidRDefault="00C856B4" w:rsidP="00340E9A">
      <w:pPr>
        <w:ind w:right="237"/>
        <w:jc w:val="both"/>
        <w:rPr>
          <w:sz w:val="24"/>
          <w:szCs w:val="24"/>
        </w:rPr>
      </w:pPr>
      <w:r>
        <w:rPr>
          <w:sz w:val="24"/>
          <w:szCs w:val="24"/>
        </w:rPr>
        <w:t xml:space="preserve">Upon review of this incident, I believe that I managed the </w:t>
      </w:r>
      <w:r w:rsidR="007451E7">
        <w:rPr>
          <w:sz w:val="24"/>
          <w:szCs w:val="24"/>
        </w:rPr>
        <w:t>greater part</w:t>
      </w:r>
      <w:r>
        <w:rPr>
          <w:sz w:val="24"/>
          <w:szCs w:val="24"/>
        </w:rPr>
        <w:t xml:space="preserve"> of it effectively and efficiently, whilst utilising the </w:t>
      </w:r>
      <w:r>
        <w:rPr>
          <w:bCs/>
          <w:sz w:val="24"/>
          <w:szCs w:val="24"/>
        </w:rPr>
        <w:t>National decision-making model (College of policing, 2013)</w:t>
      </w:r>
      <w:r>
        <w:rPr>
          <w:bCs/>
          <w:sz w:val="24"/>
          <w:szCs w:val="24"/>
        </w:rPr>
        <w:t xml:space="preserve"> to guide my </w:t>
      </w:r>
      <w:r w:rsidR="00CA40F7">
        <w:rPr>
          <w:bCs/>
          <w:sz w:val="24"/>
          <w:szCs w:val="24"/>
        </w:rPr>
        <w:t>decision-making</w:t>
      </w:r>
      <w:r>
        <w:rPr>
          <w:bCs/>
          <w:sz w:val="24"/>
          <w:szCs w:val="24"/>
        </w:rPr>
        <w:t xml:space="preserve"> process effectively. This structured approach enabled me to assess the situation, consider potential risks </w:t>
      </w:r>
      <w:r w:rsidR="00CA40F7">
        <w:rPr>
          <w:bCs/>
          <w:sz w:val="24"/>
          <w:szCs w:val="24"/>
        </w:rPr>
        <w:t>and implement appropriate actions. However, upon reflection, I have identified key learning points that could improve my response when dealing with future incidents. Notably, my presence appeared to aggravate the male involved, leading to an escalation in his behaviour. If I had applied the</w:t>
      </w:r>
      <w:r w:rsidR="00CA40F7">
        <w:rPr>
          <w:sz w:val="24"/>
          <w:szCs w:val="24"/>
        </w:rPr>
        <w:t xml:space="preserve"> </w:t>
      </w:r>
      <w:proofErr w:type="spellStart"/>
      <w:r w:rsidR="00CA40F7">
        <w:rPr>
          <w:sz w:val="24"/>
          <w:szCs w:val="24"/>
        </w:rPr>
        <w:t>Betari’s</w:t>
      </w:r>
      <w:proofErr w:type="spellEnd"/>
      <w:r w:rsidR="00CA40F7">
        <w:rPr>
          <w:sz w:val="24"/>
          <w:szCs w:val="24"/>
        </w:rPr>
        <w:t xml:space="preserve"> box theory,</w:t>
      </w:r>
      <w:r w:rsidR="00CA40F7">
        <w:rPr>
          <w:sz w:val="24"/>
          <w:szCs w:val="24"/>
        </w:rPr>
        <w:t xml:space="preserve"> which outlines </w:t>
      </w:r>
      <w:r w:rsidR="00CA40F7">
        <w:rPr>
          <w:sz w:val="24"/>
          <w:szCs w:val="24"/>
        </w:rPr>
        <w:t>that my behaviour affects your behaviour, and my attitude affects your attitude (College of policing, 2020)</w:t>
      </w:r>
      <w:r w:rsidR="00CA40F7">
        <w:rPr>
          <w:sz w:val="24"/>
          <w:szCs w:val="24"/>
        </w:rPr>
        <w:t xml:space="preserve"> I may have recognised the impact of my approach earlier.</w:t>
      </w:r>
    </w:p>
    <w:p w14:paraId="7120CF44" w14:textId="77777777" w:rsidR="00CA40F7" w:rsidRDefault="00CA40F7" w:rsidP="00340E9A">
      <w:pPr>
        <w:ind w:right="237"/>
        <w:jc w:val="both"/>
        <w:rPr>
          <w:sz w:val="24"/>
          <w:szCs w:val="24"/>
        </w:rPr>
      </w:pPr>
    </w:p>
    <w:p w14:paraId="7808F946" w14:textId="4735D9BB" w:rsidR="00C856B4" w:rsidRPr="00270EEB" w:rsidRDefault="00CA40F7" w:rsidP="00340E9A">
      <w:pPr>
        <w:ind w:right="237"/>
        <w:jc w:val="both"/>
        <w:rPr>
          <w:sz w:val="24"/>
          <w:szCs w:val="24"/>
        </w:rPr>
      </w:pPr>
      <w:r>
        <w:rPr>
          <w:sz w:val="24"/>
          <w:szCs w:val="24"/>
        </w:rPr>
        <w:t xml:space="preserve"> By adjusting my demeanour and communication style, I </w:t>
      </w:r>
      <w:r w:rsidR="007451E7">
        <w:rPr>
          <w:sz w:val="24"/>
          <w:szCs w:val="24"/>
        </w:rPr>
        <w:t xml:space="preserve">feel I </w:t>
      </w:r>
      <w:r>
        <w:rPr>
          <w:sz w:val="24"/>
          <w:szCs w:val="24"/>
        </w:rPr>
        <w:t xml:space="preserve">could have de-escalated the situation more effectively, reducing the risk to my colleagues and maintaining greater control over the incident. My dealing within this incident underscores the importance of self-awareness and adaptive communication in conflict situations, reinforcing the need for continuous learning and professional development. </w:t>
      </w:r>
    </w:p>
    <w:p w14:paraId="4519C025" w14:textId="77777777" w:rsidR="008B28E7" w:rsidRDefault="008B28E7" w:rsidP="00340E9A">
      <w:pPr>
        <w:ind w:right="237"/>
        <w:jc w:val="both"/>
        <w:rPr>
          <w:sz w:val="24"/>
          <w:szCs w:val="24"/>
        </w:rPr>
      </w:pPr>
    </w:p>
    <w:p w14:paraId="556D02F9" w14:textId="7733E2E0" w:rsidR="002A2756" w:rsidRPr="00270EEB" w:rsidRDefault="00FC1DF5" w:rsidP="00340E9A">
      <w:pPr>
        <w:ind w:right="237"/>
        <w:jc w:val="both"/>
        <w:rPr>
          <w:sz w:val="24"/>
          <w:szCs w:val="24"/>
        </w:rPr>
      </w:pPr>
      <w:r>
        <w:rPr>
          <w:sz w:val="24"/>
          <w:szCs w:val="24"/>
        </w:rPr>
        <w:t xml:space="preserve">In conclusion, the decisions and actions I took during this incident were ultimately the correct ones, as they led to the successful arrest of the subject and ensured the safety of the victim. By effectively utilising the </w:t>
      </w:r>
      <w:r>
        <w:rPr>
          <w:bCs/>
          <w:sz w:val="24"/>
          <w:szCs w:val="24"/>
        </w:rPr>
        <w:t>National decision-making model (College of policing, 2013)</w:t>
      </w:r>
      <w:r>
        <w:rPr>
          <w:bCs/>
          <w:sz w:val="24"/>
          <w:szCs w:val="24"/>
        </w:rPr>
        <w:t xml:space="preserve">, I was able to assess the situation, evaluate the potential risk present and form appropriate decisions followed by enforcing appropriate actions in line with operational best practices. </w:t>
      </w:r>
      <w:r w:rsidR="002A2756">
        <w:rPr>
          <w:bCs/>
          <w:sz w:val="24"/>
          <w:szCs w:val="24"/>
        </w:rPr>
        <w:t>Furthermore,</w:t>
      </w:r>
      <w:r>
        <w:rPr>
          <w:bCs/>
          <w:sz w:val="24"/>
          <w:szCs w:val="24"/>
        </w:rPr>
        <w:t xml:space="preserve"> whilst the incident was handled diligently and effectively, it also allowed valuable learning point to be presented and discovered. On review, being able to recognise the </w:t>
      </w:r>
      <w:r w:rsidR="002A2756">
        <w:rPr>
          <w:bCs/>
          <w:sz w:val="24"/>
          <w:szCs w:val="24"/>
        </w:rPr>
        <w:t xml:space="preserve">impact of my presence and demeanour on the deterioration of the male’s behaviour gave me an insight into alternative approached, such as the application of </w:t>
      </w:r>
      <w:proofErr w:type="spellStart"/>
      <w:r w:rsidR="002A2756">
        <w:rPr>
          <w:sz w:val="24"/>
          <w:szCs w:val="24"/>
        </w:rPr>
        <w:t>Betari’s</w:t>
      </w:r>
      <w:proofErr w:type="spellEnd"/>
      <w:r w:rsidR="002A2756">
        <w:rPr>
          <w:sz w:val="24"/>
          <w:szCs w:val="24"/>
        </w:rPr>
        <w:t xml:space="preserve"> box theory (College of policing, 2020)</w:t>
      </w:r>
      <w:r w:rsidR="002A2756">
        <w:rPr>
          <w:sz w:val="24"/>
          <w:szCs w:val="24"/>
        </w:rPr>
        <w:t xml:space="preserve"> for future learning. Overall, this incident strengthened my confidence in my decision-making abilities whilst also emphasising the importance of continuous learning and reflection to output my best, in addition to this I am now more self-assured in applying the </w:t>
      </w:r>
      <w:r w:rsidR="002A2756">
        <w:rPr>
          <w:bCs/>
          <w:sz w:val="24"/>
          <w:szCs w:val="24"/>
        </w:rPr>
        <w:t>National decision-making model (College of policing, 2013</w:t>
      </w:r>
      <w:r w:rsidR="002A2756">
        <w:rPr>
          <w:bCs/>
          <w:sz w:val="24"/>
          <w:szCs w:val="24"/>
        </w:rPr>
        <w:t>)</w:t>
      </w:r>
      <w:r w:rsidR="002A2756">
        <w:rPr>
          <w:sz w:val="24"/>
          <w:szCs w:val="24"/>
        </w:rPr>
        <w:t xml:space="preserve"> to situations to assist me in forming decisions. </w:t>
      </w: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725AED92" w14:textId="2558E736" w:rsidR="004C3A0A" w:rsidRDefault="002A2756" w:rsidP="00340E9A">
      <w:pPr>
        <w:ind w:right="237"/>
      </w:pPr>
      <w:r>
        <w:rPr>
          <w:sz w:val="24"/>
          <w:szCs w:val="24"/>
        </w:rPr>
        <w:t xml:space="preserve">Word count: </w:t>
      </w:r>
      <w:r w:rsidRPr="002A2756">
        <w:rPr>
          <w:sz w:val="24"/>
          <w:szCs w:val="24"/>
        </w:rPr>
        <w:t>1596</w:t>
      </w:r>
      <w:r w:rsidR="00025650">
        <w:br w:type="page"/>
      </w:r>
    </w:p>
    <w:p w14:paraId="3E7AABAF" w14:textId="77777777" w:rsidR="00025650" w:rsidRPr="00270EEB" w:rsidRDefault="00025650" w:rsidP="00340E9A">
      <w:pPr>
        <w:ind w:right="237"/>
        <w:jc w:val="center"/>
        <w:rPr>
          <w:b/>
          <w:sz w:val="24"/>
          <w:szCs w:val="24"/>
        </w:rPr>
      </w:pPr>
      <w:r>
        <w:rPr>
          <w:b/>
          <w:sz w:val="24"/>
          <w:szCs w:val="24"/>
        </w:rPr>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5273CB28" w14:textId="0BAF92A5" w:rsidR="00F16ACB" w:rsidRDefault="00F16ACB" w:rsidP="00F16ACB">
      <w:pPr>
        <w:ind w:right="237"/>
        <w:rPr>
          <w:sz w:val="24"/>
          <w:szCs w:val="24"/>
        </w:rPr>
      </w:pPr>
      <w:r>
        <w:rPr>
          <w:sz w:val="24"/>
          <w:szCs w:val="24"/>
        </w:rPr>
        <w:t xml:space="preserve">**********************************************************************************************I am aware this task is not yet complete </w:t>
      </w:r>
      <w:r>
        <w:rPr>
          <w:sz w:val="24"/>
          <w:szCs w:val="24"/>
        </w:rPr>
        <w:t>and I am in the process of completing it</w:t>
      </w:r>
      <w:r>
        <w:rPr>
          <w:sz w:val="24"/>
          <w:szCs w:val="24"/>
        </w:rPr>
        <w:t>.</w:t>
      </w:r>
    </w:p>
    <w:p w14:paraId="3F458C35" w14:textId="77777777" w:rsidR="00F16ACB" w:rsidRPr="00270EEB" w:rsidRDefault="00F16ACB" w:rsidP="00F16ACB">
      <w:pPr>
        <w:ind w:right="237"/>
        <w:rPr>
          <w:sz w:val="24"/>
          <w:szCs w:val="24"/>
        </w:rPr>
        <w:sectPr w:rsidR="00F16ACB" w:rsidRPr="00270EEB" w:rsidSect="00F16ACB">
          <w:pgSz w:w="11906" w:h="16838" w:code="9"/>
          <w:pgMar w:top="1440" w:right="1440" w:bottom="1440" w:left="1440" w:header="720" w:footer="720" w:gutter="0"/>
          <w:cols w:space="720"/>
          <w:docGrid w:linePitch="272"/>
        </w:sectPr>
      </w:pPr>
      <w:r>
        <w:rPr>
          <w:sz w:val="24"/>
          <w:szCs w:val="24"/>
        </w:rPr>
        <w:t>**********************************************************************************************</w:t>
      </w: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3C57CDF" w14:textId="0B98F692" w:rsidR="00025650" w:rsidRPr="00270EEB" w:rsidRDefault="00B17D5C" w:rsidP="00340E9A">
      <w:pPr>
        <w:ind w:right="237"/>
        <w:jc w:val="both"/>
        <w:rPr>
          <w:sz w:val="24"/>
          <w:szCs w:val="24"/>
        </w:rPr>
      </w:pPr>
      <w:r>
        <w:rPr>
          <w:sz w:val="24"/>
          <w:szCs w:val="24"/>
        </w:rPr>
        <w:t>My aim for this designated task will be to explore how information and intelligence play a crucial role in disrupting criminality through effective roads policing. Proactive policing strategies rely on accurate intelligence to identify and intercept offenders using the road network for criminal activities. By utilising targeted operations</w:t>
      </w:r>
      <w:r w:rsidR="00200224">
        <w:rPr>
          <w:sz w:val="24"/>
          <w:szCs w:val="24"/>
        </w:rPr>
        <w:t xml:space="preserve"> such as </w:t>
      </w:r>
      <w:r>
        <w:rPr>
          <w:sz w:val="24"/>
          <w:szCs w:val="24"/>
        </w:rPr>
        <w:t xml:space="preserve">stop checks, and real time intelligence, police can disrupt a wide range of offences. Additionally, I will examine how automatic number plate recognition (ANPR) serves as a valuable investigative resource in identifying suspect vehicles, tracking movements and linking individuals to criminal behaviour. By integrating intelligence-led policing with technological advancements like ANPR, </w:t>
      </w:r>
      <w:r w:rsidR="00200224">
        <w:rPr>
          <w:sz w:val="24"/>
          <w:szCs w:val="24"/>
        </w:rPr>
        <w:t xml:space="preserve">police can enhance their ability to prevent crime, apprehend offenders and safeguard communities. </w:t>
      </w:r>
    </w:p>
    <w:p w14:paraId="5A545E1D" w14:textId="77777777" w:rsidR="00025650" w:rsidRPr="00270EEB" w:rsidRDefault="00025650" w:rsidP="00340E9A">
      <w:pPr>
        <w:ind w:right="237"/>
        <w:jc w:val="both"/>
        <w:rPr>
          <w:sz w:val="24"/>
          <w:szCs w:val="24"/>
        </w:rPr>
      </w:pPr>
    </w:p>
    <w:p w14:paraId="718C4B81" w14:textId="7DDB4191" w:rsidR="00712025" w:rsidRDefault="00011DE0" w:rsidP="00340E9A">
      <w:pPr>
        <w:ind w:right="237"/>
        <w:jc w:val="both"/>
        <w:rPr>
          <w:sz w:val="24"/>
          <w:szCs w:val="24"/>
        </w:rPr>
      </w:pPr>
      <w:r>
        <w:rPr>
          <w:sz w:val="24"/>
          <w:szCs w:val="24"/>
        </w:rPr>
        <w:t>Oxford learner</w:t>
      </w:r>
      <w:r w:rsidR="00712025">
        <w:rPr>
          <w:sz w:val="24"/>
          <w:szCs w:val="24"/>
        </w:rPr>
        <w:t>’</w:t>
      </w:r>
      <w:r>
        <w:rPr>
          <w:sz w:val="24"/>
          <w:szCs w:val="24"/>
        </w:rPr>
        <w:t>s dictionary (</w:t>
      </w:r>
      <w:r w:rsidR="00712025">
        <w:rPr>
          <w:sz w:val="24"/>
          <w:szCs w:val="24"/>
        </w:rPr>
        <w:t>N.D) defines information as being</w:t>
      </w:r>
      <w:r>
        <w:rPr>
          <w:sz w:val="24"/>
          <w:szCs w:val="24"/>
        </w:rPr>
        <w:t xml:space="preserve"> “</w:t>
      </w:r>
      <w:r w:rsidRPr="00011DE0">
        <w:rPr>
          <w:sz w:val="24"/>
          <w:szCs w:val="24"/>
        </w:rPr>
        <w:t>facts or details about somebody</w:t>
      </w:r>
      <w:r>
        <w:rPr>
          <w:sz w:val="24"/>
          <w:szCs w:val="24"/>
        </w:rPr>
        <w:t xml:space="preserve"> or </w:t>
      </w:r>
      <w:r w:rsidRPr="00011DE0">
        <w:rPr>
          <w:sz w:val="24"/>
          <w:szCs w:val="24"/>
        </w:rPr>
        <w:t>something</w:t>
      </w:r>
      <w:r>
        <w:rPr>
          <w:sz w:val="24"/>
          <w:szCs w:val="24"/>
        </w:rPr>
        <w:t>”</w:t>
      </w:r>
      <w:r w:rsidR="00712025">
        <w:rPr>
          <w:sz w:val="24"/>
          <w:szCs w:val="24"/>
        </w:rPr>
        <w:t>. Whilst the College of Policing (2022) define intelligence as “</w:t>
      </w:r>
      <w:r w:rsidR="00712025" w:rsidRPr="00712025">
        <w:rPr>
          <w:sz w:val="24"/>
          <w:szCs w:val="24"/>
        </w:rPr>
        <w:t>Intelligence is making use of information from a variety of sources to support local and national crime investigations</w:t>
      </w:r>
      <w:r w:rsidR="00712025">
        <w:rPr>
          <w:sz w:val="24"/>
          <w:szCs w:val="24"/>
        </w:rPr>
        <w:t>”</w:t>
      </w:r>
      <w:r w:rsidR="00B502A1">
        <w:rPr>
          <w:sz w:val="24"/>
          <w:szCs w:val="24"/>
        </w:rPr>
        <w:t xml:space="preserve">. On review of the definitions, </w:t>
      </w:r>
      <w:proofErr w:type="gramStart"/>
      <w:r w:rsidR="00B502A1">
        <w:rPr>
          <w:sz w:val="24"/>
          <w:szCs w:val="24"/>
        </w:rPr>
        <w:t>it is clear that information</w:t>
      </w:r>
      <w:proofErr w:type="gramEnd"/>
      <w:r w:rsidR="00B502A1">
        <w:rPr>
          <w:sz w:val="24"/>
          <w:szCs w:val="24"/>
        </w:rPr>
        <w:t xml:space="preserve"> is factual whereas intelligence is developed information from various sources. </w:t>
      </w:r>
    </w:p>
    <w:p w14:paraId="4ACAE43F" w14:textId="77777777" w:rsidR="00B502A1" w:rsidRDefault="00B502A1" w:rsidP="00340E9A">
      <w:pPr>
        <w:ind w:right="237"/>
        <w:jc w:val="both"/>
        <w:rPr>
          <w:sz w:val="24"/>
          <w:szCs w:val="24"/>
        </w:rPr>
      </w:pPr>
    </w:p>
    <w:p w14:paraId="5EF8CD19" w14:textId="027797E1" w:rsidR="00B502A1" w:rsidRDefault="007379E3" w:rsidP="00340E9A">
      <w:pPr>
        <w:ind w:right="237"/>
        <w:jc w:val="both"/>
        <w:rPr>
          <w:sz w:val="24"/>
          <w:szCs w:val="24"/>
        </w:rPr>
      </w:pPr>
      <w:r>
        <w:rPr>
          <w:sz w:val="24"/>
          <w:szCs w:val="24"/>
        </w:rPr>
        <w:t xml:space="preserve">There are various sources of intelligence, ranging from information gathered through conversation with the public to specialised covert surveillance activities. A police officers may inform their colleagues that they are focusing on a particular individual and would welcome any useful information obtained during interviews. Similarly, neighbourhood teams who often engage in public observations and interactions during their duties can also gather valuable information. Furthermore, intelligence can be sourced from prisons through the force’s prison intelligence office. Whilst formal intelligence collection within prisons </w:t>
      </w:r>
      <w:r w:rsidR="00FD6031">
        <w:rPr>
          <w:sz w:val="24"/>
          <w:szCs w:val="24"/>
        </w:rPr>
        <w:t>follows</w:t>
      </w:r>
      <w:r>
        <w:rPr>
          <w:sz w:val="24"/>
          <w:szCs w:val="24"/>
        </w:rPr>
        <w:t xml:space="preserve"> strict protocols and risk assessments, a significant amount of open and informal information regarding criminal targets is accessible through prison visits, interviews and release preparation </w:t>
      </w:r>
      <w:r w:rsidRPr="007379E3">
        <w:rPr>
          <w:sz w:val="24"/>
          <w:szCs w:val="24"/>
        </w:rPr>
        <w:t>(</w:t>
      </w:r>
      <w:r w:rsidRPr="007379E3">
        <w:rPr>
          <w:sz w:val="24"/>
          <w:szCs w:val="24"/>
        </w:rPr>
        <w:t>Wood, et al</w:t>
      </w:r>
      <w:r w:rsidRPr="007379E3">
        <w:rPr>
          <w:sz w:val="24"/>
          <w:szCs w:val="24"/>
        </w:rPr>
        <w:t>. 2022. P545)</w:t>
      </w:r>
      <w:r>
        <w:rPr>
          <w:sz w:val="24"/>
          <w:szCs w:val="24"/>
        </w:rPr>
        <w:t xml:space="preserve">. </w:t>
      </w:r>
    </w:p>
    <w:p w14:paraId="05C2973A" w14:textId="77777777" w:rsidR="00CE50B2" w:rsidRDefault="00CE50B2" w:rsidP="00340E9A">
      <w:pPr>
        <w:ind w:right="237"/>
        <w:jc w:val="both"/>
        <w:rPr>
          <w:sz w:val="24"/>
          <w:szCs w:val="24"/>
        </w:rPr>
      </w:pPr>
    </w:p>
    <w:p w14:paraId="77AF27C5" w14:textId="22AED062" w:rsidR="00CE50B2" w:rsidRDefault="00CE50B2" w:rsidP="00340E9A">
      <w:pPr>
        <w:ind w:right="237"/>
        <w:jc w:val="both"/>
        <w:rPr>
          <w:sz w:val="24"/>
          <w:szCs w:val="24"/>
        </w:rPr>
      </w:pPr>
      <w:r>
        <w:rPr>
          <w:sz w:val="24"/>
          <w:szCs w:val="24"/>
        </w:rPr>
        <w:t>Furthermore, technology is also a useful tool in developing and gathering information and intelligence</w:t>
      </w:r>
      <w:r w:rsidR="00A91F89">
        <w:rPr>
          <w:sz w:val="24"/>
          <w:szCs w:val="24"/>
        </w:rPr>
        <w:t xml:space="preserve"> within roads policing</w:t>
      </w:r>
      <w:r>
        <w:rPr>
          <w:sz w:val="24"/>
          <w:szCs w:val="24"/>
        </w:rPr>
        <w:t xml:space="preserve">. A number of technologies are available within policing to combat </w:t>
      </w:r>
      <w:r w:rsidR="00A91F89">
        <w:rPr>
          <w:sz w:val="24"/>
          <w:szCs w:val="24"/>
        </w:rPr>
        <w:t>criminal activity, some of those being “ANPR, CCTV, vehicle tracking systems which could have either been installed by the manufacturer or the owner, smart water facial recognition, average speed safety cameras and the national database of facial images” (College of policing, 2013), in addition to these technologies a simple traffic stop could result in information and intelligence being develope</w:t>
      </w:r>
      <w:r w:rsidR="00A73A83">
        <w:rPr>
          <w:sz w:val="24"/>
          <w:szCs w:val="24"/>
        </w:rPr>
        <w:t>d along with dash cameras being utilised and reviewed</w:t>
      </w:r>
      <w:r w:rsidR="00A91F89">
        <w:rPr>
          <w:sz w:val="24"/>
          <w:szCs w:val="24"/>
        </w:rPr>
        <w:t xml:space="preserve">. </w:t>
      </w:r>
    </w:p>
    <w:p w14:paraId="4B617CDD" w14:textId="77777777" w:rsidR="00A91F89" w:rsidRDefault="00A91F89" w:rsidP="00340E9A">
      <w:pPr>
        <w:ind w:right="237"/>
        <w:jc w:val="both"/>
        <w:rPr>
          <w:sz w:val="24"/>
          <w:szCs w:val="24"/>
        </w:rPr>
      </w:pPr>
    </w:p>
    <w:p w14:paraId="0500D8D5" w14:textId="77777777" w:rsidR="00A73A83" w:rsidRDefault="00A73A83" w:rsidP="00340E9A">
      <w:pPr>
        <w:ind w:right="237"/>
        <w:jc w:val="both"/>
        <w:rPr>
          <w:sz w:val="24"/>
          <w:szCs w:val="24"/>
        </w:rPr>
      </w:pPr>
    </w:p>
    <w:p w14:paraId="4C7A7DF1" w14:textId="2DFB330F" w:rsidR="00A73A83" w:rsidRDefault="00A73A83" w:rsidP="00340E9A">
      <w:pPr>
        <w:ind w:right="237"/>
        <w:jc w:val="both"/>
        <w:rPr>
          <w:sz w:val="24"/>
          <w:szCs w:val="24"/>
        </w:rPr>
      </w:pPr>
      <w:r>
        <w:rPr>
          <w:sz w:val="24"/>
          <w:szCs w:val="24"/>
        </w:rPr>
        <w:t xml:space="preserve">An example of where information and intelligence </w:t>
      </w:r>
      <w:proofErr w:type="gramStart"/>
      <w:r>
        <w:rPr>
          <w:sz w:val="24"/>
          <w:szCs w:val="24"/>
        </w:rPr>
        <w:t>was</w:t>
      </w:r>
      <w:proofErr w:type="gramEnd"/>
      <w:r>
        <w:rPr>
          <w:sz w:val="24"/>
          <w:szCs w:val="24"/>
        </w:rPr>
        <w:t xml:space="preserve"> successfully utilised within roads policing was in 2020, whereby a number of nominals within an organised crime group were arrested and charged for drug offences. Within this case the leader of the group had installed a dash cam in his vehicle which recorded when the vehicle was locked, this led to overwhelming footage which was later used as evidence being captured of the criminal activity taking place, along with the use of the road networks to conduct this criminality. The footage captured showed the gang distributing 58 million pounds worth of cocaine and heroin</w:t>
      </w:r>
      <w:r w:rsidR="00316AAC">
        <w:rPr>
          <w:sz w:val="24"/>
          <w:szCs w:val="24"/>
        </w:rPr>
        <w:t xml:space="preserve"> from a farm in Hertfordshire. The leader of the gang “</w:t>
      </w:r>
      <w:r w:rsidR="00316AAC" w:rsidRPr="00316AAC">
        <w:rPr>
          <w:sz w:val="24"/>
          <w:szCs w:val="24"/>
        </w:rPr>
        <w:t>was sentenced to 21 years in prison for importing Class A drugs</w:t>
      </w:r>
      <w:r w:rsidR="00316AAC">
        <w:rPr>
          <w:sz w:val="24"/>
          <w:szCs w:val="24"/>
        </w:rPr>
        <w:t xml:space="preserve">” (BBC News, 2020). </w:t>
      </w:r>
    </w:p>
    <w:p w14:paraId="6C25486B" w14:textId="77777777" w:rsidR="00DD2754" w:rsidRDefault="00DD2754" w:rsidP="00340E9A">
      <w:pPr>
        <w:ind w:right="237"/>
        <w:jc w:val="both"/>
        <w:rPr>
          <w:sz w:val="24"/>
          <w:szCs w:val="24"/>
        </w:rPr>
      </w:pPr>
    </w:p>
    <w:p w14:paraId="67F59EF6" w14:textId="77777777" w:rsidR="00DD2754" w:rsidRPr="00270EEB" w:rsidRDefault="00DD2754" w:rsidP="00340E9A">
      <w:pPr>
        <w:ind w:right="237"/>
        <w:jc w:val="both"/>
        <w:rPr>
          <w:sz w:val="24"/>
          <w:szCs w:val="24"/>
        </w:rPr>
      </w:pPr>
    </w:p>
    <w:p w14:paraId="4297635F" w14:textId="12FA5258" w:rsidR="00011DE0" w:rsidRDefault="004B6F9F" w:rsidP="001BC1C4">
      <w:pPr>
        <w:ind w:right="237"/>
        <w:rPr>
          <w:sz w:val="24"/>
          <w:szCs w:val="24"/>
        </w:rPr>
      </w:pPr>
      <w:r>
        <w:rPr>
          <w:sz w:val="24"/>
          <w:szCs w:val="24"/>
        </w:rPr>
        <w:t xml:space="preserve">The college of policing </w:t>
      </w:r>
      <w:r w:rsidR="00011DE0">
        <w:rPr>
          <w:sz w:val="24"/>
          <w:szCs w:val="24"/>
        </w:rPr>
        <w:t>states,</w:t>
      </w:r>
      <w:r>
        <w:rPr>
          <w:sz w:val="24"/>
          <w:szCs w:val="24"/>
        </w:rPr>
        <w:t xml:space="preserve"> “</w:t>
      </w:r>
      <w:r w:rsidRPr="004B6F9F">
        <w:rPr>
          <w:sz w:val="24"/>
          <w:szCs w:val="24"/>
        </w:rPr>
        <w:t>Criminals’ use of roads ranges from minor motoring offences to international organised crime</w:t>
      </w:r>
      <w:r>
        <w:rPr>
          <w:sz w:val="24"/>
          <w:szCs w:val="24"/>
        </w:rPr>
        <w:t>” and that “</w:t>
      </w:r>
      <w:r w:rsidRPr="004B6F9F">
        <w:rPr>
          <w:sz w:val="24"/>
          <w:szCs w:val="24"/>
        </w:rPr>
        <w:t>Forces should use intelligence and enforcement to disrupt criminality</w:t>
      </w:r>
      <w:r>
        <w:rPr>
          <w:sz w:val="24"/>
          <w:szCs w:val="24"/>
        </w:rPr>
        <w:t>”</w:t>
      </w:r>
      <w:r w:rsidR="00AA7DBD">
        <w:rPr>
          <w:sz w:val="24"/>
          <w:szCs w:val="24"/>
        </w:rPr>
        <w:t xml:space="preserve"> (College of policing 2013)</w:t>
      </w:r>
      <w:r w:rsidR="00011DE0">
        <w:rPr>
          <w:sz w:val="24"/>
          <w:szCs w:val="24"/>
        </w:rPr>
        <w:t xml:space="preserve">. </w:t>
      </w:r>
    </w:p>
    <w:p w14:paraId="2DC78609" w14:textId="77777777" w:rsidR="00011DE0" w:rsidRDefault="00011DE0" w:rsidP="001BC1C4">
      <w:pPr>
        <w:ind w:right="237"/>
        <w:rPr>
          <w:sz w:val="24"/>
          <w:szCs w:val="24"/>
        </w:rPr>
      </w:pPr>
    </w:p>
    <w:p w14:paraId="43FA4580" w14:textId="77777777" w:rsidR="00011DE0" w:rsidRDefault="00011DE0" w:rsidP="001BC1C4">
      <w:pPr>
        <w:ind w:right="237"/>
        <w:rPr>
          <w:sz w:val="24"/>
          <w:szCs w:val="24"/>
        </w:rPr>
      </w:pPr>
    </w:p>
    <w:p w14:paraId="60D8E202" w14:textId="77777777" w:rsidR="00011DE0" w:rsidRDefault="00011DE0" w:rsidP="001BC1C4">
      <w:pPr>
        <w:ind w:right="237"/>
        <w:rPr>
          <w:sz w:val="24"/>
          <w:szCs w:val="24"/>
        </w:rPr>
      </w:pPr>
    </w:p>
    <w:p w14:paraId="5D3BF262" w14:textId="77777777" w:rsidR="00F16ACB" w:rsidRDefault="00F16ACB" w:rsidP="001BC1C4">
      <w:pPr>
        <w:ind w:right="237"/>
        <w:rPr>
          <w:sz w:val="24"/>
          <w:szCs w:val="24"/>
        </w:rPr>
      </w:pPr>
    </w:p>
    <w:p w14:paraId="100132C6" w14:textId="77777777" w:rsidR="00F16ACB" w:rsidRDefault="00F16ACB" w:rsidP="001BC1C4">
      <w:pPr>
        <w:ind w:right="237"/>
        <w:rPr>
          <w:sz w:val="24"/>
          <w:szCs w:val="24"/>
        </w:rPr>
      </w:pPr>
    </w:p>
    <w:p w14:paraId="07D385A9" w14:textId="77777777" w:rsidR="00F16ACB" w:rsidRDefault="00F16ACB" w:rsidP="001BC1C4">
      <w:pPr>
        <w:ind w:right="237"/>
        <w:rPr>
          <w:sz w:val="24"/>
          <w:szCs w:val="24"/>
        </w:rPr>
      </w:pPr>
    </w:p>
    <w:p w14:paraId="3CEAF238" w14:textId="77777777" w:rsidR="00F16ACB" w:rsidRDefault="00F16ACB" w:rsidP="001BC1C4">
      <w:pPr>
        <w:ind w:right="237"/>
        <w:rPr>
          <w:sz w:val="24"/>
          <w:szCs w:val="24"/>
        </w:rPr>
      </w:pPr>
    </w:p>
    <w:p w14:paraId="1AAEF795" w14:textId="77777777" w:rsidR="000F7ECD" w:rsidRDefault="004B6F9F" w:rsidP="001BC1C4">
      <w:pPr>
        <w:ind w:right="237"/>
        <w:rPr>
          <w:sz w:val="24"/>
          <w:szCs w:val="24"/>
        </w:rPr>
      </w:pPr>
      <w:r>
        <w:rPr>
          <w:sz w:val="24"/>
          <w:szCs w:val="24"/>
        </w:rPr>
        <w:t xml:space="preserve"> </w:t>
      </w:r>
    </w:p>
    <w:p w14:paraId="276CF182" w14:textId="77777777" w:rsidR="00F16ACB" w:rsidRDefault="00F16ACB" w:rsidP="001BC1C4">
      <w:pPr>
        <w:ind w:right="237"/>
        <w:rPr>
          <w:sz w:val="24"/>
          <w:szCs w:val="24"/>
        </w:rPr>
      </w:pPr>
      <w:r>
        <w:rPr>
          <w:sz w:val="24"/>
          <w:szCs w:val="24"/>
        </w:rPr>
        <w:t>**********************************************************************************************I am aware this task is not yet complete however I am submitting for feedback on what I have composed so far.</w:t>
      </w:r>
    </w:p>
    <w:p w14:paraId="592CAEBA" w14:textId="61ECFDDA" w:rsidR="00F16ACB" w:rsidRPr="00270EEB" w:rsidRDefault="00F16ACB" w:rsidP="001BC1C4">
      <w:pPr>
        <w:ind w:right="237"/>
        <w:rPr>
          <w:sz w:val="24"/>
          <w:szCs w:val="24"/>
        </w:rPr>
        <w:sectPr w:rsidR="00F16ACB" w:rsidRPr="00270EEB" w:rsidSect="0022001B">
          <w:pgSz w:w="11906" w:h="16838" w:code="9"/>
          <w:pgMar w:top="1440" w:right="1440" w:bottom="1440" w:left="1440" w:header="720" w:footer="720" w:gutter="0"/>
          <w:cols w:space="720"/>
          <w:docGrid w:linePitch="272"/>
        </w:sectPr>
      </w:pPr>
      <w:r>
        <w:rPr>
          <w:sz w:val="24"/>
          <w:szCs w:val="24"/>
        </w:rPr>
        <w:t>**********************************************************************************************</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024D3278" w14:textId="0AC56A85" w:rsidR="00B459FC" w:rsidRDefault="00F16ACB"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xml:space="preserve">Not yet completed. </w:t>
      </w:r>
      <w:r w:rsidR="00B459FC">
        <w:rPr>
          <w:rStyle w:val="eop"/>
          <w:rFonts w:ascii="Arial" w:hAnsi="Arial" w:cs="Arial"/>
          <w:color w:val="000000"/>
        </w:rPr>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65314E5D" w14:textId="3F434C97" w:rsidR="6A1ACC1F" w:rsidRDefault="6A1ACC1F" w:rsidP="00B459FC">
      <w:pPr>
        <w:rPr>
          <w:sz w:val="24"/>
          <w:szCs w:val="24"/>
        </w:rPr>
      </w:pPr>
    </w:p>
    <w:p w14:paraId="3AA53B62" w14:textId="77777777" w:rsidR="00F16ACB" w:rsidRDefault="00F16ACB" w:rsidP="00F16ACB">
      <w:r w:rsidRPr="00DA23D6">
        <w:t>American Psychological Association (2014). </w:t>
      </w:r>
      <w:r w:rsidRPr="00DA23D6">
        <w:rPr>
          <w:i/>
          <w:iCs/>
        </w:rPr>
        <w:t>Stress and Exercise</w:t>
      </w:r>
      <w:r w:rsidRPr="00DA23D6">
        <w:t xml:space="preserve">. </w:t>
      </w:r>
    </w:p>
    <w:p w14:paraId="6FE3FDAF" w14:textId="77777777" w:rsidR="00F16ACB" w:rsidRDefault="00F16ACB" w:rsidP="00F16ACB">
      <w:r w:rsidRPr="00DA23D6">
        <w:t>Available at: https://www.apa.org/news/press/releases/stress/2013/exercise</w:t>
      </w:r>
    </w:p>
    <w:p w14:paraId="18880FAC" w14:textId="77777777" w:rsidR="00F16ACB" w:rsidRDefault="00F16ACB" w:rsidP="00F16ACB">
      <w:r w:rsidRPr="00DA23D6">
        <w:t xml:space="preserve"> [Accessed 13 Mar. 2025].</w:t>
      </w:r>
    </w:p>
    <w:p w14:paraId="36CDFEF2" w14:textId="77777777" w:rsidR="00F16ACB" w:rsidRPr="00DA23D6" w:rsidRDefault="00F16ACB" w:rsidP="00F16ACB">
      <w:pPr>
        <w:spacing w:after="160" w:line="259" w:lineRule="auto"/>
      </w:pPr>
    </w:p>
    <w:p w14:paraId="17BA4C01" w14:textId="77777777" w:rsidR="00F16ACB" w:rsidRDefault="00F16ACB" w:rsidP="00F16ACB">
      <w:pPr>
        <w:rPr>
          <w:i/>
          <w:iCs/>
        </w:rPr>
      </w:pPr>
      <w:r w:rsidRPr="00DA23D6">
        <w:t>BBC News (2020). 24 Hours in Police Custody: Drug smuggling ring busted by boss’ dashcam. </w:t>
      </w:r>
    </w:p>
    <w:p w14:paraId="61027DC8" w14:textId="77777777" w:rsidR="00F16ACB" w:rsidRDefault="00F16ACB" w:rsidP="00F16ACB">
      <w:r w:rsidRPr="00DA23D6">
        <w:t xml:space="preserve"> Available at: https://www.bbc.co.uk/news/uk-england-beds-bucks-herts-54830873 </w:t>
      </w:r>
    </w:p>
    <w:p w14:paraId="37A03D12" w14:textId="77777777" w:rsidR="00F16ACB" w:rsidRDefault="00F16ACB" w:rsidP="00F16ACB">
      <w:r w:rsidRPr="00DA23D6">
        <w:t>[Accessed 16 Mar. 2025].</w:t>
      </w:r>
    </w:p>
    <w:p w14:paraId="1953A618" w14:textId="77777777" w:rsidR="00F16ACB" w:rsidRPr="00DA23D6" w:rsidRDefault="00F16ACB" w:rsidP="00F16ACB">
      <w:pPr>
        <w:spacing w:after="160" w:line="259" w:lineRule="auto"/>
      </w:pPr>
    </w:p>
    <w:p w14:paraId="3917B64B" w14:textId="77777777" w:rsidR="00F16ACB" w:rsidRDefault="00F16ACB" w:rsidP="00F16ACB">
      <w:r w:rsidRPr="00DA23D6">
        <w:t>Borton, T. (1970). </w:t>
      </w:r>
      <w:r w:rsidRPr="00DA23D6">
        <w:rPr>
          <w:i/>
          <w:iCs/>
        </w:rPr>
        <w:t xml:space="preserve">Reach, touch and </w:t>
      </w:r>
      <w:proofErr w:type="gramStart"/>
      <w:r w:rsidRPr="00DA23D6">
        <w:rPr>
          <w:i/>
          <w:iCs/>
        </w:rPr>
        <w:t>teach:</w:t>
      </w:r>
      <w:proofErr w:type="gramEnd"/>
      <w:r w:rsidRPr="00DA23D6">
        <w:rPr>
          <w:i/>
          <w:iCs/>
        </w:rPr>
        <w:t xml:space="preserve"> student concerns and process education</w:t>
      </w:r>
      <w:r w:rsidRPr="00DA23D6">
        <w:t xml:space="preserve">. </w:t>
      </w:r>
    </w:p>
    <w:p w14:paraId="5DB93156" w14:textId="77777777" w:rsidR="00F16ACB" w:rsidRDefault="00F16ACB" w:rsidP="00F16ACB">
      <w:r w:rsidRPr="00DA23D6">
        <w:t>Available at: https://www-sciencedirect-com.ezproxy.uwtsd.ac.uk/science/article/pii/S0260691713004000?via%3Dihub#bb0010 [Accessed 16 Mar. 2025].</w:t>
      </w:r>
    </w:p>
    <w:p w14:paraId="24A6A522" w14:textId="77777777" w:rsidR="00F16ACB" w:rsidRPr="00DA23D6" w:rsidRDefault="00F16ACB" w:rsidP="00F16ACB">
      <w:pPr>
        <w:spacing w:after="160" w:line="259" w:lineRule="auto"/>
      </w:pPr>
    </w:p>
    <w:p w14:paraId="2819CA9E" w14:textId="77777777" w:rsidR="00F16ACB" w:rsidRDefault="00F16ACB" w:rsidP="00F16ACB">
      <w:r w:rsidRPr="00DA23D6">
        <w:t>City of London Police (n.d.). </w:t>
      </w:r>
      <w:r w:rsidRPr="00DA23D6">
        <w:rPr>
          <w:i/>
          <w:iCs/>
        </w:rPr>
        <w:t>Domestic Abuse</w:t>
      </w:r>
      <w:r w:rsidRPr="00DA23D6">
        <w:t xml:space="preserve">. </w:t>
      </w:r>
    </w:p>
    <w:p w14:paraId="007ECAE5" w14:textId="77777777" w:rsidR="00F16ACB" w:rsidRDefault="00F16ACB" w:rsidP="00F16ACB">
      <w:r w:rsidRPr="00DA23D6">
        <w:t xml:space="preserve"> Available at: https://www.cityoflondon.police.uk/police-forces/city-of-london-police/areas/city-of-london/campaigns/campaigns/2020/hotel-advice--identifying-vulnerability2/domestic-abuse/#:~:text=Any%20incident%20or%20pattern%20of,regardless%20of%20gender%20or%20sexuality </w:t>
      </w:r>
    </w:p>
    <w:p w14:paraId="1B3A6F36" w14:textId="77777777" w:rsidR="00F16ACB" w:rsidRDefault="00F16ACB" w:rsidP="00F16ACB">
      <w:r w:rsidRPr="00DA23D6">
        <w:t>[Accessed 12 Mar. 2025].</w:t>
      </w:r>
    </w:p>
    <w:p w14:paraId="2BC9310D" w14:textId="77777777" w:rsidR="00F16ACB" w:rsidRPr="00DA23D6" w:rsidRDefault="00F16ACB" w:rsidP="00F16ACB">
      <w:pPr>
        <w:spacing w:after="160" w:line="259" w:lineRule="auto"/>
      </w:pPr>
    </w:p>
    <w:p w14:paraId="606B9B2C" w14:textId="77777777" w:rsidR="00F16ACB" w:rsidRDefault="00F16ACB" w:rsidP="00F16ACB">
      <w:r w:rsidRPr="00DA23D6">
        <w:t>CMI (2015). </w:t>
      </w:r>
      <w:r w:rsidRPr="00DA23D6">
        <w:rPr>
          <w:i/>
          <w:iCs/>
        </w:rPr>
        <w:t>Understanding Organisational Culture</w:t>
      </w:r>
      <w:r w:rsidRPr="00DA23D6">
        <w:t xml:space="preserve">. </w:t>
      </w:r>
    </w:p>
    <w:p w14:paraId="1B2CC835" w14:textId="77777777" w:rsidR="00F16ACB" w:rsidRDefault="00F16ACB" w:rsidP="00F16ACB">
      <w:r w:rsidRPr="00DA23D6">
        <w:t xml:space="preserve">Available at: https://www.managers.org.uk/~/media/Files/PDF/Checklists/CHK-232-Understanding-organisational-culture.pdf </w:t>
      </w:r>
    </w:p>
    <w:p w14:paraId="2009538D" w14:textId="77777777" w:rsidR="00F16ACB" w:rsidRDefault="00F16ACB" w:rsidP="00F16ACB">
      <w:r w:rsidRPr="00DA23D6">
        <w:t>[Accessed 12 Mar. 2025].</w:t>
      </w:r>
    </w:p>
    <w:p w14:paraId="20D707D7" w14:textId="77777777" w:rsidR="00F16ACB" w:rsidRPr="00DA23D6" w:rsidRDefault="00F16ACB" w:rsidP="00F16ACB">
      <w:pPr>
        <w:spacing w:after="160" w:line="259" w:lineRule="auto"/>
      </w:pPr>
    </w:p>
    <w:p w14:paraId="74547EBF" w14:textId="77777777" w:rsidR="00F16ACB" w:rsidRDefault="00F16ACB" w:rsidP="00F16ACB">
      <w:r w:rsidRPr="00DA23D6">
        <w:t>College Of Policing (2024). </w:t>
      </w:r>
      <w:r w:rsidRPr="00DA23D6">
        <w:rPr>
          <w:i/>
          <w:iCs/>
        </w:rPr>
        <w:t>National Decision Model</w:t>
      </w:r>
      <w:r w:rsidRPr="00DA23D6">
        <w:t xml:space="preserve">. </w:t>
      </w:r>
    </w:p>
    <w:p w14:paraId="688F55B4" w14:textId="77777777" w:rsidR="00F16ACB" w:rsidRDefault="00F16ACB" w:rsidP="00F16ACB">
      <w:r w:rsidRPr="00DA23D6">
        <w:t xml:space="preserve">Available at: https://www.college.police.uk/app/national-decision-model/national-decision-model </w:t>
      </w:r>
    </w:p>
    <w:p w14:paraId="5DD7BF05" w14:textId="77777777" w:rsidR="00F16ACB" w:rsidRDefault="00F16ACB" w:rsidP="00F16ACB">
      <w:r w:rsidRPr="00DA23D6">
        <w:t>[Accessed 16 Mar. 2025].</w:t>
      </w:r>
    </w:p>
    <w:p w14:paraId="38C7FA7C" w14:textId="77777777" w:rsidR="00F16ACB" w:rsidRPr="00DA23D6" w:rsidRDefault="00F16ACB" w:rsidP="00F16ACB">
      <w:pPr>
        <w:spacing w:after="160" w:line="259" w:lineRule="auto"/>
      </w:pPr>
    </w:p>
    <w:p w14:paraId="6AE12E74" w14:textId="77777777" w:rsidR="00F16ACB" w:rsidRPr="00DA23D6" w:rsidRDefault="00F16ACB" w:rsidP="00F16ACB">
      <w:pPr>
        <w:spacing w:after="160" w:line="259" w:lineRule="auto"/>
      </w:pPr>
      <w:r w:rsidRPr="00DA23D6">
        <w:t>College of Policing (2020). </w:t>
      </w:r>
      <w:r w:rsidRPr="00DA23D6">
        <w:rPr>
          <w:i/>
          <w:iCs/>
        </w:rPr>
        <w:t>Conflict management skills</w:t>
      </w:r>
      <w:r w:rsidRPr="00DA23D6">
        <w:t>. [online] College of Policing. Available at: https://www.college.police.uk/guidance/conflict-management/conflict-management-skills [Accessed 16 Mar. 2025].</w:t>
      </w:r>
    </w:p>
    <w:p w14:paraId="5BBFF5F3" w14:textId="77777777" w:rsidR="00F16ACB" w:rsidRDefault="00F16ACB" w:rsidP="00F16ACB">
      <w:r w:rsidRPr="00DA23D6">
        <w:t>College of Policing (2021). </w:t>
      </w:r>
      <w:r w:rsidRPr="00DA23D6">
        <w:rPr>
          <w:i/>
          <w:iCs/>
        </w:rPr>
        <w:t>Introduction to Vulnerability-Related Risk</w:t>
      </w:r>
      <w:r w:rsidRPr="00DA23D6">
        <w:t>.</w:t>
      </w:r>
    </w:p>
    <w:p w14:paraId="6E4B5500" w14:textId="77777777" w:rsidR="00F16ACB" w:rsidRDefault="00F16ACB" w:rsidP="00F16ACB">
      <w:r w:rsidRPr="00DA23D6">
        <w:t xml:space="preserve"> Available at: https://www.college.police.uk/guidance/vulnerability-related-risks/introduction-vulnerability-related-risk</w:t>
      </w:r>
    </w:p>
    <w:p w14:paraId="5B08C627" w14:textId="77777777" w:rsidR="00F16ACB" w:rsidRDefault="00F16ACB" w:rsidP="00F16ACB">
      <w:r w:rsidRPr="00DA23D6">
        <w:t xml:space="preserve"> [Accessed 13 Mar. 2025].</w:t>
      </w:r>
    </w:p>
    <w:p w14:paraId="7AA6A865" w14:textId="77777777" w:rsidR="00F16ACB" w:rsidRPr="00DA23D6" w:rsidRDefault="00F16ACB" w:rsidP="00F16ACB">
      <w:pPr>
        <w:spacing w:after="160" w:line="259" w:lineRule="auto"/>
      </w:pPr>
    </w:p>
    <w:p w14:paraId="66972FE9" w14:textId="77777777" w:rsidR="00F16ACB" w:rsidRDefault="00F16ACB" w:rsidP="00F16ACB">
      <w:r w:rsidRPr="00DA23D6">
        <w:t>College of Policing (2021). </w:t>
      </w:r>
      <w:r w:rsidRPr="00DA23D6">
        <w:rPr>
          <w:i/>
          <w:iCs/>
        </w:rPr>
        <w:t>Victims’ Code for policing</w:t>
      </w:r>
      <w:r w:rsidRPr="00DA23D6">
        <w:t xml:space="preserve">.  </w:t>
      </w:r>
    </w:p>
    <w:p w14:paraId="5115FC59" w14:textId="77777777" w:rsidR="00F16ACB" w:rsidRDefault="00F16ACB" w:rsidP="00F16ACB">
      <w:r w:rsidRPr="00DA23D6">
        <w:t>Available at: https://www.college.police.uk/guidance/victims-code/victims-rights-policing [Accessed 12 Mar. 2025].</w:t>
      </w:r>
    </w:p>
    <w:p w14:paraId="537EC217" w14:textId="77777777" w:rsidR="00F16ACB" w:rsidRPr="00DA23D6" w:rsidRDefault="00F16ACB" w:rsidP="00F16ACB">
      <w:pPr>
        <w:spacing w:after="160" w:line="259" w:lineRule="auto"/>
      </w:pPr>
    </w:p>
    <w:p w14:paraId="40E8CB71" w14:textId="77777777" w:rsidR="00F16ACB" w:rsidRDefault="00F16ACB" w:rsidP="00F16ACB">
      <w:r w:rsidRPr="00DA23D6">
        <w:t>College of Policing (2022). </w:t>
      </w:r>
      <w:r w:rsidRPr="00DA23D6">
        <w:rPr>
          <w:i/>
          <w:iCs/>
        </w:rPr>
        <w:t>Intelligence career pathway</w:t>
      </w:r>
      <w:r w:rsidRPr="00DA23D6">
        <w:t xml:space="preserve">. </w:t>
      </w:r>
    </w:p>
    <w:p w14:paraId="3DD174C9" w14:textId="77777777" w:rsidR="00F16ACB" w:rsidRDefault="00F16ACB" w:rsidP="00F16ACB">
      <w:r w:rsidRPr="00DA23D6">
        <w:t>Available at: https://www.college.police.uk/career-learning/career-development/career-pathways/intelligence</w:t>
      </w:r>
    </w:p>
    <w:p w14:paraId="277A087B" w14:textId="77777777" w:rsidR="00F16ACB" w:rsidRDefault="00F16ACB" w:rsidP="00F16ACB">
      <w:r w:rsidRPr="00DA23D6">
        <w:t xml:space="preserve"> [Accessed 16 Mar. 2025].</w:t>
      </w:r>
    </w:p>
    <w:p w14:paraId="0FA418C6" w14:textId="77777777" w:rsidR="00F16ACB" w:rsidRPr="00DA23D6" w:rsidRDefault="00F16ACB" w:rsidP="00F16ACB">
      <w:pPr>
        <w:spacing w:after="160" w:line="259" w:lineRule="auto"/>
      </w:pPr>
    </w:p>
    <w:p w14:paraId="25571F5A" w14:textId="77777777" w:rsidR="00F16ACB" w:rsidRDefault="00F16ACB" w:rsidP="00F16ACB">
      <w:r w:rsidRPr="00DA23D6">
        <w:t>College of Policing (2023). </w:t>
      </w:r>
      <w:r w:rsidRPr="00DA23D6">
        <w:rPr>
          <w:i/>
          <w:iCs/>
        </w:rPr>
        <w:t>Disrupting criminality</w:t>
      </w:r>
      <w:r w:rsidRPr="00DA23D6">
        <w:t xml:space="preserve">. </w:t>
      </w:r>
    </w:p>
    <w:p w14:paraId="1A5A74BF" w14:textId="77777777" w:rsidR="00F16ACB" w:rsidRDefault="00F16ACB" w:rsidP="00F16ACB">
      <w:r w:rsidRPr="00DA23D6">
        <w:t>Available at: https://www.college.police.uk/app/roads-policing/disrupting-criminality [Accessed 16 Mar. 2025].</w:t>
      </w:r>
    </w:p>
    <w:p w14:paraId="1B3D8DF1" w14:textId="77777777" w:rsidR="00F16ACB" w:rsidRPr="00DA23D6" w:rsidRDefault="00F16ACB" w:rsidP="00F16ACB">
      <w:pPr>
        <w:spacing w:after="160" w:line="259" w:lineRule="auto"/>
      </w:pPr>
    </w:p>
    <w:p w14:paraId="237B2620" w14:textId="77777777" w:rsidR="00F16ACB" w:rsidRDefault="00F16ACB" w:rsidP="00F16ACB">
      <w:r w:rsidRPr="00DA23D6">
        <w:t>Gwent Police (2023). </w:t>
      </w:r>
      <w:r w:rsidRPr="00DA23D6">
        <w:rPr>
          <w:i/>
          <w:iCs/>
        </w:rPr>
        <w:t>Domestic Abuse Policy</w:t>
      </w:r>
      <w:r w:rsidRPr="00DA23D6">
        <w:t>. p.2.</w:t>
      </w:r>
    </w:p>
    <w:p w14:paraId="46726FB8" w14:textId="77777777" w:rsidR="00F16ACB" w:rsidRPr="00DA23D6" w:rsidRDefault="00F16ACB" w:rsidP="00F16ACB">
      <w:pPr>
        <w:spacing w:after="160" w:line="259" w:lineRule="auto"/>
      </w:pPr>
    </w:p>
    <w:p w14:paraId="2F34B45F" w14:textId="77777777" w:rsidR="00F16ACB" w:rsidRDefault="00F16ACB" w:rsidP="00F16ACB">
      <w:r w:rsidRPr="00DA23D6">
        <w:t>Gwent Police (2025). </w:t>
      </w:r>
      <w:r w:rsidRPr="00DA23D6">
        <w:rPr>
          <w:i/>
          <w:iCs/>
        </w:rPr>
        <w:t>Our operating model</w:t>
      </w:r>
      <w:r w:rsidRPr="00DA23D6">
        <w:t xml:space="preserve">. </w:t>
      </w:r>
    </w:p>
    <w:p w14:paraId="13F861C7" w14:textId="77777777" w:rsidR="00F16ACB" w:rsidRDefault="00F16ACB" w:rsidP="00F16ACB">
      <w:r w:rsidRPr="00DA23D6">
        <w:t>Available at: https://thebeat.gwent.police/sorce/beacon/singlepageview.aspx?contentType=Images&amp;row=21789211&amp;SPVPrimaryMenu=197&amp;SPVSecondaryMenu=5320&amp;SPVReferrer=GWP_Operating_Model</w:t>
      </w:r>
    </w:p>
    <w:p w14:paraId="3ACBCAC9" w14:textId="77777777" w:rsidR="00F16ACB" w:rsidRDefault="00F16ACB" w:rsidP="00F16ACB">
      <w:r w:rsidRPr="00DA23D6">
        <w:t xml:space="preserve"> [Accessed 12 Mar. 2025].</w:t>
      </w:r>
    </w:p>
    <w:p w14:paraId="372F6367" w14:textId="77777777" w:rsidR="00F16ACB" w:rsidRPr="00DA23D6" w:rsidRDefault="00F16ACB" w:rsidP="00F16ACB">
      <w:pPr>
        <w:spacing w:after="160" w:line="259" w:lineRule="auto"/>
      </w:pPr>
    </w:p>
    <w:p w14:paraId="30052CDA" w14:textId="77777777" w:rsidR="00F16ACB" w:rsidRDefault="00F16ACB" w:rsidP="00F16ACB">
      <w:r w:rsidRPr="00DA23D6">
        <w:t>Hammersmith, Fulham, Ealing and Hounslow Mind (2023). </w:t>
      </w:r>
      <w:r w:rsidRPr="00DA23D6">
        <w:rPr>
          <w:i/>
          <w:iCs/>
        </w:rPr>
        <w:t>How exercise can improve your mental health - Hammersmith, Fulham, Ealing and Hounslow Mind</w:t>
      </w:r>
      <w:r w:rsidRPr="00DA23D6">
        <w:t xml:space="preserve">. </w:t>
      </w:r>
    </w:p>
    <w:p w14:paraId="51967725" w14:textId="77777777" w:rsidR="00F16ACB" w:rsidRDefault="00F16ACB" w:rsidP="00F16ACB">
      <w:r w:rsidRPr="00DA23D6">
        <w:t xml:space="preserve">Available at: https://www.hfehmind.org.uk/news/how-exercise-can-improve-your-mental-health/?gad_source=1&amp;gclid=EAIaIQobChMIsJWL5OWGjAMVQKJQBh0O0RK7EAAYASAAEgL7wvD_BwE </w:t>
      </w:r>
    </w:p>
    <w:p w14:paraId="14659904" w14:textId="77777777" w:rsidR="00F16ACB" w:rsidRPr="00DA23D6" w:rsidRDefault="00F16ACB" w:rsidP="00F16ACB">
      <w:pPr>
        <w:spacing w:after="160" w:line="259" w:lineRule="auto"/>
      </w:pPr>
      <w:r w:rsidRPr="00DA23D6">
        <w:t>[Accessed 13 Mar. 2025].</w:t>
      </w:r>
    </w:p>
    <w:p w14:paraId="18ABE860" w14:textId="77777777" w:rsidR="00F16ACB" w:rsidRDefault="00F16ACB" w:rsidP="00F16ACB"/>
    <w:p w14:paraId="15FE6E03" w14:textId="77777777" w:rsidR="00F16ACB" w:rsidRDefault="00F16ACB" w:rsidP="00F16ACB">
      <w:r w:rsidRPr="00DA23D6">
        <w:t>HMICFRS (2025). </w:t>
      </w:r>
      <w:r w:rsidRPr="00DA23D6">
        <w:rPr>
          <w:i/>
          <w:iCs/>
        </w:rPr>
        <w:t>Gwent</w:t>
      </w:r>
      <w:r w:rsidRPr="00DA23D6">
        <w:t xml:space="preserve">. </w:t>
      </w:r>
    </w:p>
    <w:p w14:paraId="5CCF3956" w14:textId="77777777" w:rsidR="00F16ACB" w:rsidRDefault="00F16ACB" w:rsidP="00F16ACB">
      <w:r w:rsidRPr="00DA23D6">
        <w:t xml:space="preserve">Available at: </w:t>
      </w:r>
      <w:hyperlink r:id="rId13" w:history="1">
        <w:r w:rsidRPr="00DA23D6">
          <w:rPr>
            <w:rStyle w:val="Hyperlink"/>
          </w:rPr>
          <w:t>https://hmicfrs.justiceinspectorates.gov.uk/police-forces/gwent/</w:t>
        </w:r>
      </w:hyperlink>
    </w:p>
    <w:p w14:paraId="14D786B0" w14:textId="77777777" w:rsidR="00F16ACB" w:rsidRDefault="00F16ACB" w:rsidP="00F16ACB">
      <w:r w:rsidRPr="00DA23D6">
        <w:t xml:space="preserve"> [Accessed 12 Mar. 2025].</w:t>
      </w:r>
    </w:p>
    <w:p w14:paraId="2B56DDBD" w14:textId="77777777" w:rsidR="00F16ACB" w:rsidRPr="00DA23D6" w:rsidRDefault="00F16ACB" w:rsidP="00F16ACB">
      <w:pPr>
        <w:spacing w:after="160" w:line="259" w:lineRule="auto"/>
      </w:pPr>
    </w:p>
    <w:p w14:paraId="3E85604B" w14:textId="77777777" w:rsidR="00F16ACB" w:rsidRDefault="00F16ACB" w:rsidP="00F16ACB">
      <w:r w:rsidRPr="00DA23D6">
        <w:t>J, C. and R, L. (1992). </w:t>
      </w:r>
      <w:r w:rsidRPr="00DA23D6">
        <w:rPr>
          <w:i/>
          <w:iCs/>
        </w:rPr>
        <w:t>An institutional perspective of policing</w:t>
      </w:r>
      <w:r w:rsidRPr="00DA23D6">
        <w:t>. second ed. p.338.</w:t>
      </w:r>
    </w:p>
    <w:p w14:paraId="1DCC05C6" w14:textId="77777777" w:rsidR="00F16ACB" w:rsidRPr="00DA23D6" w:rsidRDefault="00F16ACB" w:rsidP="00F16ACB">
      <w:pPr>
        <w:spacing w:after="160" w:line="259" w:lineRule="auto"/>
      </w:pPr>
    </w:p>
    <w:p w14:paraId="37063F51" w14:textId="77777777" w:rsidR="00F16ACB" w:rsidRDefault="00F16ACB" w:rsidP="00F16ACB">
      <w:r w:rsidRPr="00DA23D6">
        <w:t>Jasper, M. (2013). </w:t>
      </w:r>
      <w:r w:rsidRPr="00DA23D6">
        <w:rPr>
          <w:i/>
          <w:iCs/>
        </w:rPr>
        <w:t>Professional development, Reflection and Decision making.</w:t>
      </w:r>
      <w:r w:rsidRPr="00DA23D6">
        <w:t> second ed. Chichester: John Wiley, pp.83–103.</w:t>
      </w:r>
    </w:p>
    <w:p w14:paraId="05B7DDB9" w14:textId="77777777" w:rsidR="00F16ACB" w:rsidRPr="00DA23D6" w:rsidRDefault="00F16ACB" w:rsidP="00F16ACB">
      <w:pPr>
        <w:spacing w:after="160" w:line="259" w:lineRule="auto"/>
      </w:pPr>
    </w:p>
    <w:p w14:paraId="79C1A6C5" w14:textId="77777777" w:rsidR="00F16ACB" w:rsidRDefault="00F16ACB" w:rsidP="00F16ACB">
      <w:r w:rsidRPr="00DA23D6">
        <w:t>Mind (2022). </w:t>
      </w:r>
      <w:r w:rsidRPr="00DA23D6">
        <w:rPr>
          <w:i/>
          <w:iCs/>
        </w:rPr>
        <w:t xml:space="preserve">Types of mental health problems | What is stress? </w:t>
      </w:r>
    </w:p>
    <w:p w14:paraId="1527C5FC" w14:textId="77777777" w:rsidR="00F16ACB" w:rsidRDefault="00F16ACB" w:rsidP="00F16ACB">
      <w:r w:rsidRPr="00DA23D6">
        <w:t xml:space="preserve">Available at: https://www.mind.org.uk/information-support/types-of-mental-health-problems/stress/what-is-stress/?gad_source=1&amp;gclid=EAIaIQobChMIy5Hw19yGjAMV1JFQBh3OswC7EAAYASAAEgLDR_D_BwE </w:t>
      </w:r>
    </w:p>
    <w:p w14:paraId="31E3161C" w14:textId="77777777" w:rsidR="00F16ACB" w:rsidRDefault="00F16ACB" w:rsidP="00F16ACB">
      <w:r w:rsidRPr="00DA23D6">
        <w:t>[Accessed 13 Mar. 2025].</w:t>
      </w:r>
    </w:p>
    <w:p w14:paraId="6FD40789" w14:textId="77777777" w:rsidR="00F16ACB" w:rsidRPr="00DA23D6" w:rsidRDefault="00F16ACB" w:rsidP="00F16ACB">
      <w:pPr>
        <w:spacing w:after="160" w:line="259" w:lineRule="auto"/>
      </w:pPr>
    </w:p>
    <w:p w14:paraId="34320B08" w14:textId="77777777" w:rsidR="00F16ACB" w:rsidRDefault="00F16ACB" w:rsidP="00F16ACB">
      <w:r w:rsidRPr="00DA23D6">
        <w:t>Ministry of Justice (2024). </w:t>
      </w:r>
      <w:r w:rsidRPr="00DA23D6">
        <w:rPr>
          <w:i/>
          <w:iCs/>
        </w:rPr>
        <w:t>Code of Practice for Victims of Crime in England and Wales (Victim’s Code)</w:t>
      </w:r>
      <w:r w:rsidRPr="00DA23D6">
        <w:t xml:space="preserve">. </w:t>
      </w:r>
    </w:p>
    <w:p w14:paraId="7EDDF9E9" w14:textId="77777777" w:rsidR="00F16ACB" w:rsidRDefault="00F16ACB" w:rsidP="00F16ACB">
      <w:r w:rsidRPr="00DA23D6">
        <w:t>Available at: https://www.gov.uk/government/publications/the-code-of-practice-for-victims-of-crime/code-of-practice-for-victims-of-crime-in-england-and-wales-victims-code</w:t>
      </w:r>
    </w:p>
    <w:p w14:paraId="24C94ED7" w14:textId="77777777" w:rsidR="00F16ACB" w:rsidRDefault="00F16ACB" w:rsidP="00F16ACB">
      <w:r w:rsidRPr="00DA23D6">
        <w:t xml:space="preserve"> [Accessed 12 Mar. 2025].</w:t>
      </w:r>
    </w:p>
    <w:p w14:paraId="59E256DC" w14:textId="77777777" w:rsidR="00F16ACB" w:rsidRPr="00DA23D6" w:rsidRDefault="00F16ACB" w:rsidP="00F16ACB">
      <w:pPr>
        <w:spacing w:after="160" w:line="259" w:lineRule="auto"/>
      </w:pPr>
    </w:p>
    <w:p w14:paraId="5B2B1E12" w14:textId="77777777" w:rsidR="00F16ACB" w:rsidRDefault="00F16ACB" w:rsidP="00F16ACB">
      <w:r w:rsidRPr="00DA23D6">
        <w:t>NHS (2023). </w:t>
      </w:r>
      <w:r w:rsidRPr="00DA23D6">
        <w:rPr>
          <w:i/>
          <w:iCs/>
        </w:rPr>
        <w:t>Work-related Stress</w:t>
      </w:r>
      <w:r w:rsidRPr="00DA23D6">
        <w:t xml:space="preserve">. </w:t>
      </w:r>
    </w:p>
    <w:p w14:paraId="202D84D0" w14:textId="77777777" w:rsidR="00F16ACB" w:rsidRDefault="00F16ACB" w:rsidP="00F16ACB">
      <w:r w:rsidRPr="00DA23D6">
        <w:t>Available at: https://www.nhs.uk/every-mind-matters/lifes-challenges/work-related-stress/ [Accessed 13 Mar. 2025].</w:t>
      </w:r>
    </w:p>
    <w:p w14:paraId="0D4CE519" w14:textId="77777777" w:rsidR="00F16ACB" w:rsidRPr="00DA23D6" w:rsidRDefault="00F16ACB" w:rsidP="00F16ACB">
      <w:pPr>
        <w:spacing w:after="160" w:line="259" w:lineRule="auto"/>
      </w:pPr>
    </w:p>
    <w:p w14:paraId="59FDB923" w14:textId="77777777" w:rsidR="00F16ACB" w:rsidRDefault="00F16ACB" w:rsidP="00F16ACB">
      <w:r w:rsidRPr="00DA23D6">
        <w:t>Oxford Learner's Dictionary (n.d.). </w:t>
      </w:r>
      <w:r w:rsidRPr="00DA23D6">
        <w:rPr>
          <w:i/>
          <w:iCs/>
        </w:rPr>
        <w:t>information noun - Definition, pictures, pronunciation and usage notes | Oxford Advanced Learner’s Dictionary at OxfordLearnersDictionaries.com</w:t>
      </w:r>
      <w:r w:rsidRPr="00DA23D6">
        <w:t>. Available at: https://www.oxfordlearnersdictionaries.com/definition/english/information [Accessed 16 Mar. 2025].</w:t>
      </w:r>
    </w:p>
    <w:p w14:paraId="75B4515F" w14:textId="77777777" w:rsidR="00F16ACB" w:rsidRPr="00DA23D6" w:rsidRDefault="00F16ACB" w:rsidP="00F16ACB">
      <w:pPr>
        <w:spacing w:after="160" w:line="259" w:lineRule="auto"/>
      </w:pPr>
    </w:p>
    <w:p w14:paraId="21A2ABAA" w14:textId="77777777" w:rsidR="00F16ACB" w:rsidRDefault="00F16ACB" w:rsidP="00F16ACB">
      <w:proofErr w:type="spellStart"/>
      <w:r w:rsidRPr="00DA23D6">
        <w:t>Verywell</w:t>
      </w:r>
      <w:proofErr w:type="spellEnd"/>
      <w:r w:rsidRPr="00DA23D6">
        <w:t xml:space="preserve"> Mind (2021). </w:t>
      </w:r>
      <w:r w:rsidRPr="00DA23D6">
        <w:rPr>
          <w:i/>
          <w:iCs/>
        </w:rPr>
        <w:t>How Single-Tasking Can Reduce the Stress in Your Life</w:t>
      </w:r>
      <w:r w:rsidRPr="00DA23D6">
        <w:t xml:space="preserve">. </w:t>
      </w:r>
    </w:p>
    <w:p w14:paraId="78A05FDD" w14:textId="77777777" w:rsidR="00F16ACB" w:rsidRDefault="00F16ACB" w:rsidP="00F16ACB">
      <w:r w:rsidRPr="00DA23D6">
        <w:t xml:space="preserve">Available at: https://www.verywellmind.com/single-tasking-for-productivity-and-stress-management-3144753 </w:t>
      </w:r>
    </w:p>
    <w:p w14:paraId="3B8A8996" w14:textId="77777777" w:rsidR="00F16ACB" w:rsidRPr="00DA23D6" w:rsidRDefault="00F16ACB" w:rsidP="00F16ACB">
      <w:pPr>
        <w:spacing w:after="160" w:line="259" w:lineRule="auto"/>
      </w:pPr>
      <w:r w:rsidRPr="00DA23D6">
        <w:t>[Accessed 12 Mar. 2025].</w:t>
      </w:r>
    </w:p>
    <w:p w14:paraId="4CCD1356" w14:textId="77777777" w:rsidR="00F16ACB" w:rsidRDefault="00F16ACB" w:rsidP="00F16ACB">
      <w:pPr>
        <w:pStyle w:val="NormalWeb"/>
        <w:shd w:val="clear" w:color="auto" w:fill="FFFFFF"/>
        <w:spacing w:before="0" w:beforeAutospacing="0" w:after="240" w:afterAutospacing="0" w:line="360" w:lineRule="atLeast"/>
        <w:rPr>
          <w:color w:val="000000"/>
        </w:rPr>
      </w:pPr>
      <w:bookmarkStart w:id="0" w:name="_Hlk193054680"/>
      <w:r>
        <w:rPr>
          <w:color w:val="000000"/>
        </w:rPr>
        <w:t>Wood, D., et al</w:t>
      </w:r>
      <w:bookmarkEnd w:id="0"/>
      <w:r>
        <w:rPr>
          <w:color w:val="000000"/>
        </w:rPr>
        <w:t>. (2022). </w:t>
      </w:r>
      <w:r w:rsidRPr="008A5DC7">
        <w:rPr>
          <w:i/>
          <w:iCs/>
          <w:color w:val="000000"/>
        </w:rPr>
        <w:t xml:space="preserve">Blackstone’s Handbook </w:t>
      </w:r>
      <w:proofErr w:type="gramStart"/>
      <w:r w:rsidRPr="008A5DC7">
        <w:rPr>
          <w:i/>
          <w:iCs/>
          <w:color w:val="000000"/>
        </w:rPr>
        <w:t>For</w:t>
      </w:r>
      <w:proofErr w:type="gramEnd"/>
      <w:r w:rsidRPr="008A5DC7">
        <w:rPr>
          <w:i/>
          <w:iCs/>
          <w:color w:val="000000"/>
        </w:rPr>
        <w:t xml:space="preserve"> Policing Students 2023</w:t>
      </w:r>
      <w:r w:rsidRPr="00DF17EE">
        <w:rPr>
          <w:i/>
          <w:iCs/>
          <w:color w:val="000000"/>
        </w:rPr>
        <w:t>.</w:t>
      </w:r>
      <w:r>
        <w:rPr>
          <w:color w:val="000000"/>
        </w:rPr>
        <w:t xml:space="preserve"> S.L.: Oxford </w:t>
      </w:r>
      <w:proofErr w:type="spellStart"/>
      <w:r>
        <w:rPr>
          <w:color w:val="000000"/>
        </w:rPr>
        <w:t>Univ</w:t>
      </w:r>
      <w:proofErr w:type="spellEnd"/>
      <w:r>
        <w:rPr>
          <w:color w:val="000000"/>
        </w:rPr>
        <w:t xml:space="preserve"> Press, p.545.</w:t>
      </w:r>
    </w:p>
    <w:p w14:paraId="3D7D2A88" w14:textId="77777777" w:rsidR="00CE4218" w:rsidRDefault="00CE4218" w:rsidP="00B459FC"/>
    <w:sectPr w:rsidR="00CE421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6"/>
  </w:num>
  <w:num w:numId="7" w16cid:durableId="2054959684">
    <w:abstractNumId w:val="48"/>
  </w:num>
  <w:num w:numId="8" w16cid:durableId="785584572">
    <w:abstractNumId w:val="36"/>
  </w:num>
  <w:num w:numId="9" w16cid:durableId="403526313">
    <w:abstractNumId w:val="34"/>
  </w:num>
  <w:num w:numId="10" w16cid:durableId="1313951401">
    <w:abstractNumId w:val="31"/>
  </w:num>
  <w:num w:numId="11" w16cid:durableId="1683121742">
    <w:abstractNumId w:val="32"/>
  </w:num>
  <w:num w:numId="12" w16cid:durableId="266164079">
    <w:abstractNumId w:val="11"/>
  </w:num>
  <w:num w:numId="13" w16cid:durableId="697511668">
    <w:abstractNumId w:val="35"/>
  </w:num>
  <w:num w:numId="14" w16cid:durableId="252011205">
    <w:abstractNumId w:val="18"/>
  </w:num>
  <w:num w:numId="15" w16cid:durableId="448937411">
    <w:abstractNumId w:val="17"/>
  </w:num>
  <w:num w:numId="16" w16cid:durableId="1019770326">
    <w:abstractNumId w:val="28"/>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29"/>
  </w:num>
  <w:num w:numId="27" w16cid:durableId="606350794">
    <w:abstractNumId w:val="20"/>
  </w:num>
  <w:num w:numId="28" w16cid:durableId="1826583542">
    <w:abstractNumId w:val="42"/>
  </w:num>
  <w:num w:numId="29" w16cid:durableId="19673060">
    <w:abstractNumId w:val="37"/>
  </w:num>
  <w:num w:numId="30" w16cid:durableId="1779987957">
    <w:abstractNumId w:val="41"/>
  </w:num>
  <w:num w:numId="31" w16cid:durableId="1614945931">
    <w:abstractNumId w:val="21"/>
  </w:num>
  <w:num w:numId="32" w16cid:durableId="867916129">
    <w:abstractNumId w:val="44"/>
  </w:num>
  <w:num w:numId="33" w16cid:durableId="2138914238">
    <w:abstractNumId w:val="33"/>
  </w:num>
  <w:num w:numId="34" w16cid:durableId="881939660">
    <w:abstractNumId w:val="13"/>
  </w:num>
  <w:num w:numId="35" w16cid:durableId="2118745340">
    <w:abstractNumId w:val="45"/>
  </w:num>
  <w:num w:numId="36" w16cid:durableId="14427055">
    <w:abstractNumId w:val="40"/>
  </w:num>
  <w:num w:numId="37" w16cid:durableId="192352603">
    <w:abstractNumId w:val="5"/>
  </w:num>
  <w:num w:numId="38" w16cid:durableId="830414632">
    <w:abstractNumId w:val="47"/>
  </w:num>
  <w:num w:numId="39" w16cid:durableId="1304459708">
    <w:abstractNumId w:val="43"/>
  </w:num>
  <w:num w:numId="40" w16cid:durableId="1680698160">
    <w:abstractNumId w:val="38"/>
  </w:num>
  <w:num w:numId="41" w16cid:durableId="208734367">
    <w:abstractNumId w:val="39"/>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0"/>
  </w:num>
  <w:num w:numId="50" w16cid:durableId="41616837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1DE0"/>
    <w:rsid w:val="00020EEC"/>
    <w:rsid w:val="00025650"/>
    <w:rsid w:val="00026FAB"/>
    <w:rsid w:val="00027B1F"/>
    <w:rsid w:val="0003088B"/>
    <w:rsid w:val="000325D9"/>
    <w:rsid w:val="000372B2"/>
    <w:rsid w:val="0004079F"/>
    <w:rsid w:val="00045B87"/>
    <w:rsid w:val="00045C07"/>
    <w:rsid w:val="00052F51"/>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81A"/>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12C5"/>
    <w:rsid w:val="00102E64"/>
    <w:rsid w:val="0010312C"/>
    <w:rsid w:val="00106DC7"/>
    <w:rsid w:val="00112391"/>
    <w:rsid w:val="00114F52"/>
    <w:rsid w:val="0012135C"/>
    <w:rsid w:val="001347F8"/>
    <w:rsid w:val="00137BB5"/>
    <w:rsid w:val="00137E05"/>
    <w:rsid w:val="001447F6"/>
    <w:rsid w:val="00147DE3"/>
    <w:rsid w:val="00150794"/>
    <w:rsid w:val="00153EF7"/>
    <w:rsid w:val="001608C4"/>
    <w:rsid w:val="00171418"/>
    <w:rsid w:val="00190913"/>
    <w:rsid w:val="001934DC"/>
    <w:rsid w:val="001961CF"/>
    <w:rsid w:val="001A59BB"/>
    <w:rsid w:val="001A6A51"/>
    <w:rsid w:val="001A79C4"/>
    <w:rsid w:val="001B331A"/>
    <w:rsid w:val="001BC1C4"/>
    <w:rsid w:val="001C0E74"/>
    <w:rsid w:val="001C6CEC"/>
    <w:rsid w:val="001D229F"/>
    <w:rsid w:val="001D6162"/>
    <w:rsid w:val="001E7592"/>
    <w:rsid w:val="001F3878"/>
    <w:rsid w:val="001F4552"/>
    <w:rsid w:val="00200224"/>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756"/>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16AAC"/>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3AA7"/>
    <w:rsid w:val="0039762B"/>
    <w:rsid w:val="003A0C37"/>
    <w:rsid w:val="003A0EC3"/>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325C"/>
    <w:rsid w:val="004743AF"/>
    <w:rsid w:val="00482C17"/>
    <w:rsid w:val="004911B4"/>
    <w:rsid w:val="0049196A"/>
    <w:rsid w:val="004923DA"/>
    <w:rsid w:val="00493434"/>
    <w:rsid w:val="004962F9"/>
    <w:rsid w:val="004968E2"/>
    <w:rsid w:val="004A2A49"/>
    <w:rsid w:val="004B38E7"/>
    <w:rsid w:val="004B600B"/>
    <w:rsid w:val="004B6822"/>
    <w:rsid w:val="004B69F6"/>
    <w:rsid w:val="004B6F9F"/>
    <w:rsid w:val="004C2D3A"/>
    <w:rsid w:val="004C3A0A"/>
    <w:rsid w:val="004D03C4"/>
    <w:rsid w:val="004D0BF1"/>
    <w:rsid w:val="004D24D2"/>
    <w:rsid w:val="004D35A4"/>
    <w:rsid w:val="004D445F"/>
    <w:rsid w:val="004E087B"/>
    <w:rsid w:val="004E2A5F"/>
    <w:rsid w:val="004E44A4"/>
    <w:rsid w:val="004E51E1"/>
    <w:rsid w:val="004E7B8B"/>
    <w:rsid w:val="004E7BDD"/>
    <w:rsid w:val="004F1E21"/>
    <w:rsid w:val="004F740D"/>
    <w:rsid w:val="004F7B8F"/>
    <w:rsid w:val="00500748"/>
    <w:rsid w:val="005011D6"/>
    <w:rsid w:val="0050167A"/>
    <w:rsid w:val="005042F1"/>
    <w:rsid w:val="00513C7D"/>
    <w:rsid w:val="005149E6"/>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021E"/>
    <w:rsid w:val="005A1B4C"/>
    <w:rsid w:val="005A1BA3"/>
    <w:rsid w:val="005A545C"/>
    <w:rsid w:val="005A74E7"/>
    <w:rsid w:val="005B1CF8"/>
    <w:rsid w:val="005B4260"/>
    <w:rsid w:val="005C1567"/>
    <w:rsid w:val="005C6CE5"/>
    <w:rsid w:val="005D3F07"/>
    <w:rsid w:val="005D583E"/>
    <w:rsid w:val="005E13EA"/>
    <w:rsid w:val="005E53BD"/>
    <w:rsid w:val="00606E27"/>
    <w:rsid w:val="00610141"/>
    <w:rsid w:val="00610676"/>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025"/>
    <w:rsid w:val="00712E6F"/>
    <w:rsid w:val="00712E90"/>
    <w:rsid w:val="00713B7E"/>
    <w:rsid w:val="007204AE"/>
    <w:rsid w:val="0072678F"/>
    <w:rsid w:val="00727C4C"/>
    <w:rsid w:val="00734809"/>
    <w:rsid w:val="007379E3"/>
    <w:rsid w:val="007406E1"/>
    <w:rsid w:val="00743E40"/>
    <w:rsid w:val="007451E7"/>
    <w:rsid w:val="00751263"/>
    <w:rsid w:val="0075704F"/>
    <w:rsid w:val="00763B2D"/>
    <w:rsid w:val="007676C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71AF"/>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BD7"/>
    <w:rsid w:val="00897F3E"/>
    <w:rsid w:val="008A1BA8"/>
    <w:rsid w:val="008A21B4"/>
    <w:rsid w:val="008A4576"/>
    <w:rsid w:val="008B07DE"/>
    <w:rsid w:val="008B28E7"/>
    <w:rsid w:val="008C14C7"/>
    <w:rsid w:val="008C2264"/>
    <w:rsid w:val="008C2FFB"/>
    <w:rsid w:val="008C6EEA"/>
    <w:rsid w:val="008D0A5E"/>
    <w:rsid w:val="008D5813"/>
    <w:rsid w:val="008D634E"/>
    <w:rsid w:val="008D778A"/>
    <w:rsid w:val="008D7A6F"/>
    <w:rsid w:val="008F22BD"/>
    <w:rsid w:val="009079BD"/>
    <w:rsid w:val="00912BD9"/>
    <w:rsid w:val="00920E5B"/>
    <w:rsid w:val="0092482A"/>
    <w:rsid w:val="00926436"/>
    <w:rsid w:val="0093018C"/>
    <w:rsid w:val="00932CCA"/>
    <w:rsid w:val="00945BC4"/>
    <w:rsid w:val="00953E15"/>
    <w:rsid w:val="009544C0"/>
    <w:rsid w:val="00954FA4"/>
    <w:rsid w:val="00956AE9"/>
    <w:rsid w:val="00964CC6"/>
    <w:rsid w:val="0098431D"/>
    <w:rsid w:val="00986B6F"/>
    <w:rsid w:val="00991FDA"/>
    <w:rsid w:val="009927A1"/>
    <w:rsid w:val="0099774D"/>
    <w:rsid w:val="009A5F3B"/>
    <w:rsid w:val="009B0B61"/>
    <w:rsid w:val="009B28C0"/>
    <w:rsid w:val="009B7136"/>
    <w:rsid w:val="009B7806"/>
    <w:rsid w:val="009C04E4"/>
    <w:rsid w:val="009C3AC2"/>
    <w:rsid w:val="009D4365"/>
    <w:rsid w:val="009D4E3B"/>
    <w:rsid w:val="009D5E40"/>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1D04"/>
    <w:rsid w:val="00A732EA"/>
    <w:rsid w:val="00A73A83"/>
    <w:rsid w:val="00A7489E"/>
    <w:rsid w:val="00A8015F"/>
    <w:rsid w:val="00A80BD2"/>
    <w:rsid w:val="00A85039"/>
    <w:rsid w:val="00A851F7"/>
    <w:rsid w:val="00A87EE2"/>
    <w:rsid w:val="00A906AA"/>
    <w:rsid w:val="00A91F89"/>
    <w:rsid w:val="00A93EBA"/>
    <w:rsid w:val="00A94C5E"/>
    <w:rsid w:val="00AA241A"/>
    <w:rsid w:val="00AA24CD"/>
    <w:rsid w:val="00AA252C"/>
    <w:rsid w:val="00AA666E"/>
    <w:rsid w:val="00AA7DBD"/>
    <w:rsid w:val="00AB5518"/>
    <w:rsid w:val="00AC01D4"/>
    <w:rsid w:val="00AC4A04"/>
    <w:rsid w:val="00AD336F"/>
    <w:rsid w:val="00AD3550"/>
    <w:rsid w:val="00AD4A1C"/>
    <w:rsid w:val="00AD4DB4"/>
    <w:rsid w:val="00AD6E6A"/>
    <w:rsid w:val="00AE2564"/>
    <w:rsid w:val="00AE301F"/>
    <w:rsid w:val="00AE3302"/>
    <w:rsid w:val="00AE3B3A"/>
    <w:rsid w:val="00AE7077"/>
    <w:rsid w:val="00AF61C2"/>
    <w:rsid w:val="00AF6CC6"/>
    <w:rsid w:val="00B011CD"/>
    <w:rsid w:val="00B0296A"/>
    <w:rsid w:val="00B12295"/>
    <w:rsid w:val="00B137BE"/>
    <w:rsid w:val="00B17D5C"/>
    <w:rsid w:val="00B17FA0"/>
    <w:rsid w:val="00B24344"/>
    <w:rsid w:val="00B26769"/>
    <w:rsid w:val="00B310D2"/>
    <w:rsid w:val="00B31C91"/>
    <w:rsid w:val="00B359D4"/>
    <w:rsid w:val="00B3747F"/>
    <w:rsid w:val="00B43194"/>
    <w:rsid w:val="00B459FC"/>
    <w:rsid w:val="00B47734"/>
    <w:rsid w:val="00B502A1"/>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20A"/>
    <w:rsid w:val="00BC1C22"/>
    <w:rsid w:val="00BC460B"/>
    <w:rsid w:val="00BC5725"/>
    <w:rsid w:val="00BD30B1"/>
    <w:rsid w:val="00BE0027"/>
    <w:rsid w:val="00BE0F7B"/>
    <w:rsid w:val="00BE10C2"/>
    <w:rsid w:val="00C01D14"/>
    <w:rsid w:val="00C025B4"/>
    <w:rsid w:val="00C11F61"/>
    <w:rsid w:val="00C161FD"/>
    <w:rsid w:val="00C23F17"/>
    <w:rsid w:val="00C26D0D"/>
    <w:rsid w:val="00C27C95"/>
    <w:rsid w:val="00C300D2"/>
    <w:rsid w:val="00C3023A"/>
    <w:rsid w:val="00C3270F"/>
    <w:rsid w:val="00C3278B"/>
    <w:rsid w:val="00C33375"/>
    <w:rsid w:val="00C34C23"/>
    <w:rsid w:val="00C42005"/>
    <w:rsid w:val="00C44446"/>
    <w:rsid w:val="00C4664D"/>
    <w:rsid w:val="00C472AA"/>
    <w:rsid w:val="00C50A05"/>
    <w:rsid w:val="00C5487B"/>
    <w:rsid w:val="00C54AED"/>
    <w:rsid w:val="00C55B2F"/>
    <w:rsid w:val="00C63D00"/>
    <w:rsid w:val="00C6441B"/>
    <w:rsid w:val="00C7108B"/>
    <w:rsid w:val="00C8089F"/>
    <w:rsid w:val="00C825AF"/>
    <w:rsid w:val="00C836CC"/>
    <w:rsid w:val="00C856B4"/>
    <w:rsid w:val="00C86DE0"/>
    <w:rsid w:val="00C87A74"/>
    <w:rsid w:val="00C90A71"/>
    <w:rsid w:val="00C91574"/>
    <w:rsid w:val="00C91BC2"/>
    <w:rsid w:val="00C92C71"/>
    <w:rsid w:val="00C93F8F"/>
    <w:rsid w:val="00C960A6"/>
    <w:rsid w:val="00CA2745"/>
    <w:rsid w:val="00CA3593"/>
    <w:rsid w:val="00CA40F7"/>
    <w:rsid w:val="00CA7F4F"/>
    <w:rsid w:val="00CB2009"/>
    <w:rsid w:val="00CB258E"/>
    <w:rsid w:val="00CB3C8F"/>
    <w:rsid w:val="00CB75CE"/>
    <w:rsid w:val="00CC02F1"/>
    <w:rsid w:val="00CC11A6"/>
    <w:rsid w:val="00CC135E"/>
    <w:rsid w:val="00CC2F8D"/>
    <w:rsid w:val="00CD5D3F"/>
    <w:rsid w:val="00CE4218"/>
    <w:rsid w:val="00CE50B2"/>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2754"/>
    <w:rsid w:val="00DD6AE2"/>
    <w:rsid w:val="00DE556F"/>
    <w:rsid w:val="00E03B6D"/>
    <w:rsid w:val="00E17160"/>
    <w:rsid w:val="00E27E98"/>
    <w:rsid w:val="00E3466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A777A"/>
    <w:rsid w:val="00EB2173"/>
    <w:rsid w:val="00EB28DC"/>
    <w:rsid w:val="00EB3E2F"/>
    <w:rsid w:val="00EB62E6"/>
    <w:rsid w:val="00EC69FC"/>
    <w:rsid w:val="00EC7551"/>
    <w:rsid w:val="00ED1B30"/>
    <w:rsid w:val="00ED250E"/>
    <w:rsid w:val="00ED6535"/>
    <w:rsid w:val="00EE1AC1"/>
    <w:rsid w:val="00EE39D6"/>
    <w:rsid w:val="00EE413C"/>
    <w:rsid w:val="00EE52AD"/>
    <w:rsid w:val="00F01F92"/>
    <w:rsid w:val="00F10A08"/>
    <w:rsid w:val="00F116DA"/>
    <w:rsid w:val="00F139CF"/>
    <w:rsid w:val="00F16ACB"/>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70BF4"/>
    <w:rsid w:val="00F80E99"/>
    <w:rsid w:val="00F927A1"/>
    <w:rsid w:val="00F92E4D"/>
    <w:rsid w:val="00FA3764"/>
    <w:rsid w:val="00FA56ED"/>
    <w:rsid w:val="00FB5A09"/>
    <w:rsid w:val="00FB5FA6"/>
    <w:rsid w:val="00FC1310"/>
    <w:rsid w:val="00FC1DF5"/>
    <w:rsid w:val="00FC2FF3"/>
    <w:rsid w:val="00FC3263"/>
    <w:rsid w:val="00FC51F9"/>
    <w:rsid w:val="00FC5B40"/>
    <w:rsid w:val="00FC5FF8"/>
    <w:rsid w:val="00FC702B"/>
    <w:rsid w:val="00FD3D7C"/>
    <w:rsid w:val="00FD4F8F"/>
    <w:rsid w:val="00FD6031"/>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052F51"/>
    <w:rPr>
      <w:color w:val="954F72" w:themeColor="followedHyperlink"/>
      <w:u w:val="single"/>
    </w:rPr>
  </w:style>
  <w:style w:type="paragraph" w:styleId="NormalWeb">
    <w:name w:val="Normal (Web)"/>
    <w:basedOn w:val="Normal"/>
    <w:uiPriority w:val="99"/>
    <w:unhideWhenUsed/>
    <w:rsid w:val="00F16AC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micfrs.justiceinspectorates.gov.uk/police-forces/gwen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4375</Words>
  <Characters>26499</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Jessop, Macauley</cp:lastModifiedBy>
  <cp:revision>2</cp:revision>
  <cp:lastPrinted>2014-08-26T08:55:00Z</cp:lastPrinted>
  <dcterms:created xsi:type="dcterms:W3CDTF">2025-03-16T23:56:00Z</dcterms:created>
  <dcterms:modified xsi:type="dcterms:W3CDTF">2025-03-16T23:56:00Z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2024-10-26T15:43:20Z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c46216c1-6e40-4bc5-944e-4aef684ea7ec</vt:lpwstr>
  </property>
  <property fmtid="{D5CDD505-2E9C-101B-9397-08002B2CF9AE}" pid="9" name="MSIP_Label_f2acd28b-79a3-4a0f-b0ff-4b75658b1549_ContentBits">
    <vt:lpwstr>0</vt:lpwstr>
  </property>
</Properties>
</file>