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91B44F" w14:textId="6B35D58A" w:rsidR="002C737E" w:rsidRPr="002C737E" w:rsidRDefault="002C737E" w:rsidP="002C737E">
      <w:pPr>
        <w:spacing w:line="360" w:lineRule="auto"/>
        <w:jc w:val="center"/>
        <w:rPr>
          <w:rFonts w:cs="Arial"/>
          <w:sz w:val="44"/>
          <w:szCs w:val="44"/>
        </w:rPr>
      </w:pPr>
      <w:r w:rsidRPr="002C737E">
        <w:rPr>
          <w:rFonts w:cs="Arial"/>
          <w:sz w:val="44"/>
          <w:szCs w:val="44"/>
        </w:rPr>
        <w:t xml:space="preserve">Supporting Paper </w:t>
      </w:r>
      <w:r w:rsidRPr="002C737E">
        <w:rPr>
          <w:rFonts w:cs="Arial"/>
          <w:sz w:val="44"/>
          <w:szCs w:val="44"/>
        </w:rPr>
        <w:t>for</w:t>
      </w:r>
      <w:r w:rsidRPr="002C737E">
        <w:rPr>
          <w:rFonts w:cs="Arial"/>
          <w:sz w:val="44"/>
          <w:szCs w:val="44"/>
        </w:rPr>
        <w:t xml:space="preserve"> Care Plan</w:t>
      </w:r>
    </w:p>
    <w:p w14:paraId="3ED74518" w14:textId="079F4AD2" w:rsidR="00FB2D3D" w:rsidRPr="00D11C98" w:rsidRDefault="00FB2D3D" w:rsidP="008B7E31">
      <w:pPr>
        <w:spacing w:line="360" w:lineRule="auto"/>
        <w:rPr>
          <w:rFonts w:cs="Arial"/>
          <w:sz w:val="24"/>
          <w:szCs w:val="24"/>
        </w:rPr>
      </w:pPr>
    </w:p>
    <w:p w14:paraId="63826D3A" w14:textId="77777777" w:rsidR="00FB2D3D" w:rsidRPr="00D11C98" w:rsidRDefault="00FB2D3D" w:rsidP="008B7E31">
      <w:pPr>
        <w:spacing w:line="360" w:lineRule="auto"/>
        <w:rPr>
          <w:rFonts w:cs="Arial"/>
          <w:sz w:val="24"/>
          <w:szCs w:val="24"/>
        </w:rPr>
      </w:pPr>
    </w:p>
    <w:p w14:paraId="1DA53D2A" w14:textId="77777777" w:rsidR="00FB2D3D" w:rsidRPr="00D11C98" w:rsidRDefault="00FB2D3D" w:rsidP="008B7E31">
      <w:pPr>
        <w:spacing w:line="360" w:lineRule="auto"/>
        <w:rPr>
          <w:rFonts w:cs="Arial"/>
          <w:sz w:val="24"/>
          <w:szCs w:val="24"/>
        </w:rPr>
      </w:pPr>
    </w:p>
    <w:p w14:paraId="672827BB" w14:textId="77777777" w:rsidR="00FB2D3D" w:rsidRPr="00D11C98" w:rsidRDefault="00FB2D3D" w:rsidP="008B7E31">
      <w:pPr>
        <w:spacing w:line="360" w:lineRule="auto"/>
        <w:rPr>
          <w:rFonts w:cs="Arial"/>
          <w:sz w:val="24"/>
          <w:szCs w:val="24"/>
        </w:rPr>
      </w:pPr>
    </w:p>
    <w:p w14:paraId="0A8928F9" w14:textId="77777777" w:rsidR="00FB2D3D" w:rsidRPr="00D11C98" w:rsidRDefault="00FB2D3D" w:rsidP="008B7E31">
      <w:pPr>
        <w:spacing w:line="360" w:lineRule="auto"/>
        <w:rPr>
          <w:rFonts w:cs="Arial"/>
          <w:sz w:val="24"/>
          <w:szCs w:val="24"/>
        </w:rPr>
      </w:pPr>
    </w:p>
    <w:p w14:paraId="4AF58B7C" w14:textId="77777777" w:rsidR="00FB2D3D" w:rsidRPr="00D11C98" w:rsidRDefault="00FB2D3D" w:rsidP="008B7E31">
      <w:pPr>
        <w:spacing w:line="360" w:lineRule="auto"/>
        <w:rPr>
          <w:rFonts w:cs="Arial"/>
          <w:sz w:val="24"/>
          <w:szCs w:val="24"/>
        </w:rPr>
      </w:pPr>
    </w:p>
    <w:p w14:paraId="48F4E246" w14:textId="77777777" w:rsidR="00FB2D3D" w:rsidRPr="00D11C98" w:rsidRDefault="00FB2D3D" w:rsidP="008B7E31">
      <w:pPr>
        <w:spacing w:line="360" w:lineRule="auto"/>
        <w:rPr>
          <w:rFonts w:cs="Arial"/>
          <w:sz w:val="24"/>
          <w:szCs w:val="24"/>
        </w:rPr>
      </w:pPr>
    </w:p>
    <w:p w14:paraId="7599632E" w14:textId="77777777" w:rsidR="00737306" w:rsidRPr="00D11C98" w:rsidRDefault="00737306" w:rsidP="008B7E31">
      <w:pPr>
        <w:spacing w:line="360" w:lineRule="auto"/>
        <w:rPr>
          <w:rFonts w:cs="Arial"/>
          <w:sz w:val="24"/>
          <w:szCs w:val="24"/>
        </w:rPr>
      </w:pPr>
    </w:p>
    <w:p w14:paraId="187ECE0E" w14:textId="77777777" w:rsidR="00FB2D3D" w:rsidRPr="00D11C98" w:rsidRDefault="00FB2D3D" w:rsidP="008B7E31">
      <w:pPr>
        <w:spacing w:line="360" w:lineRule="auto"/>
        <w:rPr>
          <w:rFonts w:cs="Arial"/>
          <w:sz w:val="24"/>
          <w:szCs w:val="24"/>
        </w:rPr>
      </w:pPr>
    </w:p>
    <w:p w14:paraId="53B3A9C1" w14:textId="77777777" w:rsidR="00FB2D3D" w:rsidRPr="00D11C98" w:rsidRDefault="00FB2D3D" w:rsidP="008B7E31">
      <w:pPr>
        <w:spacing w:line="360" w:lineRule="auto"/>
        <w:rPr>
          <w:rFonts w:cs="Arial"/>
          <w:sz w:val="24"/>
          <w:szCs w:val="24"/>
        </w:rPr>
      </w:pPr>
    </w:p>
    <w:p w14:paraId="2E843392" w14:textId="77777777" w:rsidR="00FB2D3D" w:rsidRDefault="00FB2D3D" w:rsidP="008B7E31">
      <w:pPr>
        <w:spacing w:line="360" w:lineRule="auto"/>
        <w:rPr>
          <w:rFonts w:cs="Arial"/>
          <w:sz w:val="24"/>
          <w:szCs w:val="24"/>
        </w:rPr>
      </w:pPr>
    </w:p>
    <w:p w14:paraId="20BB3571" w14:textId="77777777" w:rsidR="004C574F" w:rsidRPr="00D11C98" w:rsidRDefault="004C574F" w:rsidP="008B7E31">
      <w:pPr>
        <w:spacing w:line="360" w:lineRule="auto"/>
        <w:rPr>
          <w:rFonts w:cs="Arial"/>
          <w:sz w:val="24"/>
          <w:szCs w:val="24"/>
        </w:rPr>
      </w:pPr>
    </w:p>
    <w:p w14:paraId="48FDFBE1" w14:textId="77777777" w:rsidR="00FB2D3D" w:rsidRPr="00D11C98" w:rsidRDefault="00FB2D3D" w:rsidP="008B7E31">
      <w:pPr>
        <w:spacing w:line="360" w:lineRule="auto"/>
        <w:rPr>
          <w:rFonts w:cs="Arial"/>
          <w:sz w:val="24"/>
          <w:szCs w:val="24"/>
        </w:rPr>
      </w:pPr>
    </w:p>
    <w:p w14:paraId="52B4B9AF" w14:textId="0B421854" w:rsidR="00FB2D3D" w:rsidRPr="00D11C98" w:rsidRDefault="00FB2D3D" w:rsidP="008B7E31">
      <w:pPr>
        <w:spacing w:line="360" w:lineRule="auto"/>
        <w:jc w:val="center"/>
        <w:rPr>
          <w:rFonts w:cs="Arial"/>
          <w:sz w:val="24"/>
          <w:szCs w:val="24"/>
        </w:rPr>
      </w:pPr>
      <w:bookmarkStart w:id="0" w:name="_Hlk66367428"/>
    </w:p>
    <w:bookmarkEnd w:id="0"/>
    <w:p w14:paraId="7A444B55" w14:textId="433670BE" w:rsidR="00FB2D3D" w:rsidRPr="00D11C98" w:rsidRDefault="00FB2D3D" w:rsidP="008B7E31">
      <w:pPr>
        <w:spacing w:line="360" w:lineRule="auto"/>
        <w:jc w:val="center"/>
        <w:rPr>
          <w:rFonts w:cs="Arial"/>
          <w:sz w:val="24"/>
          <w:szCs w:val="24"/>
        </w:rPr>
      </w:pPr>
      <w:r w:rsidRPr="00D11C98">
        <w:rPr>
          <w:rFonts w:cs="Arial"/>
          <w:sz w:val="24"/>
          <w:szCs w:val="24"/>
        </w:rPr>
        <w:t>Student Name</w:t>
      </w:r>
      <w:r w:rsidR="002C737E">
        <w:rPr>
          <w:rFonts w:cs="Arial"/>
          <w:sz w:val="24"/>
          <w:szCs w:val="24"/>
        </w:rPr>
        <w:t xml:space="preserve">: Nazmin </w:t>
      </w:r>
      <w:proofErr w:type="spellStart"/>
      <w:r w:rsidR="002C737E">
        <w:rPr>
          <w:rFonts w:cs="Arial"/>
          <w:sz w:val="24"/>
          <w:szCs w:val="24"/>
        </w:rPr>
        <w:t>kauser</w:t>
      </w:r>
      <w:proofErr w:type="spellEnd"/>
    </w:p>
    <w:p w14:paraId="290AF723" w14:textId="633849A2" w:rsidR="00FB2D3D" w:rsidRPr="00D11C98" w:rsidRDefault="002C737E" w:rsidP="002C737E">
      <w:pPr>
        <w:spacing w:line="360" w:lineRule="auto"/>
        <w:rPr>
          <w:rFonts w:cs="Arial"/>
          <w:sz w:val="24"/>
          <w:szCs w:val="24"/>
        </w:rPr>
      </w:pPr>
      <w:r>
        <w:rPr>
          <w:rFonts w:cs="Arial"/>
          <w:sz w:val="24"/>
          <w:szCs w:val="24"/>
        </w:rPr>
        <w:t xml:space="preserve">                                           </w:t>
      </w:r>
      <w:r w:rsidR="00FB2D3D" w:rsidRPr="00D11C98">
        <w:rPr>
          <w:rFonts w:cs="Arial"/>
          <w:sz w:val="24"/>
          <w:szCs w:val="24"/>
        </w:rPr>
        <w:t>Student Number</w:t>
      </w:r>
      <w:r>
        <w:rPr>
          <w:rFonts w:cs="Arial"/>
          <w:sz w:val="24"/>
          <w:szCs w:val="24"/>
        </w:rPr>
        <w:t>:1710502</w:t>
      </w:r>
    </w:p>
    <w:p w14:paraId="24B7CBEA" w14:textId="7048C531" w:rsidR="00FB2D3D" w:rsidRPr="00D11C98" w:rsidRDefault="002C737E" w:rsidP="002C737E">
      <w:pPr>
        <w:spacing w:line="360" w:lineRule="auto"/>
        <w:rPr>
          <w:rFonts w:cs="Arial"/>
          <w:sz w:val="24"/>
          <w:szCs w:val="24"/>
        </w:rPr>
      </w:pPr>
      <w:r>
        <w:rPr>
          <w:rFonts w:cs="Arial"/>
          <w:sz w:val="24"/>
          <w:szCs w:val="24"/>
        </w:rPr>
        <w:t xml:space="preserve">                                           </w:t>
      </w:r>
      <w:r w:rsidR="00FB2D3D" w:rsidRPr="00D11C98">
        <w:rPr>
          <w:rFonts w:cs="Arial"/>
          <w:sz w:val="24"/>
          <w:szCs w:val="24"/>
        </w:rPr>
        <w:t>Module code</w:t>
      </w:r>
      <w:r>
        <w:rPr>
          <w:rFonts w:cs="Arial"/>
          <w:sz w:val="24"/>
          <w:szCs w:val="24"/>
        </w:rPr>
        <w:t>:</w:t>
      </w:r>
      <w:r w:rsidRPr="002C737E">
        <w:t xml:space="preserve"> </w:t>
      </w:r>
      <w:r>
        <w:t>BMHP6009</w:t>
      </w:r>
    </w:p>
    <w:p w14:paraId="3A168D73" w14:textId="29459D22" w:rsidR="00FB2D3D" w:rsidRPr="00D11C98" w:rsidRDefault="00FB2D3D" w:rsidP="008B7E31">
      <w:pPr>
        <w:spacing w:line="360" w:lineRule="auto"/>
        <w:jc w:val="center"/>
        <w:rPr>
          <w:rFonts w:cs="Arial"/>
          <w:sz w:val="24"/>
          <w:szCs w:val="24"/>
        </w:rPr>
      </w:pPr>
      <w:r w:rsidRPr="00D11C98">
        <w:rPr>
          <w:rFonts w:cs="Arial"/>
          <w:sz w:val="24"/>
          <w:szCs w:val="24"/>
        </w:rPr>
        <w:t>Lecturer’s Name</w:t>
      </w:r>
      <w:r w:rsidR="002C737E">
        <w:rPr>
          <w:rFonts w:cs="Arial"/>
          <w:sz w:val="24"/>
          <w:szCs w:val="24"/>
        </w:rPr>
        <w:t>:</w:t>
      </w:r>
      <w:r w:rsidR="002C737E" w:rsidRPr="002C737E">
        <w:t xml:space="preserve"> </w:t>
      </w:r>
      <w:r w:rsidR="002C737E">
        <w:t>Joanne Davies</w:t>
      </w:r>
    </w:p>
    <w:p w14:paraId="0E3D4C86" w14:textId="77777777" w:rsidR="000B4221" w:rsidRPr="00D11C98" w:rsidRDefault="000B4221" w:rsidP="008B7E31">
      <w:pPr>
        <w:spacing w:line="360" w:lineRule="auto"/>
        <w:rPr>
          <w:rFonts w:cs="Arial"/>
          <w:sz w:val="24"/>
          <w:szCs w:val="24"/>
        </w:rPr>
        <w:sectPr w:rsidR="000B4221" w:rsidRPr="00D11C98" w:rsidSect="00FB2D3D">
          <w:headerReference w:type="default" r:id="rId8"/>
          <w:headerReference w:type="first" r:id="rId9"/>
          <w:footerReference w:type="first" r:id="rId10"/>
          <w:pgSz w:w="11907" w:h="16839" w:code="9"/>
          <w:pgMar w:top="1440" w:right="1440" w:bottom="1440" w:left="1440" w:header="720" w:footer="720" w:gutter="0"/>
          <w:pgNumType w:start="1"/>
          <w:cols w:space="720"/>
          <w:docGrid w:linePitch="360"/>
        </w:sectPr>
      </w:pPr>
    </w:p>
    <w:p w14:paraId="60AD58B1" w14:textId="77777777" w:rsidR="00FB2D3D" w:rsidRPr="00D11C98" w:rsidRDefault="00FB2D3D" w:rsidP="008B7E31">
      <w:pPr>
        <w:spacing w:line="360" w:lineRule="auto"/>
        <w:rPr>
          <w:rFonts w:cs="Arial"/>
          <w:sz w:val="24"/>
          <w:szCs w:val="24"/>
        </w:rPr>
      </w:pPr>
    </w:p>
    <w:sdt>
      <w:sdtPr>
        <w:rPr>
          <w:rFonts w:cs="Arial"/>
          <w:b/>
          <w:bCs/>
          <w:sz w:val="24"/>
          <w:szCs w:val="24"/>
        </w:rPr>
        <w:id w:val="11403845"/>
        <w:docPartObj>
          <w:docPartGallery w:val="Table of Contents"/>
          <w:docPartUnique/>
        </w:docPartObj>
      </w:sdtPr>
      <w:sdtEndPr>
        <w:rPr>
          <w:b w:val="0"/>
          <w:bCs w:val="0"/>
        </w:rPr>
      </w:sdtEndPr>
      <w:sdtContent>
        <w:p w14:paraId="753057FD" w14:textId="77777777" w:rsidR="00FB2D3D" w:rsidRPr="00D11C98" w:rsidRDefault="00FB2D3D" w:rsidP="008B7E31">
          <w:pPr>
            <w:spacing w:line="360" w:lineRule="auto"/>
            <w:rPr>
              <w:rFonts w:cs="Arial"/>
              <w:sz w:val="24"/>
              <w:szCs w:val="24"/>
            </w:rPr>
          </w:pPr>
        </w:p>
        <w:p w14:paraId="5AAC6F02" w14:textId="77777777" w:rsidR="00FB2D3D" w:rsidRPr="00D11C98" w:rsidRDefault="00FB2D3D" w:rsidP="008B7E31">
          <w:pPr>
            <w:spacing w:line="360" w:lineRule="auto"/>
            <w:rPr>
              <w:rFonts w:cs="Arial"/>
              <w:sz w:val="24"/>
              <w:szCs w:val="24"/>
            </w:rPr>
          </w:pPr>
          <w:r w:rsidRPr="00D11C98">
            <w:rPr>
              <w:rFonts w:cs="Arial"/>
              <w:sz w:val="24"/>
              <w:szCs w:val="24"/>
            </w:rPr>
            <w:t>Table of Contents</w:t>
          </w:r>
        </w:p>
        <w:p w14:paraId="242B815C" w14:textId="77777777" w:rsidR="00FB2D3D" w:rsidRPr="00D11C98" w:rsidRDefault="00FB2D3D" w:rsidP="008B7E31">
          <w:pPr>
            <w:spacing w:line="360" w:lineRule="auto"/>
            <w:rPr>
              <w:rFonts w:cs="Arial"/>
              <w:sz w:val="24"/>
              <w:szCs w:val="24"/>
            </w:rPr>
          </w:pPr>
        </w:p>
        <w:p w14:paraId="340E73E6" w14:textId="77777777" w:rsidR="008B7E31" w:rsidRDefault="00FB2D3D" w:rsidP="008B7E31">
          <w:pPr>
            <w:pStyle w:val="TOC1"/>
            <w:tabs>
              <w:tab w:val="right" w:leader="dot" w:pos="9017"/>
            </w:tabs>
            <w:spacing w:line="360" w:lineRule="auto"/>
            <w:rPr>
              <w:rFonts w:asciiTheme="minorHAnsi" w:eastAsiaTheme="minorEastAsia" w:hAnsiTheme="minorHAnsi"/>
              <w:noProof/>
              <w:lang w:eastAsia="en-GB"/>
            </w:rPr>
          </w:pPr>
          <w:r w:rsidRPr="00D11C98">
            <w:rPr>
              <w:rFonts w:cs="Arial"/>
              <w:sz w:val="24"/>
              <w:szCs w:val="24"/>
            </w:rPr>
            <w:fldChar w:fldCharType="begin"/>
          </w:r>
          <w:r w:rsidRPr="00D11C98">
            <w:rPr>
              <w:rFonts w:cs="Arial"/>
              <w:sz w:val="24"/>
              <w:szCs w:val="24"/>
            </w:rPr>
            <w:instrText xml:space="preserve"> TOC \o "1-3" \h \z \u </w:instrText>
          </w:r>
          <w:r w:rsidRPr="00D11C98">
            <w:rPr>
              <w:rFonts w:cs="Arial"/>
              <w:sz w:val="24"/>
              <w:szCs w:val="24"/>
            </w:rPr>
            <w:fldChar w:fldCharType="separate"/>
          </w:r>
          <w:hyperlink w:anchor="_Toc66321781" w:history="1">
            <w:r w:rsidR="008B7E31" w:rsidRPr="001D52C7">
              <w:rPr>
                <w:rStyle w:val="Hyperlink"/>
                <w:noProof/>
              </w:rPr>
              <w:t>Summary of the Care Plan</w:t>
            </w:r>
            <w:r w:rsidR="008B7E31">
              <w:rPr>
                <w:noProof/>
                <w:webHidden/>
              </w:rPr>
              <w:tab/>
            </w:r>
            <w:r w:rsidR="008B7E31">
              <w:rPr>
                <w:noProof/>
                <w:webHidden/>
              </w:rPr>
              <w:fldChar w:fldCharType="begin"/>
            </w:r>
            <w:r w:rsidR="008B7E31">
              <w:rPr>
                <w:noProof/>
                <w:webHidden/>
              </w:rPr>
              <w:instrText xml:space="preserve"> PAGEREF _Toc66321781 \h </w:instrText>
            </w:r>
            <w:r w:rsidR="008B7E31">
              <w:rPr>
                <w:noProof/>
                <w:webHidden/>
              </w:rPr>
            </w:r>
            <w:r w:rsidR="008B7E31">
              <w:rPr>
                <w:noProof/>
                <w:webHidden/>
              </w:rPr>
              <w:fldChar w:fldCharType="separate"/>
            </w:r>
            <w:r w:rsidR="008B7E31">
              <w:rPr>
                <w:noProof/>
                <w:webHidden/>
              </w:rPr>
              <w:t>1</w:t>
            </w:r>
            <w:r w:rsidR="008B7E31">
              <w:rPr>
                <w:noProof/>
                <w:webHidden/>
              </w:rPr>
              <w:fldChar w:fldCharType="end"/>
            </w:r>
          </w:hyperlink>
        </w:p>
        <w:p w14:paraId="2981115A" w14:textId="77777777" w:rsidR="008B7E31" w:rsidRDefault="00DD049F" w:rsidP="008B7E31">
          <w:pPr>
            <w:pStyle w:val="TOC1"/>
            <w:tabs>
              <w:tab w:val="right" w:leader="dot" w:pos="9017"/>
            </w:tabs>
            <w:spacing w:line="360" w:lineRule="auto"/>
            <w:rPr>
              <w:rFonts w:asciiTheme="minorHAnsi" w:eastAsiaTheme="minorEastAsia" w:hAnsiTheme="minorHAnsi"/>
              <w:noProof/>
              <w:lang w:eastAsia="en-GB"/>
            </w:rPr>
          </w:pPr>
          <w:hyperlink w:anchor="_Toc66321782" w:history="1">
            <w:r w:rsidR="008B7E31" w:rsidRPr="001D52C7">
              <w:rPr>
                <w:rStyle w:val="Hyperlink"/>
                <w:noProof/>
              </w:rPr>
              <w:t>Person Centred Approach for Care</w:t>
            </w:r>
            <w:r w:rsidR="008B7E31">
              <w:rPr>
                <w:noProof/>
                <w:webHidden/>
              </w:rPr>
              <w:tab/>
            </w:r>
            <w:r w:rsidR="008B7E31">
              <w:rPr>
                <w:noProof/>
                <w:webHidden/>
              </w:rPr>
              <w:fldChar w:fldCharType="begin"/>
            </w:r>
            <w:r w:rsidR="008B7E31">
              <w:rPr>
                <w:noProof/>
                <w:webHidden/>
              </w:rPr>
              <w:instrText xml:space="preserve"> PAGEREF _Toc66321782 \h </w:instrText>
            </w:r>
            <w:r w:rsidR="008B7E31">
              <w:rPr>
                <w:noProof/>
                <w:webHidden/>
              </w:rPr>
            </w:r>
            <w:r w:rsidR="008B7E31">
              <w:rPr>
                <w:noProof/>
                <w:webHidden/>
              </w:rPr>
              <w:fldChar w:fldCharType="separate"/>
            </w:r>
            <w:r w:rsidR="008B7E31">
              <w:rPr>
                <w:noProof/>
                <w:webHidden/>
              </w:rPr>
              <w:t>1</w:t>
            </w:r>
            <w:r w:rsidR="008B7E31">
              <w:rPr>
                <w:noProof/>
                <w:webHidden/>
              </w:rPr>
              <w:fldChar w:fldCharType="end"/>
            </w:r>
          </w:hyperlink>
        </w:p>
        <w:p w14:paraId="57837885" w14:textId="77777777" w:rsidR="008B7E31" w:rsidRDefault="00DD049F" w:rsidP="008B7E31">
          <w:pPr>
            <w:pStyle w:val="TOC1"/>
            <w:tabs>
              <w:tab w:val="right" w:leader="dot" w:pos="9017"/>
            </w:tabs>
            <w:spacing w:line="360" w:lineRule="auto"/>
            <w:rPr>
              <w:rFonts w:asciiTheme="minorHAnsi" w:eastAsiaTheme="minorEastAsia" w:hAnsiTheme="minorHAnsi"/>
              <w:noProof/>
              <w:lang w:eastAsia="en-GB"/>
            </w:rPr>
          </w:pPr>
          <w:hyperlink w:anchor="_Toc66321783" w:history="1">
            <w:r w:rsidR="008B7E31" w:rsidRPr="001D52C7">
              <w:rPr>
                <w:rStyle w:val="Hyperlink"/>
                <w:noProof/>
              </w:rPr>
              <w:t>Influence of Organisational and Governmental Policies</w:t>
            </w:r>
            <w:r w:rsidR="008B7E31">
              <w:rPr>
                <w:noProof/>
                <w:webHidden/>
              </w:rPr>
              <w:tab/>
            </w:r>
            <w:r w:rsidR="008B7E31">
              <w:rPr>
                <w:noProof/>
                <w:webHidden/>
              </w:rPr>
              <w:fldChar w:fldCharType="begin"/>
            </w:r>
            <w:r w:rsidR="008B7E31">
              <w:rPr>
                <w:noProof/>
                <w:webHidden/>
              </w:rPr>
              <w:instrText xml:space="preserve"> PAGEREF _Toc66321783 \h </w:instrText>
            </w:r>
            <w:r w:rsidR="008B7E31">
              <w:rPr>
                <w:noProof/>
                <w:webHidden/>
              </w:rPr>
            </w:r>
            <w:r w:rsidR="008B7E31">
              <w:rPr>
                <w:noProof/>
                <w:webHidden/>
              </w:rPr>
              <w:fldChar w:fldCharType="separate"/>
            </w:r>
            <w:r w:rsidR="008B7E31">
              <w:rPr>
                <w:noProof/>
                <w:webHidden/>
              </w:rPr>
              <w:t>2</w:t>
            </w:r>
            <w:r w:rsidR="008B7E31">
              <w:rPr>
                <w:noProof/>
                <w:webHidden/>
              </w:rPr>
              <w:fldChar w:fldCharType="end"/>
            </w:r>
          </w:hyperlink>
        </w:p>
        <w:p w14:paraId="69B36373" w14:textId="77777777" w:rsidR="008B7E31" w:rsidRDefault="00DD049F" w:rsidP="008B7E31">
          <w:pPr>
            <w:pStyle w:val="TOC1"/>
            <w:tabs>
              <w:tab w:val="right" w:leader="dot" w:pos="9017"/>
            </w:tabs>
            <w:spacing w:line="360" w:lineRule="auto"/>
            <w:rPr>
              <w:rFonts w:asciiTheme="minorHAnsi" w:eastAsiaTheme="minorEastAsia" w:hAnsiTheme="minorHAnsi"/>
              <w:noProof/>
              <w:lang w:eastAsia="en-GB"/>
            </w:rPr>
          </w:pPr>
          <w:hyperlink w:anchor="_Toc66321784" w:history="1">
            <w:r w:rsidR="008B7E31" w:rsidRPr="001D52C7">
              <w:rPr>
                <w:rStyle w:val="Hyperlink"/>
                <w:noProof/>
              </w:rPr>
              <w:t>Theories of Ageing and Application on the Case</w:t>
            </w:r>
            <w:r w:rsidR="008B7E31">
              <w:rPr>
                <w:noProof/>
                <w:webHidden/>
              </w:rPr>
              <w:tab/>
            </w:r>
            <w:r w:rsidR="008B7E31">
              <w:rPr>
                <w:noProof/>
                <w:webHidden/>
              </w:rPr>
              <w:fldChar w:fldCharType="begin"/>
            </w:r>
            <w:r w:rsidR="008B7E31">
              <w:rPr>
                <w:noProof/>
                <w:webHidden/>
              </w:rPr>
              <w:instrText xml:space="preserve"> PAGEREF _Toc66321784 \h </w:instrText>
            </w:r>
            <w:r w:rsidR="008B7E31">
              <w:rPr>
                <w:noProof/>
                <w:webHidden/>
              </w:rPr>
            </w:r>
            <w:r w:rsidR="008B7E31">
              <w:rPr>
                <w:noProof/>
                <w:webHidden/>
              </w:rPr>
              <w:fldChar w:fldCharType="separate"/>
            </w:r>
            <w:r w:rsidR="008B7E31">
              <w:rPr>
                <w:noProof/>
                <w:webHidden/>
              </w:rPr>
              <w:t>3</w:t>
            </w:r>
            <w:r w:rsidR="008B7E31">
              <w:rPr>
                <w:noProof/>
                <w:webHidden/>
              </w:rPr>
              <w:fldChar w:fldCharType="end"/>
            </w:r>
          </w:hyperlink>
        </w:p>
        <w:p w14:paraId="21FB2A84" w14:textId="77777777" w:rsidR="008B7E31" w:rsidRDefault="00DD049F" w:rsidP="008B7E31">
          <w:pPr>
            <w:pStyle w:val="TOC1"/>
            <w:tabs>
              <w:tab w:val="right" w:leader="dot" w:pos="9017"/>
            </w:tabs>
            <w:spacing w:line="360" w:lineRule="auto"/>
            <w:rPr>
              <w:rFonts w:asciiTheme="minorHAnsi" w:eastAsiaTheme="minorEastAsia" w:hAnsiTheme="minorHAnsi"/>
              <w:noProof/>
              <w:lang w:eastAsia="en-GB"/>
            </w:rPr>
          </w:pPr>
          <w:hyperlink w:anchor="_Toc66321785" w:history="1">
            <w:r w:rsidR="008B7E31" w:rsidRPr="001D52C7">
              <w:rPr>
                <w:rStyle w:val="Hyperlink"/>
                <w:noProof/>
              </w:rPr>
              <w:t>Recommendation for Improving Care Planning</w:t>
            </w:r>
            <w:r w:rsidR="008B7E31">
              <w:rPr>
                <w:noProof/>
                <w:webHidden/>
              </w:rPr>
              <w:tab/>
            </w:r>
            <w:r w:rsidR="008B7E31">
              <w:rPr>
                <w:noProof/>
                <w:webHidden/>
              </w:rPr>
              <w:fldChar w:fldCharType="begin"/>
            </w:r>
            <w:r w:rsidR="008B7E31">
              <w:rPr>
                <w:noProof/>
                <w:webHidden/>
              </w:rPr>
              <w:instrText xml:space="preserve"> PAGEREF _Toc66321785 \h </w:instrText>
            </w:r>
            <w:r w:rsidR="008B7E31">
              <w:rPr>
                <w:noProof/>
                <w:webHidden/>
              </w:rPr>
            </w:r>
            <w:r w:rsidR="008B7E31">
              <w:rPr>
                <w:noProof/>
                <w:webHidden/>
              </w:rPr>
              <w:fldChar w:fldCharType="separate"/>
            </w:r>
            <w:r w:rsidR="008B7E31">
              <w:rPr>
                <w:noProof/>
                <w:webHidden/>
              </w:rPr>
              <w:t>3</w:t>
            </w:r>
            <w:r w:rsidR="008B7E31">
              <w:rPr>
                <w:noProof/>
                <w:webHidden/>
              </w:rPr>
              <w:fldChar w:fldCharType="end"/>
            </w:r>
          </w:hyperlink>
        </w:p>
        <w:p w14:paraId="3B9AC778" w14:textId="77777777" w:rsidR="008B7E31" w:rsidRDefault="00DD049F" w:rsidP="008B7E31">
          <w:pPr>
            <w:pStyle w:val="TOC1"/>
            <w:tabs>
              <w:tab w:val="right" w:leader="dot" w:pos="9017"/>
            </w:tabs>
            <w:spacing w:line="360" w:lineRule="auto"/>
            <w:rPr>
              <w:rFonts w:asciiTheme="minorHAnsi" w:eastAsiaTheme="minorEastAsia" w:hAnsiTheme="minorHAnsi"/>
              <w:noProof/>
              <w:lang w:eastAsia="en-GB"/>
            </w:rPr>
          </w:pPr>
          <w:hyperlink w:anchor="_Toc66321786" w:history="1">
            <w:r w:rsidR="008B7E31" w:rsidRPr="001D52C7">
              <w:rPr>
                <w:rStyle w:val="Hyperlink"/>
                <w:noProof/>
              </w:rPr>
              <w:t>References</w:t>
            </w:r>
            <w:r w:rsidR="008B7E31">
              <w:rPr>
                <w:noProof/>
                <w:webHidden/>
              </w:rPr>
              <w:tab/>
            </w:r>
            <w:r w:rsidR="008B7E31">
              <w:rPr>
                <w:noProof/>
                <w:webHidden/>
              </w:rPr>
              <w:fldChar w:fldCharType="begin"/>
            </w:r>
            <w:r w:rsidR="008B7E31">
              <w:rPr>
                <w:noProof/>
                <w:webHidden/>
              </w:rPr>
              <w:instrText xml:space="preserve"> PAGEREF _Toc66321786 \h </w:instrText>
            </w:r>
            <w:r w:rsidR="008B7E31">
              <w:rPr>
                <w:noProof/>
                <w:webHidden/>
              </w:rPr>
            </w:r>
            <w:r w:rsidR="008B7E31">
              <w:rPr>
                <w:noProof/>
                <w:webHidden/>
              </w:rPr>
              <w:fldChar w:fldCharType="separate"/>
            </w:r>
            <w:r w:rsidR="008B7E31">
              <w:rPr>
                <w:noProof/>
                <w:webHidden/>
              </w:rPr>
              <w:t>4</w:t>
            </w:r>
            <w:r w:rsidR="008B7E31">
              <w:rPr>
                <w:noProof/>
                <w:webHidden/>
              </w:rPr>
              <w:fldChar w:fldCharType="end"/>
            </w:r>
          </w:hyperlink>
        </w:p>
        <w:p w14:paraId="3BE3254E" w14:textId="77777777" w:rsidR="00FB2D3D" w:rsidRPr="00D11C98" w:rsidRDefault="00FB2D3D" w:rsidP="008B7E31">
          <w:pPr>
            <w:spacing w:line="360" w:lineRule="auto"/>
            <w:rPr>
              <w:rFonts w:cs="Arial"/>
              <w:sz w:val="24"/>
              <w:szCs w:val="24"/>
            </w:rPr>
          </w:pPr>
          <w:r w:rsidRPr="00D11C98">
            <w:rPr>
              <w:rFonts w:cs="Arial"/>
              <w:sz w:val="24"/>
              <w:szCs w:val="24"/>
            </w:rPr>
            <w:fldChar w:fldCharType="end"/>
          </w:r>
        </w:p>
      </w:sdtContent>
    </w:sdt>
    <w:p w14:paraId="141AEB98" w14:textId="77777777" w:rsidR="00FB2D3D" w:rsidRPr="00D11C98" w:rsidRDefault="00FB2D3D" w:rsidP="008B7E31">
      <w:pPr>
        <w:spacing w:line="360" w:lineRule="auto"/>
        <w:rPr>
          <w:rFonts w:cs="Arial"/>
          <w:sz w:val="24"/>
          <w:szCs w:val="24"/>
        </w:rPr>
        <w:sectPr w:rsidR="00FB2D3D" w:rsidRPr="00D11C98" w:rsidSect="00ED0530">
          <w:headerReference w:type="first" r:id="rId11"/>
          <w:pgSz w:w="11907" w:h="16839" w:code="9"/>
          <w:pgMar w:top="1440" w:right="1440" w:bottom="1440" w:left="1440" w:header="720" w:footer="720" w:gutter="0"/>
          <w:pgNumType w:fmt="lowerRoman" w:start="1"/>
          <w:cols w:space="720"/>
          <w:titlePg/>
          <w:docGrid w:linePitch="360"/>
        </w:sectPr>
      </w:pPr>
    </w:p>
    <w:p w14:paraId="67CCD9EB" w14:textId="77777777" w:rsidR="00D11C98" w:rsidRDefault="00CF259F" w:rsidP="008B7E31">
      <w:pPr>
        <w:spacing w:line="360" w:lineRule="auto"/>
        <w:jc w:val="center"/>
      </w:pPr>
      <w:r>
        <w:lastRenderedPageBreak/>
        <w:t>Supporting Paper</w:t>
      </w:r>
      <w:r w:rsidR="00D16A03">
        <w:t xml:space="preserve"> Task 2</w:t>
      </w:r>
    </w:p>
    <w:p w14:paraId="38D0F2F3" w14:textId="77777777" w:rsidR="00CF259F" w:rsidRDefault="00CF259F" w:rsidP="008B7E31">
      <w:pPr>
        <w:spacing w:line="360" w:lineRule="auto"/>
        <w:jc w:val="center"/>
      </w:pPr>
    </w:p>
    <w:p w14:paraId="4305214E" w14:textId="77777777" w:rsidR="00296617" w:rsidRDefault="00CF259F" w:rsidP="008B7E31">
      <w:pPr>
        <w:pStyle w:val="Heading1"/>
        <w:spacing w:line="360" w:lineRule="auto"/>
      </w:pPr>
      <w:bookmarkStart w:id="1" w:name="_Toc66321781"/>
      <w:r>
        <w:t>Summary of the Care Plan</w:t>
      </w:r>
      <w:bookmarkEnd w:id="1"/>
    </w:p>
    <w:p w14:paraId="36DB7CB0" w14:textId="77777777" w:rsidR="007F1B4D" w:rsidRDefault="00770699" w:rsidP="008B7E31">
      <w:pPr>
        <w:spacing w:line="360" w:lineRule="auto"/>
      </w:pPr>
      <w:r>
        <w:tab/>
      </w:r>
      <w:r w:rsidR="00305B29">
        <w:t xml:space="preserve">In this care plan the case of Emma Stevenson, a 93 year old female has been discussed who needs to be moved to a residential care home, as she has no children to look after and her husband died 10 years ago. </w:t>
      </w:r>
      <w:r w:rsidR="00F5236D">
        <w:t xml:space="preserve">By profession she was a teacher, working for more than 25 years of her life, dedicated to education. </w:t>
      </w:r>
      <w:r w:rsidR="00DA6753">
        <w:t>Emma has multiple medical conditions which require special care, such as diabetes, high blood pressure, chronic heart disease, high cholesterol, constipation, arthritis, short sightedness and motor neurone diseases. Her brain functioning and capacity to do basic routine task has been affected by the motor neurone disease.</w:t>
      </w:r>
      <w:r w:rsidR="007F1B4D">
        <w:t xml:space="preserve"> Emma requires medication throughout the day, as per the prescription, she has to inject insulin twice a day and take medicines for other medical conditions.</w:t>
      </w:r>
      <w:r w:rsidR="00DB35CC">
        <w:t xml:space="preserve"> </w:t>
      </w:r>
      <w:r w:rsidR="007F1B4D">
        <w:t xml:space="preserve">Emma also suffers from eczema </w:t>
      </w:r>
      <w:r w:rsidR="00DB35CC">
        <w:t>which becomes severe at times and has also sinusitis issue which makes it difficult for her age.</w:t>
      </w:r>
    </w:p>
    <w:p w14:paraId="1D4B2D21" w14:textId="77777777" w:rsidR="00753D46" w:rsidRDefault="00DB35CC" w:rsidP="008B7E31">
      <w:pPr>
        <w:spacing w:line="360" w:lineRule="auto"/>
      </w:pPr>
      <w:r>
        <w:tab/>
        <w:t xml:space="preserve">Emma likes to be around books and she also had the passion to collect books. Her room is warm and cosy but it is now getting impossible for her to be on her own. </w:t>
      </w:r>
      <w:r w:rsidR="001E437D">
        <w:t>She can move around with a stick, but has almost eliminated her social interactions.</w:t>
      </w:r>
      <w:r w:rsidR="00D11049">
        <w:t xml:space="preserve"> She is also facing hearing impairment, confusion, short term memory loss, loss of conversation track. She needs to be looked after her personal care needs, bathing, showering, application of cream on inflammatory skin, dressing up and going to bed. She is aware of the smartphone, internet and takes interest in clicking pictures</w:t>
      </w:r>
      <w:r w:rsidR="00753D46">
        <w:t>.</w:t>
      </w:r>
      <w:r w:rsidR="00411866">
        <w:t xml:space="preserve"> </w:t>
      </w:r>
      <w:r w:rsidR="00753D46">
        <w:t xml:space="preserve">However, there are several risk factors for her, including chronic joint pain, loss of mobility, sudden </w:t>
      </w:r>
      <w:r w:rsidR="00D362A6">
        <w:t xml:space="preserve">cardiovascular issues, </w:t>
      </w:r>
      <w:r w:rsidR="003F2869">
        <w:t>impaired hearing and loss of strength to hold things.</w:t>
      </w:r>
      <w:r w:rsidR="00187FA6">
        <w:t xml:space="preserve"> She is an early risers and wants daily tasks to be done on same timings. </w:t>
      </w:r>
      <w:r w:rsidR="00411866">
        <w:t>She is very particular about visiting the cemetery on death anniversary of her husband.</w:t>
      </w:r>
    </w:p>
    <w:p w14:paraId="680EFF83" w14:textId="77777777" w:rsidR="004B4D1A" w:rsidRPr="00CF259F" w:rsidRDefault="004B4D1A" w:rsidP="008B7E31">
      <w:pPr>
        <w:spacing w:line="360" w:lineRule="auto"/>
      </w:pPr>
    </w:p>
    <w:p w14:paraId="226D2B18" w14:textId="77777777" w:rsidR="00CF259F" w:rsidRDefault="00CF259F" w:rsidP="008B7E31">
      <w:pPr>
        <w:pStyle w:val="Heading1"/>
        <w:spacing w:line="360" w:lineRule="auto"/>
      </w:pPr>
      <w:bookmarkStart w:id="2" w:name="_Toc66321782"/>
      <w:r>
        <w:t>Person Centred Approach</w:t>
      </w:r>
      <w:r w:rsidR="00204C25">
        <w:t xml:space="preserve"> </w:t>
      </w:r>
      <w:r w:rsidR="004E345E">
        <w:t>for Care</w:t>
      </w:r>
      <w:bookmarkEnd w:id="2"/>
    </w:p>
    <w:p w14:paraId="511AFDC7" w14:textId="77777777" w:rsidR="008E0421" w:rsidRDefault="00262915" w:rsidP="008B7E31">
      <w:pPr>
        <w:spacing w:line="360" w:lineRule="auto"/>
      </w:pPr>
      <w:r>
        <w:tab/>
      </w:r>
      <w:r w:rsidR="00967E79">
        <w:t>In fulfilling the care demand for the old people, we often forget the person who is receiving the service. Person-centred care approach empowers the people to develop the knowledge, confidence and skills they need to make informed decisions regarding their health and type of care they need</w:t>
      </w:r>
      <w:r w:rsidR="003F47A7">
        <w:t xml:space="preserve"> (Harding, Wait &amp; </w:t>
      </w:r>
      <w:proofErr w:type="spellStart"/>
      <w:r w:rsidR="003F47A7">
        <w:t>Scrutton</w:t>
      </w:r>
      <w:proofErr w:type="spellEnd"/>
      <w:r w:rsidR="003F47A7">
        <w:t>, 2015)</w:t>
      </w:r>
      <w:r w:rsidR="00967E79">
        <w:t>. This approach requires effort to recognise that eac</w:t>
      </w:r>
      <w:r w:rsidR="008E0421">
        <w:t>h person is unique and ensures people are comfortable in receiving care support. The person-centred approach revolves around four key principles which are</w:t>
      </w:r>
      <w:r w:rsidR="00F0789A">
        <w:t xml:space="preserve"> (Moore et.AL, 2016)</w:t>
      </w:r>
      <w:r w:rsidR="008E0421">
        <w:t>:</w:t>
      </w:r>
    </w:p>
    <w:p w14:paraId="13868EC4" w14:textId="77777777" w:rsidR="008E0421" w:rsidRDefault="008E0421" w:rsidP="008B7E31">
      <w:pPr>
        <w:pStyle w:val="ListParagraph"/>
        <w:numPr>
          <w:ilvl w:val="0"/>
          <w:numId w:val="36"/>
        </w:numPr>
        <w:tabs>
          <w:tab w:val="left" w:pos="4578"/>
        </w:tabs>
        <w:spacing w:line="360" w:lineRule="auto"/>
      </w:pPr>
      <w:r>
        <w:t>Personalised care, support and treatment for each person according to their preferences and choices.</w:t>
      </w:r>
    </w:p>
    <w:p w14:paraId="2C1FB605" w14:textId="77777777" w:rsidR="008E0421" w:rsidRDefault="008E0421" w:rsidP="008B7E31">
      <w:pPr>
        <w:pStyle w:val="ListParagraph"/>
        <w:numPr>
          <w:ilvl w:val="0"/>
          <w:numId w:val="36"/>
        </w:numPr>
        <w:spacing w:line="360" w:lineRule="auto"/>
      </w:pPr>
      <w:r>
        <w:lastRenderedPageBreak/>
        <w:t>Coordinated care, support and treatment, with thorough communication with the person receiving care.</w:t>
      </w:r>
    </w:p>
    <w:p w14:paraId="579695DD" w14:textId="77777777" w:rsidR="00FE1613" w:rsidRDefault="008E0421" w:rsidP="008B7E31">
      <w:pPr>
        <w:pStyle w:val="ListParagraph"/>
        <w:numPr>
          <w:ilvl w:val="0"/>
          <w:numId w:val="36"/>
        </w:numPr>
        <w:spacing w:line="360" w:lineRule="auto"/>
      </w:pPr>
      <w:r>
        <w:t>Offered with dignity and respect keeping in mind the emotions, values, beliefs and opinions of the person.</w:t>
      </w:r>
    </w:p>
    <w:p w14:paraId="47001407" w14:textId="77777777" w:rsidR="008E0421" w:rsidRDefault="008E0421" w:rsidP="008B7E31">
      <w:pPr>
        <w:pStyle w:val="ListParagraph"/>
        <w:numPr>
          <w:ilvl w:val="0"/>
          <w:numId w:val="36"/>
        </w:numPr>
        <w:spacing w:line="360" w:lineRule="auto"/>
      </w:pPr>
      <w:r>
        <w:t>Enable and empower the person to recognise and learn about their own abilities and strengthen to live life independently.</w:t>
      </w:r>
    </w:p>
    <w:p w14:paraId="690D3B17" w14:textId="77777777" w:rsidR="008E0421" w:rsidRDefault="003019BB" w:rsidP="008B7E31">
      <w:pPr>
        <w:spacing w:line="360" w:lineRule="auto"/>
        <w:ind w:firstLine="360"/>
      </w:pPr>
      <w:r>
        <w:t>This approach can be applied to the case of Emma here, as it is her choice to live in a residential care home rather than her own home. Being given the choice of meal time and decision to what a person must wear includes in the person-centred approach.</w:t>
      </w:r>
      <w:r w:rsidR="007E235D">
        <w:t xml:space="preserve"> This approach also enhances patient safety, and ensures care givers are well aware of their medical conditions and take their choices and feelings in account</w:t>
      </w:r>
      <w:r w:rsidR="00C46320">
        <w:t xml:space="preserve"> (</w:t>
      </w:r>
      <w:proofErr w:type="spellStart"/>
      <w:r w:rsidR="00C46320">
        <w:t>Pulvirenti</w:t>
      </w:r>
      <w:proofErr w:type="spellEnd"/>
      <w:r w:rsidR="00C46320">
        <w:t xml:space="preserve">, </w:t>
      </w:r>
      <w:proofErr w:type="spellStart"/>
      <w:r w:rsidR="00C46320">
        <w:t>McMilan</w:t>
      </w:r>
      <w:proofErr w:type="spellEnd"/>
      <w:r w:rsidR="00C46320">
        <w:t xml:space="preserve"> and </w:t>
      </w:r>
      <w:r w:rsidR="00C26266">
        <w:t>Lawn, 2014)</w:t>
      </w:r>
      <w:r w:rsidR="007E235D">
        <w:t>.</w:t>
      </w:r>
    </w:p>
    <w:p w14:paraId="3BA0C66F" w14:textId="77777777" w:rsidR="008E0421" w:rsidRDefault="008E0421" w:rsidP="008B7E31">
      <w:pPr>
        <w:spacing w:line="360" w:lineRule="auto"/>
      </w:pPr>
    </w:p>
    <w:p w14:paraId="21E96B70" w14:textId="77777777" w:rsidR="00116311" w:rsidRDefault="00CF259F" w:rsidP="008B7E31">
      <w:pPr>
        <w:pStyle w:val="Heading1"/>
        <w:spacing w:line="360" w:lineRule="auto"/>
      </w:pPr>
      <w:bookmarkStart w:id="3" w:name="_Toc66321783"/>
      <w:r>
        <w:t>Influence of Organisational and Governmental Policies</w:t>
      </w:r>
      <w:bookmarkEnd w:id="3"/>
    </w:p>
    <w:p w14:paraId="12CB7CBC" w14:textId="77777777" w:rsidR="00F942DA" w:rsidRDefault="00795514" w:rsidP="008B7E31">
      <w:pPr>
        <w:spacing w:line="360" w:lineRule="auto"/>
      </w:pPr>
      <w:r>
        <w:tab/>
      </w:r>
      <w:r w:rsidR="00062B72">
        <w:t>There are governmental policies for the care giver and receiver in the UK. One of the leading organisation working towards the betterment of adults include Care Quality Commission (CQC)</w:t>
      </w:r>
      <w:r w:rsidR="00F768EE">
        <w:t xml:space="preserve"> (CQC, 2021)</w:t>
      </w:r>
      <w:r w:rsidR="00062B72">
        <w:t>. CQC is responsible to promote and prevent adult abuse, take actions regarding the person responsible for abuse. CQC acts as a regulatory body for the care providers in the UK</w:t>
      </w:r>
      <w:r w:rsidR="00AD226F">
        <w:t>, ensuring the m</w:t>
      </w:r>
      <w:r w:rsidR="00FB414D">
        <w:t>eet a certain required standard.</w:t>
      </w:r>
    </w:p>
    <w:p w14:paraId="237CF1FE" w14:textId="77777777" w:rsidR="00D57D79" w:rsidRDefault="001C424E" w:rsidP="008B7E31">
      <w:pPr>
        <w:spacing w:line="360" w:lineRule="auto"/>
        <w:ind w:firstLine="360"/>
      </w:pPr>
      <w:r>
        <w:t>In order to protect the vulnerable adults and improve their quality of life, care givers in the UK are entitled to adhere with the principles of Care Act 2014</w:t>
      </w:r>
      <w:r w:rsidR="007D15E7">
        <w:t xml:space="preserve"> (Cooper and Bruin, 2017)</w:t>
      </w:r>
      <w:r>
        <w:t xml:space="preserve">. This Act emphasis on the person more rather than fast delivery of care </w:t>
      </w:r>
      <w:r w:rsidR="005C15AB">
        <w:t xml:space="preserve">service, placing the needs at the forefront and managing safeguard concerns. </w:t>
      </w:r>
      <w:r w:rsidR="00EE630F">
        <w:t>There are six principles of the Care A</w:t>
      </w:r>
      <w:r w:rsidR="009D1B92">
        <w:t>ct (GOV UK, 2020)</w:t>
      </w:r>
      <w:r w:rsidR="00EE630F">
        <w:t>:</w:t>
      </w:r>
    </w:p>
    <w:p w14:paraId="0B5C71DF" w14:textId="77777777" w:rsidR="00EE630F" w:rsidRDefault="00EE630F" w:rsidP="008B7E31">
      <w:pPr>
        <w:pStyle w:val="ListParagraph"/>
        <w:numPr>
          <w:ilvl w:val="0"/>
          <w:numId w:val="38"/>
        </w:numPr>
        <w:spacing w:line="360" w:lineRule="auto"/>
      </w:pPr>
      <w:r>
        <w:t>Empowerment: Encouraging the person to make informed decision and get consent before care provision.</w:t>
      </w:r>
    </w:p>
    <w:p w14:paraId="74892E42" w14:textId="77777777" w:rsidR="00EE630F" w:rsidRDefault="00EE630F" w:rsidP="008B7E31">
      <w:pPr>
        <w:pStyle w:val="ListParagraph"/>
        <w:numPr>
          <w:ilvl w:val="0"/>
          <w:numId w:val="38"/>
        </w:numPr>
        <w:spacing w:line="360" w:lineRule="auto"/>
      </w:pPr>
      <w:r>
        <w:t xml:space="preserve">Protection: </w:t>
      </w:r>
      <w:r w:rsidR="006955F3">
        <w:t>Support people who are in great needs and respond immediately when they are in any vulnerable condition.</w:t>
      </w:r>
    </w:p>
    <w:p w14:paraId="4DC0874C" w14:textId="77777777" w:rsidR="00EE630F" w:rsidRDefault="00EE630F" w:rsidP="008B7E31">
      <w:pPr>
        <w:pStyle w:val="ListParagraph"/>
        <w:numPr>
          <w:ilvl w:val="0"/>
          <w:numId w:val="38"/>
        </w:numPr>
        <w:spacing w:line="360" w:lineRule="auto"/>
      </w:pPr>
      <w:r>
        <w:t>Prevention</w:t>
      </w:r>
      <w:r w:rsidR="006955F3">
        <w:t xml:space="preserve">: </w:t>
      </w:r>
      <w:r w:rsidR="004D7DD0">
        <w:t>Safeguard the vulnerable person, proactively manage the concerns and reduce long term harm.</w:t>
      </w:r>
    </w:p>
    <w:p w14:paraId="6E13490C" w14:textId="77777777" w:rsidR="00EE630F" w:rsidRDefault="00EE630F" w:rsidP="008B7E31">
      <w:pPr>
        <w:pStyle w:val="ListParagraph"/>
        <w:numPr>
          <w:ilvl w:val="0"/>
          <w:numId w:val="38"/>
        </w:numPr>
        <w:spacing w:line="360" w:lineRule="auto"/>
      </w:pPr>
      <w:r>
        <w:t>Proportionally</w:t>
      </w:r>
      <w:r w:rsidR="00185462">
        <w:t xml:space="preserve">: </w:t>
      </w:r>
      <w:r w:rsidR="002D3711">
        <w:t>Focus on proportionate and least intrusive response, safeguard the person from abuse.</w:t>
      </w:r>
    </w:p>
    <w:p w14:paraId="74E63469" w14:textId="77777777" w:rsidR="00EE630F" w:rsidRDefault="00EE630F" w:rsidP="008B7E31">
      <w:pPr>
        <w:pStyle w:val="ListParagraph"/>
        <w:numPr>
          <w:ilvl w:val="0"/>
          <w:numId w:val="38"/>
        </w:numPr>
        <w:spacing w:line="360" w:lineRule="auto"/>
      </w:pPr>
      <w:r>
        <w:t>Partnership</w:t>
      </w:r>
      <w:r w:rsidR="002D3711">
        <w:t>: Form partnership with local area authorities to prevent and detect abuse in adults</w:t>
      </w:r>
      <w:r w:rsidR="00C46409">
        <w:t>.</w:t>
      </w:r>
    </w:p>
    <w:p w14:paraId="3E75A571" w14:textId="77777777" w:rsidR="00CB335D" w:rsidRDefault="00EE630F" w:rsidP="008B7E31">
      <w:pPr>
        <w:pStyle w:val="ListParagraph"/>
        <w:numPr>
          <w:ilvl w:val="0"/>
          <w:numId w:val="38"/>
        </w:numPr>
        <w:spacing w:line="360" w:lineRule="auto"/>
      </w:pPr>
      <w:r>
        <w:t>Accountability</w:t>
      </w:r>
      <w:r w:rsidR="00C46409">
        <w:t xml:space="preserve">: </w:t>
      </w:r>
      <w:r w:rsidR="002D31E4">
        <w:t>Offering transparent process and ensuring each person plays their part when safeguarding the vulnerable</w:t>
      </w:r>
      <w:r w:rsidR="00B56328">
        <w:t>.</w:t>
      </w:r>
    </w:p>
    <w:p w14:paraId="4258BF49" w14:textId="77777777" w:rsidR="00B56328" w:rsidRDefault="00B56328" w:rsidP="008B7E31">
      <w:pPr>
        <w:spacing w:line="360" w:lineRule="auto"/>
      </w:pPr>
    </w:p>
    <w:p w14:paraId="61AF2830" w14:textId="77777777" w:rsidR="005E67F4" w:rsidRDefault="00181F9C" w:rsidP="008B7E31">
      <w:pPr>
        <w:pStyle w:val="Heading1"/>
        <w:spacing w:line="360" w:lineRule="auto"/>
      </w:pPr>
      <w:bookmarkStart w:id="4" w:name="_Toc66321784"/>
      <w:r>
        <w:lastRenderedPageBreak/>
        <w:t>Theories of Ageing</w:t>
      </w:r>
      <w:r w:rsidR="004E345E">
        <w:t xml:space="preserve"> and Application on the Case</w:t>
      </w:r>
      <w:bookmarkEnd w:id="4"/>
    </w:p>
    <w:p w14:paraId="17A59D05" w14:textId="77777777" w:rsidR="009D20D5" w:rsidRDefault="00093124" w:rsidP="008B7E31">
      <w:pPr>
        <w:spacing w:line="360" w:lineRule="auto"/>
      </w:pPr>
      <w:r>
        <w:tab/>
      </w:r>
      <w:r w:rsidR="00645744">
        <w:t>The disengagement theory states that ageing is a natural process, we should accept this fact and withdraw from the society with time gradually</w:t>
      </w:r>
      <w:r w:rsidR="00006367">
        <w:t xml:space="preserve"> (Zaidi and </w:t>
      </w:r>
      <w:proofErr w:type="spellStart"/>
      <w:r w:rsidR="00006367">
        <w:t>Howse</w:t>
      </w:r>
      <w:proofErr w:type="spellEnd"/>
      <w:r w:rsidR="00006367">
        <w:t>, 2017)</w:t>
      </w:r>
      <w:r w:rsidR="00645744">
        <w:t xml:space="preserve">. </w:t>
      </w:r>
      <w:r w:rsidR="009850EE">
        <w:t>The theory of disengagement can be applied to Emma Stevenson’s case, as she stayed in the teachi</w:t>
      </w:r>
      <w:r w:rsidR="00047D01">
        <w:t xml:space="preserve">ng profession for 25 years, retired from the profession and didn’t engage in any earning activity. </w:t>
      </w:r>
      <w:r w:rsidR="00724761">
        <w:t>This means that according to the disengagement theory, Emma withdrew herself from being an active member of the society and focus on other things.</w:t>
      </w:r>
      <w:r w:rsidR="00AC1360">
        <w:t xml:space="preserve"> She accepted the change that after a certai</w:t>
      </w:r>
      <w:r w:rsidR="00601CFE">
        <w:t>n age, she needs to slow down and give other young people the opportunity.</w:t>
      </w:r>
    </w:p>
    <w:p w14:paraId="47858BA7" w14:textId="77777777" w:rsidR="00EC0473" w:rsidRDefault="00EC0473" w:rsidP="008B7E31">
      <w:pPr>
        <w:tabs>
          <w:tab w:val="left" w:pos="709"/>
        </w:tabs>
        <w:spacing w:line="360" w:lineRule="auto"/>
      </w:pPr>
      <w:r>
        <w:tab/>
        <w:t xml:space="preserve">The </w:t>
      </w:r>
      <w:r w:rsidR="00E7690F">
        <w:t xml:space="preserve">activity theory of ageing states that older adults stay positive and happy when they are active and maintain social </w:t>
      </w:r>
      <w:r w:rsidR="00610883">
        <w:t>interactions</w:t>
      </w:r>
      <w:r w:rsidR="00773B05">
        <w:t xml:space="preserve"> (Winstead, 2014)</w:t>
      </w:r>
      <w:r w:rsidR="00E7690F">
        <w:t>.</w:t>
      </w:r>
      <w:r w:rsidR="00EA1BE1">
        <w:t xml:space="preserve"> This theory explains that the old people gravitate towards interactions, community and social roles to stay busy and happy.</w:t>
      </w:r>
      <w:r w:rsidR="00610883">
        <w:t xml:space="preserve"> This theory can also be applied to Emma’s case, as she stil</w:t>
      </w:r>
      <w:r w:rsidR="0031224A">
        <w:t xml:space="preserve">l loves to read books and have social interactions with the people, </w:t>
      </w:r>
      <w:r w:rsidR="00F069F4">
        <w:t>however</w:t>
      </w:r>
      <w:r w:rsidR="0031224A">
        <w:t xml:space="preserve"> her medical conditions </w:t>
      </w:r>
      <w:r w:rsidR="00F069F4">
        <w:t>don’t allow for longer interactions.</w:t>
      </w:r>
      <w:r w:rsidR="00EA1BE1">
        <w:t xml:space="preserve"> But she has been seen content when </w:t>
      </w:r>
    </w:p>
    <w:p w14:paraId="694B6067" w14:textId="77777777" w:rsidR="006E6953" w:rsidRDefault="006E6953" w:rsidP="008B7E31">
      <w:pPr>
        <w:spacing w:line="360" w:lineRule="auto"/>
      </w:pPr>
    </w:p>
    <w:p w14:paraId="0BBE4E5A" w14:textId="77777777" w:rsidR="00CF259F" w:rsidRDefault="00CF259F" w:rsidP="008B7E31">
      <w:pPr>
        <w:pStyle w:val="Heading1"/>
        <w:spacing w:line="360" w:lineRule="auto"/>
      </w:pPr>
      <w:bookmarkStart w:id="5" w:name="_Toc66321785"/>
      <w:r>
        <w:t xml:space="preserve">Recommendation for </w:t>
      </w:r>
      <w:r w:rsidR="001440FB">
        <w:t>Improving Care P</w:t>
      </w:r>
      <w:r w:rsidR="00D93CF5">
        <w:t>lanning</w:t>
      </w:r>
      <w:bookmarkEnd w:id="5"/>
    </w:p>
    <w:p w14:paraId="1ED07AA2" w14:textId="77777777" w:rsidR="00F72BB0" w:rsidRDefault="001A0695" w:rsidP="008B7E31">
      <w:pPr>
        <w:spacing w:line="360" w:lineRule="auto"/>
        <w:ind w:firstLine="720"/>
      </w:pPr>
      <w:r>
        <w:t>Improving care planning for the older people and enabling better care provision must be done in a shared way with continuous engagement and support.</w:t>
      </w:r>
      <w:r w:rsidR="00BB64F2">
        <w:t xml:space="preserve"> Some of the key recommendations for improving care planning for the people nearing the end of life include:</w:t>
      </w:r>
    </w:p>
    <w:p w14:paraId="3EFD6B93" w14:textId="77777777" w:rsidR="00F72BB0" w:rsidRDefault="00BB64F2" w:rsidP="008B7E31">
      <w:pPr>
        <w:pStyle w:val="ListParagraph"/>
        <w:numPr>
          <w:ilvl w:val="0"/>
          <w:numId w:val="35"/>
        </w:numPr>
        <w:spacing w:line="360" w:lineRule="auto"/>
      </w:pPr>
      <w:r>
        <w:t>Involve the patient from the beginning and ensure they are well aware about their medical conditions, as it helps in decision making for the treatment and care support.</w:t>
      </w:r>
    </w:p>
    <w:p w14:paraId="1B14AE43" w14:textId="77777777" w:rsidR="00BB64F2" w:rsidRDefault="0024506A" w:rsidP="008B7E31">
      <w:pPr>
        <w:pStyle w:val="ListParagraph"/>
        <w:numPr>
          <w:ilvl w:val="0"/>
          <w:numId w:val="35"/>
        </w:numPr>
        <w:spacing w:line="360" w:lineRule="auto"/>
      </w:pPr>
      <w:r>
        <w:t>Collaboratively work with the family members of the patient and their friends to learn about their likes/dislikes and preferences about living in a certain environment or receiving care.</w:t>
      </w:r>
    </w:p>
    <w:p w14:paraId="036DFB3D" w14:textId="77777777" w:rsidR="0024506A" w:rsidRDefault="0024506A" w:rsidP="008B7E31">
      <w:pPr>
        <w:pStyle w:val="ListParagraph"/>
        <w:numPr>
          <w:ilvl w:val="0"/>
          <w:numId w:val="35"/>
        </w:numPr>
        <w:spacing w:line="360" w:lineRule="auto"/>
      </w:pPr>
      <w:r>
        <w:t xml:space="preserve">Focus on the aspirations of the older people, what they want to achieve or accomplish with </w:t>
      </w:r>
      <w:r w:rsidR="00DF623D">
        <w:t>the help and support.</w:t>
      </w:r>
    </w:p>
    <w:p w14:paraId="2D4BFDCC" w14:textId="77777777" w:rsidR="0024506A" w:rsidRDefault="0024506A" w:rsidP="008B7E31">
      <w:pPr>
        <w:spacing w:after="200" w:line="360" w:lineRule="auto"/>
        <w:contextualSpacing w:val="0"/>
        <w:rPr>
          <w:rFonts w:eastAsiaTheme="majorEastAsia" w:cstheme="majorBidi"/>
          <w:bCs/>
          <w:szCs w:val="28"/>
        </w:rPr>
      </w:pPr>
      <w:r>
        <w:rPr>
          <w:b/>
          <w:i/>
        </w:rPr>
        <w:br w:type="page"/>
      </w:r>
    </w:p>
    <w:p w14:paraId="57543C25" w14:textId="77777777" w:rsidR="00066393" w:rsidRDefault="00066393" w:rsidP="008B7E31">
      <w:pPr>
        <w:pStyle w:val="Heading1"/>
        <w:spacing w:line="360" w:lineRule="auto"/>
        <w:jc w:val="center"/>
        <w:rPr>
          <w:b w:val="0"/>
          <w:i w:val="0"/>
        </w:rPr>
      </w:pPr>
      <w:bookmarkStart w:id="6" w:name="_Toc66321786"/>
      <w:r w:rsidRPr="00066393">
        <w:rPr>
          <w:b w:val="0"/>
          <w:i w:val="0"/>
        </w:rPr>
        <w:lastRenderedPageBreak/>
        <w:t>References</w:t>
      </w:r>
      <w:bookmarkEnd w:id="6"/>
    </w:p>
    <w:p w14:paraId="55944AC1" w14:textId="77777777" w:rsidR="007C6A9C" w:rsidRDefault="007C6A9C" w:rsidP="008B7E31">
      <w:pPr>
        <w:spacing w:line="360" w:lineRule="auto"/>
      </w:pPr>
    </w:p>
    <w:p w14:paraId="3504BCDC" w14:textId="77777777" w:rsidR="00E841BE" w:rsidRDefault="007C6A9C" w:rsidP="008B7E31">
      <w:pPr>
        <w:spacing w:line="360" w:lineRule="auto"/>
        <w:ind w:left="720" w:hanging="720"/>
      </w:pPr>
      <w:r>
        <w:t xml:space="preserve">GOV UK (2012) Health and Social Care Act 2012, data retrieved from </w:t>
      </w:r>
      <w:r w:rsidRPr="007C6A9C">
        <w:t>https://www.legislation.gov.uk/uksi/2012/1831/contents/made</w:t>
      </w:r>
      <w:r>
        <w:t xml:space="preserve"> </w:t>
      </w:r>
      <w:r w:rsidR="00E841BE">
        <w:t xml:space="preserve">accessed </w:t>
      </w:r>
      <w:r>
        <w:t xml:space="preserve">on </w:t>
      </w:r>
      <w:r w:rsidR="00511B73">
        <w:t>8</w:t>
      </w:r>
      <w:r w:rsidR="00E841BE" w:rsidRPr="00E841BE">
        <w:rPr>
          <w:vertAlign w:val="superscript"/>
        </w:rPr>
        <w:t>th</w:t>
      </w:r>
      <w:r w:rsidR="00E841BE">
        <w:t xml:space="preserve"> March</w:t>
      </w:r>
      <w:r>
        <w:t xml:space="preserve"> 2021</w:t>
      </w:r>
    </w:p>
    <w:p w14:paraId="11CE093C" w14:textId="77777777" w:rsidR="007C6A9C" w:rsidRPr="00E53AB6" w:rsidRDefault="007C6A9C" w:rsidP="008B7E31">
      <w:pPr>
        <w:spacing w:line="360" w:lineRule="auto"/>
        <w:ind w:left="720" w:hanging="720"/>
      </w:pPr>
      <w:r w:rsidRPr="00E53AB6">
        <w:t xml:space="preserve">GOV UK (2020) Care Act 2014, data retrieved from https://www.legislation.gov.uk/ukpga/2014/23/contents/enacted </w:t>
      </w:r>
      <w:r w:rsidR="00E97D35">
        <w:t>accessed on 8</w:t>
      </w:r>
      <w:r w:rsidR="00E97D35" w:rsidRPr="00F237B1">
        <w:rPr>
          <w:vertAlign w:val="superscript"/>
        </w:rPr>
        <w:t>th</w:t>
      </w:r>
      <w:r w:rsidR="00E97D35">
        <w:t xml:space="preserve"> March 2021</w:t>
      </w:r>
    </w:p>
    <w:p w14:paraId="2844F6F3" w14:textId="77777777" w:rsidR="007C6A9C" w:rsidRPr="003D3502" w:rsidRDefault="007C6A9C" w:rsidP="008B7E31">
      <w:pPr>
        <w:spacing w:line="360" w:lineRule="auto"/>
        <w:ind w:left="720" w:hanging="720"/>
      </w:pPr>
      <w:r w:rsidRPr="00E53AB6">
        <w:t>GOV UK, (2020) Care and Support Guidance, data retrieved from https://www.gov.uk/government/publications/care-act-statutory-guidance/care-and-</w:t>
      </w:r>
      <w:r>
        <w:t xml:space="preserve">support-statutory-guidance </w:t>
      </w:r>
      <w:r w:rsidR="00E97D35">
        <w:t>accessed on 8</w:t>
      </w:r>
      <w:r w:rsidR="00E97D35" w:rsidRPr="00F237B1">
        <w:rPr>
          <w:vertAlign w:val="superscript"/>
        </w:rPr>
        <w:t>th</w:t>
      </w:r>
      <w:r w:rsidR="00E97D35">
        <w:t xml:space="preserve"> March 2021</w:t>
      </w:r>
    </w:p>
    <w:p w14:paraId="78C28BEF" w14:textId="77777777" w:rsidR="001A0695" w:rsidRDefault="001A0695" w:rsidP="008B7E31">
      <w:pPr>
        <w:spacing w:line="360" w:lineRule="auto"/>
        <w:ind w:left="720" w:hanging="720"/>
      </w:pPr>
      <w:r>
        <w:t xml:space="preserve">Cooper, A. and Bruin, C. (2017) Adult safeguarding and the Care Act 2014 – the </w:t>
      </w:r>
      <w:proofErr w:type="spellStart"/>
      <w:r>
        <w:t>ipacts</w:t>
      </w:r>
      <w:proofErr w:type="spellEnd"/>
      <w:r>
        <w:t xml:space="preserve"> on partnerships and practices, </w:t>
      </w:r>
      <w:r>
        <w:rPr>
          <w:i/>
        </w:rPr>
        <w:t xml:space="preserve">The Journal of Adult Protection, </w:t>
      </w:r>
      <w:r>
        <w:t xml:space="preserve">Vol.19, Iss.4, pp.209-219, data retrieved from accessed </w:t>
      </w:r>
      <w:r w:rsidRPr="001A0695">
        <w:t>https://www.emerald.com/insight/content/doi/10.1108/JAP-03-2017-0009/full/html</w:t>
      </w:r>
      <w:r>
        <w:t xml:space="preserve"> on 8</w:t>
      </w:r>
      <w:r w:rsidRPr="00F237B1">
        <w:rPr>
          <w:vertAlign w:val="superscript"/>
        </w:rPr>
        <w:t>th</w:t>
      </w:r>
      <w:r>
        <w:t xml:space="preserve"> March 2021 </w:t>
      </w:r>
    </w:p>
    <w:p w14:paraId="5A7F50D9" w14:textId="77777777" w:rsidR="001A0695" w:rsidRDefault="001A0695" w:rsidP="008B7E31">
      <w:pPr>
        <w:spacing w:line="360" w:lineRule="auto"/>
        <w:ind w:left="720" w:hanging="720"/>
      </w:pPr>
      <w:r>
        <w:t xml:space="preserve">CQC (2021) What We Do, data retrieved from accessed </w:t>
      </w:r>
      <w:r w:rsidRPr="001A0695">
        <w:t>https://www.cqc.org.uk/what-we-do</w:t>
      </w:r>
      <w:r>
        <w:t xml:space="preserve"> on 8</w:t>
      </w:r>
      <w:r w:rsidRPr="00F237B1">
        <w:rPr>
          <w:vertAlign w:val="superscript"/>
        </w:rPr>
        <w:t>th</w:t>
      </w:r>
      <w:r>
        <w:t xml:space="preserve"> March 2021 </w:t>
      </w:r>
    </w:p>
    <w:p w14:paraId="614D8CF1" w14:textId="77777777" w:rsidR="001A0695" w:rsidRDefault="001A0695" w:rsidP="008B7E31">
      <w:pPr>
        <w:spacing w:line="360" w:lineRule="auto"/>
        <w:ind w:left="720" w:hanging="720"/>
      </w:pPr>
      <w:r>
        <w:t xml:space="preserve">Eaton, S., Roberts, S., Turner, B. (2015) Delivering person centred care in long term conditions, </w:t>
      </w:r>
      <w:r>
        <w:rPr>
          <w:i/>
        </w:rPr>
        <w:t>BMJ</w:t>
      </w:r>
      <w:r>
        <w:t xml:space="preserve">, data retrieved from </w:t>
      </w:r>
      <w:r w:rsidRPr="001A0695">
        <w:t>https://www.bmj.com/content/350/bmj.h181</w:t>
      </w:r>
      <w:r>
        <w:t xml:space="preserve"> accessed on 8</w:t>
      </w:r>
      <w:r w:rsidRPr="00F237B1">
        <w:rPr>
          <w:vertAlign w:val="superscript"/>
        </w:rPr>
        <w:t>th</w:t>
      </w:r>
      <w:r>
        <w:t xml:space="preserve"> March 2021</w:t>
      </w:r>
    </w:p>
    <w:p w14:paraId="7724D9E8" w14:textId="77777777" w:rsidR="001A0695" w:rsidRDefault="001A0695" w:rsidP="008B7E31">
      <w:pPr>
        <w:spacing w:line="360" w:lineRule="auto"/>
        <w:ind w:left="720" w:hanging="720"/>
      </w:pPr>
      <w:r>
        <w:t xml:space="preserve">Harding, E., Wait, S., </w:t>
      </w:r>
      <w:proofErr w:type="spellStart"/>
      <w:r>
        <w:t>Scrutton</w:t>
      </w:r>
      <w:proofErr w:type="spellEnd"/>
      <w:r>
        <w:t xml:space="preserve">, J., (2015) The state of play in person-centred care, data retrieved from </w:t>
      </w:r>
      <w:r w:rsidRPr="001A0695">
        <w:t>http://www.healthpolicypartnership.com/wp-content/uploads/State-of-play-in-person-centred-care-12-page-summary-Dec-2015-FINAL-PDF.pdf</w:t>
      </w:r>
      <w:r>
        <w:t xml:space="preserve"> accessed on 8</w:t>
      </w:r>
      <w:r w:rsidRPr="00F237B1">
        <w:rPr>
          <w:vertAlign w:val="superscript"/>
        </w:rPr>
        <w:t>th</w:t>
      </w:r>
      <w:r>
        <w:t xml:space="preserve"> March 2021</w:t>
      </w:r>
    </w:p>
    <w:p w14:paraId="5BC889BF" w14:textId="77777777" w:rsidR="001A0695" w:rsidRDefault="001A0695" w:rsidP="008B7E31">
      <w:pPr>
        <w:spacing w:line="360" w:lineRule="auto"/>
        <w:ind w:left="720" w:hanging="720"/>
      </w:pPr>
      <w:r>
        <w:t xml:space="preserve">Moore, L., Britten, N., </w:t>
      </w:r>
      <w:proofErr w:type="spellStart"/>
      <w:r>
        <w:t>Lydharl</w:t>
      </w:r>
      <w:proofErr w:type="spellEnd"/>
      <w:r>
        <w:t xml:space="preserve">, D., </w:t>
      </w:r>
      <w:proofErr w:type="spellStart"/>
      <w:r>
        <w:t>Naldermirci</w:t>
      </w:r>
      <w:proofErr w:type="spellEnd"/>
      <w:r>
        <w:t xml:space="preserve">, O., Elam, M., and Wolf, A.  (2016) Barriers and facilitators to the implementation of person-centred care in different healthcare context, </w:t>
      </w:r>
      <w:r>
        <w:rPr>
          <w:i/>
        </w:rPr>
        <w:t xml:space="preserve">Scandinavian Journal of Caring Sciences, </w:t>
      </w:r>
      <w:r>
        <w:t xml:space="preserve">Vol.31, Iss.4, pp.662-673, data retrieved from </w:t>
      </w:r>
      <w:r w:rsidRPr="001A0695">
        <w:t>https://onlinelibrary.wiley.com/doi/full/10.1111/scs.12376</w:t>
      </w:r>
      <w:r>
        <w:t xml:space="preserve"> accessed on 8</w:t>
      </w:r>
      <w:r w:rsidRPr="00F237B1">
        <w:rPr>
          <w:vertAlign w:val="superscript"/>
        </w:rPr>
        <w:t>th</w:t>
      </w:r>
      <w:r>
        <w:t xml:space="preserve"> March 2021 </w:t>
      </w:r>
    </w:p>
    <w:p w14:paraId="375956F4" w14:textId="77777777" w:rsidR="001A0695" w:rsidRDefault="001A0695" w:rsidP="008B7E31">
      <w:pPr>
        <w:spacing w:line="360" w:lineRule="auto"/>
        <w:ind w:left="720" w:hanging="720"/>
      </w:pPr>
      <w:proofErr w:type="spellStart"/>
      <w:r>
        <w:t>Pulvirenti</w:t>
      </w:r>
      <w:proofErr w:type="spellEnd"/>
      <w:r>
        <w:t xml:space="preserve">, M., McMillan, J., Lawn, S., (2014) Empowerment, patient centred care and self-management, </w:t>
      </w:r>
      <w:r>
        <w:rPr>
          <w:i/>
        </w:rPr>
        <w:t xml:space="preserve">An International Journal of Public Participation in Health Care and Health Policy, </w:t>
      </w:r>
      <w:r>
        <w:t xml:space="preserve">Vol.17, Iss.3, pp.303-310, data retrieved from </w:t>
      </w:r>
      <w:r w:rsidRPr="001A0695">
        <w:t>https://www.ncbi.nlm.nih.gov/pmc/articles/PMC5060728/</w:t>
      </w:r>
      <w:r>
        <w:t xml:space="preserve"> accessed on 8</w:t>
      </w:r>
      <w:r w:rsidRPr="00F237B1">
        <w:rPr>
          <w:vertAlign w:val="superscript"/>
        </w:rPr>
        <w:t>th</w:t>
      </w:r>
      <w:r>
        <w:t xml:space="preserve"> March 2021 </w:t>
      </w:r>
    </w:p>
    <w:p w14:paraId="79699E10" w14:textId="77777777" w:rsidR="001A0695" w:rsidRDefault="001A0695" w:rsidP="008B7E31">
      <w:pPr>
        <w:spacing w:line="360" w:lineRule="auto"/>
        <w:ind w:left="720" w:hanging="720"/>
      </w:pPr>
      <w:r>
        <w:t xml:space="preserve">Shankar, A., </w:t>
      </w:r>
      <w:proofErr w:type="spellStart"/>
      <w:r>
        <w:t>McMunn</w:t>
      </w:r>
      <w:proofErr w:type="spellEnd"/>
      <w:r>
        <w:t xml:space="preserve">, A., </w:t>
      </w:r>
      <w:proofErr w:type="spellStart"/>
      <w:r>
        <w:t>Demakakos</w:t>
      </w:r>
      <w:proofErr w:type="spellEnd"/>
      <w:r>
        <w:t xml:space="preserve">, </w:t>
      </w:r>
      <w:proofErr w:type="spellStart"/>
      <w:r>
        <w:t>Panayotes</w:t>
      </w:r>
      <w:proofErr w:type="spellEnd"/>
      <w:r>
        <w:t xml:space="preserve">, D., Hamer, M. and Steptoe, (2017) Social isolation and loneliness: Prospective associations with functional status in </w:t>
      </w:r>
      <w:r>
        <w:lastRenderedPageBreak/>
        <w:t xml:space="preserve">older adults, </w:t>
      </w:r>
      <w:r>
        <w:rPr>
          <w:i/>
        </w:rPr>
        <w:t xml:space="preserve">Health Psychology, </w:t>
      </w:r>
      <w:r>
        <w:t xml:space="preserve">Vol.36, Iss.2, pp.179-187, data retrieved from </w:t>
      </w:r>
      <w:r w:rsidRPr="001A0695">
        <w:t>https://pubmed.ncbi.nlm.nih.gov/27786518/</w:t>
      </w:r>
      <w:r>
        <w:t xml:space="preserve"> accessed on 8</w:t>
      </w:r>
      <w:r w:rsidRPr="00F237B1">
        <w:rPr>
          <w:vertAlign w:val="superscript"/>
        </w:rPr>
        <w:t>th</w:t>
      </w:r>
      <w:r>
        <w:t xml:space="preserve"> March 2021</w:t>
      </w:r>
    </w:p>
    <w:p w14:paraId="63E1BA54" w14:textId="77777777" w:rsidR="001A0695" w:rsidRDefault="001A0695" w:rsidP="008B7E31">
      <w:pPr>
        <w:spacing w:line="360" w:lineRule="auto"/>
        <w:ind w:left="720" w:hanging="720"/>
      </w:pPr>
      <w:r>
        <w:t xml:space="preserve">Winstead, V., Yost, E. A., Cotton, S. R., </w:t>
      </w:r>
      <w:proofErr w:type="spellStart"/>
      <w:r>
        <w:t>Berkowsky</w:t>
      </w:r>
      <w:proofErr w:type="spellEnd"/>
      <w:r>
        <w:t xml:space="preserve">, R. W. and Anderson, W. A. (2014) The impact of activity interventions on the </w:t>
      </w:r>
      <w:proofErr w:type="spellStart"/>
      <w:r>
        <w:t>well being</w:t>
      </w:r>
      <w:proofErr w:type="spellEnd"/>
      <w:r>
        <w:t xml:space="preserve"> of older adults in continuing care communities, </w:t>
      </w:r>
      <w:r>
        <w:rPr>
          <w:i/>
        </w:rPr>
        <w:t xml:space="preserve">HHS Author Manuscripts, </w:t>
      </w:r>
      <w:r>
        <w:t xml:space="preserve">Vol.33, Iss.7, data retrieved from accessed </w:t>
      </w:r>
      <w:r w:rsidRPr="001A0695">
        <w:t>https://www.ncbi.nlm.nih.gov/pmc/articles/PMC5505561/</w:t>
      </w:r>
      <w:r>
        <w:t xml:space="preserve"> on 8</w:t>
      </w:r>
      <w:r w:rsidRPr="00F237B1">
        <w:rPr>
          <w:vertAlign w:val="superscript"/>
        </w:rPr>
        <w:t>th</w:t>
      </w:r>
      <w:r>
        <w:t xml:space="preserve"> March 2021 </w:t>
      </w:r>
    </w:p>
    <w:p w14:paraId="65B625B8" w14:textId="77777777" w:rsidR="001A0695" w:rsidRDefault="001A0695" w:rsidP="008B7E31">
      <w:pPr>
        <w:spacing w:line="360" w:lineRule="auto"/>
        <w:ind w:left="720" w:hanging="720"/>
      </w:pPr>
      <w:r>
        <w:t xml:space="preserve">Zaidi, A and </w:t>
      </w:r>
      <w:proofErr w:type="spellStart"/>
      <w:r>
        <w:t>Howse</w:t>
      </w:r>
      <w:proofErr w:type="spellEnd"/>
      <w:r>
        <w:t xml:space="preserve">, K. (2017) The policy discourse of active ageing: some reflections, </w:t>
      </w:r>
      <w:r>
        <w:rPr>
          <w:i/>
        </w:rPr>
        <w:t>Journal of Population Ageing</w:t>
      </w:r>
      <w:r>
        <w:t xml:space="preserve">, data retrieved from accessed </w:t>
      </w:r>
      <w:r w:rsidRPr="001A0695">
        <w:t>https://link.springer.com/content/pdf/10.1007/s12062-017-9174-6.pdf</w:t>
      </w:r>
      <w:r>
        <w:t xml:space="preserve"> on 8</w:t>
      </w:r>
      <w:r w:rsidRPr="00F237B1">
        <w:rPr>
          <w:vertAlign w:val="superscript"/>
        </w:rPr>
        <w:t>th</w:t>
      </w:r>
      <w:r>
        <w:t xml:space="preserve"> March 2021</w:t>
      </w:r>
    </w:p>
    <w:sectPr w:rsidR="001A0695" w:rsidSect="009A228E">
      <w:headerReference w:type="default" r:id="rId12"/>
      <w:headerReference w:type="first" r:id="rId13"/>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4C5644" w14:textId="77777777" w:rsidR="00DD049F" w:rsidRDefault="00DD049F" w:rsidP="00FB2D3D">
      <w:pPr>
        <w:spacing w:line="240" w:lineRule="auto"/>
      </w:pPr>
      <w:r>
        <w:separator/>
      </w:r>
    </w:p>
  </w:endnote>
  <w:endnote w:type="continuationSeparator" w:id="0">
    <w:p w14:paraId="186D0510" w14:textId="77777777" w:rsidR="00DD049F" w:rsidRDefault="00DD049F" w:rsidP="00FB2D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FF1D6" w14:textId="77777777" w:rsidR="0024506A" w:rsidRDefault="0024506A" w:rsidP="00FB2D3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6B7016" w14:textId="77777777" w:rsidR="00DD049F" w:rsidRDefault="00DD049F" w:rsidP="00FB2D3D">
      <w:pPr>
        <w:spacing w:line="240" w:lineRule="auto"/>
      </w:pPr>
      <w:r>
        <w:separator/>
      </w:r>
    </w:p>
  </w:footnote>
  <w:footnote w:type="continuationSeparator" w:id="0">
    <w:p w14:paraId="22E0381B" w14:textId="77777777" w:rsidR="00DD049F" w:rsidRDefault="00DD049F" w:rsidP="00FB2D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D8382" w14:textId="77777777" w:rsidR="0024506A" w:rsidRDefault="0024506A" w:rsidP="00ED0530">
    <w:pPr>
      <w:pStyle w:val="Header"/>
      <w:tabs>
        <w:tab w:val="clear" w:pos="4680"/>
        <w:tab w:val="clear" w:pos="9360"/>
        <w:tab w:val="right" w:pos="9000"/>
      </w:tab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03910"/>
      <w:docPartObj>
        <w:docPartGallery w:val="Page Numbers (Top of Page)"/>
        <w:docPartUnique/>
      </w:docPartObj>
    </w:sdtPr>
    <w:sdtEndPr/>
    <w:sdtContent>
      <w:p w14:paraId="760CA18C" w14:textId="77777777" w:rsidR="0024506A" w:rsidRDefault="00DD049F" w:rsidP="00ED0530">
        <w:pPr>
          <w:pStyle w:val="Header"/>
          <w:jc w:val="right"/>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5057738"/>
      <w:docPartObj>
        <w:docPartGallery w:val="Page Numbers (Top of Page)"/>
        <w:docPartUnique/>
      </w:docPartObj>
    </w:sdtPr>
    <w:sdtEndPr>
      <w:rPr>
        <w:noProof/>
      </w:rPr>
    </w:sdtEndPr>
    <w:sdtContent>
      <w:p w14:paraId="51BD943F" w14:textId="77777777" w:rsidR="0024506A" w:rsidRDefault="0024506A" w:rsidP="005B0666">
        <w:pPr>
          <w:pStyle w:val="Header"/>
          <w:jc w:val="right"/>
        </w:pPr>
        <w:r>
          <w:t xml:space="preserve"> </w: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2582264"/>
      <w:docPartObj>
        <w:docPartGallery w:val="Page Numbers (Top of Page)"/>
        <w:docPartUnique/>
      </w:docPartObj>
    </w:sdtPr>
    <w:sdtEndPr>
      <w:rPr>
        <w:noProof/>
      </w:rPr>
    </w:sdtEndPr>
    <w:sdtContent>
      <w:p w14:paraId="52941925" w14:textId="32A1B2BF" w:rsidR="0024506A" w:rsidRDefault="0024506A" w:rsidP="00776626">
        <w:pPr>
          <w:pStyle w:val="Header"/>
          <w:jc w:val="right"/>
        </w:pPr>
        <w:r>
          <w:rPr>
            <w:rFonts w:cs="Arial"/>
            <w:szCs w:val="24"/>
          </w:rPr>
          <w:t xml:space="preserve">   </w:t>
        </w:r>
        <w:r>
          <w:fldChar w:fldCharType="begin"/>
        </w:r>
        <w:r>
          <w:instrText xml:space="preserve"> PAGE   \* MERGEFORMAT </w:instrText>
        </w:r>
        <w:r>
          <w:fldChar w:fldCharType="separate"/>
        </w:r>
        <w:r w:rsidR="008B7E31">
          <w:rPr>
            <w:noProof/>
          </w:rPr>
          <w:t>2</w:t>
        </w:r>
        <w:r>
          <w:rPr>
            <w:noProof/>
          </w:rPr>
          <w:fldChar w:fldCharType="end"/>
        </w:r>
      </w:p>
    </w:sdtContent>
  </w:sdt>
  <w:p w14:paraId="16958513" w14:textId="77777777" w:rsidR="0024506A" w:rsidRDefault="0024506A" w:rsidP="001F68CF">
    <w:pPr>
      <w:tabs>
        <w:tab w:val="left" w:pos="7360"/>
      </w:tabs>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495508"/>
      <w:docPartObj>
        <w:docPartGallery w:val="Page Numbers (Top of Page)"/>
        <w:docPartUnique/>
      </w:docPartObj>
    </w:sdtPr>
    <w:sdtEndPr>
      <w:rPr>
        <w:noProof/>
      </w:rPr>
    </w:sdtEndPr>
    <w:sdtContent>
      <w:sdt>
        <w:sdtPr>
          <w:id w:val="-991475133"/>
          <w:docPartObj>
            <w:docPartGallery w:val="Page Numbers (Top of Page)"/>
            <w:docPartUnique/>
          </w:docPartObj>
        </w:sdtPr>
        <w:sdtEndPr>
          <w:rPr>
            <w:noProof/>
          </w:rPr>
        </w:sdtEndPr>
        <w:sdtContent>
          <w:p w14:paraId="17CC47AA" w14:textId="51D1CE11" w:rsidR="0024506A" w:rsidRDefault="0024506A" w:rsidP="00D200A9">
            <w:pPr>
              <w:pStyle w:val="Header"/>
              <w:jc w:val="right"/>
            </w:pPr>
            <w:r>
              <w:rPr>
                <w:rFonts w:cs="Arial"/>
                <w:szCs w:val="24"/>
              </w:rPr>
              <w:t xml:space="preserve">    </w:t>
            </w:r>
            <w:r>
              <w:fldChar w:fldCharType="begin"/>
            </w:r>
            <w:r>
              <w:instrText xml:space="preserve"> PAGE   \* MERGEFORMAT </w:instrText>
            </w:r>
            <w:r>
              <w:fldChar w:fldCharType="separate"/>
            </w:r>
            <w:r w:rsidR="008B7E31">
              <w:rPr>
                <w:noProof/>
              </w:rPr>
              <w:t>1</w:t>
            </w:r>
            <w:r>
              <w:rPr>
                <w:noProof/>
              </w:rPr>
              <w:fldChar w:fldCharType="end"/>
            </w:r>
          </w:p>
        </w:sdtContent>
      </w:sdt>
      <w:p w14:paraId="12E5FC36" w14:textId="77777777" w:rsidR="0024506A" w:rsidRDefault="0024506A" w:rsidP="004257E6">
        <w:pPr>
          <w:pStyle w:val="Header"/>
        </w:pPr>
        <w:r>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E6455"/>
    <w:multiLevelType w:val="hybridMultilevel"/>
    <w:tmpl w:val="01766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531B4"/>
    <w:multiLevelType w:val="hybridMultilevel"/>
    <w:tmpl w:val="1E180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C1B47"/>
    <w:multiLevelType w:val="hybridMultilevel"/>
    <w:tmpl w:val="67D00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0C0841"/>
    <w:multiLevelType w:val="hybridMultilevel"/>
    <w:tmpl w:val="C8086F28"/>
    <w:lvl w:ilvl="0" w:tplc="86C01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E423E1B"/>
    <w:multiLevelType w:val="hybridMultilevel"/>
    <w:tmpl w:val="9CBC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C5F48"/>
    <w:multiLevelType w:val="hybridMultilevel"/>
    <w:tmpl w:val="4BF4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B73F3"/>
    <w:multiLevelType w:val="hybridMultilevel"/>
    <w:tmpl w:val="F3A6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C72D7"/>
    <w:multiLevelType w:val="hybridMultilevel"/>
    <w:tmpl w:val="CE4611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1B7C34"/>
    <w:multiLevelType w:val="hybridMultilevel"/>
    <w:tmpl w:val="38DA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35DD7"/>
    <w:multiLevelType w:val="hybridMultilevel"/>
    <w:tmpl w:val="86645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BA167D"/>
    <w:multiLevelType w:val="hybridMultilevel"/>
    <w:tmpl w:val="C1988A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BCE64AD"/>
    <w:multiLevelType w:val="hybridMultilevel"/>
    <w:tmpl w:val="FC584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63219F"/>
    <w:multiLevelType w:val="hybridMultilevel"/>
    <w:tmpl w:val="08F4B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0326E3"/>
    <w:multiLevelType w:val="hybridMultilevel"/>
    <w:tmpl w:val="3282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110DE9"/>
    <w:multiLevelType w:val="hybridMultilevel"/>
    <w:tmpl w:val="F54AB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B64CA8"/>
    <w:multiLevelType w:val="hybridMultilevel"/>
    <w:tmpl w:val="403466F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030EA5"/>
    <w:multiLevelType w:val="hybridMultilevel"/>
    <w:tmpl w:val="11E6F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96B7762"/>
    <w:multiLevelType w:val="hybridMultilevel"/>
    <w:tmpl w:val="21F4FD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665968"/>
    <w:multiLevelType w:val="hybridMultilevel"/>
    <w:tmpl w:val="7B340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433734"/>
    <w:multiLevelType w:val="hybridMultilevel"/>
    <w:tmpl w:val="FCAA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880CDC"/>
    <w:multiLevelType w:val="hybridMultilevel"/>
    <w:tmpl w:val="357A0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30595D"/>
    <w:multiLevelType w:val="hybridMultilevel"/>
    <w:tmpl w:val="0FAA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F374F4"/>
    <w:multiLevelType w:val="hybridMultilevel"/>
    <w:tmpl w:val="EF2C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66339F"/>
    <w:multiLevelType w:val="hybridMultilevel"/>
    <w:tmpl w:val="4D369E7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1F3BC1"/>
    <w:multiLevelType w:val="hybridMultilevel"/>
    <w:tmpl w:val="445A9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36300A"/>
    <w:multiLevelType w:val="hybridMultilevel"/>
    <w:tmpl w:val="4802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153CD9"/>
    <w:multiLevelType w:val="hybridMultilevel"/>
    <w:tmpl w:val="30162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AE0EF3"/>
    <w:multiLevelType w:val="hybridMultilevel"/>
    <w:tmpl w:val="8BA82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214CE1"/>
    <w:multiLevelType w:val="hybridMultilevel"/>
    <w:tmpl w:val="5B0C478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877F43"/>
    <w:multiLevelType w:val="hybridMultilevel"/>
    <w:tmpl w:val="F6188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5F55CA"/>
    <w:multiLevelType w:val="hybridMultilevel"/>
    <w:tmpl w:val="E008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5B39EA"/>
    <w:multiLevelType w:val="hybridMultilevel"/>
    <w:tmpl w:val="026EB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6E1607"/>
    <w:multiLevelType w:val="hybridMultilevel"/>
    <w:tmpl w:val="8AECF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9367F5"/>
    <w:multiLevelType w:val="hybridMultilevel"/>
    <w:tmpl w:val="E430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EE51DB"/>
    <w:multiLevelType w:val="hybridMultilevel"/>
    <w:tmpl w:val="FD044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0E0EA9"/>
    <w:multiLevelType w:val="hybridMultilevel"/>
    <w:tmpl w:val="2FA64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341655"/>
    <w:multiLevelType w:val="hybridMultilevel"/>
    <w:tmpl w:val="E6644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1E6D27"/>
    <w:multiLevelType w:val="hybridMultilevel"/>
    <w:tmpl w:val="90D6CE7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30"/>
  </w:num>
  <w:num w:numId="2">
    <w:abstractNumId w:val="6"/>
  </w:num>
  <w:num w:numId="3">
    <w:abstractNumId w:val="3"/>
  </w:num>
  <w:num w:numId="4">
    <w:abstractNumId w:val="14"/>
  </w:num>
  <w:num w:numId="5">
    <w:abstractNumId w:val="13"/>
  </w:num>
  <w:num w:numId="6">
    <w:abstractNumId w:val="28"/>
  </w:num>
  <w:num w:numId="7">
    <w:abstractNumId w:val="17"/>
  </w:num>
  <w:num w:numId="8">
    <w:abstractNumId w:val="16"/>
  </w:num>
  <w:num w:numId="9">
    <w:abstractNumId w:val="10"/>
  </w:num>
  <w:num w:numId="10">
    <w:abstractNumId w:val="11"/>
  </w:num>
  <w:num w:numId="11">
    <w:abstractNumId w:val="26"/>
  </w:num>
  <w:num w:numId="12">
    <w:abstractNumId w:val="0"/>
  </w:num>
  <w:num w:numId="13">
    <w:abstractNumId w:val="24"/>
  </w:num>
  <w:num w:numId="14">
    <w:abstractNumId w:val="25"/>
  </w:num>
  <w:num w:numId="15">
    <w:abstractNumId w:val="4"/>
  </w:num>
  <w:num w:numId="16">
    <w:abstractNumId w:val="36"/>
  </w:num>
  <w:num w:numId="17">
    <w:abstractNumId w:val="8"/>
  </w:num>
  <w:num w:numId="18">
    <w:abstractNumId w:val="19"/>
  </w:num>
  <w:num w:numId="19">
    <w:abstractNumId w:val="1"/>
  </w:num>
  <w:num w:numId="20">
    <w:abstractNumId w:val="7"/>
  </w:num>
  <w:num w:numId="21">
    <w:abstractNumId w:val="20"/>
  </w:num>
  <w:num w:numId="22">
    <w:abstractNumId w:val="33"/>
  </w:num>
  <w:num w:numId="23">
    <w:abstractNumId w:val="22"/>
  </w:num>
  <w:num w:numId="24">
    <w:abstractNumId w:val="12"/>
  </w:num>
  <w:num w:numId="25">
    <w:abstractNumId w:val="21"/>
  </w:num>
  <w:num w:numId="26">
    <w:abstractNumId w:val="2"/>
  </w:num>
  <w:num w:numId="27">
    <w:abstractNumId w:val="37"/>
  </w:num>
  <w:num w:numId="28">
    <w:abstractNumId w:val="5"/>
  </w:num>
  <w:num w:numId="29">
    <w:abstractNumId w:val="9"/>
  </w:num>
  <w:num w:numId="30">
    <w:abstractNumId w:val="29"/>
  </w:num>
  <w:num w:numId="31">
    <w:abstractNumId w:val="34"/>
  </w:num>
  <w:num w:numId="32">
    <w:abstractNumId w:val="18"/>
  </w:num>
  <w:num w:numId="33">
    <w:abstractNumId w:val="15"/>
  </w:num>
  <w:num w:numId="34">
    <w:abstractNumId w:val="27"/>
  </w:num>
  <w:num w:numId="35">
    <w:abstractNumId w:val="32"/>
  </w:num>
  <w:num w:numId="36">
    <w:abstractNumId w:val="31"/>
  </w:num>
  <w:num w:numId="37">
    <w:abstractNumId w:val="35"/>
  </w:num>
  <w:num w:numId="38">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D3D"/>
    <w:rsid w:val="000009A3"/>
    <w:rsid w:val="00000F5E"/>
    <w:rsid w:val="00002E52"/>
    <w:rsid w:val="00002EC3"/>
    <w:rsid w:val="0000305F"/>
    <w:rsid w:val="00003555"/>
    <w:rsid w:val="000043E0"/>
    <w:rsid w:val="000043FF"/>
    <w:rsid w:val="000045BA"/>
    <w:rsid w:val="00005F8C"/>
    <w:rsid w:val="00006367"/>
    <w:rsid w:val="00007970"/>
    <w:rsid w:val="00007A2A"/>
    <w:rsid w:val="000102BA"/>
    <w:rsid w:val="00011F5A"/>
    <w:rsid w:val="00012570"/>
    <w:rsid w:val="000129C5"/>
    <w:rsid w:val="00012E96"/>
    <w:rsid w:val="00013314"/>
    <w:rsid w:val="00014111"/>
    <w:rsid w:val="00014E5C"/>
    <w:rsid w:val="00016588"/>
    <w:rsid w:val="0001686C"/>
    <w:rsid w:val="00020FF4"/>
    <w:rsid w:val="0002128A"/>
    <w:rsid w:val="000213C9"/>
    <w:rsid w:val="0002239B"/>
    <w:rsid w:val="00023686"/>
    <w:rsid w:val="00023ECA"/>
    <w:rsid w:val="000246CF"/>
    <w:rsid w:val="00024E56"/>
    <w:rsid w:val="000251FF"/>
    <w:rsid w:val="000266C6"/>
    <w:rsid w:val="00027230"/>
    <w:rsid w:val="00027896"/>
    <w:rsid w:val="00027B7D"/>
    <w:rsid w:val="00027CF7"/>
    <w:rsid w:val="00030047"/>
    <w:rsid w:val="0003093D"/>
    <w:rsid w:val="0003125A"/>
    <w:rsid w:val="00031400"/>
    <w:rsid w:val="000325C4"/>
    <w:rsid w:val="000327E9"/>
    <w:rsid w:val="00033911"/>
    <w:rsid w:val="00034EC4"/>
    <w:rsid w:val="000368E7"/>
    <w:rsid w:val="00037441"/>
    <w:rsid w:val="00041973"/>
    <w:rsid w:val="000434A5"/>
    <w:rsid w:val="0004402D"/>
    <w:rsid w:val="00045446"/>
    <w:rsid w:val="0004553D"/>
    <w:rsid w:val="00047580"/>
    <w:rsid w:val="00047AB9"/>
    <w:rsid w:val="00047D01"/>
    <w:rsid w:val="0005151A"/>
    <w:rsid w:val="00051ED9"/>
    <w:rsid w:val="0005434E"/>
    <w:rsid w:val="00054D08"/>
    <w:rsid w:val="000563CA"/>
    <w:rsid w:val="0005736A"/>
    <w:rsid w:val="000573F7"/>
    <w:rsid w:val="00057857"/>
    <w:rsid w:val="0006076D"/>
    <w:rsid w:val="00062352"/>
    <w:rsid w:val="00062B72"/>
    <w:rsid w:val="000631F6"/>
    <w:rsid w:val="00063B95"/>
    <w:rsid w:val="00063E47"/>
    <w:rsid w:val="00063FA0"/>
    <w:rsid w:val="000655CE"/>
    <w:rsid w:val="00065AAF"/>
    <w:rsid w:val="00065DD5"/>
    <w:rsid w:val="00066393"/>
    <w:rsid w:val="00067D00"/>
    <w:rsid w:val="00067D72"/>
    <w:rsid w:val="0007034F"/>
    <w:rsid w:val="00070707"/>
    <w:rsid w:val="00070B6C"/>
    <w:rsid w:val="000712C3"/>
    <w:rsid w:val="000716D2"/>
    <w:rsid w:val="000717C6"/>
    <w:rsid w:val="00071907"/>
    <w:rsid w:val="0007232B"/>
    <w:rsid w:val="00073821"/>
    <w:rsid w:val="00077242"/>
    <w:rsid w:val="00080D9D"/>
    <w:rsid w:val="0008128F"/>
    <w:rsid w:val="00081A7C"/>
    <w:rsid w:val="00081D48"/>
    <w:rsid w:val="00081F4B"/>
    <w:rsid w:val="00082753"/>
    <w:rsid w:val="0008353C"/>
    <w:rsid w:val="000835AE"/>
    <w:rsid w:val="00083AD1"/>
    <w:rsid w:val="00084533"/>
    <w:rsid w:val="000845CA"/>
    <w:rsid w:val="00085962"/>
    <w:rsid w:val="00087637"/>
    <w:rsid w:val="00087EB8"/>
    <w:rsid w:val="00090628"/>
    <w:rsid w:val="0009095E"/>
    <w:rsid w:val="00090D37"/>
    <w:rsid w:val="000920FD"/>
    <w:rsid w:val="00092431"/>
    <w:rsid w:val="000925B9"/>
    <w:rsid w:val="00093124"/>
    <w:rsid w:val="00093503"/>
    <w:rsid w:val="000943A8"/>
    <w:rsid w:val="000943D0"/>
    <w:rsid w:val="00095C7D"/>
    <w:rsid w:val="00097200"/>
    <w:rsid w:val="000A131B"/>
    <w:rsid w:val="000A237D"/>
    <w:rsid w:val="000A35CA"/>
    <w:rsid w:val="000A37A3"/>
    <w:rsid w:val="000A51ED"/>
    <w:rsid w:val="000A5ADF"/>
    <w:rsid w:val="000A726C"/>
    <w:rsid w:val="000A750C"/>
    <w:rsid w:val="000A7EE0"/>
    <w:rsid w:val="000B19F4"/>
    <w:rsid w:val="000B1E79"/>
    <w:rsid w:val="000B25B9"/>
    <w:rsid w:val="000B2AD8"/>
    <w:rsid w:val="000B323C"/>
    <w:rsid w:val="000B3C20"/>
    <w:rsid w:val="000B3E66"/>
    <w:rsid w:val="000B3EAE"/>
    <w:rsid w:val="000B4221"/>
    <w:rsid w:val="000B43A1"/>
    <w:rsid w:val="000B51FF"/>
    <w:rsid w:val="000B58FA"/>
    <w:rsid w:val="000B5B52"/>
    <w:rsid w:val="000B624E"/>
    <w:rsid w:val="000B6448"/>
    <w:rsid w:val="000B71A8"/>
    <w:rsid w:val="000B7E6B"/>
    <w:rsid w:val="000C05A8"/>
    <w:rsid w:val="000C0632"/>
    <w:rsid w:val="000C0CB8"/>
    <w:rsid w:val="000C212F"/>
    <w:rsid w:val="000C23CF"/>
    <w:rsid w:val="000C2A2D"/>
    <w:rsid w:val="000C2A97"/>
    <w:rsid w:val="000C35B1"/>
    <w:rsid w:val="000C38E8"/>
    <w:rsid w:val="000C3A27"/>
    <w:rsid w:val="000C3B34"/>
    <w:rsid w:val="000C5944"/>
    <w:rsid w:val="000C6441"/>
    <w:rsid w:val="000C67C6"/>
    <w:rsid w:val="000C78FE"/>
    <w:rsid w:val="000D0137"/>
    <w:rsid w:val="000D16FD"/>
    <w:rsid w:val="000D3AD7"/>
    <w:rsid w:val="000D43D4"/>
    <w:rsid w:val="000D451F"/>
    <w:rsid w:val="000D48AE"/>
    <w:rsid w:val="000D4EE1"/>
    <w:rsid w:val="000D520E"/>
    <w:rsid w:val="000D6056"/>
    <w:rsid w:val="000D7640"/>
    <w:rsid w:val="000E06B6"/>
    <w:rsid w:val="000E06EE"/>
    <w:rsid w:val="000E0880"/>
    <w:rsid w:val="000E09FE"/>
    <w:rsid w:val="000E103C"/>
    <w:rsid w:val="000E2B65"/>
    <w:rsid w:val="000E2F7E"/>
    <w:rsid w:val="000E3BF0"/>
    <w:rsid w:val="000F146F"/>
    <w:rsid w:val="000F192B"/>
    <w:rsid w:val="000F19BE"/>
    <w:rsid w:val="000F2DB2"/>
    <w:rsid w:val="000F4C0C"/>
    <w:rsid w:val="000F50EB"/>
    <w:rsid w:val="000F51F6"/>
    <w:rsid w:val="000F7BCA"/>
    <w:rsid w:val="00100033"/>
    <w:rsid w:val="00100CD4"/>
    <w:rsid w:val="00100D59"/>
    <w:rsid w:val="0010157D"/>
    <w:rsid w:val="001035AE"/>
    <w:rsid w:val="00103749"/>
    <w:rsid w:val="00105492"/>
    <w:rsid w:val="00105BC8"/>
    <w:rsid w:val="001072F8"/>
    <w:rsid w:val="00107764"/>
    <w:rsid w:val="001102FF"/>
    <w:rsid w:val="001103C4"/>
    <w:rsid w:val="001115FE"/>
    <w:rsid w:val="00111DAD"/>
    <w:rsid w:val="001128F4"/>
    <w:rsid w:val="00113247"/>
    <w:rsid w:val="00113F97"/>
    <w:rsid w:val="00115652"/>
    <w:rsid w:val="00116311"/>
    <w:rsid w:val="00116A57"/>
    <w:rsid w:val="00116E9D"/>
    <w:rsid w:val="00117A3A"/>
    <w:rsid w:val="00120FF3"/>
    <w:rsid w:val="00121790"/>
    <w:rsid w:val="00121A3F"/>
    <w:rsid w:val="00122A4E"/>
    <w:rsid w:val="0012302C"/>
    <w:rsid w:val="001235A8"/>
    <w:rsid w:val="00124E3D"/>
    <w:rsid w:val="00126148"/>
    <w:rsid w:val="00130510"/>
    <w:rsid w:val="00130A52"/>
    <w:rsid w:val="00131D6A"/>
    <w:rsid w:val="00132768"/>
    <w:rsid w:val="00133243"/>
    <w:rsid w:val="0013460E"/>
    <w:rsid w:val="001347BF"/>
    <w:rsid w:val="00137158"/>
    <w:rsid w:val="00137ED5"/>
    <w:rsid w:val="00137EE7"/>
    <w:rsid w:val="00140931"/>
    <w:rsid w:val="00140F7A"/>
    <w:rsid w:val="001411A3"/>
    <w:rsid w:val="001419FE"/>
    <w:rsid w:val="00142120"/>
    <w:rsid w:val="001428CE"/>
    <w:rsid w:val="001440FB"/>
    <w:rsid w:val="0014741C"/>
    <w:rsid w:val="00150738"/>
    <w:rsid w:val="00150850"/>
    <w:rsid w:val="00150C21"/>
    <w:rsid w:val="00152574"/>
    <w:rsid w:val="001527B7"/>
    <w:rsid w:val="00152853"/>
    <w:rsid w:val="001534B6"/>
    <w:rsid w:val="00155295"/>
    <w:rsid w:val="0015574C"/>
    <w:rsid w:val="00156BD0"/>
    <w:rsid w:val="00156F5C"/>
    <w:rsid w:val="0015784D"/>
    <w:rsid w:val="001605B5"/>
    <w:rsid w:val="00161B13"/>
    <w:rsid w:val="00161B77"/>
    <w:rsid w:val="00163B60"/>
    <w:rsid w:val="00163D1E"/>
    <w:rsid w:val="001648A0"/>
    <w:rsid w:val="00164BFC"/>
    <w:rsid w:val="00166579"/>
    <w:rsid w:val="00167435"/>
    <w:rsid w:val="00170F90"/>
    <w:rsid w:val="00172C5D"/>
    <w:rsid w:val="00175297"/>
    <w:rsid w:val="00175DC6"/>
    <w:rsid w:val="00177719"/>
    <w:rsid w:val="0018066F"/>
    <w:rsid w:val="001808D7"/>
    <w:rsid w:val="00181F9C"/>
    <w:rsid w:val="00181FE9"/>
    <w:rsid w:val="001820EB"/>
    <w:rsid w:val="00182C7E"/>
    <w:rsid w:val="00182FD6"/>
    <w:rsid w:val="00183657"/>
    <w:rsid w:val="001837AC"/>
    <w:rsid w:val="00185462"/>
    <w:rsid w:val="001856EC"/>
    <w:rsid w:val="00187FA6"/>
    <w:rsid w:val="001905E5"/>
    <w:rsid w:val="001916A0"/>
    <w:rsid w:val="00191715"/>
    <w:rsid w:val="00191F32"/>
    <w:rsid w:val="00192BE0"/>
    <w:rsid w:val="00193C51"/>
    <w:rsid w:val="00193DCC"/>
    <w:rsid w:val="001962B3"/>
    <w:rsid w:val="00197C12"/>
    <w:rsid w:val="001A0106"/>
    <w:rsid w:val="001A0695"/>
    <w:rsid w:val="001A235D"/>
    <w:rsid w:val="001A269E"/>
    <w:rsid w:val="001A2A84"/>
    <w:rsid w:val="001A2E4B"/>
    <w:rsid w:val="001A2E70"/>
    <w:rsid w:val="001A3251"/>
    <w:rsid w:val="001A44CF"/>
    <w:rsid w:val="001A4CE4"/>
    <w:rsid w:val="001A57DF"/>
    <w:rsid w:val="001A6344"/>
    <w:rsid w:val="001A6DFF"/>
    <w:rsid w:val="001A7465"/>
    <w:rsid w:val="001A77C8"/>
    <w:rsid w:val="001A79CE"/>
    <w:rsid w:val="001B1401"/>
    <w:rsid w:val="001B1FF1"/>
    <w:rsid w:val="001B323F"/>
    <w:rsid w:val="001B39F6"/>
    <w:rsid w:val="001B3A9A"/>
    <w:rsid w:val="001B432D"/>
    <w:rsid w:val="001B5393"/>
    <w:rsid w:val="001B6613"/>
    <w:rsid w:val="001B6794"/>
    <w:rsid w:val="001B67F0"/>
    <w:rsid w:val="001B6D0A"/>
    <w:rsid w:val="001C0607"/>
    <w:rsid w:val="001C0A3A"/>
    <w:rsid w:val="001C1756"/>
    <w:rsid w:val="001C1C3E"/>
    <w:rsid w:val="001C2DCB"/>
    <w:rsid w:val="001C34FE"/>
    <w:rsid w:val="001C424E"/>
    <w:rsid w:val="001C4B82"/>
    <w:rsid w:val="001C4FCC"/>
    <w:rsid w:val="001C567B"/>
    <w:rsid w:val="001C5AF4"/>
    <w:rsid w:val="001C5F56"/>
    <w:rsid w:val="001C63D2"/>
    <w:rsid w:val="001C7325"/>
    <w:rsid w:val="001C7521"/>
    <w:rsid w:val="001C7774"/>
    <w:rsid w:val="001D02D0"/>
    <w:rsid w:val="001D09E8"/>
    <w:rsid w:val="001D1402"/>
    <w:rsid w:val="001D1560"/>
    <w:rsid w:val="001D1A1A"/>
    <w:rsid w:val="001D2156"/>
    <w:rsid w:val="001D2934"/>
    <w:rsid w:val="001D3659"/>
    <w:rsid w:val="001D3BE0"/>
    <w:rsid w:val="001D4CA9"/>
    <w:rsid w:val="001D6D27"/>
    <w:rsid w:val="001D7F8C"/>
    <w:rsid w:val="001D7FAF"/>
    <w:rsid w:val="001E1994"/>
    <w:rsid w:val="001E3070"/>
    <w:rsid w:val="001E3F03"/>
    <w:rsid w:val="001E4189"/>
    <w:rsid w:val="001E437D"/>
    <w:rsid w:val="001E72D5"/>
    <w:rsid w:val="001E7809"/>
    <w:rsid w:val="001E7A78"/>
    <w:rsid w:val="001E7FC4"/>
    <w:rsid w:val="001F0303"/>
    <w:rsid w:val="001F0B7B"/>
    <w:rsid w:val="001F0E43"/>
    <w:rsid w:val="001F1648"/>
    <w:rsid w:val="001F17E2"/>
    <w:rsid w:val="001F1847"/>
    <w:rsid w:val="001F1F53"/>
    <w:rsid w:val="001F20FD"/>
    <w:rsid w:val="001F29FD"/>
    <w:rsid w:val="001F2A36"/>
    <w:rsid w:val="001F3A4B"/>
    <w:rsid w:val="001F3F46"/>
    <w:rsid w:val="001F437E"/>
    <w:rsid w:val="001F4442"/>
    <w:rsid w:val="001F4A8D"/>
    <w:rsid w:val="001F4E38"/>
    <w:rsid w:val="001F5E6D"/>
    <w:rsid w:val="001F68CF"/>
    <w:rsid w:val="001F749A"/>
    <w:rsid w:val="001F76FA"/>
    <w:rsid w:val="001F7AAC"/>
    <w:rsid w:val="001F7CFE"/>
    <w:rsid w:val="001F7EA8"/>
    <w:rsid w:val="0020001A"/>
    <w:rsid w:val="00200F03"/>
    <w:rsid w:val="00201489"/>
    <w:rsid w:val="00201EF2"/>
    <w:rsid w:val="0020463D"/>
    <w:rsid w:val="002047B9"/>
    <w:rsid w:val="00204C25"/>
    <w:rsid w:val="002065E5"/>
    <w:rsid w:val="00206AE6"/>
    <w:rsid w:val="002072ED"/>
    <w:rsid w:val="0020765E"/>
    <w:rsid w:val="0020769F"/>
    <w:rsid w:val="00207D74"/>
    <w:rsid w:val="002103A3"/>
    <w:rsid w:val="0021058F"/>
    <w:rsid w:val="002117A1"/>
    <w:rsid w:val="00211877"/>
    <w:rsid w:val="0021249B"/>
    <w:rsid w:val="00212D45"/>
    <w:rsid w:val="00214DF6"/>
    <w:rsid w:val="00215C9B"/>
    <w:rsid w:val="0021671D"/>
    <w:rsid w:val="00220C51"/>
    <w:rsid w:val="00221FF2"/>
    <w:rsid w:val="00221FF7"/>
    <w:rsid w:val="002244E3"/>
    <w:rsid w:val="0022452C"/>
    <w:rsid w:val="00225B43"/>
    <w:rsid w:val="002266DE"/>
    <w:rsid w:val="0022696B"/>
    <w:rsid w:val="0023209E"/>
    <w:rsid w:val="002328B4"/>
    <w:rsid w:val="00232DCB"/>
    <w:rsid w:val="00232E04"/>
    <w:rsid w:val="00232F5C"/>
    <w:rsid w:val="00233443"/>
    <w:rsid w:val="00234E01"/>
    <w:rsid w:val="002359FD"/>
    <w:rsid w:val="00235EE3"/>
    <w:rsid w:val="00236B39"/>
    <w:rsid w:val="00236F24"/>
    <w:rsid w:val="00237B77"/>
    <w:rsid w:val="00240F50"/>
    <w:rsid w:val="00241C80"/>
    <w:rsid w:val="00242447"/>
    <w:rsid w:val="002428A1"/>
    <w:rsid w:val="00242CC5"/>
    <w:rsid w:val="0024316B"/>
    <w:rsid w:val="0024366C"/>
    <w:rsid w:val="0024405A"/>
    <w:rsid w:val="0024506A"/>
    <w:rsid w:val="00245EB9"/>
    <w:rsid w:val="002460E5"/>
    <w:rsid w:val="00246307"/>
    <w:rsid w:val="00246806"/>
    <w:rsid w:val="002502A4"/>
    <w:rsid w:val="00250714"/>
    <w:rsid w:val="002515F7"/>
    <w:rsid w:val="00252DAF"/>
    <w:rsid w:val="00253080"/>
    <w:rsid w:val="00253226"/>
    <w:rsid w:val="002538CB"/>
    <w:rsid w:val="00253B9E"/>
    <w:rsid w:val="00255DC6"/>
    <w:rsid w:val="00256B60"/>
    <w:rsid w:val="002570E7"/>
    <w:rsid w:val="002607C4"/>
    <w:rsid w:val="00260FA3"/>
    <w:rsid w:val="00261204"/>
    <w:rsid w:val="002625BD"/>
    <w:rsid w:val="00262915"/>
    <w:rsid w:val="00262B3A"/>
    <w:rsid w:val="0026300A"/>
    <w:rsid w:val="00264106"/>
    <w:rsid w:val="00266202"/>
    <w:rsid w:val="00266CBA"/>
    <w:rsid w:val="00267A3F"/>
    <w:rsid w:val="0027251D"/>
    <w:rsid w:val="0027294A"/>
    <w:rsid w:val="00275E1D"/>
    <w:rsid w:val="002763E4"/>
    <w:rsid w:val="002812B5"/>
    <w:rsid w:val="00282157"/>
    <w:rsid w:val="00282785"/>
    <w:rsid w:val="00282C20"/>
    <w:rsid w:val="00282DBD"/>
    <w:rsid w:val="00285446"/>
    <w:rsid w:val="00286360"/>
    <w:rsid w:val="002868B6"/>
    <w:rsid w:val="00286FCB"/>
    <w:rsid w:val="0028716B"/>
    <w:rsid w:val="00291500"/>
    <w:rsid w:val="00291E89"/>
    <w:rsid w:val="00293304"/>
    <w:rsid w:val="00293FE6"/>
    <w:rsid w:val="00294500"/>
    <w:rsid w:val="00294B82"/>
    <w:rsid w:val="00295CFD"/>
    <w:rsid w:val="00296617"/>
    <w:rsid w:val="0029779B"/>
    <w:rsid w:val="00297EAA"/>
    <w:rsid w:val="002A0049"/>
    <w:rsid w:val="002A0265"/>
    <w:rsid w:val="002A0B1A"/>
    <w:rsid w:val="002A1010"/>
    <w:rsid w:val="002A4072"/>
    <w:rsid w:val="002A40C4"/>
    <w:rsid w:val="002A54FB"/>
    <w:rsid w:val="002A6324"/>
    <w:rsid w:val="002A72B3"/>
    <w:rsid w:val="002A73B9"/>
    <w:rsid w:val="002A756B"/>
    <w:rsid w:val="002B07C9"/>
    <w:rsid w:val="002B0AE5"/>
    <w:rsid w:val="002B3A06"/>
    <w:rsid w:val="002B3F56"/>
    <w:rsid w:val="002B45B2"/>
    <w:rsid w:val="002B6C06"/>
    <w:rsid w:val="002B7242"/>
    <w:rsid w:val="002B79CF"/>
    <w:rsid w:val="002B7D66"/>
    <w:rsid w:val="002C0ED7"/>
    <w:rsid w:val="002C17B7"/>
    <w:rsid w:val="002C22A4"/>
    <w:rsid w:val="002C32D1"/>
    <w:rsid w:val="002C3756"/>
    <w:rsid w:val="002C4127"/>
    <w:rsid w:val="002C44FA"/>
    <w:rsid w:val="002C4843"/>
    <w:rsid w:val="002C572E"/>
    <w:rsid w:val="002C67F1"/>
    <w:rsid w:val="002C68DF"/>
    <w:rsid w:val="002C737E"/>
    <w:rsid w:val="002C7745"/>
    <w:rsid w:val="002D03A4"/>
    <w:rsid w:val="002D0619"/>
    <w:rsid w:val="002D0AED"/>
    <w:rsid w:val="002D0F57"/>
    <w:rsid w:val="002D1212"/>
    <w:rsid w:val="002D145B"/>
    <w:rsid w:val="002D1645"/>
    <w:rsid w:val="002D25DB"/>
    <w:rsid w:val="002D31E4"/>
    <w:rsid w:val="002D3655"/>
    <w:rsid w:val="002D3711"/>
    <w:rsid w:val="002D46EA"/>
    <w:rsid w:val="002D4912"/>
    <w:rsid w:val="002D4E28"/>
    <w:rsid w:val="002D5764"/>
    <w:rsid w:val="002D6423"/>
    <w:rsid w:val="002D77A6"/>
    <w:rsid w:val="002E0A63"/>
    <w:rsid w:val="002E124B"/>
    <w:rsid w:val="002E12C3"/>
    <w:rsid w:val="002E2F18"/>
    <w:rsid w:val="002E4234"/>
    <w:rsid w:val="002E55A6"/>
    <w:rsid w:val="002F067E"/>
    <w:rsid w:val="002F0E12"/>
    <w:rsid w:val="002F14EB"/>
    <w:rsid w:val="002F18F7"/>
    <w:rsid w:val="002F1988"/>
    <w:rsid w:val="002F1CF9"/>
    <w:rsid w:val="002F25F8"/>
    <w:rsid w:val="002F2B3C"/>
    <w:rsid w:val="002F3449"/>
    <w:rsid w:val="002F4310"/>
    <w:rsid w:val="002F44F8"/>
    <w:rsid w:val="002F6D2A"/>
    <w:rsid w:val="0030006D"/>
    <w:rsid w:val="003019BB"/>
    <w:rsid w:val="00301ADD"/>
    <w:rsid w:val="00302725"/>
    <w:rsid w:val="00303403"/>
    <w:rsid w:val="003041F0"/>
    <w:rsid w:val="00304D4C"/>
    <w:rsid w:val="00305B29"/>
    <w:rsid w:val="00305F02"/>
    <w:rsid w:val="003102E4"/>
    <w:rsid w:val="0031076A"/>
    <w:rsid w:val="00310B80"/>
    <w:rsid w:val="00310E07"/>
    <w:rsid w:val="00311C2C"/>
    <w:rsid w:val="00311E4A"/>
    <w:rsid w:val="0031224A"/>
    <w:rsid w:val="003149E3"/>
    <w:rsid w:val="003156CF"/>
    <w:rsid w:val="0031588F"/>
    <w:rsid w:val="00316C53"/>
    <w:rsid w:val="00321A7A"/>
    <w:rsid w:val="0032581E"/>
    <w:rsid w:val="00330E3C"/>
    <w:rsid w:val="0033128A"/>
    <w:rsid w:val="0033264A"/>
    <w:rsid w:val="00332B05"/>
    <w:rsid w:val="00332FCC"/>
    <w:rsid w:val="00334793"/>
    <w:rsid w:val="00335C4B"/>
    <w:rsid w:val="003371E5"/>
    <w:rsid w:val="0033737F"/>
    <w:rsid w:val="0033768C"/>
    <w:rsid w:val="0033799F"/>
    <w:rsid w:val="00337DFB"/>
    <w:rsid w:val="003428AB"/>
    <w:rsid w:val="00342937"/>
    <w:rsid w:val="00344E1C"/>
    <w:rsid w:val="00345B66"/>
    <w:rsid w:val="00346229"/>
    <w:rsid w:val="00350196"/>
    <w:rsid w:val="003503B9"/>
    <w:rsid w:val="003513A7"/>
    <w:rsid w:val="00352B24"/>
    <w:rsid w:val="0035318E"/>
    <w:rsid w:val="00354C24"/>
    <w:rsid w:val="00356685"/>
    <w:rsid w:val="003603B9"/>
    <w:rsid w:val="00362D21"/>
    <w:rsid w:val="00365CB8"/>
    <w:rsid w:val="00365CE8"/>
    <w:rsid w:val="00365DB8"/>
    <w:rsid w:val="0036636F"/>
    <w:rsid w:val="00366B90"/>
    <w:rsid w:val="003675C4"/>
    <w:rsid w:val="00367994"/>
    <w:rsid w:val="00370257"/>
    <w:rsid w:val="003706EE"/>
    <w:rsid w:val="00370CAC"/>
    <w:rsid w:val="0037280E"/>
    <w:rsid w:val="00372AAE"/>
    <w:rsid w:val="00373477"/>
    <w:rsid w:val="003734DD"/>
    <w:rsid w:val="0037632B"/>
    <w:rsid w:val="003768B5"/>
    <w:rsid w:val="00376DE6"/>
    <w:rsid w:val="0037782F"/>
    <w:rsid w:val="0038016E"/>
    <w:rsid w:val="00380177"/>
    <w:rsid w:val="0038055A"/>
    <w:rsid w:val="003811D0"/>
    <w:rsid w:val="003824C0"/>
    <w:rsid w:val="00383B86"/>
    <w:rsid w:val="00383D70"/>
    <w:rsid w:val="00384290"/>
    <w:rsid w:val="00384A30"/>
    <w:rsid w:val="003850ED"/>
    <w:rsid w:val="00387142"/>
    <w:rsid w:val="00387EBA"/>
    <w:rsid w:val="00387F9B"/>
    <w:rsid w:val="00390572"/>
    <w:rsid w:val="003912A5"/>
    <w:rsid w:val="00391337"/>
    <w:rsid w:val="00391E50"/>
    <w:rsid w:val="0039218A"/>
    <w:rsid w:val="0039229F"/>
    <w:rsid w:val="00392C9B"/>
    <w:rsid w:val="00392D2B"/>
    <w:rsid w:val="003940F7"/>
    <w:rsid w:val="0039497A"/>
    <w:rsid w:val="00396312"/>
    <w:rsid w:val="003964FF"/>
    <w:rsid w:val="0039678F"/>
    <w:rsid w:val="00396B4A"/>
    <w:rsid w:val="00397AF8"/>
    <w:rsid w:val="003A0800"/>
    <w:rsid w:val="003A08C1"/>
    <w:rsid w:val="003A0BB9"/>
    <w:rsid w:val="003A0DA5"/>
    <w:rsid w:val="003A1CFC"/>
    <w:rsid w:val="003A2321"/>
    <w:rsid w:val="003A2364"/>
    <w:rsid w:val="003A257A"/>
    <w:rsid w:val="003A26AA"/>
    <w:rsid w:val="003A26C2"/>
    <w:rsid w:val="003A43AA"/>
    <w:rsid w:val="003A4CF2"/>
    <w:rsid w:val="003A631B"/>
    <w:rsid w:val="003A6625"/>
    <w:rsid w:val="003A7128"/>
    <w:rsid w:val="003A79C9"/>
    <w:rsid w:val="003B09C3"/>
    <w:rsid w:val="003B107D"/>
    <w:rsid w:val="003B10CB"/>
    <w:rsid w:val="003B28DB"/>
    <w:rsid w:val="003B2A4B"/>
    <w:rsid w:val="003B2F5F"/>
    <w:rsid w:val="003B3EB1"/>
    <w:rsid w:val="003B4F95"/>
    <w:rsid w:val="003B618B"/>
    <w:rsid w:val="003B6BB2"/>
    <w:rsid w:val="003C0214"/>
    <w:rsid w:val="003C04C3"/>
    <w:rsid w:val="003C504F"/>
    <w:rsid w:val="003C62B2"/>
    <w:rsid w:val="003C657F"/>
    <w:rsid w:val="003C74F1"/>
    <w:rsid w:val="003C7762"/>
    <w:rsid w:val="003D0AF0"/>
    <w:rsid w:val="003D1656"/>
    <w:rsid w:val="003D16E7"/>
    <w:rsid w:val="003D1F44"/>
    <w:rsid w:val="003D2CD6"/>
    <w:rsid w:val="003D444E"/>
    <w:rsid w:val="003D4932"/>
    <w:rsid w:val="003D6E7F"/>
    <w:rsid w:val="003E0AE0"/>
    <w:rsid w:val="003E16EC"/>
    <w:rsid w:val="003E2720"/>
    <w:rsid w:val="003E3601"/>
    <w:rsid w:val="003E3B6C"/>
    <w:rsid w:val="003E41FC"/>
    <w:rsid w:val="003E4987"/>
    <w:rsid w:val="003E5116"/>
    <w:rsid w:val="003E530B"/>
    <w:rsid w:val="003E6155"/>
    <w:rsid w:val="003E7020"/>
    <w:rsid w:val="003E79F8"/>
    <w:rsid w:val="003E7CC5"/>
    <w:rsid w:val="003F0486"/>
    <w:rsid w:val="003F0D75"/>
    <w:rsid w:val="003F2869"/>
    <w:rsid w:val="003F2CD6"/>
    <w:rsid w:val="003F2D70"/>
    <w:rsid w:val="003F32C7"/>
    <w:rsid w:val="003F345A"/>
    <w:rsid w:val="003F3E29"/>
    <w:rsid w:val="003F47A7"/>
    <w:rsid w:val="003F57DE"/>
    <w:rsid w:val="003F7638"/>
    <w:rsid w:val="003F76C3"/>
    <w:rsid w:val="003F7799"/>
    <w:rsid w:val="00400CC9"/>
    <w:rsid w:val="00401467"/>
    <w:rsid w:val="00401D5D"/>
    <w:rsid w:val="004025F9"/>
    <w:rsid w:val="00402BD6"/>
    <w:rsid w:val="004035A7"/>
    <w:rsid w:val="004038F9"/>
    <w:rsid w:val="004048F5"/>
    <w:rsid w:val="004049B3"/>
    <w:rsid w:val="004049F8"/>
    <w:rsid w:val="004051A4"/>
    <w:rsid w:val="004054DB"/>
    <w:rsid w:val="0040580D"/>
    <w:rsid w:val="00405A4F"/>
    <w:rsid w:val="00405A8E"/>
    <w:rsid w:val="004104B2"/>
    <w:rsid w:val="0041171E"/>
    <w:rsid w:val="00411866"/>
    <w:rsid w:val="00412813"/>
    <w:rsid w:val="00412AE2"/>
    <w:rsid w:val="00412CC9"/>
    <w:rsid w:val="00412CD6"/>
    <w:rsid w:val="004142F6"/>
    <w:rsid w:val="0041500B"/>
    <w:rsid w:val="004164D9"/>
    <w:rsid w:val="0041715E"/>
    <w:rsid w:val="0041721D"/>
    <w:rsid w:val="00417561"/>
    <w:rsid w:val="00417D58"/>
    <w:rsid w:val="00420C9D"/>
    <w:rsid w:val="004213CE"/>
    <w:rsid w:val="004214D1"/>
    <w:rsid w:val="004215FC"/>
    <w:rsid w:val="0042178C"/>
    <w:rsid w:val="00425366"/>
    <w:rsid w:val="004257E6"/>
    <w:rsid w:val="0042580A"/>
    <w:rsid w:val="00425F11"/>
    <w:rsid w:val="00426BBE"/>
    <w:rsid w:val="00430ED4"/>
    <w:rsid w:val="004311AC"/>
    <w:rsid w:val="00431963"/>
    <w:rsid w:val="00432634"/>
    <w:rsid w:val="00433E52"/>
    <w:rsid w:val="004348C9"/>
    <w:rsid w:val="00435002"/>
    <w:rsid w:val="0043569F"/>
    <w:rsid w:val="00435F1E"/>
    <w:rsid w:val="00435F62"/>
    <w:rsid w:val="00440B60"/>
    <w:rsid w:val="004417D8"/>
    <w:rsid w:val="0044229B"/>
    <w:rsid w:val="00442A10"/>
    <w:rsid w:val="00444172"/>
    <w:rsid w:val="004448E2"/>
    <w:rsid w:val="004449D3"/>
    <w:rsid w:val="00446132"/>
    <w:rsid w:val="00446C8E"/>
    <w:rsid w:val="00446DAD"/>
    <w:rsid w:val="00447B5D"/>
    <w:rsid w:val="00450C81"/>
    <w:rsid w:val="0045171E"/>
    <w:rsid w:val="004522A6"/>
    <w:rsid w:val="00452AFD"/>
    <w:rsid w:val="0045323D"/>
    <w:rsid w:val="00453E69"/>
    <w:rsid w:val="00453FB4"/>
    <w:rsid w:val="004541E3"/>
    <w:rsid w:val="00454574"/>
    <w:rsid w:val="004548FA"/>
    <w:rsid w:val="0045570B"/>
    <w:rsid w:val="00457D59"/>
    <w:rsid w:val="00460573"/>
    <w:rsid w:val="00461E9E"/>
    <w:rsid w:val="00462122"/>
    <w:rsid w:val="00462ACD"/>
    <w:rsid w:val="00462C17"/>
    <w:rsid w:val="004639C0"/>
    <w:rsid w:val="00464807"/>
    <w:rsid w:val="00464828"/>
    <w:rsid w:val="004666C3"/>
    <w:rsid w:val="004675F4"/>
    <w:rsid w:val="00467888"/>
    <w:rsid w:val="00467BB7"/>
    <w:rsid w:val="00470AAB"/>
    <w:rsid w:val="004710F9"/>
    <w:rsid w:val="00472137"/>
    <w:rsid w:val="00472799"/>
    <w:rsid w:val="00472805"/>
    <w:rsid w:val="0047369D"/>
    <w:rsid w:val="00473B39"/>
    <w:rsid w:val="00474B3F"/>
    <w:rsid w:val="004752A8"/>
    <w:rsid w:val="0047585A"/>
    <w:rsid w:val="00476EF7"/>
    <w:rsid w:val="00480139"/>
    <w:rsid w:val="00483F3F"/>
    <w:rsid w:val="00485C0C"/>
    <w:rsid w:val="00485C26"/>
    <w:rsid w:val="00486E4C"/>
    <w:rsid w:val="00487A17"/>
    <w:rsid w:val="00487DDD"/>
    <w:rsid w:val="00490484"/>
    <w:rsid w:val="0049102A"/>
    <w:rsid w:val="00491B89"/>
    <w:rsid w:val="004928DD"/>
    <w:rsid w:val="00492D50"/>
    <w:rsid w:val="004934D4"/>
    <w:rsid w:val="00493DD3"/>
    <w:rsid w:val="004941E7"/>
    <w:rsid w:val="00494A9D"/>
    <w:rsid w:val="004958AC"/>
    <w:rsid w:val="00495A6C"/>
    <w:rsid w:val="00495E29"/>
    <w:rsid w:val="004968C8"/>
    <w:rsid w:val="00496DF8"/>
    <w:rsid w:val="00497FF8"/>
    <w:rsid w:val="004A0A81"/>
    <w:rsid w:val="004A0F5E"/>
    <w:rsid w:val="004A1C10"/>
    <w:rsid w:val="004A2613"/>
    <w:rsid w:val="004A3329"/>
    <w:rsid w:val="004A41D1"/>
    <w:rsid w:val="004A4A1D"/>
    <w:rsid w:val="004A586A"/>
    <w:rsid w:val="004A65CD"/>
    <w:rsid w:val="004A698B"/>
    <w:rsid w:val="004A7576"/>
    <w:rsid w:val="004B0390"/>
    <w:rsid w:val="004B2A45"/>
    <w:rsid w:val="004B36FF"/>
    <w:rsid w:val="004B3D9F"/>
    <w:rsid w:val="004B4043"/>
    <w:rsid w:val="004B4613"/>
    <w:rsid w:val="004B4D1A"/>
    <w:rsid w:val="004B5CAF"/>
    <w:rsid w:val="004B7B0E"/>
    <w:rsid w:val="004C0A9B"/>
    <w:rsid w:val="004C0D05"/>
    <w:rsid w:val="004C0F16"/>
    <w:rsid w:val="004C14A1"/>
    <w:rsid w:val="004C19FA"/>
    <w:rsid w:val="004C35BE"/>
    <w:rsid w:val="004C3C3A"/>
    <w:rsid w:val="004C5443"/>
    <w:rsid w:val="004C574F"/>
    <w:rsid w:val="004C6F1F"/>
    <w:rsid w:val="004C6FCB"/>
    <w:rsid w:val="004C7297"/>
    <w:rsid w:val="004D0F00"/>
    <w:rsid w:val="004D3B99"/>
    <w:rsid w:val="004D4030"/>
    <w:rsid w:val="004D5693"/>
    <w:rsid w:val="004D57F9"/>
    <w:rsid w:val="004D58A1"/>
    <w:rsid w:val="004D5F7F"/>
    <w:rsid w:val="004D7092"/>
    <w:rsid w:val="004D7DD0"/>
    <w:rsid w:val="004E27FF"/>
    <w:rsid w:val="004E2893"/>
    <w:rsid w:val="004E345E"/>
    <w:rsid w:val="004E4112"/>
    <w:rsid w:val="004E5177"/>
    <w:rsid w:val="004E534B"/>
    <w:rsid w:val="004E6222"/>
    <w:rsid w:val="004F0103"/>
    <w:rsid w:val="004F35EB"/>
    <w:rsid w:val="004F3A36"/>
    <w:rsid w:val="004F3A8B"/>
    <w:rsid w:val="004F3D85"/>
    <w:rsid w:val="004F58EA"/>
    <w:rsid w:val="004F6A00"/>
    <w:rsid w:val="004F6DEE"/>
    <w:rsid w:val="005006C7"/>
    <w:rsid w:val="00500D74"/>
    <w:rsid w:val="005023C5"/>
    <w:rsid w:val="005030E1"/>
    <w:rsid w:val="00505176"/>
    <w:rsid w:val="00505CBA"/>
    <w:rsid w:val="005060A9"/>
    <w:rsid w:val="0050628D"/>
    <w:rsid w:val="00506379"/>
    <w:rsid w:val="00506543"/>
    <w:rsid w:val="005068F9"/>
    <w:rsid w:val="00506A52"/>
    <w:rsid w:val="005075E1"/>
    <w:rsid w:val="0051088E"/>
    <w:rsid w:val="00510FA0"/>
    <w:rsid w:val="00511A2A"/>
    <w:rsid w:val="00511B73"/>
    <w:rsid w:val="00512C4D"/>
    <w:rsid w:val="0051463B"/>
    <w:rsid w:val="00515E91"/>
    <w:rsid w:val="00516324"/>
    <w:rsid w:val="00516C3F"/>
    <w:rsid w:val="005214A5"/>
    <w:rsid w:val="00522893"/>
    <w:rsid w:val="00523A8D"/>
    <w:rsid w:val="00524C4F"/>
    <w:rsid w:val="00525508"/>
    <w:rsid w:val="00526452"/>
    <w:rsid w:val="00526FBE"/>
    <w:rsid w:val="00527104"/>
    <w:rsid w:val="00527F50"/>
    <w:rsid w:val="00530602"/>
    <w:rsid w:val="0053082A"/>
    <w:rsid w:val="00530B42"/>
    <w:rsid w:val="0053209C"/>
    <w:rsid w:val="0053278C"/>
    <w:rsid w:val="00532CC8"/>
    <w:rsid w:val="00532F14"/>
    <w:rsid w:val="00533102"/>
    <w:rsid w:val="00534D6B"/>
    <w:rsid w:val="0053591C"/>
    <w:rsid w:val="00535F0C"/>
    <w:rsid w:val="00536A46"/>
    <w:rsid w:val="005371B7"/>
    <w:rsid w:val="00537A73"/>
    <w:rsid w:val="0054000E"/>
    <w:rsid w:val="00540798"/>
    <w:rsid w:val="005408EB"/>
    <w:rsid w:val="00541721"/>
    <w:rsid w:val="00543415"/>
    <w:rsid w:val="005436CD"/>
    <w:rsid w:val="00543ECE"/>
    <w:rsid w:val="005444B5"/>
    <w:rsid w:val="00544A30"/>
    <w:rsid w:val="00544DB5"/>
    <w:rsid w:val="0054500D"/>
    <w:rsid w:val="00545035"/>
    <w:rsid w:val="005450EC"/>
    <w:rsid w:val="00545640"/>
    <w:rsid w:val="00545DAE"/>
    <w:rsid w:val="00545F4E"/>
    <w:rsid w:val="005465E0"/>
    <w:rsid w:val="00546844"/>
    <w:rsid w:val="00546F09"/>
    <w:rsid w:val="00547747"/>
    <w:rsid w:val="00550A00"/>
    <w:rsid w:val="00550EFE"/>
    <w:rsid w:val="0055101B"/>
    <w:rsid w:val="005515EB"/>
    <w:rsid w:val="005516E3"/>
    <w:rsid w:val="00553CAF"/>
    <w:rsid w:val="00553CB0"/>
    <w:rsid w:val="00555554"/>
    <w:rsid w:val="005556A9"/>
    <w:rsid w:val="00555A15"/>
    <w:rsid w:val="00555D09"/>
    <w:rsid w:val="00560084"/>
    <w:rsid w:val="0056124E"/>
    <w:rsid w:val="005634C0"/>
    <w:rsid w:val="00564188"/>
    <w:rsid w:val="00565401"/>
    <w:rsid w:val="00565579"/>
    <w:rsid w:val="0056557D"/>
    <w:rsid w:val="00565FC6"/>
    <w:rsid w:val="00566B32"/>
    <w:rsid w:val="00566B3A"/>
    <w:rsid w:val="00570859"/>
    <w:rsid w:val="005709E7"/>
    <w:rsid w:val="00571384"/>
    <w:rsid w:val="00573149"/>
    <w:rsid w:val="00573D28"/>
    <w:rsid w:val="00575107"/>
    <w:rsid w:val="00577AC7"/>
    <w:rsid w:val="00577AED"/>
    <w:rsid w:val="00581282"/>
    <w:rsid w:val="00581843"/>
    <w:rsid w:val="0058295B"/>
    <w:rsid w:val="00583582"/>
    <w:rsid w:val="00583849"/>
    <w:rsid w:val="00583DB9"/>
    <w:rsid w:val="00583FA2"/>
    <w:rsid w:val="00584C9A"/>
    <w:rsid w:val="005853BD"/>
    <w:rsid w:val="005854FE"/>
    <w:rsid w:val="00585907"/>
    <w:rsid w:val="00586021"/>
    <w:rsid w:val="00586A22"/>
    <w:rsid w:val="00586C23"/>
    <w:rsid w:val="00590647"/>
    <w:rsid w:val="0059106D"/>
    <w:rsid w:val="00591A14"/>
    <w:rsid w:val="0059374D"/>
    <w:rsid w:val="00593765"/>
    <w:rsid w:val="005938BF"/>
    <w:rsid w:val="005942A3"/>
    <w:rsid w:val="0059658D"/>
    <w:rsid w:val="005969C1"/>
    <w:rsid w:val="00596C1B"/>
    <w:rsid w:val="00596C6A"/>
    <w:rsid w:val="00597046"/>
    <w:rsid w:val="0059792D"/>
    <w:rsid w:val="005A06ED"/>
    <w:rsid w:val="005A0F54"/>
    <w:rsid w:val="005A1834"/>
    <w:rsid w:val="005A2303"/>
    <w:rsid w:val="005A2D11"/>
    <w:rsid w:val="005A34E2"/>
    <w:rsid w:val="005A3A7D"/>
    <w:rsid w:val="005A42D2"/>
    <w:rsid w:val="005A4707"/>
    <w:rsid w:val="005A4CC2"/>
    <w:rsid w:val="005A78BB"/>
    <w:rsid w:val="005B0666"/>
    <w:rsid w:val="005B2FD2"/>
    <w:rsid w:val="005B362D"/>
    <w:rsid w:val="005B3AAF"/>
    <w:rsid w:val="005B3B9C"/>
    <w:rsid w:val="005B57CB"/>
    <w:rsid w:val="005B63C5"/>
    <w:rsid w:val="005B69B4"/>
    <w:rsid w:val="005B6BF9"/>
    <w:rsid w:val="005B7915"/>
    <w:rsid w:val="005B7942"/>
    <w:rsid w:val="005C03F3"/>
    <w:rsid w:val="005C15AB"/>
    <w:rsid w:val="005C32FF"/>
    <w:rsid w:val="005C3805"/>
    <w:rsid w:val="005C4DEE"/>
    <w:rsid w:val="005C5025"/>
    <w:rsid w:val="005C60DB"/>
    <w:rsid w:val="005C642B"/>
    <w:rsid w:val="005C687E"/>
    <w:rsid w:val="005C7A61"/>
    <w:rsid w:val="005D1C27"/>
    <w:rsid w:val="005D1C96"/>
    <w:rsid w:val="005D1F15"/>
    <w:rsid w:val="005D2B62"/>
    <w:rsid w:val="005D3E8B"/>
    <w:rsid w:val="005D3EA7"/>
    <w:rsid w:val="005D6FF9"/>
    <w:rsid w:val="005D7030"/>
    <w:rsid w:val="005D7541"/>
    <w:rsid w:val="005D7AF6"/>
    <w:rsid w:val="005D7BA2"/>
    <w:rsid w:val="005D7F0C"/>
    <w:rsid w:val="005E081C"/>
    <w:rsid w:val="005E1BCA"/>
    <w:rsid w:val="005E1DC2"/>
    <w:rsid w:val="005E23D6"/>
    <w:rsid w:val="005E2D8E"/>
    <w:rsid w:val="005E449C"/>
    <w:rsid w:val="005E53B0"/>
    <w:rsid w:val="005E67F4"/>
    <w:rsid w:val="005E6E6E"/>
    <w:rsid w:val="005E7A53"/>
    <w:rsid w:val="005F0066"/>
    <w:rsid w:val="005F023A"/>
    <w:rsid w:val="005F0A04"/>
    <w:rsid w:val="005F37A6"/>
    <w:rsid w:val="005F3FBA"/>
    <w:rsid w:val="005F40C7"/>
    <w:rsid w:val="005F429A"/>
    <w:rsid w:val="005F438E"/>
    <w:rsid w:val="005F5022"/>
    <w:rsid w:val="005F7A42"/>
    <w:rsid w:val="0060033A"/>
    <w:rsid w:val="00601205"/>
    <w:rsid w:val="00601CFE"/>
    <w:rsid w:val="006028B5"/>
    <w:rsid w:val="00604BE4"/>
    <w:rsid w:val="00604F3A"/>
    <w:rsid w:val="006061D8"/>
    <w:rsid w:val="00606C4C"/>
    <w:rsid w:val="00606CCF"/>
    <w:rsid w:val="0060702D"/>
    <w:rsid w:val="00610184"/>
    <w:rsid w:val="006103FD"/>
    <w:rsid w:val="006104A8"/>
    <w:rsid w:val="00610883"/>
    <w:rsid w:val="006114F5"/>
    <w:rsid w:val="0061285F"/>
    <w:rsid w:val="00614B35"/>
    <w:rsid w:val="006164C5"/>
    <w:rsid w:val="0061730E"/>
    <w:rsid w:val="00617A08"/>
    <w:rsid w:val="00620317"/>
    <w:rsid w:val="00620B3E"/>
    <w:rsid w:val="006217CB"/>
    <w:rsid w:val="00622BF3"/>
    <w:rsid w:val="0062418B"/>
    <w:rsid w:val="00624ED2"/>
    <w:rsid w:val="006257D4"/>
    <w:rsid w:val="006302A0"/>
    <w:rsid w:val="00630A12"/>
    <w:rsid w:val="00631183"/>
    <w:rsid w:val="00631B17"/>
    <w:rsid w:val="00632353"/>
    <w:rsid w:val="00632443"/>
    <w:rsid w:val="00632FFE"/>
    <w:rsid w:val="00636A85"/>
    <w:rsid w:val="006372C8"/>
    <w:rsid w:val="00642043"/>
    <w:rsid w:val="006424FC"/>
    <w:rsid w:val="0064304D"/>
    <w:rsid w:val="00643D68"/>
    <w:rsid w:val="00645744"/>
    <w:rsid w:val="006466D4"/>
    <w:rsid w:val="00646832"/>
    <w:rsid w:val="00647B84"/>
    <w:rsid w:val="00647BDC"/>
    <w:rsid w:val="00647DD0"/>
    <w:rsid w:val="00650AF6"/>
    <w:rsid w:val="0065130D"/>
    <w:rsid w:val="00651527"/>
    <w:rsid w:val="00651856"/>
    <w:rsid w:val="006541B4"/>
    <w:rsid w:val="006541C3"/>
    <w:rsid w:val="00654962"/>
    <w:rsid w:val="006549F2"/>
    <w:rsid w:val="00654A25"/>
    <w:rsid w:val="0065644E"/>
    <w:rsid w:val="0065725B"/>
    <w:rsid w:val="00657728"/>
    <w:rsid w:val="0065796E"/>
    <w:rsid w:val="00657ADA"/>
    <w:rsid w:val="006606EF"/>
    <w:rsid w:val="0066099C"/>
    <w:rsid w:val="00661DDA"/>
    <w:rsid w:val="006620EE"/>
    <w:rsid w:val="0066233D"/>
    <w:rsid w:val="00662712"/>
    <w:rsid w:val="0066361D"/>
    <w:rsid w:val="00663E68"/>
    <w:rsid w:val="0066441B"/>
    <w:rsid w:val="00665243"/>
    <w:rsid w:val="00665AC6"/>
    <w:rsid w:val="006665D8"/>
    <w:rsid w:val="00666BE3"/>
    <w:rsid w:val="0066719E"/>
    <w:rsid w:val="006672B1"/>
    <w:rsid w:val="00667D07"/>
    <w:rsid w:val="00667FDA"/>
    <w:rsid w:val="006703AD"/>
    <w:rsid w:val="00670664"/>
    <w:rsid w:val="0067096E"/>
    <w:rsid w:val="00671A27"/>
    <w:rsid w:val="00671ED6"/>
    <w:rsid w:val="006733B0"/>
    <w:rsid w:val="0067358D"/>
    <w:rsid w:val="006745C4"/>
    <w:rsid w:val="006755F5"/>
    <w:rsid w:val="00677460"/>
    <w:rsid w:val="00677EB8"/>
    <w:rsid w:val="0068001B"/>
    <w:rsid w:val="00680125"/>
    <w:rsid w:val="0068072A"/>
    <w:rsid w:val="00680EAE"/>
    <w:rsid w:val="0068162D"/>
    <w:rsid w:val="00681671"/>
    <w:rsid w:val="006817E9"/>
    <w:rsid w:val="00681D93"/>
    <w:rsid w:val="00682EAA"/>
    <w:rsid w:val="00682EC7"/>
    <w:rsid w:val="00683802"/>
    <w:rsid w:val="00684E93"/>
    <w:rsid w:val="0068542B"/>
    <w:rsid w:val="00687918"/>
    <w:rsid w:val="006903E4"/>
    <w:rsid w:val="0069082C"/>
    <w:rsid w:val="006921CF"/>
    <w:rsid w:val="00693EC7"/>
    <w:rsid w:val="00694C80"/>
    <w:rsid w:val="00694D88"/>
    <w:rsid w:val="0069505F"/>
    <w:rsid w:val="006955F3"/>
    <w:rsid w:val="00695AF5"/>
    <w:rsid w:val="00695ED0"/>
    <w:rsid w:val="0069654F"/>
    <w:rsid w:val="00697036"/>
    <w:rsid w:val="00697311"/>
    <w:rsid w:val="006973FD"/>
    <w:rsid w:val="00697433"/>
    <w:rsid w:val="006974D6"/>
    <w:rsid w:val="006977FF"/>
    <w:rsid w:val="006A120C"/>
    <w:rsid w:val="006A2DCB"/>
    <w:rsid w:val="006A2E63"/>
    <w:rsid w:val="006A308B"/>
    <w:rsid w:val="006A3157"/>
    <w:rsid w:val="006A3C3D"/>
    <w:rsid w:val="006A434B"/>
    <w:rsid w:val="006A4DA2"/>
    <w:rsid w:val="006A6012"/>
    <w:rsid w:val="006A63AA"/>
    <w:rsid w:val="006A72CB"/>
    <w:rsid w:val="006A7B58"/>
    <w:rsid w:val="006B0B41"/>
    <w:rsid w:val="006B15B0"/>
    <w:rsid w:val="006B277D"/>
    <w:rsid w:val="006B326F"/>
    <w:rsid w:val="006B348D"/>
    <w:rsid w:val="006B352B"/>
    <w:rsid w:val="006B4A25"/>
    <w:rsid w:val="006B50C8"/>
    <w:rsid w:val="006B5570"/>
    <w:rsid w:val="006B5E83"/>
    <w:rsid w:val="006B68FA"/>
    <w:rsid w:val="006C1C53"/>
    <w:rsid w:val="006C3773"/>
    <w:rsid w:val="006C39A8"/>
    <w:rsid w:val="006C3DB7"/>
    <w:rsid w:val="006C4BE3"/>
    <w:rsid w:val="006C5330"/>
    <w:rsid w:val="006C544F"/>
    <w:rsid w:val="006C55AD"/>
    <w:rsid w:val="006C585C"/>
    <w:rsid w:val="006C5F56"/>
    <w:rsid w:val="006C7440"/>
    <w:rsid w:val="006D0692"/>
    <w:rsid w:val="006D0950"/>
    <w:rsid w:val="006D113C"/>
    <w:rsid w:val="006D25D1"/>
    <w:rsid w:val="006D2BE0"/>
    <w:rsid w:val="006D3400"/>
    <w:rsid w:val="006D3B9B"/>
    <w:rsid w:val="006D5015"/>
    <w:rsid w:val="006D51CC"/>
    <w:rsid w:val="006D5893"/>
    <w:rsid w:val="006D64A5"/>
    <w:rsid w:val="006D6654"/>
    <w:rsid w:val="006D7095"/>
    <w:rsid w:val="006D7339"/>
    <w:rsid w:val="006E0FFD"/>
    <w:rsid w:val="006E191E"/>
    <w:rsid w:val="006E1F49"/>
    <w:rsid w:val="006E2180"/>
    <w:rsid w:val="006E3317"/>
    <w:rsid w:val="006E396E"/>
    <w:rsid w:val="006E42B8"/>
    <w:rsid w:val="006E44B2"/>
    <w:rsid w:val="006E48EA"/>
    <w:rsid w:val="006E5A7D"/>
    <w:rsid w:val="006E5D12"/>
    <w:rsid w:val="006E6430"/>
    <w:rsid w:val="006E6953"/>
    <w:rsid w:val="006E7452"/>
    <w:rsid w:val="006F0990"/>
    <w:rsid w:val="006F0A68"/>
    <w:rsid w:val="006F12BC"/>
    <w:rsid w:val="006F16C6"/>
    <w:rsid w:val="006F2BD3"/>
    <w:rsid w:val="006F5756"/>
    <w:rsid w:val="006F6AD0"/>
    <w:rsid w:val="006F6ED9"/>
    <w:rsid w:val="00701B59"/>
    <w:rsid w:val="00702A44"/>
    <w:rsid w:val="007043D0"/>
    <w:rsid w:val="007045D0"/>
    <w:rsid w:val="00704825"/>
    <w:rsid w:val="00704C8B"/>
    <w:rsid w:val="00705992"/>
    <w:rsid w:val="00705CC8"/>
    <w:rsid w:val="0070705D"/>
    <w:rsid w:val="00707F71"/>
    <w:rsid w:val="0071103A"/>
    <w:rsid w:val="00711638"/>
    <w:rsid w:val="0071210B"/>
    <w:rsid w:val="007135A7"/>
    <w:rsid w:val="00714751"/>
    <w:rsid w:val="007159C8"/>
    <w:rsid w:val="00715D7E"/>
    <w:rsid w:val="0071617E"/>
    <w:rsid w:val="0072219F"/>
    <w:rsid w:val="00722326"/>
    <w:rsid w:val="00722C28"/>
    <w:rsid w:val="00723FBC"/>
    <w:rsid w:val="00724761"/>
    <w:rsid w:val="0072528C"/>
    <w:rsid w:val="00726147"/>
    <w:rsid w:val="0072686D"/>
    <w:rsid w:val="007273DC"/>
    <w:rsid w:val="00727696"/>
    <w:rsid w:val="00731E6A"/>
    <w:rsid w:val="0073235F"/>
    <w:rsid w:val="0073385F"/>
    <w:rsid w:val="007361BC"/>
    <w:rsid w:val="00736521"/>
    <w:rsid w:val="00736AD6"/>
    <w:rsid w:val="00736FF1"/>
    <w:rsid w:val="0073714D"/>
    <w:rsid w:val="00737306"/>
    <w:rsid w:val="00740702"/>
    <w:rsid w:val="0074176B"/>
    <w:rsid w:val="007426A2"/>
    <w:rsid w:val="00742E88"/>
    <w:rsid w:val="00743360"/>
    <w:rsid w:val="007433AE"/>
    <w:rsid w:val="007434A8"/>
    <w:rsid w:val="00743732"/>
    <w:rsid w:val="0074378B"/>
    <w:rsid w:val="007440B2"/>
    <w:rsid w:val="007442A5"/>
    <w:rsid w:val="00744F46"/>
    <w:rsid w:val="00746808"/>
    <w:rsid w:val="00747B49"/>
    <w:rsid w:val="007509BF"/>
    <w:rsid w:val="00750DF2"/>
    <w:rsid w:val="007512E9"/>
    <w:rsid w:val="0075329B"/>
    <w:rsid w:val="00753339"/>
    <w:rsid w:val="007533D3"/>
    <w:rsid w:val="00753683"/>
    <w:rsid w:val="00753D46"/>
    <w:rsid w:val="00755F55"/>
    <w:rsid w:val="00756175"/>
    <w:rsid w:val="00757E07"/>
    <w:rsid w:val="0076174B"/>
    <w:rsid w:val="00762C0E"/>
    <w:rsid w:val="007634DD"/>
    <w:rsid w:val="00763840"/>
    <w:rsid w:val="00763DB0"/>
    <w:rsid w:val="007640F4"/>
    <w:rsid w:val="00764B28"/>
    <w:rsid w:val="00765A55"/>
    <w:rsid w:val="00765A6D"/>
    <w:rsid w:val="0076642C"/>
    <w:rsid w:val="00766BFB"/>
    <w:rsid w:val="00767CA6"/>
    <w:rsid w:val="00770699"/>
    <w:rsid w:val="0077307D"/>
    <w:rsid w:val="007733FC"/>
    <w:rsid w:val="00773B05"/>
    <w:rsid w:val="00774311"/>
    <w:rsid w:val="00776626"/>
    <w:rsid w:val="007768B3"/>
    <w:rsid w:val="00777C55"/>
    <w:rsid w:val="00780EF8"/>
    <w:rsid w:val="00780F70"/>
    <w:rsid w:val="00782477"/>
    <w:rsid w:val="0078396B"/>
    <w:rsid w:val="0078450F"/>
    <w:rsid w:val="00784A3D"/>
    <w:rsid w:val="00784CB2"/>
    <w:rsid w:val="007858D2"/>
    <w:rsid w:val="00785950"/>
    <w:rsid w:val="00785BCF"/>
    <w:rsid w:val="00785E83"/>
    <w:rsid w:val="0078648A"/>
    <w:rsid w:val="00786A1D"/>
    <w:rsid w:val="0079034E"/>
    <w:rsid w:val="007932FF"/>
    <w:rsid w:val="007934F2"/>
    <w:rsid w:val="00794011"/>
    <w:rsid w:val="00794F08"/>
    <w:rsid w:val="00795514"/>
    <w:rsid w:val="00795FA7"/>
    <w:rsid w:val="00796A94"/>
    <w:rsid w:val="00796DD8"/>
    <w:rsid w:val="0079701F"/>
    <w:rsid w:val="00797676"/>
    <w:rsid w:val="007A0528"/>
    <w:rsid w:val="007A16B5"/>
    <w:rsid w:val="007A1F77"/>
    <w:rsid w:val="007A3843"/>
    <w:rsid w:val="007A4372"/>
    <w:rsid w:val="007A4479"/>
    <w:rsid w:val="007A4E5F"/>
    <w:rsid w:val="007A5181"/>
    <w:rsid w:val="007A6673"/>
    <w:rsid w:val="007A6EAD"/>
    <w:rsid w:val="007B06B8"/>
    <w:rsid w:val="007B1751"/>
    <w:rsid w:val="007B253E"/>
    <w:rsid w:val="007B25C1"/>
    <w:rsid w:val="007B4088"/>
    <w:rsid w:val="007B458A"/>
    <w:rsid w:val="007B7F08"/>
    <w:rsid w:val="007C0292"/>
    <w:rsid w:val="007C0F47"/>
    <w:rsid w:val="007C2029"/>
    <w:rsid w:val="007C2B4B"/>
    <w:rsid w:val="007C3DA1"/>
    <w:rsid w:val="007C489B"/>
    <w:rsid w:val="007C5B5A"/>
    <w:rsid w:val="007C6165"/>
    <w:rsid w:val="007C6A9C"/>
    <w:rsid w:val="007D0B60"/>
    <w:rsid w:val="007D0F17"/>
    <w:rsid w:val="007D12C8"/>
    <w:rsid w:val="007D15E7"/>
    <w:rsid w:val="007D1B9C"/>
    <w:rsid w:val="007D2443"/>
    <w:rsid w:val="007D2CED"/>
    <w:rsid w:val="007D3973"/>
    <w:rsid w:val="007D4386"/>
    <w:rsid w:val="007D5705"/>
    <w:rsid w:val="007E07D1"/>
    <w:rsid w:val="007E0A98"/>
    <w:rsid w:val="007E0E5C"/>
    <w:rsid w:val="007E10DF"/>
    <w:rsid w:val="007E1AD7"/>
    <w:rsid w:val="007E235D"/>
    <w:rsid w:val="007E3776"/>
    <w:rsid w:val="007E4A7A"/>
    <w:rsid w:val="007E4F0E"/>
    <w:rsid w:val="007E57EF"/>
    <w:rsid w:val="007E77EF"/>
    <w:rsid w:val="007E7894"/>
    <w:rsid w:val="007E7C25"/>
    <w:rsid w:val="007E7FE3"/>
    <w:rsid w:val="007F05E8"/>
    <w:rsid w:val="007F14F8"/>
    <w:rsid w:val="007F1B2C"/>
    <w:rsid w:val="007F1B4D"/>
    <w:rsid w:val="007F1C90"/>
    <w:rsid w:val="007F2117"/>
    <w:rsid w:val="007F4628"/>
    <w:rsid w:val="007F5B0E"/>
    <w:rsid w:val="007F64C1"/>
    <w:rsid w:val="007F6EE3"/>
    <w:rsid w:val="007F6FEA"/>
    <w:rsid w:val="008008C8"/>
    <w:rsid w:val="00801520"/>
    <w:rsid w:val="00802463"/>
    <w:rsid w:val="00802C85"/>
    <w:rsid w:val="0080391A"/>
    <w:rsid w:val="00805677"/>
    <w:rsid w:val="00811BC8"/>
    <w:rsid w:val="00812569"/>
    <w:rsid w:val="0081355F"/>
    <w:rsid w:val="00813E64"/>
    <w:rsid w:val="0081584F"/>
    <w:rsid w:val="008163B8"/>
    <w:rsid w:val="0081685C"/>
    <w:rsid w:val="008176E7"/>
    <w:rsid w:val="008200CF"/>
    <w:rsid w:val="0082025B"/>
    <w:rsid w:val="0082104D"/>
    <w:rsid w:val="008217AA"/>
    <w:rsid w:val="00821D40"/>
    <w:rsid w:val="008222EE"/>
    <w:rsid w:val="00822D9E"/>
    <w:rsid w:val="0082385C"/>
    <w:rsid w:val="00826CE2"/>
    <w:rsid w:val="00827B66"/>
    <w:rsid w:val="00830B76"/>
    <w:rsid w:val="00832577"/>
    <w:rsid w:val="0083286B"/>
    <w:rsid w:val="00832EAD"/>
    <w:rsid w:val="0083324D"/>
    <w:rsid w:val="00834070"/>
    <w:rsid w:val="00834358"/>
    <w:rsid w:val="0083449C"/>
    <w:rsid w:val="00834B32"/>
    <w:rsid w:val="00834BEF"/>
    <w:rsid w:val="00834E09"/>
    <w:rsid w:val="0083583F"/>
    <w:rsid w:val="00835C89"/>
    <w:rsid w:val="00835F76"/>
    <w:rsid w:val="00836399"/>
    <w:rsid w:val="0083653C"/>
    <w:rsid w:val="008402A8"/>
    <w:rsid w:val="00842B72"/>
    <w:rsid w:val="00843357"/>
    <w:rsid w:val="00844592"/>
    <w:rsid w:val="00844880"/>
    <w:rsid w:val="00844B07"/>
    <w:rsid w:val="00844DAE"/>
    <w:rsid w:val="00845FF0"/>
    <w:rsid w:val="008462F9"/>
    <w:rsid w:val="008466E6"/>
    <w:rsid w:val="00846C61"/>
    <w:rsid w:val="00847782"/>
    <w:rsid w:val="00852709"/>
    <w:rsid w:val="00852BFE"/>
    <w:rsid w:val="00852DA6"/>
    <w:rsid w:val="00853359"/>
    <w:rsid w:val="00855409"/>
    <w:rsid w:val="008559AF"/>
    <w:rsid w:val="00855B4C"/>
    <w:rsid w:val="00856787"/>
    <w:rsid w:val="00856A96"/>
    <w:rsid w:val="00856F25"/>
    <w:rsid w:val="008578DB"/>
    <w:rsid w:val="00860AE8"/>
    <w:rsid w:val="00860EF7"/>
    <w:rsid w:val="008613D5"/>
    <w:rsid w:val="0086175C"/>
    <w:rsid w:val="008632E3"/>
    <w:rsid w:val="00863954"/>
    <w:rsid w:val="00863C13"/>
    <w:rsid w:val="00863D4E"/>
    <w:rsid w:val="00864700"/>
    <w:rsid w:val="00864C24"/>
    <w:rsid w:val="00865C77"/>
    <w:rsid w:val="008664C1"/>
    <w:rsid w:val="0086658C"/>
    <w:rsid w:val="00867CA3"/>
    <w:rsid w:val="008700C3"/>
    <w:rsid w:val="00870421"/>
    <w:rsid w:val="00870C14"/>
    <w:rsid w:val="00873183"/>
    <w:rsid w:val="008741E7"/>
    <w:rsid w:val="00874424"/>
    <w:rsid w:val="00874B02"/>
    <w:rsid w:val="00875E3F"/>
    <w:rsid w:val="00876267"/>
    <w:rsid w:val="00876B52"/>
    <w:rsid w:val="00881099"/>
    <w:rsid w:val="008815F1"/>
    <w:rsid w:val="00881B15"/>
    <w:rsid w:val="00882C67"/>
    <w:rsid w:val="00883491"/>
    <w:rsid w:val="00884DF8"/>
    <w:rsid w:val="00885242"/>
    <w:rsid w:val="008854F2"/>
    <w:rsid w:val="00885BC3"/>
    <w:rsid w:val="00886FED"/>
    <w:rsid w:val="00887702"/>
    <w:rsid w:val="008879D3"/>
    <w:rsid w:val="00887BCD"/>
    <w:rsid w:val="008906DF"/>
    <w:rsid w:val="00891BFC"/>
    <w:rsid w:val="00891F75"/>
    <w:rsid w:val="008931C2"/>
    <w:rsid w:val="0089356D"/>
    <w:rsid w:val="00893C17"/>
    <w:rsid w:val="0089494F"/>
    <w:rsid w:val="008955BA"/>
    <w:rsid w:val="00895902"/>
    <w:rsid w:val="00897001"/>
    <w:rsid w:val="00897BD0"/>
    <w:rsid w:val="00897F5E"/>
    <w:rsid w:val="008A05CB"/>
    <w:rsid w:val="008A0BDC"/>
    <w:rsid w:val="008A2688"/>
    <w:rsid w:val="008A283C"/>
    <w:rsid w:val="008A28A9"/>
    <w:rsid w:val="008A2E95"/>
    <w:rsid w:val="008A39F8"/>
    <w:rsid w:val="008A3EAD"/>
    <w:rsid w:val="008A468D"/>
    <w:rsid w:val="008A4AAD"/>
    <w:rsid w:val="008A5C96"/>
    <w:rsid w:val="008A5F19"/>
    <w:rsid w:val="008A64A7"/>
    <w:rsid w:val="008A6E96"/>
    <w:rsid w:val="008A6F5B"/>
    <w:rsid w:val="008A6F7E"/>
    <w:rsid w:val="008A714E"/>
    <w:rsid w:val="008B0DFF"/>
    <w:rsid w:val="008B15C0"/>
    <w:rsid w:val="008B1876"/>
    <w:rsid w:val="008B1BEF"/>
    <w:rsid w:val="008B20E2"/>
    <w:rsid w:val="008B2A05"/>
    <w:rsid w:val="008B2D12"/>
    <w:rsid w:val="008B2DBF"/>
    <w:rsid w:val="008B373C"/>
    <w:rsid w:val="008B402F"/>
    <w:rsid w:val="008B5467"/>
    <w:rsid w:val="008B56BC"/>
    <w:rsid w:val="008B65EE"/>
    <w:rsid w:val="008B6EFA"/>
    <w:rsid w:val="008B7096"/>
    <w:rsid w:val="008B7418"/>
    <w:rsid w:val="008B7E31"/>
    <w:rsid w:val="008C0342"/>
    <w:rsid w:val="008C0DA1"/>
    <w:rsid w:val="008C1272"/>
    <w:rsid w:val="008C1953"/>
    <w:rsid w:val="008C240A"/>
    <w:rsid w:val="008C29CB"/>
    <w:rsid w:val="008C3077"/>
    <w:rsid w:val="008C33D2"/>
    <w:rsid w:val="008C39EB"/>
    <w:rsid w:val="008C5F2E"/>
    <w:rsid w:val="008C62FC"/>
    <w:rsid w:val="008C7160"/>
    <w:rsid w:val="008D13D1"/>
    <w:rsid w:val="008D251A"/>
    <w:rsid w:val="008D2E7A"/>
    <w:rsid w:val="008D3870"/>
    <w:rsid w:val="008D43C1"/>
    <w:rsid w:val="008D4613"/>
    <w:rsid w:val="008D496B"/>
    <w:rsid w:val="008D5825"/>
    <w:rsid w:val="008D7A95"/>
    <w:rsid w:val="008E024E"/>
    <w:rsid w:val="008E0421"/>
    <w:rsid w:val="008E09C2"/>
    <w:rsid w:val="008E0E91"/>
    <w:rsid w:val="008E2D1C"/>
    <w:rsid w:val="008E2D68"/>
    <w:rsid w:val="008E3CEE"/>
    <w:rsid w:val="008E3DBD"/>
    <w:rsid w:val="008E3F47"/>
    <w:rsid w:val="008E4DD4"/>
    <w:rsid w:val="008E5A86"/>
    <w:rsid w:val="008E5B7E"/>
    <w:rsid w:val="008E6577"/>
    <w:rsid w:val="008E674D"/>
    <w:rsid w:val="008E6C96"/>
    <w:rsid w:val="008E6E7E"/>
    <w:rsid w:val="008E73FF"/>
    <w:rsid w:val="008E74B2"/>
    <w:rsid w:val="008F14C6"/>
    <w:rsid w:val="008F20BB"/>
    <w:rsid w:val="008F3338"/>
    <w:rsid w:val="008F396C"/>
    <w:rsid w:val="008F3D82"/>
    <w:rsid w:val="008F4377"/>
    <w:rsid w:val="008F50F3"/>
    <w:rsid w:val="008F6B4F"/>
    <w:rsid w:val="008F758C"/>
    <w:rsid w:val="008F7E21"/>
    <w:rsid w:val="00900E6B"/>
    <w:rsid w:val="00900EB7"/>
    <w:rsid w:val="00901AB8"/>
    <w:rsid w:val="00902E44"/>
    <w:rsid w:val="0090332F"/>
    <w:rsid w:val="009034AA"/>
    <w:rsid w:val="0090440A"/>
    <w:rsid w:val="00905B69"/>
    <w:rsid w:val="009064A2"/>
    <w:rsid w:val="0090696D"/>
    <w:rsid w:val="009071E0"/>
    <w:rsid w:val="00907F40"/>
    <w:rsid w:val="00910079"/>
    <w:rsid w:val="009105EF"/>
    <w:rsid w:val="00910A20"/>
    <w:rsid w:val="0091176A"/>
    <w:rsid w:val="009118C8"/>
    <w:rsid w:val="00911F2C"/>
    <w:rsid w:val="009136CD"/>
    <w:rsid w:val="009145E2"/>
    <w:rsid w:val="00915592"/>
    <w:rsid w:val="00916FBC"/>
    <w:rsid w:val="0092184C"/>
    <w:rsid w:val="009227D0"/>
    <w:rsid w:val="009236B7"/>
    <w:rsid w:val="0092467B"/>
    <w:rsid w:val="009246AF"/>
    <w:rsid w:val="0092791B"/>
    <w:rsid w:val="0093029F"/>
    <w:rsid w:val="009304F7"/>
    <w:rsid w:val="00930A82"/>
    <w:rsid w:val="00931825"/>
    <w:rsid w:val="00931C1F"/>
    <w:rsid w:val="00933D9F"/>
    <w:rsid w:val="0093443A"/>
    <w:rsid w:val="0093449B"/>
    <w:rsid w:val="0093498B"/>
    <w:rsid w:val="00934A9A"/>
    <w:rsid w:val="00935BD0"/>
    <w:rsid w:val="009406DC"/>
    <w:rsid w:val="00942156"/>
    <w:rsid w:val="00942559"/>
    <w:rsid w:val="009425FD"/>
    <w:rsid w:val="0094370D"/>
    <w:rsid w:val="00943BCE"/>
    <w:rsid w:val="00943EE9"/>
    <w:rsid w:val="00944F4E"/>
    <w:rsid w:val="009468E3"/>
    <w:rsid w:val="00950061"/>
    <w:rsid w:val="0095016E"/>
    <w:rsid w:val="009507C2"/>
    <w:rsid w:val="00950C45"/>
    <w:rsid w:val="00950F06"/>
    <w:rsid w:val="00953340"/>
    <w:rsid w:val="00954FDE"/>
    <w:rsid w:val="00956DC4"/>
    <w:rsid w:val="00957897"/>
    <w:rsid w:val="00960112"/>
    <w:rsid w:val="00960193"/>
    <w:rsid w:val="009603E3"/>
    <w:rsid w:val="00960747"/>
    <w:rsid w:val="0096101B"/>
    <w:rsid w:val="009627A2"/>
    <w:rsid w:val="00963232"/>
    <w:rsid w:val="00963BF2"/>
    <w:rsid w:val="0096690C"/>
    <w:rsid w:val="00967625"/>
    <w:rsid w:val="00967C37"/>
    <w:rsid w:val="00967E79"/>
    <w:rsid w:val="00967FC0"/>
    <w:rsid w:val="0097088B"/>
    <w:rsid w:val="00970E95"/>
    <w:rsid w:val="00971554"/>
    <w:rsid w:val="009716E8"/>
    <w:rsid w:val="00971A44"/>
    <w:rsid w:val="00971AE4"/>
    <w:rsid w:val="00972514"/>
    <w:rsid w:val="00973679"/>
    <w:rsid w:val="00974988"/>
    <w:rsid w:val="00974DB2"/>
    <w:rsid w:val="00975133"/>
    <w:rsid w:val="009757EE"/>
    <w:rsid w:val="009759C1"/>
    <w:rsid w:val="00975A2A"/>
    <w:rsid w:val="00975ED7"/>
    <w:rsid w:val="00976D0F"/>
    <w:rsid w:val="009777CF"/>
    <w:rsid w:val="009778FA"/>
    <w:rsid w:val="00977AA6"/>
    <w:rsid w:val="009801EB"/>
    <w:rsid w:val="00980881"/>
    <w:rsid w:val="00982768"/>
    <w:rsid w:val="00982CDB"/>
    <w:rsid w:val="00982D2C"/>
    <w:rsid w:val="009833C4"/>
    <w:rsid w:val="00983498"/>
    <w:rsid w:val="009841E4"/>
    <w:rsid w:val="009850EE"/>
    <w:rsid w:val="009866E8"/>
    <w:rsid w:val="00987824"/>
    <w:rsid w:val="009904F1"/>
    <w:rsid w:val="00991A9E"/>
    <w:rsid w:val="00991EF6"/>
    <w:rsid w:val="009938A5"/>
    <w:rsid w:val="00993A95"/>
    <w:rsid w:val="00994288"/>
    <w:rsid w:val="009943AA"/>
    <w:rsid w:val="00996231"/>
    <w:rsid w:val="00997F39"/>
    <w:rsid w:val="009A045A"/>
    <w:rsid w:val="009A14A2"/>
    <w:rsid w:val="009A154D"/>
    <w:rsid w:val="009A1D36"/>
    <w:rsid w:val="009A228E"/>
    <w:rsid w:val="009A2606"/>
    <w:rsid w:val="009A35E6"/>
    <w:rsid w:val="009A404F"/>
    <w:rsid w:val="009A40EC"/>
    <w:rsid w:val="009A4A3F"/>
    <w:rsid w:val="009A5171"/>
    <w:rsid w:val="009A58A2"/>
    <w:rsid w:val="009B02BA"/>
    <w:rsid w:val="009B26E0"/>
    <w:rsid w:val="009B2F02"/>
    <w:rsid w:val="009B3273"/>
    <w:rsid w:val="009B484B"/>
    <w:rsid w:val="009B51B7"/>
    <w:rsid w:val="009B5393"/>
    <w:rsid w:val="009B53AA"/>
    <w:rsid w:val="009B6874"/>
    <w:rsid w:val="009B747A"/>
    <w:rsid w:val="009C1342"/>
    <w:rsid w:val="009C1C2E"/>
    <w:rsid w:val="009C1EB1"/>
    <w:rsid w:val="009C1F9A"/>
    <w:rsid w:val="009C2314"/>
    <w:rsid w:val="009C4A66"/>
    <w:rsid w:val="009C4C96"/>
    <w:rsid w:val="009C6749"/>
    <w:rsid w:val="009C7CD3"/>
    <w:rsid w:val="009D1B92"/>
    <w:rsid w:val="009D20D5"/>
    <w:rsid w:val="009D2205"/>
    <w:rsid w:val="009D290F"/>
    <w:rsid w:val="009D331F"/>
    <w:rsid w:val="009D33B3"/>
    <w:rsid w:val="009D3871"/>
    <w:rsid w:val="009D3DC5"/>
    <w:rsid w:val="009D57F7"/>
    <w:rsid w:val="009D59EB"/>
    <w:rsid w:val="009D6BE5"/>
    <w:rsid w:val="009D7CA6"/>
    <w:rsid w:val="009D7FFD"/>
    <w:rsid w:val="009E04CA"/>
    <w:rsid w:val="009E10D6"/>
    <w:rsid w:val="009E14D5"/>
    <w:rsid w:val="009E1752"/>
    <w:rsid w:val="009E1FF0"/>
    <w:rsid w:val="009E224E"/>
    <w:rsid w:val="009E2C06"/>
    <w:rsid w:val="009E3F5B"/>
    <w:rsid w:val="009E4A10"/>
    <w:rsid w:val="009E5B1D"/>
    <w:rsid w:val="009E6396"/>
    <w:rsid w:val="009E6A06"/>
    <w:rsid w:val="009E71F1"/>
    <w:rsid w:val="009E7396"/>
    <w:rsid w:val="009F227D"/>
    <w:rsid w:val="009F36CF"/>
    <w:rsid w:val="009F3C71"/>
    <w:rsid w:val="009F4DEF"/>
    <w:rsid w:val="009F4F72"/>
    <w:rsid w:val="009F5E74"/>
    <w:rsid w:val="009F761C"/>
    <w:rsid w:val="00A01300"/>
    <w:rsid w:val="00A01372"/>
    <w:rsid w:val="00A0232F"/>
    <w:rsid w:val="00A02A0E"/>
    <w:rsid w:val="00A04609"/>
    <w:rsid w:val="00A06271"/>
    <w:rsid w:val="00A0648F"/>
    <w:rsid w:val="00A065EB"/>
    <w:rsid w:val="00A06949"/>
    <w:rsid w:val="00A07D9F"/>
    <w:rsid w:val="00A113C1"/>
    <w:rsid w:val="00A12515"/>
    <w:rsid w:val="00A153D2"/>
    <w:rsid w:val="00A154C5"/>
    <w:rsid w:val="00A16B48"/>
    <w:rsid w:val="00A16B53"/>
    <w:rsid w:val="00A172B3"/>
    <w:rsid w:val="00A2099B"/>
    <w:rsid w:val="00A22161"/>
    <w:rsid w:val="00A22607"/>
    <w:rsid w:val="00A226E1"/>
    <w:rsid w:val="00A22DCE"/>
    <w:rsid w:val="00A23951"/>
    <w:rsid w:val="00A24482"/>
    <w:rsid w:val="00A25133"/>
    <w:rsid w:val="00A25541"/>
    <w:rsid w:val="00A2611B"/>
    <w:rsid w:val="00A26909"/>
    <w:rsid w:val="00A26C1B"/>
    <w:rsid w:val="00A272B4"/>
    <w:rsid w:val="00A301E1"/>
    <w:rsid w:val="00A315B1"/>
    <w:rsid w:val="00A3274C"/>
    <w:rsid w:val="00A32FB9"/>
    <w:rsid w:val="00A33232"/>
    <w:rsid w:val="00A33BD0"/>
    <w:rsid w:val="00A36256"/>
    <w:rsid w:val="00A36351"/>
    <w:rsid w:val="00A36EC3"/>
    <w:rsid w:val="00A37FA6"/>
    <w:rsid w:val="00A40362"/>
    <w:rsid w:val="00A40A26"/>
    <w:rsid w:val="00A41B28"/>
    <w:rsid w:val="00A41E3A"/>
    <w:rsid w:val="00A426BB"/>
    <w:rsid w:val="00A42DB8"/>
    <w:rsid w:val="00A42F17"/>
    <w:rsid w:val="00A43BD8"/>
    <w:rsid w:val="00A44675"/>
    <w:rsid w:val="00A44703"/>
    <w:rsid w:val="00A45519"/>
    <w:rsid w:val="00A4559B"/>
    <w:rsid w:val="00A45B82"/>
    <w:rsid w:val="00A45EE7"/>
    <w:rsid w:val="00A460E3"/>
    <w:rsid w:val="00A463B7"/>
    <w:rsid w:val="00A46FDF"/>
    <w:rsid w:val="00A5055C"/>
    <w:rsid w:val="00A508AB"/>
    <w:rsid w:val="00A50EDD"/>
    <w:rsid w:val="00A51555"/>
    <w:rsid w:val="00A51B2B"/>
    <w:rsid w:val="00A51C9E"/>
    <w:rsid w:val="00A54FD3"/>
    <w:rsid w:val="00A55711"/>
    <w:rsid w:val="00A61171"/>
    <w:rsid w:val="00A62E8F"/>
    <w:rsid w:val="00A64035"/>
    <w:rsid w:val="00A642DE"/>
    <w:rsid w:val="00A649F8"/>
    <w:rsid w:val="00A64AC4"/>
    <w:rsid w:val="00A6660B"/>
    <w:rsid w:val="00A67464"/>
    <w:rsid w:val="00A67DCD"/>
    <w:rsid w:val="00A71CDB"/>
    <w:rsid w:val="00A733CD"/>
    <w:rsid w:val="00A73975"/>
    <w:rsid w:val="00A7786E"/>
    <w:rsid w:val="00A77A63"/>
    <w:rsid w:val="00A77DA1"/>
    <w:rsid w:val="00A77F6A"/>
    <w:rsid w:val="00A8024A"/>
    <w:rsid w:val="00A81523"/>
    <w:rsid w:val="00A81817"/>
    <w:rsid w:val="00A82AD0"/>
    <w:rsid w:val="00A82B50"/>
    <w:rsid w:val="00A8583A"/>
    <w:rsid w:val="00A85918"/>
    <w:rsid w:val="00A85C8B"/>
    <w:rsid w:val="00A8699C"/>
    <w:rsid w:val="00A86E06"/>
    <w:rsid w:val="00A86EC0"/>
    <w:rsid w:val="00A90A25"/>
    <w:rsid w:val="00A91FFA"/>
    <w:rsid w:val="00A920E9"/>
    <w:rsid w:val="00A934C7"/>
    <w:rsid w:val="00A9365D"/>
    <w:rsid w:val="00A936AE"/>
    <w:rsid w:val="00A941CD"/>
    <w:rsid w:val="00A9574C"/>
    <w:rsid w:val="00A959BF"/>
    <w:rsid w:val="00A95F66"/>
    <w:rsid w:val="00A97C3F"/>
    <w:rsid w:val="00A97D3F"/>
    <w:rsid w:val="00AA0064"/>
    <w:rsid w:val="00AA0232"/>
    <w:rsid w:val="00AA1045"/>
    <w:rsid w:val="00AA16D7"/>
    <w:rsid w:val="00AA2104"/>
    <w:rsid w:val="00AA28AA"/>
    <w:rsid w:val="00AA34F3"/>
    <w:rsid w:val="00AA43DA"/>
    <w:rsid w:val="00AA7971"/>
    <w:rsid w:val="00AB02EF"/>
    <w:rsid w:val="00AB0528"/>
    <w:rsid w:val="00AB0743"/>
    <w:rsid w:val="00AB08FA"/>
    <w:rsid w:val="00AB12DD"/>
    <w:rsid w:val="00AB23C8"/>
    <w:rsid w:val="00AB3915"/>
    <w:rsid w:val="00AB3B8C"/>
    <w:rsid w:val="00AB3F92"/>
    <w:rsid w:val="00AB4089"/>
    <w:rsid w:val="00AB59D0"/>
    <w:rsid w:val="00AB5BB2"/>
    <w:rsid w:val="00AB6706"/>
    <w:rsid w:val="00AB6FEB"/>
    <w:rsid w:val="00AC04B3"/>
    <w:rsid w:val="00AC1360"/>
    <w:rsid w:val="00AC19F3"/>
    <w:rsid w:val="00AC2A05"/>
    <w:rsid w:val="00AC3BA9"/>
    <w:rsid w:val="00AC40ED"/>
    <w:rsid w:val="00AC581A"/>
    <w:rsid w:val="00AC6238"/>
    <w:rsid w:val="00AC65E6"/>
    <w:rsid w:val="00AC720D"/>
    <w:rsid w:val="00AC7D59"/>
    <w:rsid w:val="00AD0A49"/>
    <w:rsid w:val="00AD226F"/>
    <w:rsid w:val="00AD23EB"/>
    <w:rsid w:val="00AD3646"/>
    <w:rsid w:val="00AD5277"/>
    <w:rsid w:val="00AD58E2"/>
    <w:rsid w:val="00AD5D1C"/>
    <w:rsid w:val="00AD6AD8"/>
    <w:rsid w:val="00AD6B14"/>
    <w:rsid w:val="00AE1C67"/>
    <w:rsid w:val="00AE3298"/>
    <w:rsid w:val="00AE4AF4"/>
    <w:rsid w:val="00AE4F1C"/>
    <w:rsid w:val="00AE5ECA"/>
    <w:rsid w:val="00AE6D07"/>
    <w:rsid w:val="00AE7207"/>
    <w:rsid w:val="00AF1D9C"/>
    <w:rsid w:val="00AF2366"/>
    <w:rsid w:val="00AF24CA"/>
    <w:rsid w:val="00AF2B2D"/>
    <w:rsid w:val="00AF3005"/>
    <w:rsid w:val="00AF346F"/>
    <w:rsid w:val="00AF398B"/>
    <w:rsid w:val="00AF4CCD"/>
    <w:rsid w:val="00AF5ACA"/>
    <w:rsid w:val="00AF6510"/>
    <w:rsid w:val="00B01767"/>
    <w:rsid w:val="00B01A63"/>
    <w:rsid w:val="00B01C2A"/>
    <w:rsid w:val="00B01DCB"/>
    <w:rsid w:val="00B01F9D"/>
    <w:rsid w:val="00B05670"/>
    <w:rsid w:val="00B06180"/>
    <w:rsid w:val="00B06DEF"/>
    <w:rsid w:val="00B07F67"/>
    <w:rsid w:val="00B113BD"/>
    <w:rsid w:val="00B1184C"/>
    <w:rsid w:val="00B11E22"/>
    <w:rsid w:val="00B12728"/>
    <w:rsid w:val="00B12941"/>
    <w:rsid w:val="00B136F5"/>
    <w:rsid w:val="00B13A70"/>
    <w:rsid w:val="00B15EBA"/>
    <w:rsid w:val="00B16584"/>
    <w:rsid w:val="00B1664B"/>
    <w:rsid w:val="00B16D3F"/>
    <w:rsid w:val="00B17F5D"/>
    <w:rsid w:val="00B22052"/>
    <w:rsid w:val="00B246F7"/>
    <w:rsid w:val="00B2476B"/>
    <w:rsid w:val="00B24EE1"/>
    <w:rsid w:val="00B25669"/>
    <w:rsid w:val="00B26711"/>
    <w:rsid w:val="00B26D6D"/>
    <w:rsid w:val="00B26FC8"/>
    <w:rsid w:val="00B27200"/>
    <w:rsid w:val="00B27396"/>
    <w:rsid w:val="00B3020F"/>
    <w:rsid w:val="00B316BA"/>
    <w:rsid w:val="00B3201F"/>
    <w:rsid w:val="00B329FB"/>
    <w:rsid w:val="00B344E7"/>
    <w:rsid w:val="00B35749"/>
    <w:rsid w:val="00B361A4"/>
    <w:rsid w:val="00B36974"/>
    <w:rsid w:val="00B36E8D"/>
    <w:rsid w:val="00B3704D"/>
    <w:rsid w:val="00B37347"/>
    <w:rsid w:val="00B3771C"/>
    <w:rsid w:val="00B404E9"/>
    <w:rsid w:val="00B4150D"/>
    <w:rsid w:val="00B4152F"/>
    <w:rsid w:val="00B41E7A"/>
    <w:rsid w:val="00B42038"/>
    <w:rsid w:val="00B43B78"/>
    <w:rsid w:val="00B44158"/>
    <w:rsid w:val="00B445DA"/>
    <w:rsid w:val="00B45F11"/>
    <w:rsid w:val="00B46C81"/>
    <w:rsid w:val="00B471E4"/>
    <w:rsid w:val="00B47BF6"/>
    <w:rsid w:val="00B50251"/>
    <w:rsid w:val="00B518BA"/>
    <w:rsid w:val="00B51A5B"/>
    <w:rsid w:val="00B54587"/>
    <w:rsid w:val="00B54F30"/>
    <w:rsid w:val="00B5581C"/>
    <w:rsid w:val="00B56328"/>
    <w:rsid w:val="00B56FA9"/>
    <w:rsid w:val="00B60621"/>
    <w:rsid w:val="00B60D6E"/>
    <w:rsid w:val="00B630B6"/>
    <w:rsid w:val="00B6391F"/>
    <w:rsid w:val="00B63C33"/>
    <w:rsid w:val="00B63E0E"/>
    <w:rsid w:val="00B6680F"/>
    <w:rsid w:val="00B66A0F"/>
    <w:rsid w:val="00B678CD"/>
    <w:rsid w:val="00B72ADA"/>
    <w:rsid w:val="00B752C6"/>
    <w:rsid w:val="00B75EF0"/>
    <w:rsid w:val="00B806DB"/>
    <w:rsid w:val="00B808D8"/>
    <w:rsid w:val="00B816B9"/>
    <w:rsid w:val="00B82DEC"/>
    <w:rsid w:val="00B91143"/>
    <w:rsid w:val="00B912A6"/>
    <w:rsid w:val="00B92DA5"/>
    <w:rsid w:val="00B92F84"/>
    <w:rsid w:val="00B94529"/>
    <w:rsid w:val="00B94619"/>
    <w:rsid w:val="00B94F5D"/>
    <w:rsid w:val="00B958A8"/>
    <w:rsid w:val="00B95D4E"/>
    <w:rsid w:val="00B96A06"/>
    <w:rsid w:val="00BA271B"/>
    <w:rsid w:val="00BA28BD"/>
    <w:rsid w:val="00BA3153"/>
    <w:rsid w:val="00BA3A18"/>
    <w:rsid w:val="00BA452F"/>
    <w:rsid w:val="00BA48DF"/>
    <w:rsid w:val="00BA4AD5"/>
    <w:rsid w:val="00BA69AC"/>
    <w:rsid w:val="00BA7E83"/>
    <w:rsid w:val="00BB00C2"/>
    <w:rsid w:val="00BB0B14"/>
    <w:rsid w:val="00BB309B"/>
    <w:rsid w:val="00BB3FC9"/>
    <w:rsid w:val="00BB4FBB"/>
    <w:rsid w:val="00BB64F2"/>
    <w:rsid w:val="00BB6692"/>
    <w:rsid w:val="00BC0DA6"/>
    <w:rsid w:val="00BC1265"/>
    <w:rsid w:val="00BC145B"/>
    <w:rsid w:val="00BC23DE"/>
    <w:rsid w:val="00BC286B"/>
    <w:rsid w:val="00BC408C"/>
    <w:rsid w:val="00BC4AD0"/>
    <w:rsid w:val="00BC6028"/>
    <w:rsid w:val="00BC650D"/>
    <w:rsid w:val="00BC7680"/>
    <w:rsid w:val="00BC7D0B"/>
    <w:rsid w:val="00BC7F5E"/>
    <w:rsid w:val="00BD169C"/>
    <w:rsid w:val="00BD1E9C"/>
    <w:rsid w:val="00BD2477"/>
    <w:rsid w:val="00BD24FD"/>
    <w:rsid w:val="00BD3255"/>
    <w:rsid w:val="00BD3EB1"/>
    <w:rsid w:val="00BD4373"/>
    <w:rsid w:val="00BD4C29"/>
    <w:rsid w:val="00BD4D38"/>
    <w:rsid w:val="00BD4EC7"/>
    <w:rsid w:val="00BD51BC"/>
    <w:rsid w:val="00BD5E27"/>
    <w:rsid w:val="00BD5E2D"/>
    <w:rsid w:val="00BD6263"/>
    <w:rsid w:val="00BD67B5"/>
    <w:rsid w:val="00BE0DE7"/>
    <w:rsid w:val="00BE197D"/>
    <w:rsid w:val="00BE2833"/>
    <w:rsid w:val="00BE43C0"/>
    <w:rsid w:val="00BE52AE"/>
    <w:rsid w:val="00BE5935"/>
    <w:rsid w:val="00BE7F80"/>
    <w:rsid w:val="00BF0BDB"/>
    <w:rsid w:val="00BF1675"/>
    <w:rsid w:val="00BF16B7"/>
    <w:rsid w:val="00BF26BF"/>
    <w:rsid w:val="00BF30F5"/>
    <w:rsid w:val="00BF3121"/>
    <w:rsid w:val="00BF3284"/>
    <w:rsid w:val="00BF425B"/>
    <w:rsid w:val="00BF60C2"/>
    <w:rsid w:val="00BF6C5A"/>
    <w:rsid w:val="00BF6C61"/>
    <w:rsid w:val="00BF72D7"/>
    <w:rsid w:val="00C000EB"/>
    <w:rsid w:val="00C00843"/>
    <w:rsid w:val="00C015FB"/>
    <w:rsid w:val="00C04487"/>
    <w:rsid w:val="00C0465E"/>
    <w:rsid w:val="00C04DE5"/>
    <w:rsid w:val="00C056DE"/>
    <w:rsid w:val="00C06A4B"/>
    <w:rsid w:val="00C06BF4"/>
    <w:rsid w:val="00C10A25"/>
    <w:rsid w:val="00C10BF4"/>
    <w:rsid w:val="00C111EB"/>
    <w:rsid w:val="00C11AAA"/>
    <w:rsid w:val="00C11FFF"/>
    <w:rsid w:val="00C13915"/>
    <w:rsid w:val="00C13D1F"/>
    <w:rsid w:val="00C14B74"/>
    <w:rsid w:val="00C1626F"/>
    <w:rsid w:val="00C16B47"/>
    <w:rsid w:val="00C16CA1"/>
    <w:rsid w:val="00C17133"/>
    <w:rsid w:val="00C173B5"/>
    <w:rsid w:val="00C177C7"/>
    <w:rsid w:val="00C17EA1"/>
    <w:rsid w:val="00C17F29"/>
    <w:rsid w:val="00C20053"/>
    <w:rsid w:val="00C203EF"/>
    <w:rsid w:val="00C21602"/>
    <w:rsid w:val="00C21E61"/>
    <w:rsid w:val="00C233F2"/>
    <w:rsid w:val="00C25EBA"/>
    <w:rsid w:val="00C26266"/>
    <w:rsid w:val="00C26BE7"/>
    <w:rsid w:val="00C26C19"/>
    <w:rsid w:val="00C26D01"/>
    <w:rsid w:val="00C27062"/>
    <w:rsid w:val="00C271A9"/>
    <w:rsid w:val="00C30D91"/>
    <w:rsid w:val="00C31328"/>
    <w:rsid w:val="00C32953"/>
    <w:rsid w:val="00C33FB6"/>
    <w:rsid w:val="00C34C06"/>
    <w:rsid w:val="00C3560D"/>
    <w:rsid w:val="00C363C5"/>
    <w:rsid w:val="00C36AC2"/>
    <w:rsid w:val="00C36B2E"/>
    <w:rsid w:val="00C37235"/>
    <w:rsid w:val="00C37304"/>
    <w:rsid w:val="00C401D9"/>
    <w:rsid w:val="00C44290"/>
    <w:rsid w:val="00C46320"/>
    <w:rsid w:val="00C46409"/>
    <w:rsid w:val="00C46C97"/>
    <w:rsid w:val="00C50341"/>
    <w:rsid w:val="00C51971"/>
    <w:rsid w:val="00C526DF"/>
    <w:rsid w:val="00C5271A"/>
    <w:rsid w:val="00C527DB"/>
    <w:rsid w:val="00C532C5"/>
    <w:rsid w:val="00C53573"/>
    <w:rsid w:val="00C5383E"/>
    <w:rsid w:val="00C53F43"/>
    <w:rsid w:val="00C54335"/>
    <w:rsid w:val="00C55540"/>
    <w:rsid w:val="00C56430"/>
    <w:rsid w:val="00C56ABD"/>
    <w:rsid w:val="00C56EA2"/>
    <w:rsid w:val="00C57BD1"/>
    <w:rsid w:val="00C60BBC"/>
    <w:rsid w:val="00C611E5"/>
    <w:rsid w:val="00C615AA"/>
    <w:rsid w:val="00C61EBA"/>
    <w:rsid w:val="00C62862"/>
    <w:rsid w:val="00C629C1"/>
    <w:rsid w:val="00C631A5"/>
    <w:rsid w:val="00C63249"/>
    <w:rsid w:val="00C632DF"/>
    <w:rsid w:val="00C651F7"/>
    <w:rsid w:val="00C65412"/>
    <w:rsid w:val="00C65BEE"/>
    <w:rsid w:val="00C65F76"/>
    <w:rsid w:val="00C670C0"/>
    <w:rsid w:val="00C6779B"/>
    <w:rsid w:val="00C67CE4"/>
    <w:rsid w:val="00C70002"/>
    <w:rsid w:val="00C70AEF"/>
    <w:rsid w:val="00C70E08"/>
    <w:rsid w:val="00C71ED2"/>
    <w:rsid w:val="00C760DB"/>
    <w:rsid w:val="00C76AC6"/>
    <w:rsid w:val="00C7799B"/>
    <w:rsid w:val="00C80E95"/>
    <w:rsid w:val="00C81319"/>
    <w:rsid w:val="00C81A06"/>
    <w:rsid w:val="00C81D23"/>
    <w:rsid w:val="00C82940"/>
    <w:rsid w:val="00C82F3E"/>
    <w:rsid w:val="00C833D6"/>
    <w:rsid w:val="00C840F4"/>
    <w:rsid w:val="00C8482A"/>
    <w:rsid w:val="00C852E9"/>
    <w:rsid w:val="00C85AE1"/>
    <w:rsid w:val="00C86E22"/>
    <w:rsid w:val="00C86FEE"/>
    <w:rsid w:val="00C87356"/>
    <w:rsid w:val="00C877D2"/>
    <w:rsid w:val="00C87F7A"/>
    <w:rsid w:val="00C90741"/>
    <w:rsid w:val="00C90A74"/>
    <w:rsid w:val="00C917B5"/>
    <w:rsid w:val="00C917D7"/>
    <w:rsid w:val="00C91BBE"/>
    <w:rsid w:val="00C92A87"/>
    <w:rsid w:val="00C92D35"/>
    <w:rsid w:val="00C9477C"/>
    <w:rsid w:val="00C94CB7"/>
    <w:rsid w:val="00C94E34"/>
    <w:rsid w:val="00C95052"/>
    <w:rsid w:val="00C95581"/>
    <w:rsid w:val="00C957A9"/>
    <w:rsid w:val="00C96584"/>
    <w:rsid w:val="00C96981"/>
    <w:rsid w:val="00C979C0"/>
    <w:rsid w:val="00CA0AD9"/>
    <w:rsid w:val="00CA19B9"/>
    <w:rsid w:val="00CA1D2E"/>
    <w:rsid w:val="00CA237E"/>
    <w:rsid w:val="00CA53FC"/>
    <w:rsid w:val="00CA6F0B"/>
    <w:rsid w:val="00CB11B1"/>
    <w:rsid w:val="00CB12E4"/>
    <w:rsid w:val="00CB2168"/>
    <w:rsid w:val="00CB335D"/>
    <w:rsid w:val="00CB4136"/>
    <w:rsid w:val="00CB4619"/>
    <w:rsid w:val="00CB4B67"/>
    <w:rsid w:val="00CB50C7"/>
    <w:rsid w:val="00CB558A"/>
    <w:rsid w:val="00CB74D8"/>
    <w:rsid w:val="00CB7C80"/>
    <w:rsid w:val="00CB7E9C"/>
    <w:rsid w:val="00CB7EBD"/>
    <w:rsid w:val="00CC0693"/>
    <w:rsid w:val="00CC0CD5"/>
    <w:rsid w:val="00CC11EF"/>
    <w:rsid w:val="00CC1326"/>
    <w:rsid w:val="00CC1B9C"/>
    <w:rsid w:val="00CC2469"/>
    <w:rsid w:val="00CC3507"/>
    <w:rsid w:val="00CC4273"/>
    <w:rsid w:val="00CC4E95"/>
    <w:rsid w:val="00CC596A"/>
    <w:rsid w:val="00CD1ACE"/>
    <w:rsid w:val="00CD1C41"/>
    <w:rsid w:val="00CD2D36"/>
    <w:rsid w:val="00CD2D8D"/>
    <w:rsid w:val="00CD2F07"/>
    <w:rsid w:val="00CD340B"/>
    <w:rsid w:val="00CD450F"/>
    <w:rsid w:val="00CD4E06"/>
    <w:rsid w:val="00CD7583"/>
    <w:rsid w:val="00CD7A0D"/>
    <w:rsid w:val="00CE0166"/>
    <w:rsid w:val="00CE06DF"/>
    <w:rsid w:val="00CE27C9"/>
    <w:rsid w:val="00CE3A25"/>
    <w:rsid w:val="00CE3C04"/>
    <w:rsid w:val="00CE4C29"/>
    <w:rsid w:val="00CE53F5"/>
    <w:rsid w:val="00CE5D2D"/>
    <w:rsid w:val="00CE5E5A"/>
    <w:rsid w:val="00CE60DE"/>
    <w:rsid w:val="00CE680C"/>
    <w:rsid w:val="00CE738E"/>
    <w:rsid w:val="00CE7529"/>
    <w:rsid w:val="00CF259F"/>
    <w:rsid w:val="00CF2623"/>
    <w:rsid w:val="00CF2699"/>
    <w:rsid w:val="00CF2C64"/>
    <w:rsid w:val="00CF3C18"/>
    <w:rsid w:val="00CF4991"/>
    <w:rsid w:val="00CF5331"/>
    <w:rsid w:val="00CF7BC1"/>
    <w:rsid w:val="00D069D5"/>
    <w:rsid w:val="00D07EEB"/>
    <w:rsid w:val="00D10646"/>
    <w:rsid w:val="00D10A0F"/>
    <w:rsid w:val="00D11049"/>
    <w:rsid w:val="00D11C98"/>
    <w:rsid w:val="00D1319F"/>
    <w:rsid w:val="00D13508"/>
    <w:rsid w:val="00D14575"/>
    <w:rsid w:val="00D15829"/>
    <w:rsid w:val="00D1603B"/>
    <w:rsid w:val="00D1652A"/>
    <w:rsid w:val="00D16A03"/>
    <w:rsid w:val="00D16D34"/>
    <w:rsid w:val="00D16D64"/>
    <w:rsid w:val="00D200A9"/>
    <w:rsid w:val="00D21C3A"/>
    <w:rsid w:val="00D23793"/>
    <w:rsid w:val="00D23A49"/>
    <w:rsid w:val="00D24619"/>
    <w:rsid w:val="00D246CA"/>
    <w:rsid w:val="00D24CE1"/>
    <w:rsid w:val="00D26D74"/>
    <w:rsid w:val="00D27B38"/>
    <w:rsid w:val="00D30884"/>
    <w:rsid w:val="00D3291E"/>
    <w:rsid w:val="00D32A0A"/>
    <w:rsid w:val="00D32FBE"/>
    <w:rsid w:val="00D335E2"/>
    <w:rsid w:val="00D33653"/>
    <w:rsid w:val="00D34447"/>
    <w:rsid w:val="00D34ACC"/>
    <w:rsid w:val="00D3622B"/>
    <w:rsid w:val="00D362A6"/>
    <w:rsid w:val="00D367E6"/>
    <w:rsid w:val="00D36922"/>
    <w:rsid w:val="00D3758C"/>
    <w:rsid w:val="00D407C9"/>
    <w:rsid w:val="00D4085C"/>
    <w:rsid w:val="00D40EDD"/>
    <w:rsid w:val="00D41584"/>
    <w:rsid w:val="00D41BBB"/>
    <w:rsid w:val="00D41C2B"/>
    <w:rsid w:val="00D41F72"/>
    <w:rsid w:val="00D44167"/>
    <w:rsid w:val="00D454DE"/>
    <w:rsid w:val="00D45769"/>
    <w:rsid w:val="00D46AF1"/>
    <w:rsid w:val="00D47134"/>
    <w:rsid w:val="00D5042C"/>
    <w:rsid w:val="00D5220F"/>
    <w:rsid w:val="00D5240D"/>
    <w:rsid w:val="00D52438"/>
    <w:rsid w:val="00D52574"/>
    <w:rsid w:val="00D53D14"/>
    <w:rsid w:val="00D54259"/>
    <w:rsid w:val="00D54FE8"/>
    <w:rsid w:val="00D550AB"/>
    <w:rsid w:val="00D55799"/>
    <w:rsid w:val="00D56E41"/>
    <w:rsid w:val="00D57704"/>
    <w:rsid w:val="00D577E1"/>
    <w:rsid w:val="00D57D79"/>
    <w:rsid w:val="00D60B7F"/>
    <w:rsid w:val="00D62091"/>
    <w:rsid w:val="00D621C7"/>
    <w:rsid w:val="00D64F7B"/>
    <w:rsid w:val="00D66E6F"/>
    <w:rsid w:val="00D67318"/>
    <w:rsid w:val="00D67BC3"/>
    <w:rsid w:val="00D706CD"/>
    <w:rsid w:val="00D71007"/>
    <w:rsid w:val="00D72DAC"/>
    <w:rsid w:val="00D74166"/>
    <w:rsid w:val="00D74315"/>
    <w:rsid w:val="00D74AD6"/>
    <w:rsid w:val="00D758B8"/>
    <w:rsid w:val="00D774A4"/>
    <w:rsid w:val="00D77535"/>
    <w:rsid w:val="00D805F5"/>
    <w:rsid w:val="00D80DBF"/>
    <w:rsid w:val="00D810B1"/>
    <w:rsid w:val="00D826C1"/>
    <w:rsid w:val="00D83319"/>
    <w:rsid w:val="00D83ACE"/>
    <w:rsid w:val="00D84B1A"/>
    <w:rsid w:val="00D876A9"/>
    <w:rsid w:val="00D87DA2"/>
    <w:rsid w:val="00D9192E"/>
    <w:rsid w:val="00D929DB"/>
    <w:rsid w:val="00D92C23"/>
    <w:rsid w:val="00D9356A"/>
    <w:rsid w:val="00D9365D"/>
    <w:rsid w:val="00D93CD9"/>
    <w:rsid w:val="00D93CF5"/>
    <w:rsid w:val="00D94C58"/>
    <w:rsid w:val="00D95BEC"/>
    <w:rsid w:val="00D973B0"/>
    <w:rsid w:val="00D97C46"/>
    <w:rsid w:val="00DA052D"/>
    <w:rsid w:val="00DA0999"/>
    <w:rsid w:val="00DA1D8A"/>
    <w:rsid w:val="00DA2C48"/>
    <w:rsid w:val="00DA2EA9"/>
    <w:rsid w:val="00DA3803"/>
    <w:rsid w:val="00DA38B2"/>
    <w:rsid w:val="00DA486D"/>
    <w:rsid w:val="00DA5B4D"/>
    <w:rsid w:val="00DA5C4C"/>
    <w:rsid w:val="00DA5FFA"/>
    <w:rsid w:val="00DA6753"/>
    <w:rsid w:val="00DA68B8"/>
    <w:rsid w:val="00DA6DAF"/>
    <w:rsid w:val="00DA7EF1"/>
    <w:rsid w:val="00DB2035"/>
    <w:rsid w:val="00DB2081"/>
    <w:rsid w:val="00DB29C1"/>
    <w:rsid w:val="00DB3348"/>
    <w:rsid w:val="00DB35CC"/>
    <w:rsid w:val="00DB421F"/>
    <w:rsid w:val="00DB4901"/>
    <w:rsid w:val="00DB4DE9"/>
    <w:rsid w:val="00DB5379"/>
    <w:rsid w:val="00DB5619"/>
    <w:rsid w:val="00DB5779"/>
    <w:rsid w:val="00DB5830"/>
    <w:rsid w:val="00DB6A08"/>
    <w:rsid w:val="00DB7517"/>
    <w:rsid w:val="00DB7714"/>
    <w:rsid w:val="00DC0051"/>
    <w:rsid w:val="00DC22A0"/>
    <w:rsid w:val="00DC3EF7"/>
    <w:rsid w:val="00DC5BD7"/>
    <w:rsid w:val="00DC5F38"/>
    <w:rsid w:val="00DC664B"/>
    <w:rsid w:val="00DC667A"/>
    <w:rsid w:val="00DC6690"/>
    <w:rsid w:val="00DC7C13"/>
    <w:rsid w:val="00DC7F61"/>
    <w:rsid w:val="00DD049F"/>
    <w:rsid w:val="00DD356A"/>
    <w:rsid w:val="00DD38BA"/>
    <w:rsid w:val="00DD3A6C"/>
    <w:rsid w:val="00DD3FCA"/>
    <w:rsid w:val="00DD4B19"/>
    <w:rsid w:val="00DD6AB8"/>
    <w:rsid w:val="00DD6C79"/>
    <w:rsid w:val="00DD706E"/>
    <w:rsid w:val="00DD76AA"/>
    <w:rsid w:val="00DE05B0"/>
    <w:rsid w:val="00DE2477"/>
    <w:rsid w:val="00DE310F"/>
    <w:rsid w:val="00DE34B7"/>
    <w:rsid w:val="00DE4022"/>
    <w:rsid w:val="00DE506E"/>
    <w:rsid w:val="00DE63E8"/>
    <w:rsid w:val="00DE66FE"/>
    <w:rsid w:val="00DE7CFE"/>
    <w:rsid w:val="00DF0B2F"/>
    <w:rsid w:val="00DF0D3C"/>
    <w:rsid w:val="00DF1618"/>
    <w:rsid w:val="00DF34E1"/>
    <w:rsid w:val="00DF3EE4"/>
    <w:rsid w:val="00DF4005"/>
    <w:rsid w:val="00DF4992"/>
    <w:rsid w:val="00DF585F"/>
    <w:rsid w:val="00DF623D"/>
    <w:rsid w:val="00DF6FF7"/>
    <w:rsid w:val="00DF7449"/>
    <w:rsid w:val="00DF79F9"/>
    <w:rsid w:val="00E01028"/>
    <w:rsid w:val="00E018AF"/>
    <w:rsid w:val="00E02212"/>
    <w:rsid w:val="00E02BCC"/>
    <w:rsid w:val="00E058D6"/>
    <w:rsid w:val="00E06381"/>
    <w:rsid w:val="00E06834"/>
    <w:rsid w:val="00E06B8B"/>
    <w:rsid w:val="00E126AB"/>
    <w:rsid w:val="00E13749"/>
    <w:rsid w:val="00E143F2"/>
    <w:rsid w:val="00E14961"/>
    <w:rsid w:val="00E1508A"/>
    <w:rsid w:val="00E16727"/>
    <w:rsid w:val="00E1705A"/>
    <w:rsid w:val="00E17111"/>
    <w:rsid w:val="00E200DB"/>
    <w:rsid w:val="00E20785"/>
    <w:rsid w:val="00E2096F"/>
    <w:rsid w:val="00E20ED8"/>
    <w:rsid w:val="00E227B6"/>
    <w:rsid w:val="00E23502"/>
    <w:rsid w:val="00E260A9"/>
    <w:rsid w:val="00E26715"/>
    <w:rsid w:val="00E26BD7"/>
    <w:rsid w:val="00E3129F"/>
    <w:rsid w:val="00E327E9"/>
    <w:rsid w:val="00E32B33"/>
    <w:rsid w:val="00E34155"/>
    <w:rsid w:val="00E344A1"/>
    <w:rsid w:val="00E35614"/>
    <w:rsid w:val="00E37273"/>
    <w:rsid w:val="00E414B6"/>
    <w:rsid w:val="00E438DF"/>
    <w:rsid w:val="00E43E4F"/>
    <w:rsid w:val="00E43ECA"/>
    <w:rsid w:val="00E446CD"/>
    <w:rsid w:val="00E44CBA"/>
    <w:rsid w:val="00E459B0"/>
    <w:rsid w:val="00E46475"/>
    <w:rsid w:val="00E46968"/>
    <w:rsid w:val="00E476A5"/>
    <w:rsid w:val="00E50E52"/>
    <w:rsid w:val="00E50FDE"/>
    <w:rsid w:val="00E51721"/>
    <w:rsid w:val="00E51864"/>
    <w:rsid w:val="00E51DF9"/>
    <w:rsid w:val="00E51F2D"/>
    <w:rsid w:val="00E520E5"/>
    <w:rsid w:val="00E521E7"/>
    <w:rsid w:val="00E52BE5"/>
    <w:rsid w:val="00E52D48"/>
    <w:rsid w:val="00E53B2D"/>
    <w:rsid w:val="00E546CC"/>
    <w:rsid w:val="00E54BE0"/>
    <w:rsid w:val="00E55EA4"/>
    <w:rsid w:val="00E60331"/>
    <w:rsid w:val="00E60953"/>
    <w:rsid w:val="00E60C3D"/>
    <w:rsid w:val="00E61149"/>
    <w:rsid w:val="00E61366"/>
    <w:rsid w:val="00E62A48"/>
    <w:rsid w:val="00E62F18"/>
    <w:rsid w:val="00E63D27"/>
    <w:rsid w:val="00E63ED6"/>
    <w:rsid w:val="00E63F94"/>
    <w:rsid w:val="00E64FAD"/>
    <w:rsid w:val="00E655F4"/>
    <w:rsid w:val="00E664D3"/>
    <w:rsid w:val="00E66884"/>
    <w:rsid w:val="00E668AB"/>
    <w:rsid w:val="00E66A6A"/>
    <w:rsid w:val="00E67776"/>
    <w:rsid w:val="00E67F8C"/>
    <w:rsid w:val="00E705DB"/>
    <w:rsid w:val="00E7260B"/>
    <w:rsid w:val="00E72D23"/>
    <w:rsid w:val="00E7313E"/>
    <w:rsid w:val="00E73987"/>
    <w:rsid w:val="00E739FF"/>
    <w:rsid w:val="00E73A7A"/>
    <w:rsid w:val="00E73AF2"/>
    <w:rsid w:val="00E7453C"/>
    <w:rsid w:val="00E74587"/>
    <w:rsid w:val="00E76519"/>
    <w:rsid w:val="00E767E9"/>
    <w:rsid w:val="00E7690F"/>
    <w:rsid w:val="00E77EAD"/>
    <w:rsid w:val="00E80246"/>
    <w:rsid w:val="00E80C5D"/>
    <w:rsid w:val="00E81439"/>
    <w:rsid w:val="00E81811"/>
    <w:rsid w:val="00E8204E"/>
    <w:rsid w:val="00E8220D"/>
    <w:rsid w:val="00E82F07"/>
    <w:rsid w:val="00E8317F"/>
    <w:rsid w:val="00E836DA"/>
    <w:rsid w:val="00E83A5A"/>
    <w:rsid w:val="00E83B76"/>
    <w:rsid w:val="00E841BE"/>
    <w:rsid w:val="00E8516F"/>
    <w:rsid w:val="00E85CB0"/>
    <w:rsid w:val="00E8635A"/>
    <w:rsid w:val="00E86678"/>
    <w:rsid w:val="00E871B0"/>
    <w:rsid w:val="00E9097C"/>
    <w:rsid w:val="00E90D3E"/>
    <w:rsid w:val="00E9164F"/>
    <w:rsid w:val="00E9274E"/>
    <w:rsid w:val="00E927E2"/>
    <w:rsid w:val="00E92B03"/>
    <w:rsid w:val="00E92C8C"/>
    <w:rsid w:val="00E93D84"/>
    <w:rsid w:val="00E93E2D"/>
    <w:rsid w:val="00E95700"/>
    <w:rsid w:val="00E96927"/>
    <w:rsid w:val="00E9744D"/>
    <w:rsid w:val="00E97D35"/>
    <w:rsid w:val="00EA12AE"/>
    <w:rsid w:val="00EA1BE1"/>
    <w:rsid w:val="00EA25BB"/>
    <w:rsid w:val="00EA2ED1"/>
    <w:rsid w:val="00EA3505"/>
    <w:rsid w:val="00EA36B7"/>
    <w:rsid w:val="00EA50D4"/>
    <w:rsid w:val="00EA59C8"/>
    <w:rsid w:val="00EA65CC"/>
    <w:rsid w:val="00EB03EA"/>
    <w:rsid w:val="00EB1032"/>
    <w:rsid w:val="00EB173B"/>
    <w:rsid w:val="00EB18A1"/>
    <w:rsid w:val="00EB45BD"/>
    <w:rsid w:val="00EB47D3"/>
    <w:rsid w:val="00EB4BF2"/>
    <w:rsid w:val="00EB557A"/>
    <w:rsid w:val="00EB5F52"/>
    <w:rsid w:val="00EB74CB"/>
    <w:rsid w:val="00EC021B"/>
    <w:rsid w:val="00EC028A"/>
    <w:rsid w:val="00EC0473"/>
    <w:rsid w:val="00EC3194"/>
    <w:rsid w:val="00EC319D"/>
    <w:rsid w:val="00EC32B4"/>
    <w:rsid w:val="00EC4B4B"/>
    <w:rsid w:val="00EC4F97"/>
    <w:rsid w:val="00EC5207"/>
    <w:rsid w:val="00EC6865"/>
    <w:rsid w:val="00ED0530"/>
    <w:rsid w:val="00ED1703"/>
    <w:rsid w:val="00ED40DD"/>
    <w:rsid w:val="00ED44F2"/>
    <w:rsid w:val="00ED6FDD"/>
    <w:rsid w:val="00ED7137"/>
    <w:rsid w:val="00ED78AE"/>
    <w:rsid w:val="00ED7E59"/>
    <w:rsid w:val="00ED7F80"/>
    <w:rsid w:val="00EE3002"/>
    <w:rsid w:val="00EE30D5"/>
    <w:rsid w:val="00EE315C"/>
    <w:rsid w:val="00EE37CD"/>
    <w:rsid w:val="00EE4727"/>
    <w:rsid w:val="00EE630F"/>
    <w:rsid w:val="00EE6569"/>
    <w:rsid w:val="00EE6D3D"/>
    <w:rsid w:val="00EE7131"/>
    <w:rsid w:val="00EE781B"/>
    <w:rsid w:val="00EF0203"/>
    <w:rsid w:val="00EF14FF"/>
    <w:rsid w:val="00EF1B11"/>
    <w:rsid w:val="00EF1BAA"/>
    <w:rsid w:val="00EF1E73"/>
    <w:rsid w:val="00EF2877"/>
    <w:rsid w:val="00EF2D74"/>
    <w:rsid w:val="00EF33C6"/>
    <w:rsid w:val="00EF3B07"/>
    <w:rsid w:val="00EF3CB2"/>
    <w:rsid w:val="00EF3EEB"/>
    <w:rsid w:val="00EF4E2E"/>
    <w:rsid w:val="00EF5C38"/>
    <w:rsid w:val="00EF7122"/>
    <w:rsid w:val="00EF75D7"/>
    <w:rsid w:val="00F02A90"/>
    <w:rsid w:val="00F03940"/>
    <w:rsid w:val="00F06574"/>
    <w:rsid w:val="00F069F4"/>
    <w:rsid w:val="00F0789A"/>
    <w:rsid w:val="00F07CC4"/>
    <w:rsid w:val="00F07F76"/>
    <w:rsid w:val="00F11EAF"/>
    <w:rsid w:val="00F121B5"/>
    <w:rsid w:val="00F12282"/>
    <w:rsid w:val="00F125E9"/>
    <w:rsid w:val="00F129A4"/>
    <w:rsid w:val="00F13768"/>
    <w:rsid w:val="00F13AA5"/>
    <w:rsid w:val="00F14003"/>
    <w:rsid w:val="00F149D9"/>
    <w:rsid w:val="00F152A6"/>
    <w:rsid w:val="00F15A87"/>
    <w:rsid w:val="00F164B6"/>
    <w:rsid w:val="00F1739D"/>
    <w:rsid w:val="00F20796"/>
    <w:rsid w:val="00F20A5D"/>
    <w:rsid w:val="00F20B4D"/>
    <w:rsid w:val="00F213EB"/>
    <w:rsid w:val="00F21D10"/>
    <w:rsid w:val="00F22CA4"/>
    <w:rsid w:val="00F236C7"/>
    <w:rsid w:val="00F237B1"/>
    <w:rsid w:val="00F24248"/>
    <w:rsid w:val="00F25394"/>
    <w:rsid w:val="00F260CD"/>
    <w:rsid w:val="00F2613F"/>
    <w:rsid w:val="00F2643F"/>
    <w:rsid w:val="00F272E4"/>
    <w:rsid w:val="00F27770"/>
    <w:rsid w:val="00F27AC9"/>
    <w:rsid w:val="00F315B8"/>
    <w:rsid w:val="00F31679"/>
    <w:rsid w:val="00F32C59"/>
    <w:rsid w:val="00F334B2"/>
    <w:rsid w:val="00F33DD2"/>
    <w:rsid w:val="00F35976"/>
    <w:rsid w:val="00F35E50"/>
    <w:rsid w:val="00F35E88"/>
    <w:rsid w:val="00F36D2D"/>
    <w:rsid w:val="00F37CDE"/>
    <w:rsid w:val="00F40FED"/>
    <w:rsid w:val="00F416ED"/>
    <w:rsid w:val="00F418F6"/>
    <w:rsid w:val="00F424CB"/>
    <w:rsid w:val="00F4347C"/>
    <w:rsid w:val="00F4444B"/>
    <w:rsid w:val="00F44DC7"/>
    <w:rsid w:val="00F461FA"/>
    <w:rsid w:val="00F46A7D"/>
    <w:rsid w:val="00F46CE0"/>
    <w:rsid w:val="00F502A1"/>
    <w:rsid w:val="00F50639"/>
    <w:rsid w:val="00F511FA"/>
    <w:rsid w:val="00F51C7B"/>
    <w:rsid w:val="00F52182"/>
    <w:rsid w:val="00F5236D"/>
    <w:rsid w:val="00F526A8"/>
    <w:rsid w:val="00F5286D"/>
    <w:rsid w:val="00F54B93"/>
    <w:rsid w:val="00F54FD3"/>
    <w:rsid w:val="00F558BA"/>
    <w:rsid w:val="00F559CF"/>
    <w:rsid w:val="00F563BD"/>
    <w:rsid w:val="00F61558"/>
    <w:rsid w:val="00F630F8"/>
    <w:rsid w:val="00F6323D"/>
    <w:rsid w:val="00F63696"/>
    <w:rsid w:val="00F64C05"/>
    <w:rsid w:val="00F64F92"/>
    <w:rsid w:val="00F65C52"/>
    <w:rsid w:val="00F664BD"/>
    <w:rsid w:val="00F67B00"/>
    <w:rsid w:val="00F67BE6"/>
    <w:rsid w:val="00F67EBB"/>
    <w:rsid w:val="00F710CD"/>
    <w:rsid w:val="00F71ABB"/>
    <w:rsid w:val="00F72BB0"/>
    <w:rsid w:val="00F752D2"/>
    <w:rsid w:val="00F765C2"/>
    <w:rsid w:val="00F768EE"/>
    <w:rsid w:val="00F775FD"/>
    <w:rsid w:val="00F80921"/>
    <w:rsid w:val="00F81B58"/>
    <w:rsid w:val="00F83141"/>
    <w:rsid w:val="00F83B70"/>
    <w:rsid w:val="00F83BF5"/>
    <w:rsid w:val="00F84E64"/>
    <w:rsid w:val="00F85615"/>
    <w:rsid w:val="00F86DE0"/>
    <w:rsid w:val="00F8723B"/>
    <w:rsid w:val="00F8740C"/>
    <w:rsid w:val="00F87933"/>
    <w:rsid w:val="00F9066B"/>
    <w:rsid w:val="00F9178D"/>
    <w:rsid w:val="00F91C4E"/>
    <w:rsid w:val="00F91D0B"/>
    <w:rsid w:val="00F9294B"/>
    <w:rsid w:val="00F93A42"/>
    <w:rsid w:val="00F942DA"/>
    <w:rsid w:val="00F95D8F"/>
    <w:rsid w:val="00F96144"/>
    <w:rsid w:val="00F96719"/>
    <w:rsid w:val="00F97D5A"/>
    <w:rsid w:val="00FA002F"/>
    <w:rsid w:val="00FA08DB"/>
    <w:rsid w:val="00FA1080"/>
    <w:rsid w:val="00FA134A"/>
    <w:rsid w:val="00FA2A18"/>
    <w:rsid w:val="00FA3435"/>
    <w:rsid w:val="00FA3C99"/>
    <w:rsid w:val="00FA6ADD"/>
    <w:rsid w:val="00FA6AF5"/>
    <w:rsid w:val="00FA6E63"/>
    <w:rsid w:val="00FB01CB"/>
    <w:rsid w:val="00FB24DA"/>
    <w:rsid w:val="00FB2D3D"/>
    <w:rsid w:val="00FB3090"/>
    <w:rsid w:val="00FB414D"/>
    <w:rsid w:val="00FB5F18"/>
    <w:rsid w:val="00FB6A91"/>
    <w:rsid w:val="00FC0643"/>
    <w:rsid w:val="00FC0A9E"/>
    <w:rsid w:val="00FC0FE1"/>
    <w:rsid w:val="00FC1799"/>
    <w:rsid w:val="00FC2F14"/>
    <w:rsid w:val="00FC49C1"/>
    <w:rsid w:val="00FC4E1E"/>
    <w:rsid w:val="00FC5BB1"/>
    <w:rsid w:val="00FC5F70"/>
    <w:rsid w:val="00FD05F4"/>
    <w:rsid w:val="00FD1D93"/>
    <w:rsid w:val="00FD2936"/>
    <w:rsid w:val="00FD2AE1"/>
    <w:rsid w:val="00FD352A"/>
    <w:rsid w:val="00FD7408"/>
    <w:rsid w:val="00FD7FE7"/>
    <w:rsid w:val="00FE07CA"/>
    <w:rsid w:val="00FE1613"/>
    <w:rsid w:val="00FE1C85"/>
    <w:rsid w:val="00FE1E63"/>
    <w:rsid w:val="00FE3B65"/>
    <w:rsid w:val="00FE476F"/>
    <w:rsid w:val="00FE47EF"/>
    <w:rsid w:val="00FE5F42"/>
    <w:rsid w:val="00FE607E"/>
    <w:rsid w:val="00FE660C"/>
    <w:rsid w:val="00FE6BA6"/>
    <w:rsid w:val="00FF00E9"/>
    <w:rsid w:val="00FF03FE"/>
    <w:rsid w:val="00FF10BB"/>
    <w:rsid w:val="00FF127E"/>
    <w:rsid w:val="00FF1709"/>
    <w:rsid w:val="00FF1B83"/>
    <w:rsid w:val="00FF239B"/>
    <w:rsid w:val="00FF24BC"/>
    <w:rsid w:val="00FF2A19"/>
    <w:rsid w:val="00FF3866"/>
    <w:rsid w:val="00FF3F2E"/>
    <w:rsid w:val="00FF47BB"/>
    <w:rsid w:val="00FF49CC"/>
    <w:rsid w:val="00FF549B"/>
    <w:rsid w:val="00FF5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02C95C"/>
  <w15:docId w15:val="{F9BAF83B-5140-4B28-813C-FD6C9346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5A7"/>
    <w:pPr>
      <w:spacing w:after="0" w:line="480" w:lineRule="auto"/>
      <w:contextualSpacing/>
    </w:pPr>
    <w:rPr>
      <w:rFonts w:ascii="Arial" w:hAnsi="Arial"/>
    </w:rPr>
  </w:style>
  <w:style w:type="paragraph" w:styleId="Heading1">
    <w:name w:val="heading 1"/>
    <w:basedOn w:val="Normal"/>
    <w:next w:val="Normal"/>
    <w:link w:val="Heading1Char"/>
    <w:uiPriority w:val="9"/>
    <w:qFormat/>
    <w:rsid w:val="00FB2D3D"/>
    <w:pPr>
      <w:keepNext/>
      <w:keepLines/>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634C0"/>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B2D3D"/>
    <w:pPr>
      <w:keepNext/>
      <w:keepLines/>
      <w:ind w:left="144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D3D"/>
    <w:rPr>
      <w:rFonts w:ascii="Times New Roman" w:eastAsiaTheme="majorEastAsia" w:hAnsi="Times New Roman" w:cstheme="majorBidi"/>
      <w:b/>
      <w:bCs/>
      <w:i/>
      <w:sz w:val="24"/>
      <w:szCs w:val="28"/>
    </w:rPr>
  </w:style>
  <w:style w:type="character" w:customStyle="1" w:styleId="Heading2Char">
    <w:name w:val="Heading 2 Char"/>
    <w:basedOn w:val="DefaultParagraphFont"/>
    <w:link w:val="Heading2"/>
    <w:uiPriority w:val="9"/>
    <w:rsid w:val="005634C0"/>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FB2D3D"/>
    <w:rPr>
      <w:rFonts w:ascii="Times New Roman" w:eastAsiaTheme="majorEastAsia" w:hAnsi="Times New Roman" w:cstheme="majorBidi"/>
      <w:bCs/>
      <w:sz w:val="24"/>
    </w:rPr>
  </w:style>
  <w:style w:type="paragraph" w:styleId="Header">
    <w:name w:val="header"/>
    <w:basedOn w:val="Normal"/>
    <w:link w:val="HeaderChar"/>
    <w:uiPriority w:val="99"/>
    <w:unhideWhenUsed/>
    <w:rsid w:val="00FB2D3D"/>
    <w:pPr>
      <w:tabs>
        <w:tab w:val="center" w:pos="4680"/>
        <w:tab w:val="right" w:pos="9360"/>
      </w:tabs>
      <w:spacing w:line="240" w:lineRule="auto"/>
    </w:pPr>
  </w:style>
  <w:style w:type="character" w:customStyle="1" w:styleId="HeaderChar">
    <w:name w:val="Header Char"/>
    <w:basedOn w:val="DefaultParagraphFont"/>
    <w:link w:val="Header"/>
    <w:uiPriority w:val="99"/>
    <w:rsid w:val="00FB2D3D"/>
    <w:rPr>
      <w:rFonts w:ascii="Times New Roman" w:hAnsi="Times New Roman"/>
      <w:sz w:val="24"/>
    </w:rPr>
  </w:style>
  <w:style w:type="paragraph" w:styleId="ListParagraph">
    <w:name w:val="List Paragraph"/>
    <w:basedOn w:val="Normal"/>
    <w:uiPriority w:val="34"/>
    <w:qFormat/>
    <w:rsid w:val="00FB2D3D"/>
    <w:pPr>
      <w:ind w:left="720"/>
    </w:pPr>
  </w:style>
  <w:style w:type="paragraph" w:styleId="TOCHeading">
    <w:name w:val="TOC Heading"/>
    <w:basedOn w:val="Heading1"/>
    <w:next w:val="Normal"/>
    <w:uiPriority w:val="39"/>
    <w:unhideWhenUsed/>
    <w:qFormat/>
    <w:rsid w:val="00FB2D3D"/>
    <w:pPr>
      <w:spacing w:before="480" w:line="276" w:lineRule="auto"/>
      <w:contextualSpacing w:val="0"/>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FB2D3D"/>
    <w:pPr>
      <w:spacing w:after="100"/>
    </w:pPr>
  </w:style>
  <w:style w:type="paragraph" w:styleId="TOC2">
    <w:name w:val="toc 2"/>
    <w:basedOn w:val="Normal"/>
    <w:next w:val="Normal"/>
    <w:autoRedefine/>
    <w:uiPriority w:val="39"/>
    <w:unhideWhenUsed/>
    <w:rsid w:val="00FB2D3D"/>
    <w:pPr>
      <w:spacing w:after="100"/>
      <w:ind w:left="240"/>
    </w:pPr>
  </w:style>
  <w:style w:type="paragraph" w:styleId="TOC3">
    <w:name w:val="toc 3"/>
    <w:basedOn w:val="Normal"/>
    <w:next w:val="Normal"/>
    <w:autoRedefine/>
    <w:uiPriority w:val="39"/>
    <w:unhideWhenUsed/>
    <w:rsid w:val="00FB2D3D"/>
    <w:pPr>
      <w:spacing w:after="100"/>
      <w:ind w:left="480"/>
    </w:pPr>
  </w:style>
  <w:style w:type="character" w:styleId="Hyperlink">
    <w:name w:val="Hyperlink"/>
    <w:basedOn w:val="DefaultParagraphFont"/>
    <w:uiPriority w:val="99"/>
    <w:unhideWhenUsed/>
    <w:rsid w:val="00FB2D3D"/>
    <w:rPr>
      <w:color w:val="0000FF" w:themeColor="hyperlink"/>
      <w:u w:val="single"/>
    </w:rPr>
  </w:style>
  <w:style w:type="table" w:styleId="TableGrid">
    <w:name w:val="Table Grid"/>
    <w:basedOn w:val="TableNormal"/>
    <w:uiPriority w:val="59"/>
    <w:rsid w:val="00FB2D3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2D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D3D"/>
    <w:rPr>
      <w:rFonts w:ascii="Tahoma" w:hAnsi="Tahoma" w:cs="Tahoma"/>
      <w:sz w:val="16"/>
      <w:szCs w:val="16"/>
    </w:rPr>
  </w:style>
  <w:style w:type="paragraph" w:styleId="Footer">
    <w:name w:val="footer"/>
    <w:basedOn w:val="Normal"/>
    <w:link w:val="FooterChar"/>
    <w:uiPriority w:val="99"/>
    <w:unhideWhenUsed/>
    <w:rsid w:val="00FB2D3D"/>
    <w:pPr>
      <w:tabs>
        <w:tab w:val="center" w:pos="4680"/>
        <w:tab w:val="right" w:pos="9360"/>
      </w:tabs>
      <w:spacing w:line="240" w:lineRule="auto"/>
    </w:pPr>
  </w:style>
  <w:style w:type="character" w:customStyle="1" w:styleId="FooterChar">
    <w:name w:val="Footer Char"/>
    <w:basedOn w:val="DefaultParagraphFont"/>
    <w:link w:val="Footer"/>
    <w:uiPriority w:val="99"/>
    <w:rsid w:val="00FB2D3D"/>
    <w:rPr>
      <w:rFonts w:ascii="Times New Roman" w:hAnsi="Times New Roman"/>
      <w:sz w:val="24"/>
    </w:rPr>
  </w:style>
  <w:style w:type="character" w:styleId="Emphasis">
    <w:name w:val="Emphasis"/>
    <w:basedOn w:val="DefaultParagraphFont"/>
    <w:uiPriority w:val="20"/>
    <w:qFormat/>
    <w:rsid w:val="00490484"/>
    <w:rPr>
      <w:i/>
      <w:iCs/>
    </w:rPr>
  </w:style>
  <w:style w:type="paragraph" w:styleId="NormalWeb">
    <w:name w:val="Normal (Web)"/>
    <w:basedOn w:val="Normal"/>
    <w:uiPriority w:val="99"/>
    <w:unhideWhenUsed/>
    <w:rsid w:val="00490484"/>
    <w:pPr>
      <w:spacing w:before="100" w:beforeAutospacing="1" w:after="100" w:afterAutospacing="1" w:line="240" w:lineRule="auto"/>
      <w:contextualSpacing w:val="0"/>
    </w:pPr>
    <w:rPr>
      <w:rFonts w:eastAsia="Times New Roman" w:cs="Times New Roman"/>
      <w:szCs w:val="24"/>
    </w:rPr>
  </w:style>
  <w:style w:type="paragraph" w:customStyle="1" w:styleId="css-exrw3m">
    <w:name w:val="css-exrw3m"/>
    <w:basedOn w:val="Normal"/>
    <w:rsid w:val="00495E29"/>
    <w:pPr>
      <w:spacing w:before="100" w:beforeAutospacing="1" w:after="100" w:afterAutospacing="1" w:line="240" w:lineRule="auto"/>
      <w:contextualSpacing w:val="0"/>
    </w:pPr>
    <w:rPr>
      <w:rFonts w:eastAsia="Times New Roman" w:cs="Times New Roman"/>
      <w:szCs w:val="24"/>
    </w:rPr>
  </w:style>
  <w:style w:type="paragraph" w:styleId="NoSpacing">
    <w:name w:val="No Spacing"/>
    <w:uiPriority w:val="1"/>
    <w:qFormat/>
    <w:rsid w:val="004E5177"/>
    <w:pPr>
      <w:spacing w:after="0" w:line="240" w:lineRule="auto"/>
      <w:contextualSpacing/>
    </w:pPr>
    <w:rPr>
      <w:rFonts w:ascii="Arial" w:hAnsi="Arial"/>
      <w:sz w:val="24"/>
    </w:rPr>
  </w:style>
  <w:style w:type="table" w:styleId="GridTable1Light">
    <w:name w:val="Grid Table 1 Light"/>
    <w:basedOn w:val="TableNormal"/>
    <w:uiPriority w:val="46"/>
    <w:rsid w:val="0025308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odyText">
    <w:name w:val="Body Text"/>
    <w:basedOn w:val="Normal"/>
    <w:link w:val="BodyTextChar"/>
    <w:uiPriority w:val="1"/>
    <w:qFormat/>
    <w:rsid w:val="008613D5"/>
    <w:pPr>
      <w:widowControl w:val="0"/>
      <w:autoSpaceDE w:val="0"/>
      <w:autoSpaceDN w:val="0"/>
      <w:spacing w:line="240" w:lineRule="auto"/>
      <w:contextualSpacing w:val="0"/>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8613D5"/>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8613D5"/>
    <w:pPr>
      <w:widowControl w:val="0"/>
      <w:autoSpaceDE w:val="0"/>
      <w:autoSpaceDN w:val="0"/>
      <w:spacing w:line="240" w:lineRule="auto"/>
      <w:contextualSpacing w:val="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119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C823E-E0E8-44BC-8F02-4E2C4A42D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1585</Words>
  <Characters>9036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Kashif Ali</dc:creator>
  <cp:lastModifiedBy>Nazmin Kauser</cp:lastModifiedBy>
  <cp:revision>2</cp:revision>
  <dcterms:created xsi:type="dcterms:W3CDTF">2021-03-11T15:10:00Z</dcterms:created>
  <dcterms:modified xsi:type="dcterms:W3CDTF">2021-03-11T15:10:00Z</dcterms:modified>
</cp:coreProperties>
</file>