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800F37">
        <w:rPr>
          <w:rFonts w:ascii="Arial" w:eastAsia="Times New Roman" w:hAnsi="Arial" w:cs="Arial"/>
          <w:b/>
          <w:lang w:val="en-GB" w:eastAsia="en-GB"/>
        </w:rPr>
        <w:t>MODULE CODE:</w:t>
      </w:r>
      <w:r w:rsidRPr="00800F37">
        <w:rPr>
          <w:rFonts w:ascii="Arial" w:eastAsia="Times New Roman" w:hAnsi="Arial" w:cs="Arial"/>
          <w:b/>
          <w:lang w:val="en-GB" w:eastAsia="en-GB"/>
        </w:rPr>
        <w:tab/>
        <w:t>ECES4004</w:t>
      </w: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outlineLvl w:val="1"/>
        <w:rPr>
          <w:rFonts w:ascii="Arial" w:eastAsia="Times New Roman" w:hAnsi="Arial" w:cs="Arial"/>
          <w:b/>
          <w:lang w:val="en-GB" w:eastAsia="en-GB"/>
        </w:rPr>
      </w:pPr>
      <w:r w:rsidRPr="00800F37">
        <w:rPr>
          <w:rFonts w:ascii="Arial" w:eastAsia="Times New Roman" w:hAnsi="Arial" w:cs="Arial"/>
          <w:b/>
          <w:lang w:val="en-GB" w:eastAsia="en-GB"/>
        </w:rPr>
        <w:t>TITLE:</w:t>
      </w:r>
      <w:r w:rsidRPr="00800F37">
        <w:rPr>
          <w:rFonts w:ascii="Arial" w:eastAsia="Times New Roman" w:hAnsi="Arial" w:cs="Arial"/>
          <w:b/>
          <w:lang w:val="en-GB" w:eastAsia="en-GB"/>
        </w:rPr>
        <w:tab/>
      </w:r>
      <w:r w:rsidRPr="00800F37">
        <w:rPr>
          <w:rFonts w:ascii="Arial" w:eastAsia="Times New Roman" w:hAnsi="Arial" w:cs="Arial"/>
          <w:b/>
          <w:lang w:val="en-GB" w:eastAsia="en-GB"/>
        </w:rPr>
        <w:tab/>
      </w:r>
      <w:r w:rsidRPr="00800F37">
        <w:rPr>
          <w:rFonts w:ascii="Arial" w:eastAsia="Times New Roman" w:hAnsi="Arial" w:cs="Arial"/>
          <w:b/>
          <w:lang w:val="en-GB" w:eastAsia="en-GB"/>
        </w:rPr>
        <w:tab/>
        <w:t>Individual Development</w:t>
      </w: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800F37">
        <w:rPr>
          <w:rFonts w:ascii="Arial" w:eastAsia="Times New Roman" w:hAnsi="Arial" w:cs="Arial"/>
          <w:b/>
          <w:lang w:val="en-GB" w:eastAsia="en-GB"/>
        </w:rPr>
        <w:t>DATED:</w:t>
      </w:r>
      <w:r w:rsidRPr="00800F37">
        <w:rPr>
          <w:rFonts w:ascii="Arial" w:eastAsia="Times New Roman" w:hAnsi="Arial" w:cs="Arial"/>
          <w:b/>
          <w:lang w:val="en-GB" w:eastAsia="en-GB"/>
        </w:rPr>
        <w:tab/>
      </w:r>
      <w:r w:rsidRPr="00800F37">
        <w:rPr>
          <w:rFonts w:ascii="Arial" w:eastAsia="Times New Roman" w:hAnsi="Arial" w:cs="Arial"/>
          <w:b/>
          <w:lang w:val="en-GB" w:eastAsia="en-GB"/>
        </w:rPr>
        <w:tab/>
        <w:t>29/03/2019</w:t>
      </w: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800F37">
        <w:rPr>
          <w:rFonts w:ascii="Arial" w:eastAsia="Times New Roman" w:hAnsi="Arial" w:cs="Arial"/>
          <w:b/>
          <w:lang w:val="en-GB" w:eastAsia="en-GB"/>
        </w:rPr>
        <w:t xml:space="preserve">LEVEL:  </w:t>
      </w:r>
      <w:r w:rsidRPr="00800F37">
        <w:rPr>
          <w:rFonts w:ascii="Arial" w:eastAsia="Times New Roman" w:hAnsi="Arial" w:cs="Arial"/>
          <w:b/>
          <w:lang w:val="en-GB" w:eastAsia="en-GB"/>
        </w:rPr>
        <w:tab/>
      </w:r>
      <w:r w:rsidRPr="00800F37">
        <w:rPr>
          <w:rFonts w:ascii="Arial" w:eastAsia="Times New Roman" w:hAnsi="Arial" w:cs="Arial"/>
          <w:b/>
          <w:lang w:val="en-GB" w:eastAsia="en-GB"/>
        </w:rPr>
        <w:tab/>
        <w:t>4</w:t>
      </w:r>
      <w:r w:rsidRPr="00800F37">
        <w:rPr>
          <w:rFonts w:ascii="Arial" w:eastAsia="Times New Roman" w:hAnsi="Arial" w:cs="Arial"/>
          <w:b/>
          <w:lang w:val="en-GB" w:eastAsia="en-GB"/>
        </w:rPr>
        <w:tab/>
      </w: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800F37">
        <w:rPr>
          <w:rFonts w:ascii="Arial" w:eastAsia="Times New Roman" w:hAnsi="Arial" w:cs="Arial"/>
          <w:b/>
          <w:lang w:val="en-GB" w:eastAsia="en-GB"/>
        </w:rPr>
        <w:t>CREDITS:</w:t>
      </w:r>
      <w:r w:rsidRPr="00800F37">
        <w:rPr>
          <w:rFonts w:ascii="Arial" w:eastAsia="Times New Roman" w:hAnsi="Arial" w:cs="Arial"/>
          <w:b/>
          <w:lang w:val="en-GB" w:eastAsia="en-GB"/>
        </w:rPr>
        <w:tab/>
      </w:r>
      <w:r w:rsidRPr="00800F37">
        <w:rPr>
          <w:rFonts w:ascii="Arial" w:eastAsia="Times New Roman" w:hAnsi="Arial" w:cs="Arial"/>
          <w:b/>
          <w:lang w:val="en-GB" w:eastAsia="en-GB"/>
        </w:rPr>
        <w:tab/>
        <w:t>20</w:t>
      </w:r>
      <w:r w:rsidRPr="00800F37">
        <w:rPr>
          <w:rFonts w:ascii="Arial" w:eastAsia="Times New Roman" w:hAnsi="Arial" w:cs="Arial"/>
          <w:b/>
          <w:lang w:val="en-GB" w:eastAsia="en-GB"/>
        </w:rPr>
        <w:tab/>
      </w:r>
    </w:p>
    <w:p w:rsidR="00A64DE5" w:rsidRPr="00800F37" w:rsidRDefault="00A64DE5" w:rsidP="00A64DE5">
      <w:pPr>
        <w:pBdr>
          <w:bottom w:val="single" w:sz="6" w:space="1" w:color="auto"/>
        </w:pBdr>
        <w:spacing w:after="0" w:line="240" w:lineRule="auto"/>
        <w:rPr>
          <w:rFonts w:ascii="Arial" w:hAnsi="Arial" w:cs="Arial"/>
          <w:b/>
          <w:lang w:val="en-GB"/>
        </w:rPr>
      </w:pPr>
    </w:p>
    <w:p w:rsidR="00A64DE5" w:rsidRPr="00800F37" w:rsidRDefault="00A64DE5" w:rsidP="00A64DE5">
      <w:pPr>
        <w:pBdr>
          <w:bottom w:val="single" w:sz="6" w:space="1" w:color="auto"/>
        </w:pBdr>
        <w:spacing w:after="0" w:line="240" w:lineRule="auto"/>
        <w:rPr>
          <w:rFonts w:ascii="Arial" w:hAnsi="Arial" w:cs="Arial"/>
          <w:lang w:val="en-GB"/>
        </w:rPr>
      </w:pPr>
      <w:r w:rsidRPr="00800F37">
        <w:rPr>
          <w:rFonts w:ascii="Arial" w:hAnsi="Arial" w:cs="Arial"/>
          <w:b/>
          <w:lang w:val="en-GB"/>
        </w:rPr>
        <w:t>JACS CODE:</w:t>
      </w:r>
      <w:r w:rsidRPr="00800F37">
        <w:rPr>
          <w:rFonts w:ascii="Arial" w:hAnsi="Arial" w:cs="Arial"/>
          <w:b/>
          <w:lang w:val="en-GB"/>
        </w:rPr>
        <w:tab/>
      </w:r>
      <w:r w:rsidRPr="00800F37">
        <w:rPr>
          <w:rFonts w:ascii="Arial" w:hAnsi="Arial" w:cs="Arial"/>
          <w:b/>
          <w:lang w:val="en-GB"/>
        </w:rPr>
        <w:tab/>
      </w:r>
      <w:r w:rsidRPr="00800F37">
        <w:rPr>
          <w:rFonts w:ascii="Arial" w:eastAsia="Times New Roman" w:hAnsi="Arial" w:cs="Arial"/>
          <w:b/>
          <w:lang w:val="en-GB" w:eastAsia="en-GB"/>
        </w:rPr>
        <w:t>X300 Academic studies in Education</w:t>
      </w:r>
    </w:p>
    <w:p w:rsidR="00A64DE5" w:rsidRPr="00800F37" w:rsidRDefault="00A64DE5" w:rsidP="00A64DE5">
      <w:pPr>
        <w:pBdr>
          <w:bottom w:val="single" w:sz="6" w:space="1" w:color="auto"/>
        </w:pBdr>
        <w:spacing w:line="240" w:lineRule="auto"/>
        <w:rPr>
          <w:rFonts w:ascii="Arial" w:hAnsi="Arial" w:cs="Arial"/>
          <w:lang w:val="en-GB"/>
        </w:rPr>
      </w:pPr>
    </w:p>
    <w:p w:rsidR="00A64DE5" w:rsidRPr="00800F37" w:rsidRDefault="00A64DE5" w:rsidP="00A64DE5">
      <w:pPr>
        <w:spacing w:after="0" w:line="240" w:lineRule="auto"/>
        <w:jc w:val="both"/>
        <w:rPr>
          <w:rFonts w:ascii="Arial" w:eastAsia="Times New Roman" w:hAnsi="Arial" w:cs="Arial"/>
          <w:b/>
          <w:lang w:val="en-GB" w:eastAsia="en-GB"/>
        </w:rPr>
      </w:pPr>
      <w:r w:rsidRPr="00800F37">
        <w:rPr>
          <w:rFonts w:ascii="Arial" w:eastAsia="Times New Roman" w:hAnsi="Arial" w:cs="Arial"/>
          <w:b/>
          <w:lang w:val="en-GB" w:eastAsia="en-GB"/>
        </w:rPr>
        <w:t>AIM(S)</w:t>
      </w:r>
    </w:p>
    <w:p w:rsidR="00A64DE5" w:rsidRPr="00800F37" w:rsidRDefault="00A64DE5" w:rsidP="00A64DE5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lang w:val="en-GB" w:eastAsia="en-GB"/>
        </w:rPr>
      </w:pPr>
    </w:p>
    <w:p w:rsidR="00A64DE5" w:rsidRPr="00800F37" w:rsidRDefault="00A64DE5" w:rsidP="00A64DE5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color w:val="000000"/>
          <w:lang w:val="en-GB" w:eastAsia="en-GB"/>
        </w:rPr>
      </w:pPr>
      <w:r w:rsidRPr="00800F37">
        <w:rPr>
          <w:rFonts w:ascii="Arial" w:eastAsia="Times New Roman" w:hAnsi="Arial" w:cs="Arial"/>
          <w:color w:val="000000"/>
          <w:lang w:val="en-GB" w:eastAsia="en-GB"/>
        </w:rPr>
        <w:t xml:space="preserve">To introduce key theories </w:t>
      </w:r>
      <w:r w:rsidRPr="00800F37">
        <w:rPr>
          <w:rFonts w:ascii="Arial" w:hAnsi="Arial" w:cs="Arial"/>
          <w:color w:val="000000"/>
          <w:lang w:val="en-GB" w:eastAsia="en-GB"/>
        </w:rPr>
        <w:t xml:space="preserve">used to explore psychological and physiological development. </w:t>
      </w:r>
    </w:p>
    <w:p w:rsidR="00A64DE5" w:rsidRPr="00800F37" w:rsidRDefault="00A64DE5" w:rsidP="00A64DE5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color w:val="000000"/>
          <w:lang w:val="en-GB" w:eastAsia="en-GB"/>
        </w:rPr>
      </w:pPr>
      <w:r w:rsidRPr="00800F37">
        <w:rPr>
          <w:rFonts w:ascii="Arial" w:hAnsi="Arial" w:cs="Arial"/>
          <w:color w:val="000000"/>
          <w:lang w:val="en-GB" w:eastAsia="en-GB"/>
        </w:rPr>
        <w:t>Develop the ability to apply these concepts to consider the influence of development on the individual.</w:t>
      </w:r>
    </w:p>
    <w:p w:rsidR="00A64DE5" w:rsidRPr="00800F37" w:rsidRDefault="00A64DE5" w:rsidP="00A64DE5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color w:val="000000"/>
          <w:lang w:val="en-GB" w:eastAsia="en-GB"/>
        </w:rPr>
      </w:pPr>
    </w:p>
    <w:p w:rsidR="00A64DE5" w:rsidRPr="00800F37" w:rsidRDefault="00A64DE5" w:rsidP="00A64DE5">
      <w:pPr>
        <w:spacing w:after="0" w:line="240" w:lineRule="auto"/>
        <w:jc w:val="both"/>
        <w:rPr>
          <w:rFonts w:ascii="Arial" w:eastAsia="Times New Roman" w:hAnsi="Arial" w:cs="Arial"/>
          <w:b/>
          <w:lang w:val="en-GB" w:eastAsia="en-GB"/>
        </w:rPr>
      </w:pPr>
      <w:r w:rsidRPr="00800F37">
        <w:rPr>
          <w:rFonts w:ascii="Arial" w:eastAsia="Times New Roman" w:hAnsi="Arial" w:cs="Arial"/>
          <w:b/>
          <w:lang w:val="en-GB" w:eastAsia="en-GB"/>
        </w:rPr>
        <w:t>LEARNING OUTCOMES</w:t>
      </w:r>
    </w:p>
    <w:p w:rsidR="00A64DE5" w:rsidRPr="00800F37" w:rsidRDefault="00A64DE5" w:rsidP="00A64DE5">
      <w:pPr>
        <w:spacing w:after="0" w:line="240" w:lineRule="auto"/>
        <w:jc w:val="both"/>
        <w:rPr>
          <w:rFonts w:ascii="Arial" w:eastAsia="Times New Roman" w:hAnsi="Arial" w:cs="Arial"/>
          <w:b/>
          <w:lang w:val="en-GB" w:eastAsia="en-GB"/>
        </w:rPr>
      </w:pPr>
    </w:p>
    <w:p w:rsidR="00A64DE5" w:rsidRPr="00800F37" w:rsidRDefault="00A64DE5" w:rsidP="00800F37">
      <w:pPr>
        <w:spacing w:after="120" w:line="240" w:lineRule="auto"/>
        <w:rPr>
          <w:rFonts w:ascii="Arial" w:hAnsi="Arial" w:cs="Arial"/>
          <w:lang w:val="en-GB"/>
        </w:rPr>
      </w:pPr>
      <w:r w:rsidRPr="00800F37">
        <w:rPr>
          <w:rFonts w:ascii="Arial" w:hAnsi="Arial" w:cs="Arial"/>
          <w:lang w:val="en-GB"/>
        </w:rPr>
        <w:t>Upon the successful completion of this module, the student should be able to demonstrate the ab</w:t>
      </w:r>
      <w:bookmarkStart w:id="0" w:name="_GoBack"/>
      <w:bookmarkEnd w:id="0"/>
      <w:r w:rsidRPr="00800F37">
        <w:rPr>
          <w:rFonts w:ascii="Arial" w:hAnsi="Arial" w:cs="Arial"/>
          <w:lang w:val="en-GB"/>
        </w:rPr>
        <w:t>ility to:</w:t>
      </w:r>
    </w:p>
    <w:p w:rsidR="00A64DE5" w:rsidRPr="00800F37" w:rsidRDefault="00A64DE5" w:rsidP="00A64DE5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hAnsi="Arial" w:cs="Arial"/>
          <w:color w:val="000000"/>
          <w:lang w:val="en-GB" w:eastAsia="en-GB"/>
        </w:rPr>
      </w:pPr>
      <w:r w:rsidRPr="00800F37">
        <w:rPr>
          <w:rFonts w:ascii="Arial" w:hAnsi="Arial" w:cs="Arial"/>
          <w:color w:val="000000"/>
          <w:lang w:val="en-GB" w:eastAsia="en-GB"/>
        </w:rPr>
        <w:t xml:space="preserve">Demonstrate an understanding of the theories and concepts that determine physiological and psychological development of an individual. </w:t>
      </w:r>
    </w:p>
    <w:p w:rsidR="00A64DE5" w:rsidRPr="00800F37" w:rsidRDefault="00A64DE5" w:rsidP="00A64DE5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hAnsi="Arial" w:cs="Arial"/>
          <w:color w:val="000000"/>
          <w:lang w:val="en-GB" w:eastAsia="en-GB"/>
        </w:rPr>
      </w:pPr>
      <w:r w:rsidRPr="00800F37">
        <w:rPr>
          <w:rFonts w:ascii="Arial" w:hAnsi="Arial" w:cs="Arial"/>
          <w:color w:val="000000"/>
          <w:lang w:val="en-GB" w:eastAsia="en-GB"/>
        </w:rPr>
        <w:t xml:space="preserve">Discuss the key challenges and milestones faced by individuals. </w:t>
      </w:r>
    </w:p>
    <w:p w:rsidR="00A64DE5" w:rsidRPr="00800F37" w:rsidRDefault="00A64DE5" w:rsidP="00A64DE5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hAnsi="Arial" w:cs="Arial"/>
          <w:color w:val="000000"/>
          <w:lang w:val="en-GB" w:eastAsia="en-GB"/>
        </w:rPr>
      </w:pPr>
      <w:r w:rsidRPr="00800F37">
        <w:rPr>
          <w:rFonts w:ascii="Arial" w:hAnsi="Arial" w:cs="Arial"/>
          <w:lang w:val="en-GB"/>
        </w:rPr>
        <w:t>Consider the importance of this development for practitioners working with individuals and the role of policy/legislation.</w:t>
      </w:r>
    </w:p>
    <w:p w:rsidR="00A64DE5" w:rsidRPr="00800F37" w:rsidRDefault="00A64DE5" w:rsidP="00A64DE5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hAnsi="Arial" w:cs="Arial"/>
          <w:color w:val="000000"/>
          <w:lang w:val="en-GB" w:eastAsia="en-GB"/>
        </w:rPr>
      </w:pPr>
      <w:r w:rsidRPr="00800F37">
        <w:rPr>
          <w:rFonts w:ascii="Arial" w:eastAsia="Times New Roman" w:hAnsi="Arial" w:cs="Arial"/>
          <w:lang w:val="en-GB"/>
        </w:rPr>
        <w:t>Organise their knowledge and learning through the use of a range of information sources, including ICT, and present their work at the appropriate level.</w:t>
      </w: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800F37">
        <w:rPr>
          <w:rFonts w:ascii="Arial" w:eastAsia="Times New Roman" w:hAnsi="Arial" w:cs="Arial"/>
          <w:b/>
          <w:lang w:val="en-GB" w:eastAsia="en-GB"/>
        </w:rPr>
        <w:t>INDICATIVE CONTENT</w:t>
      </w:r>
    </w:p>
    <w:p w:rsidR="00A64DE5" w:rsidRPr="00800F37" w:rsidRDefault="00A64DE5" w:rsidP="00A64DE5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lang w:val="en-GB" w:eastAsia="en-GB"/>
        </w:rPr>
      </w:pPr>
    </w:p>
    <w:p w:rsidR="00A64DE5" w:rsidRPr="00800F37" w:rsidRDefault="00A64DE5" w:rsidP="00A64DE5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  <w:r w:rsidRPr="00800F37">
        <w:rPr>
          <w:rFonts w:ascii="Arial" w:hAnsi="Arial" w:cs="Arial"/>
          <w:lang w:val="en-GB"/>
        </w:rPr>
        <w:t xml:space="preserve">An introduction to key theories including a focus on social, moral, physical and emotional development. </w:t>
      </w:r>
    </w:p>
    <w:p w:rsidR="00A64DE5" w:rsidRPr="00800F37" w:rsidRDefault="00A64DE5" w:rsidP="00A64DE5">
      <w:pPr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color w:val="000000"/>
          <w:lang w:val="en-GB" w:eastAsia="en-GB"/>
        </w:rPr>
      </w:pPr>
      <w:r w:rsidRPr="00800F37">
        <w:rPr>
          <w:rFonts w:ascii="Arial" w:hAnsi="Arial" w:cs="Arial"/>
          <w:color w:val="000000"/>
          <w:lang w:val="en-GB" w:eastAsia="en-GB"/>
        </w:rPr>
        <w:t xml:space="preserve">An overview of the importance of the influence of the environment on child development and well-being including Maslow and Bronfenbrenner. </w:t>
      </w:r>
    </w:p>
    <w:p w:rsidR="00A64DE5" w:rsidRPr="00800F37" w:rsidRDefault="00A64DE5" w:rsidP="00A64DE5">
      <w:pPr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color w:val="000000"/>
          <w:lang w:val="en-GB" w:eastAsia="en-GB"/>
        </w:rPr>
      </w:pPr>
      <w:r w:rsidRPr="00800F37">
        <w:rPr>
          <w:rFonts w:ascii="Arial" w:hAnsi="Arial" w:cs="Arial"/>
          <w:color w:val="000000"/>
          <w:lang w:val="en-GB" w:eastAsia="en-GB"/>
        </w:rPr>
        <w:t>An overview of such theories as Erikson’s stages of psychosocial development.</w:t>
      </w:r>
    </w:p>
    <w:p w:rsidR="00A64DE5" w:rsidRPr="00800F37" w:rsidRDefault="00A64DE5" w:rsidP="00A64DE5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  <w:r w:rsidRPr="00800F37">
        <w:rPr>
          <w:rFonts w:ascii="Arial" w:hAnsi="Arial" w:cs="Arial"/>
          <w:lang w:val="en-GB"/>
        </w:rPr>
        <w:t>The importance of understanding holistic child development from a practitioner perspective.</w:t>
      </w:r>
    </w:p>
    <w:p w:rsidR="00A64DE5" w:rsidRPr="00800F37" w:rsidRDefault="00A64DE5" w:rsidP="00A64DE5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  <w:r w:rsidRPr="00800F37">
        <w:rPr>
          <w:rFonts w:ascii="Arial" w:hAnsi="Arial" w:cs="Arial"/>
          <w:lang w:val="en-GB"/>
        </w:rPr>
        <w:t>Identifying the role of agencies and others in supporting healthy development, attachment and wellbeing.</w:t>
      </w:r>
    </w:p>
    <w:p w:rsidR="00A64DE5" w:rsidRPr="00800F37" w:rsidRDefault="00A64DE5" w:rsidP="00A64DE5">
      <w:pPr>
        <w:overflowPunct w:val="0"/>
        <w:autoSpaceDE w:val="0"/>
        <w:autoSpaceDN w:val="0"/>
        <w:adjustRightInd w:val="0"/>
        <w:spacing w:after="0" w:line="240" w:lineRule="auto"/>
        <w:ind w:left="720"/>
        <w:contextualSpacing/>
        <w:jc w:val="both"/>
        <w:textAlignment w:val="baseline"/>
        <w:rPr>
          <w:rFonts w:ascii="Arial" w:hAnsi="Arial" w:cs="Arial"/>
          <w:highlight w:val="green"/>
          <w:lang w:val="en-GB"/>
        </w:rPr>
      </w:pP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800F37">
        <w:rPr>
          <w:rFonts w:ascii="Arial" w:eastAsia="Times New Roman" w:hAnsi="Arial" w:cs="Arial"/>
          <w:b/>
          <w:lang w:val="en-GB" w:eastAsia="en-GB"/>
        </w:rPr>
        <w:t>LEARNING AND TEACHING STRATEGY</w:t>
      </w: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A64DE5" w:rsidRPr="00800F37" w:rsidRDefault="00A64DE5" w:rsidP="00A64DE5">
      <w:pPr>
        <w:spacing w:line="240" w:lineRule="auto"/>
        <w:rPr>
          <w:rFonts w:ascii="Arial" w:hAnsi="Arial" w:cs="Arial"/>
          <w:lang w:val="en-GB"/>
        </w:rPr>
      </w:pPr>
      <w:r w:rsidRPr="00800F37">
        <w:rPr>
          <w:rFonts w:ascii="Arial" w:hAnsi="Arial" w:cs="Arial"/>
          <w:lang w:val="en-GB"/>
        </w:rPr>
        <w:t xml:space="preserve">Lectures will introduce the students to the concepts, principles and practices. Practical examples will be used to support the application, discussion, and critical evaluation of subject knowledge learned. </w:t>
      </w:r>
    </w:p>
    <w:p w:rsidR="00A64DE5" w:rsidRPr="00800F37" w:rsidRDefault="00A64DE5" w:rsidP="00A64DE5">
      <w:pPr>
        <w:spacing w:before="120" w:line="240" w:lineRule="auto"/>
        <w:rPr>
          <w:rFonts w:ascii="Arial" w:hAnsi="Arial" w:cs="Arial"/>
          <w:lang w:val="en-GB"/>
        </w:rPr>
      </w:pPr>
      <w:r w:rsidRPr="00800F37">
        <w:rPr>
          <w:rFonts w:ascii="Arial" w:hAnsi="Arial" w:cs="Arial"/>
          <w:lang w:val="en-GB"/>
        </w:rPr>
        <w:t>The allocation of teaching to deliver the module is:</w:t>
      </w:r>
    </w:p>
    <w:tbl>
      <w:tblPr>
        <w:tblStyle w:val="TableGrid2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A64DE5" w:rsidRPr="00800F37" w:rsidTr="003B0967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A64DE5" w:rsidRPr="00800F37" w:rsidRDefault="00A64DE5" w:rsidP="003B0967">
            <w:pPr>
              <w:spacing w:after="0" w:line="240" w:lineRule="auto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00F37">
              <w:rPr>
                <w:rFonts w:ascii="Arial" w:hAnsi="Arial" w:cs="Arial"/>
                <w:b/>
                <w:sz w:val="22"/>
                <w:szCs w:val="22"/>
                <w:lang w:val="en-GB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A64DE5" w:rsidRPr="00800F37" w:rsidRDefault="00A64DE5" w:rsidP="003B0967">
            <w:pPr>
              <w:spacing w:after="0" w:line="240" w:lineRule="auto"/>
              <w:jc w:val="center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00F37">
              <w:rPr>
                <w:rFonts w:ascii="Arial" w:hAnsi="Arial" w:cs="Arial"/>
                <w:b/>
                <w:sz w:val="22"/>
                <w:szCs w:val="22"/>
                <w:lang w:val="en-GB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A64DE5" w:rsidRPr="00800F37" w:rsidRDefault="00A64DE5" w:rsidP="003B0967">
            <w:pPr>
              <w:spacing w:after="0" w:line="240" w:lineRule="auto"/>
              <w:jc w:val="center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00F37">
              <w:rPr>
                <w:rFonts w:ascii="Arial" w:hAnsi="Arial" w:cs="Arial"/>
                <w:b/>
                <w:sz w:val="22"/>
                <w:szCs w:val="22"/>
                <w:lang w:val="en-GB"/>
              </w:rPr>
              <w:t>Percentage</w:t>
            </w:r>
          </w:p>
        </w:tc>
      </w:tr>
      <w:tr w:rsidR="00A64DE5" w:rsidRPr="00800F37" w:rsidTr="003B0967">
        <w:tc>
          <w:tcPr>
            <w:tcW w:w="3969" w:type="dxa"/>
          </w:tcPr>
          <w:p w:rsidR="00A64DE5" w:rsidRPr="00800F37" w:rsidRDefault="00A64DE5" w:rsidP="003B0967">
            <w:pPr>
              <w:spacing w:after="0" w:line="240" w:lineRule="auto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00F37">
              <w:rPr>
                <w:rFonts w:ascii="Arial" w:hAnsi="Arial" w:cs="Arial"/>
                <w:sz w:val="22"/>
                <w:szCs w:val="22"/>
                <w:lang w:val="en-GB"/>
              </w:rPr>
              <w:t>Scheduled learning</w:t>
            </w:r>
          </w:p>
        </w:tc>
        <w:tc>
          <w:tcPr>
            <w:tcW w:w="1701" w:type="dxa"/>
          </w:tcPr>
          <w:p w:rsidR="00A64DE5" w:rsidRPr="00800F37" w:rsidRDefault="00A64DE5" w:rsidP="003B0967">
            <w:pPr>
              <w:spacing w:after="0" w:line="240" w:lineRule="auto"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00F37">
              <w:rPr>
                <w:rFonts w:ascii="Arial" w:hAnsi="Arial" w:cs="Arial"/>
                <w:sz w:val="22"/>
                <w:szCs w:val="22"/>
                <w:lang w:val="en-GB"/>
              </w:rPr>
              <w:t>30</w:t>
            </w:r>
          </w:p>
        </w:tc>
        <w:tc>
          <w:tcPr>
            <w:tcW w:w="1843" w:type="dxa"/>
          </w:tcPr>
          <w:p w:rsidR="00A64DE5" w:rsidRPr="00800F37" w:rsidRDefault="00A64DE5" w:rsidP="003B0967">
            <w:pPr>
              <w:spacing w:after="0" w:line="240" w:lineRule="auto"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00F37">
              <w:rPr>
                <w:rFonts w:ascii="Arial" w:hAnsi="Arial" w:cs="Arial"/>
                <w:sz w:val="22"/>
                <w:szCs w:val="22"/>
                <w:lang w:val="en-GB"/>
              </w:rPr>
              <w:t>15%</w:t>
            </w:r>
          </w:p>
        </w:tc>
      </w:tr>
      <w:tr w:rsidR="00A64DE5" w:rsidRPr="00800F37" w:rsidTr="003B0967">
        <w:tc>
          <w:tcPr>
            <w:tcW w:w="3969" w:type="dxa"/>
          </w:tcPr>
          <w:p w:rsidR="00A64DE5" w:rsidRPr="00800F37" w:rsidRDefault="00A64DE5" w:rsidP="003B0967">
            <w:pPr>
              <w:spacing w:after="0" w:line="240" w:lineRule="auto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00F37">
              <w:rPr>
                <w:rFonts w:ascii="Arial" w:hAnsi="Arial" w:cs="Arial"/>
                <w:sz w:val="22"/>
                <w:szCs w:val="22"/>
                <w:lang w:val="en-GB"/>
              </w:rPr>
              <w:t>Independent learning</w:t>
            </w:r>
          </w:p>
        </w:tc>
        <w:tc>
          <w:tcPr>
            <w:tcW w:w="1701" w:type="dxa"/>
          </w:tcPr>
          <w:p w:rsidR="00A64DE5" w:rsidRPr="00800F37" w:rsidRDefault="00A64DE5" w:rsidP="003B0967">
            <w:pPr>
              <w:spacing w:after="0" w:line="240" w:lineRule="auto"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00F37">
              <w:rPr>
                <w:rFonts w:ascii="Arial" w:hAnsi="Arial" w:cs="Arial"/>
                <w:sz w:val="22"/>
                <w:szCs w:val="22"/>
                <w:lang w:val="en-GB"/>
              </w:rPr>
              <w:t>170</w:t>
            </w:r>
          </w:p>
        </w:tc>
        <w:tc>
          <w:tcPr>
            <w:tcW w:w="1843" w:type="dxa"/>
          </w:tcPr>
          <w:p w:rsidR="00A64DE5" w:rsidRPr="00800F37" w:rsidRDefault="00A64DE5" w:rsidP="003B0967">
            <w:pPr>
              <w:spacing w:after="0" w:line="240" w:lineRule="auto"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00F37">
              <w:rPr>
                <w:rFonts w:ascii="Arial" w:hAnsi="Arial" w:cs="Arial"/>
                <w:sz w:val="22"/>
                <w:szCs w:val="22"/>
                <w:lang w:val="en-GB"/>
              </w:rPr>
              <w:t>85%</w:t>
            </w:r>
          </w:p>
        </w:tc>
      </w:tr>
      <w:tr w:rsidR="00A64DE5" w:rsidRPr="00800F37" w:rsidTr="003B0967">
        <w:tc>
          <w:tcPr>
            <w:tcW w:w="3969" w:type="dxa"/>
          </w:tcPr>
          <w:p w:rsidR="00A64DE5" w:rsidRPr="00800F37" w:rsidRDefault="00A64DE5" w:rsidP="003B0967">
            <w:pPr>
              <w:spacing w:after="0" w:line="240" w:lineRule="auto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00F37">
              <w:rPr>
                <w:rFonts w:ascii="Arial" w:hAnsi="Arial" w:cs="Arial"/>
                <w:sz w:val="22"/>
                <w:szCs w:val="22"/>
                <w:lang w:val="en-GB"/>
              </w:rPr>
              <w:t>Placement learning</w:t>
            </w:r>
          </w:p>
        </w:tc>
        <w:tc>
          <w:tcPr>
            <w:tcW w:w="1701" w:type="dxa"/>
          </w:tcPr>
          <w:p w:rsidR="00A64DE5" w:rsidRPr="00800F37" w:rsidRDefault="00A64DE5" w:rsidP="003B0967">
            <w:pPr>
              <w:spacing w:after="0" w:line="240" w:lineRule="auto"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  <w:tc>
          <w:tcPr>
            <w:tcW w:w="1843" w:type="dxa"/>
          </w:tcPr>
          <w:p w:rsidR="00A64DE5" w:rsidRPr="00800F37" w:rsidRDefault="00A64DE5" w:rsidP="003B0967">
            <w:pPr>
              <w:spacing w:after="0" w:line="240" w:lineRule="auto"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A64DE5" w:rsidRPr="00800F37" w:rsidTr="003B0967">
        <w:tc>
          <w:tcPr>
            <w:tcW w:w="3969" w:type="dxa"/>
          </w:tcPr>
          <w:p w:rsidR="00A64DE5" w:rsidRPr="00800F37" w:rsidRDefault="00A64DE5" w:rsidP="003B0967">
            <w:pPr>
              <w:spacing w:after="0" w:line="240" w:lineRule="auto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00F37">
              <w:rPr>
                <w:rFonts w:ascii="Arial" w:hAnsi="Arial" w:cs="Arial"/>
                <w:b/>
                <w:sz w:val="22"/>
                <w:szCs w:val="22"/>
                <w:lang w:val="en-GB"/>
              </w:rPr>
              <w:t>TOTAL</w:t>
            </w:r>
          </w:p>
        </w:tc>
        <w:tc>
          <w:tcPr>
            <w:tcW w:w="1701" w:type="dxa"/>
          </w:tcPr>
          <w:p w:rsidR="00A64DE5" w:rsidRPr="00800F37" w:rsidRDefault="00A64DE5" w:rsidP="003B0967">
            <w:pPr>
              <w:spacing w:after="0" w:line="240" w:lineRule="auto"/>
              <w:jc w:val="center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00F37">
              <w:rPr>
                <w:rFonts w:ascii="Arial" w:hAnsi="Arial" w:cs="Arial"/>
                <w:b/>
                <w:sz w:val="22"/>
                <w:szCs w:val="22"/>
                <w:lang w:val="en-GB"/>
              </w:rPr>
              <w:t>200</w:t>
            </w:r>
          </w:p>
        </w:tc>
        <w:tc>
          <w:tcPr>
            <w:tcW w:w="1843" w:type="dxa"/>
          </w:tcPr>
          <w:p w:rsidR="00A64DE5" w:rsidRPr="00800F37" w:rsidRDefault="00A64DE5" w:rsidP="003B0967">
            <w:pPr>
              <w:spacing w:after="0" w:line="240" w:lineRule="auto"/>
              <w:jc w:val="center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00F37">
              <w:rPr>
                <w:rFonts w:ascii="Arial" w:hAnsi="Arial" w:cs="Arial"/>
                <w:b/>
                <w:sz w:val="22"/>
                <w:szCs w:val="22"/>
                <w:lang w:val="en-GB"/>
              </w:rPr>
              <w:t>100%</w:t>
            </w:r>
          </w:p>
        </w:tc>
      </w:tr>
    </w:tbl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800F37">
        <w:rPr>
          <w:rFonts w:ascii="Arial" w:eastAsia="Times New Roman" w:hAnsi="Arial" w:cs="Arial"/>
          <w:b/>
          <w:lang w:val="en-GB" w:eastAsia="en-GB"/>
        </w:rPr>
        <w:lastRenderedPageBreak/>
        <w:t>ASSESSMENT</w:t>
      </w: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en-GB" w:eastAsia="en-GB"/>
        </w:rPr>
      </w:pPr>
    </w:p>
    <w:p w:rsidR="00A64DE5" w:rsidRPr="00800F37" w:rsidRDefault="00A64DE5" w:rsidP="00A64DE5">
      <w:pPr>
        <w:overflowPunct w:val="0"/>
        <w:autoSpaceDE w:val="0"/>
        <w:autoSpaceDN w:val="0"/>
        <w:adjustRightInd w:val="0"/>
        <w:spacing w:line="240" w:lineRule="auto"/>
        <w:contextualSpacing/>
        <w:jc w:val="both"/>
        <w:textAlignment w:val="baseline"/>
        <w:rPr>
          <w:rFonts w:ascii="Arial" w:hAnsi="Arial" w:cs="Arial"/>
          <w:b/>
          <w:lang w:val="en-GB"/>
        </w:rPr>
      </w:pPr>
      <w:r w:rsidRPr="00800F37">
        <w:rPr>
          <w:rFonts w:ascii="Arial" w:hAnsi="Arial" w:cs="Arial"/>
          <w:b/>
          <w:lang w:val="en-GB"/>
        </w:rPr>
        <w:t>Assessment Component 1 – 100%</w:t>
      </w:r>
    </w:p>
    <w:p w:rsidR="00A64DE5" w:rsidRPr="00800F37" w:rsidRDefault="00A64DE5" w:rsidP="00A64DE5">
      <w:pPr>
        <w:overflowPunct w:val="0"/>
        <w:autoSpaceDE w:val="0"/>
        <w:autoSpaceDN w:val="0"/>
        <w:adjustRightInd w:val="0"/>
        <w:spacing w:line="240" w:lineRule="auto"/>
        <w:contextualSpacing/>
        <w:jc w:val="both"/>
        <w:textAlignment w:val="baseline"/>
        <w:rPr>
          <w:rFonts w:ascii="Arial" w:hAnsi="Arial" w:cs="Arial"/>
          <w:b/>
          <w:lang w:val="en-GB"/>
        </w:rPr>
      </w:pPr>
    </w:p>
    <w:p w:rsidR="00A64DE5" w:rsidRPr="00800F37" w:rsidRDefault="00A64DE5" w:rsidP="00A64DE5">
      <w:pPr>
        <w:overflowPunct w:val="0"/>
        <w:autoSpaceDE w:val="0"/>
        <w:autoSpaceDN w:val="0"/>
        <w:adjustRightInd w:val="0"/>
        <w:spacing w:line="240" w:lineRule="auto"/>
        <w:contextualSpacing/>
        <w:jc w:val="both"/>
        <w:textAlignment w:val="baseline"/>
        <w:rPr>
          <w:rFonts w:ascii="Arial" w:hAnsi="Arial" w:cs="Arial"/>
          <w:lang w:val="en-GB"/>
        </w:rPr>
      </w:pPr>
      <w:r w:rsidRPr="00800F37">
        <w:rPr>
          <w:rFonts w:ascii="Arial" w:hAnsi="Arial" w:cs="Arial"/>
          <w:lang w:val="en-GB"/>
        </w:rPr>
        <w:t xml:space="preserve">Blog - 4 blog entries (equivalent to 3000 words) </w:t>
      </w:r>
    </w:p>
    <w:p w:rsidR="00A64DE5" w:rsidRPr="00800F37" w:rsidRDefault="00A64DE5" w:rsidP="00A64DE5">
      <w:pPr>
        <w:overflowPunct w:val="0"/>
        <w:autoSpaceDE w:val="0"/>
        <w:autoSpaceDN w:val="0"/>
        <w:adjustRightInd w:val="0"/>
        <w:spacing w:line="240" w:lineRule="auto"/>
        <w:contextualSpacing/>
        <w:jc w:val="both"/>
        <w:textAlignment w:val="baseline"/>
        <w:rPr>
          <w:rFonts w:ascii="Arial" w:hAnsi="Arial" w:cs="Arial"/>
          <w:lang w:val="en-GB"/>
        </w:rPr>
      </w:pP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800F37">
        <w:rPr>
          <w:rFonts w:ascii="Arial" w:eastAsia="Times New Roman" w:hAnsi="Arial" w:cs="Arial"/>
          <w:b/>
          <w:lang w:val="en-GB" w:eastAsia="en-GB"/>
        </w:rPr>
        <w:t>Assessment Summary</w:t>
      </w:r>
    </w:p>
    <w:tbl>
      <w:tblPr>
        <w:tblStyle w:val="TableGrid2"/>
        <w:tblpPr w:leftFromText="180" w:rightFromText="180" w:vertAnchor="text" w:horzAnchor="margin" w:tblpX="108" w:tblpY="83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A64DE5" w:rsidRPr="00800F37" w:rsidTr="003B0967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A64DE5" w:rsidRPr="00800F37" w:rsidRDefault="00A64DE5" w:rsidP="003B0967">
            <w:pPr>
              <w:spacing w:after="0" w:line="240" w:lineRule="auto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00F37">
              <w:rPr>
                <w:rFonts w:ascii="Arial" w:hAnsi="Arial" w:cs="Arial"/>
                <w:b/>
                <w:sz w:val="22"/>
                <w:szCs w:val="22"/>
                <w:lang w:val="en-GB"/>
              </w:rPr>
              <w:t>Activity type</w:t>
            </w:r>
          </w:p>
        </w:tc>
        <w:tc>
          <w:tcPr>
            <w:tcW w:w="1842" w:type="dxa"/>
          </w:tcPr>
          <w:p w:rsidR="00A64DE5" w:rsidRPr="00800F37" w:rsidRDefault="00A64DE5" w:rsidP="003B0967">
            <w:pPr>
              <w:spacing w:after="0" w:line="240" w:lineRule="auto"/>
              <w:jc w:val="center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00F37">
              <w:rPr>
                <w:rFonts w:ascii="Arial" w:hAnsi="Arial" w:cs="Arial"/>
                <w:b/>
                <w:sz w:val="22"/>
                <w:szCs w:val="22"/>
                <w:lang w:val="en-GB"/>
              </w:rPr>
              <w:t>Percentage</w:t>
            </w:r>
          </w:p>
        </w:tc>
      </w:tr>
      <w:tr w:rsidR="00A64DE5" w:rsidRPr="00800F37" w:rsidTr="003B0967">
        <w:tc>
          <w:tcPr>
            <w:tcW w:w="3261" w:type="dxa"/>
          </w:tcPr>
          <w:p w:rsidR="00A64DE5" w:rsidRPr="00800F37" w:rsidRDefault="00A64DE5" w:rsidP="003B0967">
            <w:pPr>
              <w:spacing w:after="0" w:line="240" w:lineRule="auto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00F37">
              <w:rPr>
                <w:rFonts w:ascii="Arial" w:hAnsi="Arial" w:cs="Arial"/>
                <w:sz w:val="22"/>
                <w:szCs w:val="22"/>
                <w:lang w:val="en-GB"/>
              </w:rPr>
              <w:t>Written exam</w:t>
            </w:r>
          </w:p>
        </w:tc>
        <w:tc>
          <w:tcPr>
            <w:tcW w:w="1842" w:type="dxa"/>
          </w:tcPr>
          <w:p w:rsidR="00A64DE5" w:rsidRPr="00800F37" w:rsidRDefault="00A64DE5" w:rsidP="003B0967">
            <w:pPr>
              <w:spacing w:after="0" w:line="240" w:lineRule="auto"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A64DE5" w:rsidRPr="00800F37" w:rsidTr="003B0967">
        <w:tc>
          <w:tcPr>
            <w:tcW w:w="3261" w:type="dxa"/>
          </w:tcPr>
          <w:p w:rsidR="00A64DE5" w:rsidRPr="00800F37" w:rsidRDefault="00A64DE5" w:rsidP="003B0967">
            <w:pPr>
              <w:spacing w:after="0" w:line="240" w:lineRule="auto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00F37">
              <w:rPr>
                <w:rFonts w:ascii="Arial" w:hAnsi="Arial" w:cs="Arial"/>
                <w:sz w:val="22"/>
                <w:szCs w:val="22"/>
                <w:lang w:val="en-GB"/>
              </w:rPr>
              <w:t>Coursework</w:t>
            </w:r>
          </w:p>
        </w:tc>
        <w:tc>
          <w:tcPr>
            <w:tcW w:w="1842" w:type="dxa"/>
          </w:tcPr>
          <w:p w:rsidR="00A64DE5" w:rsidRPr="00800F37" w:rsidRDefault="00A64DE5" w:rsidP="003B0967">
            <w:pPr>
              <w:spacing w:after="0" w:line="240" w:lineRule="auto"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00F37">
              <w:rPr>
                <w:rFonts w:ascii="Arial" w:hAnsi="Arial" w:cs="Arial"/>
                <w:sz w:val="22"/>
                <w:szCs w:val="22"/>
                <w:lang w:val="en-GB"/>
              </w:rPr>
              <w:t>100%</w:t>
            </w:r>
          </w:p>
        </w:tc>
      </w:tr>
      <w:tr w:rsidR="00A64DE5" w:rsidRPr="00800F37" w:rsidTr="003B0967">
        <w:tc>
          <w:tcPr>
            <w:tcW w:w="3261" w:type="dxa"/>
          </w:tcPr>
          <w:p w:rsidR="00A64DE5" w:rsidRPr="00800F37" w:rsidRDefault="00A64DE5" w:rsidP="003B0967">
            <w:pPr>
              <w:spacing w:after="0" w:line="240" w:lineRule="auto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00F37">
              <w:rPr>
                <w:rFonts w:ascii="Arial" w:hAnsi="Arial" w:cs="Arial"/>
                <w:sz w:val="22"/>
                <w:szCs w:val="22"/>
                <w:lang w:val="en-GB"/>
              </w:rPr>
              <w:t>Practical</w:t>
            </w:r>
          </w:p>
        </w:tc>
        <w:tc>
          <w:tcPr>
            <w:tcW w:w="1842" w:type="dxa"/>
          </w:tcPr>
          <w:p w:rsidR="00A64DE5" w:rsidRPr="00800F37" w:rsidRDefault="00A64DE5" w:rsidP="003B0967">
            <w:pPr>
              <w:spacing w:after="0" w:line="240" w:lineRule="auto"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A64DE5" w:rsidRPr="00800F37" w:rsidTr="003B0967">
        <w:tc>
          <w:tcPr>
            <w:tcW w:w="3261" w:type="dxa"/>
          </w:tcPr>
          <w:p w:rsidR="00A64DE5" w:rsidRPr="00800F37" w:rsidRDefault="00A64DE5" w:rsidP="003B0967">
            <w:pPr>
              <w:spacing w:after="0" w:line="240" w:lineRule="auto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00F37">
              <w:rPr>
                <w:rFonts w:ascii="Arial" w:hAnsi="Arial" w:cs="Arial"/>
                <w:b/>
                <w:sz w:val="22"/>
                <w:szCs w:val="22"/>
                <w:lang w:val="en-GB"/>
              </w:rPr>
              <w:t>TOTAL</w:t>
            </w:r>
          </w:p>
        </w:tc>
        <w:tc>
          <w:tcPr>
            <w:tcW w:w="1842" w:type="dxa"/>
          </w:tcPr>
          <w:p w:rsidR="00A64DE5" w:rsidRPr="00800F37" w:rsidRDefault="00A64DE5" w:rsidP="003B0967">
            <w:pPr>
              <w:spacing w:after="0" w:line="240" w:lineRule="auto"/>
              <w:jc w:val="center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00F37">
              <w:rPr>
                <w:rFonts w:ascii="Arial" w:hAnsi="Arial" w:cs="Arial"/>
                <w:b/>
                <w:sz w:val="22"/>
                <w:szCs w:val="22"/>
                <w:lang w:val="en-GB"/>
              </w:rPr>
              <w:t>100%</w:t>
            </w:r>
          </w:p>
        </w:tc>
      </w:tr>
    </w:tbl>
    <w:p w:rsidR="00A64DE5" w:rsidRPr="00800F37" w:rsidRDefault="00A64DE5" w:rsidP="00A64DE5">
      <w:pPr>
        <w:spacing w:line="240" w:lineRule="auto"/>
        <w:rPr>
          <w:rFonts w:ascii="Arial" w:hAnsi="Arial" w:cs="Arial"/>
          <w:lang w:val="en-GB"/>
        </w:rPr>
      </w:pPr>
    </w:p>
    <w:p w:rsidR="00A64DE5" w:rsidRPr="00800F37" w:rsidRDefault="00A64DE5" w:rsidP="00A64DE5">
      <w:pPr>
        <w:spacing w:line="240" w:lineRule="auto"/>
        <w:rPr>
          <w:rFonts w:ascii="Arial" w:hAnsi="Arial" w:cs="Arial"/>
          <w:b/>
          <w:lang w:val="en-GB"/>
        </w:rPr>
      </w:pPr>
    </w:p>
    <w:p w:rsidR="00A64DE5" w:rsidRPr="00800F37" w:rsidRDefault="00A64DE5" w:rsidP="00A64DE5">
      <w:pPr>
        <w:spacing w:line="240" w:lineRule="auto"/>
        <w:rPr>
          <w:rFonts w:ascii="Arial" w:hAnsi="Arial" w:cs="Arial"/>
          <w:b/>
          <w:lang w:val="en-GB"/>
        </w:rPr>
      </w:pPr>
    </w:p>
    <w:p w:rsidR="00A64DE5" w:rsidRPr="00800F37" w:rsidRDefault="00A64DE5" w:rsidP="00A64DE5">
      <w:pPr>
        <w:spacing w:line="240" w:lineRule="auto"/>
        <w:rPr>
          <w:rFonts w:ascii="Arial" w:hAnsi="Arial" w:cs="Arial"/>
          <w:b/>
          <w:lang w:val="en-GB"/>
        </w:rPr>
      </w:pP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800F37">
        <w:rPr>
          <w:rFonts w:ascii="Arial" w:eastAsia="Times New Roman" w:hAnsi="Arial" w:cs="Arial"/>
          <w:b/>
          <w:lang w:val="en-GB" w:eastAsia="en-GB"/>
        </w:rPr>
        <w:t>EDUCATION FOR SUSTAINABLE DEVELOPMENT (ESD)</w:t>
      </w: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en-GB" w:eastAsia="en-GB"/>
        </w:rPr>
      </w:pPr>
    </w:p>
    <w:tbl>
      <w:tblPr>
        <w:tblStyle w:val="TableGrid2"/>
        <w:tblW w:w="0" w:type="auto"/>
        <w:tblLook w:val="04A0" w:firstRow="1" w:lastRow="0" w:firstColumn="1" w:lastColumn="0" w:noHBand="0" w:noVBand="1"/>
      </w:tblPr>
      <w:tblGrid>
        <w:gridCol w:w="4443"/>
        <w:gridCol w:w="4443"/>
      </w:tblGrid>
      <w:tr w:rsidR="00A64DE5" w:rsidRPr="00800F37" w:rsidTr="003B0967">
        <w:tc>
          <w:tcPr>
            <w:tcW w:w="4443" w:type="dxa"/>
            <w:vMerge w:val="restart"/>
            <w:vAlign w:val="center"/>
          </w:tcPr>
          <w:p w:rsidR="00A64DE5" w:rsidRPr="00800F37" w:rsidRDefault="00A64DE5" w:rsidP="003B096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sz w:val="22"/>
                <w:szCs w:val="22"/>
                <w:lang w:val="en-GB"/>
              </w:rPr>
            </w:pPr>
            <w:r w:rsidRPr="00800F37">
              <w:rPr>
                <w:rFonts w:ascii="Arial" w:eastAsia="Times New Roman" w:hAnsi="Arial" w:cs="Arial"/>
                <w:sz w:val="22"/>
                <w:szCs w:val="22"/>
                <w:lang w:val="en-GB"/>
              </w:rPr>
              <w:t>Does the module contribute to ESD?</w:t>
            </w:r>
          </w:p>
        </w:tc>
        <w:tc>
          <w:tcPr>
            <w:tcW w:w="4443" w:type="dxa"/>
            <w:vAlign w:val="center"/>
          </w:tcPr>
          <w:p w:rsidR="00A64DE5" w:rsidRPr="00800F37" w:rsidRDefault="00A64DE5" w:rsidP="003B096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800F37">
              <w:rPr>
                <w:rFonts w:ascii="Arial" w:eastAsia="Times New Roman" w:hAnsi="Arial" w:cs="Arial"/>
                <w:b/>
                <w:sz w:val="22"/>
                <w:szCs w:val="22"/>
                <w:u w:val="single"/>
                <w:lang w:val="en-GB"/>
              </w:rPr>
              <w:t>Yes</w:t>
            </w:r>
          </w:p>
          <w:p w:rsidR="00A64DE5" w:rsidRPr="00800F37" w:rsidRDefault="00A64DE5" w:rsidP="003B096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2"/>
                <w:szCs w:val="22"/>
                <w:lang w:val="en-GB"/>
              </w:rPr>
            </w:pPr>
          </w:p>
        </w:tc>
      </w:tr>
      <w:tr w:rsidR="00A64DE5" w:rsidRPr="00800F37" w:rsidTr="003B0967">
        <w:tc>
          <w:tcPr>
            <w:tcW w:w="4443" w:type="dxa"/>
            <w:vMerge/>
          </w:tcPr>
          <w:p w:rsidR="00A64DE5" w:rsidRPr="00800F37" w:rsidRDefault="00A64DE5" w:rsidP="003B096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sz w:val="22"/>
                <w:szCs w:val="22"/>
                <w:lang w:val="en-GB"/>
              </w:rPr>
            </w:pPr>
          </w:p>
        </w:tc>
        <w:tc>
          <w:tcPr>
            <w:tcW w:w="4443" w:type="dxa"/>
            <w:vAlign w:val="center"/>
          </w:tcPr>
          <w:p w:rsidR="00A64DE5" w:rsidRPr="00800F37" w:rsidRDefault="00A64DE5" w:rsidP="003B096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sz w:val="22"/>
                <w:szCs w:val="22"/>
                <w:lang w:val="en-GB"/>
              </w:rPr>
            </w:pPr>
            <w:r w:rsidRPr="00800F37">
              <w:rPr>
                <w:rFonts w:ascii="Arial" w:eastAsia="Times New Roman" w:hAnsi="Arial" w:cs="Arial"/>
                <w:sz w:val="22"/>
                <w:szCs w:val="22"/>
                <w:lang w:val="en-GB"/>
              </w:rPr>
              <w:t>No</w:t>
            </w:r>
          </w:p>
          <w:p w:rsidR="00A64DE5" w:rsidRPr="00800F37" w:rsidRDefault="00A64DE5" w:rsidP="003B096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2"/>
                <w:szCs w:val="22"/>
                <w:lang w:val="en-GB"/>
              </w:rPr>
            </w:pPr>
          </w:p>
        </w:tc>
      </w:tr>
      <w:tr w:rsidR="00A64DE5" w:rsidRPr="00800F37" w:rsidTr="003B0967">
        <w:tc>
          <w:tcPr>
            <w:tcW w:w="8886" w:type="dxa"/>
            <w:gridSpan w:val="2"/>
          </w:tcPr>
          <w:p w:rsidR="00A64DE5" w:rsidRPr="00800F37" w:rsidRDefault="00A64DE5" w:rsidP="003B096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sz w:val="22"/>
                <w:szCs w:val="22"/>
                <w:lang w:val="en-GB"/>
              </w:rPr>
            </w:pPr>
            <w:r w:rsidRPr="00800F37">
              <w:rPr>
                <w:rFonts w:ascii="Arial" w:eastAsia="Times New Roman" w:hAnsi="Arial" w:cs="Arial"/>
                <w:sz w:val="22"/>
                <w:szCs w:val="22"/>
                <w:lang w:val="en-GB"/>
              </w:rPr>
              <w:t>If yes please provide brief details (no more than 100 words):</w:t>
            </w:r>
          </w:p>
          <w:p w:rsidR="00A64DE5" w:rsidRPr="00800F37" w:rsidRDefault="00A64DE5" w:rsidP="003B096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sz w:val="22"/>
                <w:szCs w:val="22"/>
                <w:lang w:val="en-GB"/>
              </w:rPr>
            </w:pPr>
          </w:p>
          <w:p w:rsidR="00A64DE5" w:rsidRPr="00800F37" w:rsidRDefault="00A64DE5" w:rsidP="003B096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sz w:val="22"/>
                <w:szCs w:val="22"/>
                <w:lang w:val="en-GB"/>
              </w:rPr>
            </w:pPr>
            <w:r w:rsidRPr="00800F37">
              <w:rPr>
                <w:rFonts w:ascii="Arial" w:eastAsia="Times New Roman" w:hAnsi="Arial" w:cs="Arial"/>
                <w:b/>
                <w:sz w:val="22"/>
                <w:szCs w:val="22"/>
                <w:lang w:val="en-GB"/>
              </w:rPr>
              <w:t>Global citizenship, environmental stewardship and future thinking.</w:t>
            </w:r>
          </w:p>
          <w:p w:rsidR="00A64DE5" w:rsidRPr="00800F37" w:rsidRDefault="00A64DE5" w:rsidP="003B096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sz w:val="22"/>
                <w:szCs w:val="22"/>
                <w:lang w:val="en-GB"/>
              </w:rPr>
            </w:pPr>
          </w:p>
          <w:p w:rsidR="00A64DE5" w:rsidRPr="00800F37" w:rsidRDefault="00A64DE5" w:rsidP="003B0967">
            <w:pPr>
              <w:spacing w:after="0" w:line="240" w:lineRule="auto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00F37">
              <w:rPr>
                <w:rFonts w:ascii="Arial" w:hAnsi="Arial" w:cs="Arial"/>
                <w:sz w:val="22"/>
                <w:szCs w:val="22"/>
                <w:lang w:val="en-GB"/>
              </w:rPr>
              <w:t>Evaluate the impacts and interconnections between the activities of different generations, demographic groups and cultures, recognising that there may be tensions and competing factors between them.</w:t>
            </w:r>
          </w:p>
        </w:tc>
      </w:tr>
    </w:tbl>
    <w:p w:rsidR="00A64DE5" w:rsidRPr="00800F37" w:rsidRDefault="00A64DE5" w:rsidP="00A64DE5">
      <w:pPr>
        <w:spacing w:after="0" w:line="240" w:lineRule="auto"/>
        <w:rPr>
          <w:rFonts w:ascii="Arial" w:hAnsi="Arial" w:cs="Arial"/>
          <w:lang w:val="en-GB"/>
        </w:rPr>
      </w:pPr>
    </w:p>
    <w:p w:rsidR="00A64DE5" w:rsidRPr="00800F37" w:rsidRDefault="00A64DE5" w:rsidP="00A64DE5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  <w:r w:rsidRPr="00800F37">
        <w:rPr>
          <w:rFonts w:ascii="Arial" w:hAnsi="Arial" w:cs="Arial"/>
          <w:b/>
          <w:lang w:val="en-GB"/>
        </w:rPr>
        <w:t>BIBLIOGRAPHY</w:t>
      </w: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800F37">
        <w:rPr>
          <w:rFonts w:ascii="Arial" w:eastAsia="Times New Roman" w:hAnsi="Arial" w:cs="Arial"/>
          <w:b/>
          <w:lang w:val="en-GB" w:eastAsia="en-GB"/>
        </w:rPr>
        <w:t>Essential</w:t>
      </w: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A64DE5" w:rsidRPr="00800F37" w:rsidRDefault="00A64DE5" w:rsidP="00A64DE5">
      <w:pPr>
        <w:autoSpaceDE w:val="0"/>
        <w:autoSpaceDN w:val="0"/>
        <w:adjustRightInd w:val="0"/>
        <w:spacing w:after="0" w:line="240" w:lineRule="auto"/>
        <w:contextualSpacing/>
        <w:rPr>
          <w:rFonts w:ascii="Arial" w:eastAsia="Times New Roman" w:hAnsi="Arial" w:cs="Arial"/>
          <w:lang w:val="en-GB" w:eastAsia="en-GB"/>
        </w:rPr>
      </w:pPr>
      <w:r w:rsidRPr="00800F37">
        <w:rPr>
          <w:rFonts w:ascii="Arial" w:eastAsia="Times New Roman" w:hAnsi="Arial" w:cs="Arial"/>
          <w:lang w:val="en-GB" w:eastAsia="en-GB"/>
        </w:rPr>
        <w:t xml:space="preserve">Bee, H. and Boyd D. (2013) </w:t>
      </w:r>
      <w:proofErr w:type="gramStart"/>
      <w:r w:rsidRPr="00800F37">
        <w:rPr>
          <w:rFonts w:ascii="Arial" w:eastAsia="Times New Roman" w:hAnsi="Arial" w:cs="Arial"/>
          <w:i/>
          <w:iCs/>
          <w:lang w:val="en-GB" w:eastAsia="en-GB"/>
        </w:rPr>
        <w:t>The</w:t>
      </w:r>
      <w:proofErr w:type="gramEnd"/>
      <w:r w:rsidRPr="00800F37">
        <w:rPr>
          <w:rFonts w:ascii="Arial" w:eastAsia="Times New Roman" w:hAnsi="Arial" w:cs="Arial"/>
          <w:i/>
          <w:iCs/>
          <w:lang w:val="en-GB" w:eastAsia="en-GB"/>
        </w:rPr>
        <w:t xml:space="preserve"> developing child. </w:t>
      </w:r>
      <w:r w:rsidRPr="00800F37">
        <w:rPr>
          <w:rFonts w:ascii="Arial" w:eastAsia="Times New Roman" w:hAnsi="Arial" w:cs="Arial"/>
          <w:iCs/>
          <w:lang w:val="en-GB" w:eastAsia="en-GB"/>
        </w:rPr>
        <w:t>13</w:t>
      </w:r>
      <w:r w:rsidRPr="00800F37">
        <w:rPr>
          <w:rFonts w:ascii="Arial" w:eastAsia="Times New Roman" w:hAnsi="Arial" w:cs="Arial"/>
          <w:iCs/>
          <w:vertAlign w:val="superscript"/>
          <w:lang w:val="en-GB" w:eastAsia="en-GB"/>
        </w:rPr>
        <w:t>th</w:t>
      </w:r>
      <w:r w:rsidRPr="00800F37">
        <w:rPr>
          <w:rFonts w:ascii="Arial" w:eastAsia="Times New Roman" w:hAnsi="Arial" w:cs="Arial"/>
          <w:iCs/>
          <w:lang w:val="en-GB" w:eastAsia="en-GB"/>
        </w:rPr>
        <w:t xml:space="preserve"> edition</w:t>
      </w:r>
      <w:r w:rsidRPr="00800F37">
        <w:rPr>
          <w:rFonts w:ascii="Arial" w:eastAsia="Times New Roman" w:hAnsi="Arial" w:cs="Arial"/>
          <w:i/>
          <w:iCs/>
          <w:lang w:val="en-GB" w:eastAsia="en-GB"/>
        </w:rPr>
        <w:t xml:space="preserve">. </w:t>
      </w:r>
      <w:r w:rsidRPr="00800F37">
        <w:rPr>
          <w:rFonts w:ascii="Arial" w:eastAsia="Times New Roman" w:hAnsi="Arial" w:cs="Arial"/>
          <w:lang w:val="en-GB" w:eastAsia="en-GB"/>
        </w:rPr>
        <w:t xml:space="preserve">London: Pearson &amp; </w:t>
      </w:r>
      <w:proofErr w:type="spellStart"/>
      <w:r w:rsidRPr="00800F37">
        <w:rPr>
          <w:rFonts w:ascii="Arial" w:eastAsia="Times New Roman" w:hAnsi="Arial" w:cs="Arial"/>
          <w:lang w:val="en-GB" w:eastAsia="en-GB"/>
        </w:rPr>
        <w:t>Ebook</w:t>
      </w:r>
      <w:proofErr w:type="spellEnd"/>
      <w:r w:rsidRPr="00800F37">
        <w:rPr>
          <w:rFonts w:ascii="Arial" w:eastAsia="Times New Roman" w:hAnsi="Arial" w:cs="Arial"/>
          <w:lang w:val="en-GB" w:eastAsia="en-GB"/>
        </w:rPr>
        <w:t>.</w:t>
      </w: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contextualSpacing/>
        <w:textAlignment w:val="baseline"/>
        <w:rPr>
          <w:rFonts w:ascii="Arial" w:eastAsia="Times New Roman" w:hAnsi="Arial" w:cs="Arial"/>
          <w:lang w:val="en-GB" w:eastAsia="en-GB"/>
        </w:rPr>
      </w:pPr>
      <w:r w:rsidRPr="00800F37">
        <w:rPr>
          <w:rFonts w:ascii="Arial" w:eastAsia="Times New Roman" w:hAnsi="Arial" w:cs="Arial"/>
          <w:lang w:val="en-GB" w:eastAsia="en-GB"/>
        </w:rPr>
        <w:t xml:space="preserve">Beckett, C. &amp; Taylor H. (2011) </w:t>
      </w:r>
      <w:r w:rsidRPr="00800F37">
        <w:rPr>
          <w:rFonts w:ascii="Arial" w:eastAsia="Times New Roman" w:hAnsi="Arial" w:cs="Arial"/>
          <w:i/>
          <w:lang w:val="en-GB" w:eastAsia="en-GB"/>
        </w:rPr>
        <w:t>Human Growth &amp; Development</w:t>
      </w:r>
      <w:r w:rsidRPr="00800F37">
        <w:rPr>
          <w:rFonts w:ascii="Arial" w:eastAsia="Times New Roman" w:hAnsi="Arial" w:cs="Arial"/>
          <w:lang w:val="en-GB" w:eastAsia="en-GB"/>
        </w:rPr>
        <w:t>. London: Sage.</w:t>
      </w:r>
    </w:p>
    <w:p w:rsidR="00A64DE5" w:rsidRPr="00800F37" w:rsidRDefault="00A64DE5" w:rsidP="00A64DE5">
      <w:pPr>
        <w:spacing w:line="240" w:lineRule="auto"/>
        <w:ind w:right="720"/>
        <w:contextualSpacing/>
        <w:rPr>
          <w:rFonts w:ascii="Arial" w:hAnsi="Arial" w:cs="Arial"/>
          <w:lang w:val="en-GB"/>
        </w:rPr>
      </w:pPr>
      <w:r w:rsidRPr="00800F37">
        <w:rPr>
          <w:rFonts w:ascii="Arial" w:hAnsi="Arial" w:cs="Arial"/>
          <w:lang w:val="en-GB"/>
        </w:rPr>
        <w:t xml:space="preserve">Keenan, T., Evans, S. and Crowley, K. (2016) </w:t>
      </w:r>
      <w:r w:rsidRPr="00800F37">
        <w:rPr>
          <w:rFonts w:ascii="Arial" w:hAnsi="Arial" w:cs="Arial"/>
          <w:i/>
          <w:lang w:val="en-GB"/>
        </w:rPr>
        <w:t>An Introduction to Child Development.</w:t>
      </w:r>
      <w:r w:rsidRPr="00800F37">
        <w:rPr>
          <w:rFonts w:ascii="Arial" w:hAnsi="Arial" w:cs="Arial"/>
          <w:lang w:val="en-GB"/>
        </w:rPr>
        <w:t xml:space="preserve"> 3</w:t>
      </w:r>
      <w:r w:rsidRPr="00800F37">
        <w:rPr>
          <w:rFonts w:ascii="Arial" w:hAnsi="Arial" w:cs="Arial"/>
          <w:vertAlign w:val="superscript"/>
          <w:lang w:val="en-GB"/>
        </w:rPr>
        <w:t>rd</w:t>
      </w:r>
      <w:r w:rsidRPr="00800F37">
        <w:rPr>
          <w:rFonts w:ascii="Arial" w:hAnsi="Arial" w:cs="Arial"/>
          <w:lang w:val="en-GB"/>
        </w:rPr>
        <w:t xml:space="preserve"> edition. London: Sage.</w:t>
      </w:r>
    </w:p>
    <w:p w:rsidR="00A64DE5" w:rsidRPr="00800F37" w:rsidRDefault="00A64DE5" w:rsidP="00A64DE5">
      <w:pPr>
        <w:spacing w:line="240" w:lineRule="auto"/>
        <w:ind w:right="720"/>
        <w:contextualSpacing/>
        <w:rPr>
          <w:rFonts w:ascii="Arial" w:hAnsi="Arial" w:cs="Arial"/>
          <w:lang w:val="en-GB"/>
        </w:rPr>
      </w:pPr>
      <w:r w:rsidRPr="00800F37">
        <w:rPr>
          <w:rFonts w:ascii="Arial" w:hAnsi="Arial" w:cs="Arial"/>
          <w:lang w:val="en-GB"/>
        </w:rPr>
        <w:t xml:space="preserve">Johnston J &amp; </w:t>
      </w:r>
      <w:proofErr w:type="spellStart"/>
      <w:r w:rsidRPr="00800F37">
        <w:rPr>
          <w:rFonts w:ascii="Arial" w:hAnsi="Arial" w:cs="Arial"/>
          <w:lang w:val="en-GB"/>
        </w:rPr>
        <w:t>Nahmad</w:t>
      </w:r>
      <w:proofErr w:type="spellEnd"/>
      <w:r w:rsidRPr="00800F37">
        <w:rPr>
          <w:rFonts w:ascii="Arial" w:hAnsi="Arial" w:cs="Arial"/>
          <w:lang w:val="en-GB"/>
        </w:rPr>
        <w:t>-Williams L (2009) Early</w:t>
      </w:r>
      <w:r w:rsidRPr="00800F37">
        <w:rPr>
          <w:rFonts w:ascii="Arial" w:hAnsi="Arial" w:cs="Arial"/>
          <w:i/>
          <w:lang w:val="en-GB"/>
        </w:rPr>
        <w:t xml:space="preserve"> Childhood Studies. </w:t>
      </w:r>
      <w:r w:rsidRPr="00800F37">
        <w:rPr>
          <w:rFonts w:ascii="Arial" w:hAnsi="Arial" w:cs="Arial"/>
          <w:lang w:val="en-GB"/>
        </w:rPr>
        <w:t>Harlow: Pearson.</w:t>
      </w:r>
    </w:p>
    <w:p w:rsidR="00A64DE5" w:rsidRPr="00800F37" w:rsidRDefault="00A64DE5" w:rsidP="00A64DE5">
      <w:pPr>
        <w:spacing w:line="240" w:lineRule="auto"/>
        <w:contextualSpacing/>
        <w:rPr>
          <w:rFonts w:ascii="Arial" w:hAnsi="Arial" w:cs="Arial"/>
          <w:lang w:val="en-GB"/>
        </w:rPr>
      </w:pPr>
      <w:r w:rsidRPr="00800F37">
        <w:rPr>
          <w:rFonts w:ascii="Arial" w:hAnsi="Arial" w:cs="Arial"/>
          <w:lang w:val="en-GB"/>
        </w:rPr>
        <w:t xml:space="preserve">Wales: Welsh Government (2015) </w:t>
      </w:r>
      <w:r w:rsidRPr="00800F37">
        <w:rPr>
          <w:rFonts w:ascii="Arial" w:hAnsi="Arial" w:cs="Arial"/>
          <w:i/>
          <w:lang w:val="en-GB"/>
        </w:rPr>
        <w:t>Wellbeing of Future Generations Act (Wales) 2015</w:t>
      </w:r>
      <w:r w:rsidRPr="00800F37">
        <w:rPr>
          <w:rFonts w:ascii="Arial" w:hAnsi="Arial" w:cs="Arial"/>
          <w:lang w:val="en-GB"/>
        </w:rPr>
        <w:t>. Cardiff: HMSO. Available at http://gov.wales/topics/people-and-communities/people/future-generations-act/?lang=en</w:t>
      </w: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800F37">
        <w:rPr>
          <w:rFonts w:ascii="Arial" w:eastAsia="Times New Roman" w:hAnsi="Arial" w:cs="Arial"/>
          <w:b/>
          <w:lang w:val="en-GB" w:eastAsia="en-GB"/>
        </w:rPr>
        <w:t>Recommended</w:t>
      </w: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lang w:val="en-GB" w:eastAsia="en-GB"/>
        </w:rPr>
      </w:pPr>
    </w:p>
    <w:p w:rsidR="00A64DE5" w:rsidRPr="00800F37" w:rsidRDefault="00A64DE5" w:rsidP="00A64DE5">
      <w:pPr>
        <w:spacing w:line="240" w:lineRule="auto"/>
        <w:contextualSpacing/>
        <w:rPr>
          <w:rFonts w:ascii="Arial" w:hAnsi="Arial" w:cs="Arial"/>
          <w:lang w:val="en-GB"/>
        </w:rPr>
      </w:pPr>
      <w:r w:rsidRPr="00800F37">
        <w:rPr>
          <w:rFonts w:ascii="Arial" w:hAnsi="Arial" w:cs="Arial"/>
          <w:lang w:val="en-GB"/>
        </w:rPr>
        <w:t xml:space="preserve">Berger KS. (2007) </w:t>
      </w:r>
      <w:proofErr w:type="gramStart"/>
      <w:r w:rsidRPr="00800F37">
        <w:rPr>
          <w:rFonts w:ascii="Arial" w:hAnsi="Arial" w:cs="Arial"/>
          <w:i/>
          <w:lang w:val="en-GB"/>
        </w:rPr>
        <w:t>The</w:t>
      </w:r>
      <w:proofErr w:type="gramEnd"/>
      <w:r w:rsidRPr="00800F37">
        <w:rPr>
          <w:rFonts w:ascii="Arial" w:hAnsi="Arial" w:cs="Arial"/>
          <w:i/>
          <w:lang w:val="en-GB"/>
        </w:rPr>
        <w:t xml:space="preserve"> Developing Person through the Lifespan</w:t>
      </w:r>
      <w:r w:rsidRPr="00800F37">
        <w:rPr>
          <w:rFonts w:ascii="Arial" w:hAnsi="Arial" w:cs="Arial"/>
          <w:lang w:val="en-GB"/>
        </w:rPr>
        <w:t xml:space="preserve">. New York: Worth. </w:t>
      </w:r>
    </w:p>
    <w:p w:rsidR="00A64DE5" w:rsidRPr="00800F37" w:rsidRDefault="00A64DE5" w:rsidP="00A64DE5">
      <w:pPr>
        <w:spacing w:line="240" w:lineRule="auto"/>
        <w:contextualSpacing/>
        <w:rPr>
          <w:rFonts w:ascii="Arial" w:hAnsi="Arial" w:cs="Arial"/>
          <w:lang w:val="en-GB"/>
        </w:rPr>
      </w:pPr>
      <w:r w:rsidRPr="00800F37">
        <w:rPr>
          <w:rFonts w:ascii="Arial" w:hAnsi="Arial" w:cs="Arial"/>
          <w:lang w:val="en-GB"/>
        </w:rPr>
        <w:t xml:space="preserve">Doherty J &amp; Hughes M (2013) </w:t>
      </w:r>
      <w:r w:rsidRPr="00800F37">
        <w:rPr>
          <w:rFonts w:ascii="Arial" w:hAnsi="Arial" w:cs="Arial"/>
          <w:i/>
          <w:lang w:val="en-GB"/>
        </w:rPr>
        <w:t>Child Development Theory and Practice 2</w:t>
      </w:r>
      <w:r w:rsidRPr="00800F37">
        <w:rPr>
          <w:rFonts w:ascii="Arial" w:hAnsi="Arial" w:cs="Arial"/>
          <w:i/>
          <w:vertAlign w:val="superscript"/>
          <w:lang w:val="en-GB"/>
        </w:rPr>
        <w:t>nd</w:t>
      </w:r>
      <w:r w:rsidRPr="00800F37">
        <w:rPr>
          <w:rFonts w:ascii="Arial" w:hAnsi="Arial" w:cs="Arial"/>
          <w:i/>
          <w:lang w:val="en-GB"/>
        </w:rPr>
        <w:t xml:space="preserve"> edition </w:t>
      </w:r>
      <w:r w:rsidRPr="00800F37">
        <w:rPr>
          <w:rFonts w:ascii="Arial" w:hAnsi="Arial" w:cs="Arial"/>
          <w:lang w:val="en-GB"/>
        </w:rPr>
        <w:t>Harlow: Pearson.</w:t>
      </w:r>
    </w:p>
    <w:p w:rsidR="00A64DE5" w:rsidRPr="00800F37" w:rsidRDefault="00A64DE5" w:rsidP="00A64DE5">
      <w:pPr>
        <w:spacing w:line="240" w:lineRule="auto"/>
        <w:ind w:right="720"/>
        <w:contextualSpacing/>
        <w:rPr>
          <w:rFonts w:ascii="Arial" w:hAnsi="Arial" w:cs="Arial"/>
          <w:lang w:val="en-GB"/>
        </w:rPr>
      </w:pPr>
      <w:r w:rsidRPr="00800F37">
        <w:rPr>
          <w:rFonts w:ascii="Arial" w:hAnsi="Arial" w:cs="Arial"/>
          <w:lang w:val="en-GB"/>
        </w:rPr>
        <w:t>Dowling M (2014) (4</w:t>
      </w:r>
      <w:r w:rsidRPr="00800F37">
        <w:rPr>
          <w:rFonts w:ascii="Arial" w:hAnsi="Arial" w:cs="Arial"/>
          <w:vertAlign w:val="superscript"/>
          <w:lang w:val="en-GB"/>
        </w:rPr>
        <w:t>th</w:t>
      </w:r>
      <w:r w:rsidRPr="00800F37">
        <w:rPr>
          <w:rFonts w:ascii="Arial" w:hAnsi="Arial" w:cs="Arial"/>
          <w:lang w:val="en-GB"/>
        </w:rPr>
        <w:t xml:space="preserve"> edition) </w:t>
      </w:r>
      <w:r w:rsidRPr="00800F37">
        <w:rPr>
          <w:rFonts w:ascii="Arial" w:hAnsi="Arial" w:cs="Arial"/>
          <w:i/>
          <w:lang w:val="en-GB"/>
        </w:rPr>
        <w:t xml:space="preserve">Young Children’s Personal, Social and Emotional Development. </w:t>
      </w:r>
      <w:r w:rsidRPr="00800F37">
        <w:rPr>
          <w:rFonts w:ascii="Arial" w:hAnsi="Arial" w:cs="Arial"/>
          <w:lang w:val="en-GB"/>
        </w:rPr>
        <w:t>London: Sage.</w:t>
      </w:r>
    </w:p>
    <w:p w:rsidR="00A64DE5" w:rsidRPr="00800F37" w:rsidRDefault="00A64DE5" w:rsidP="00A64DE5">
      <w:pPr>
        <w:autoSpaceDE w:val="0"/>
        <w:autoSpaceDN w:val="0"/>
        <w:adjustRightInd w:val="0"/>
        <w:spacing w:after="0" w:line="240" w:lineRule="auto"/>
        <w:contextualSpacing/>
        <w:rPr>
          <w:rFonts w:ascii="Arial" w:eastAsia="Times New Roman" w:hAnsi="Arial" w:cs="Arial"/>
          <w:lang w:val="en-GB" w:eastAsia="en-GB"/>
        </w:rPr>
      </w:pPr>
      <w:r w:rsidRPr="00800F37">
        <w:rPr>
          <w:rFonts w:ascii="Arial" w:eastAsia="Times New Roman" w:hAnsi="Arial" w:cs="Arial"/>
          <w:lang w:val="en-GB" w:eastAsia="en-GB"/>
        </w:rPr>
        <w:t xml:space="preserve">Gerhardt, S. (2004) </w:t>
      </w:r>
      <w:proofErr w:type="gramStart"/>
      <w:r w:rsidRPr="00800F37">
        <w:rPr>
          <w:rFonts w:ascii="Arial" w:eastAsia="Times New Roman" w:hAnsi="Arial" w:cs="Arial"/>
          <w:i/>
          <w:iCs/>
          <w:lang w:val="en-GB" w:eastAsia="en-GB"/>
        </w:rPr>
        <w:t>Why</w:t>
      </w:r>
      <w:proofErr w:type="gramEnd"/>
      <w:r w:rsidRPr="00800F37">
        <w:rPr>
          <w:rFonts w:ascii="Arial" w:eastAsia="Times New Roman" w:hAnsi="Arial" w:cs="Arial"/>
          <w:i/>
          <w:iCs/>
          <w:lang w:val="en-GB" w:eastAsia="en-GB"/>
        </w:rPr>
        <w:t xml:space="preserve"> love matters: how affection shapes a baby’s brain. 2</w:t>
      </w:r>
      <w:r w:rsidRPr="00800F37">
        <w:rPr>
          <w:rFonts w:ascii="Arial" w:eastAsia="Times New Roman" w:hAnsi="Arial" w:cs="Arial"/>
          <w:i/>
          <w:iCs/>
          <w:vertAlign w:val="superscript"/>
          <w:lang w:val="en-GB" w:eastAsia="en-GB"/>
        </w:rPr>
        <w:t>nd</w:t>
      </w:r>
      <w:r w:rsidRPr="00800F37">
        <w:rPr>
          <w:rFonts w:ascii="Arial" w:eastAsia="Times New Roman" w:hAnsi="Arial" w:cs="Arial"/>
          <w:i/>
          <w:iCs/>
          <w:lang w:val="en-GB" w:eastAsia="en-GB"/>
        </w:rPr>
        <w:t xml:space="preserve"> edition </w:t>
      </w:r>
      <w:r w:rsidRPr="00800F37">
        <w:rPr>
          <w:rFonts w:ascii="Arial" w:eastAsia="Times New Roman" w:hAnsi="Arial" w:cs="Arial"/>
          <w:lang w:val="en-GB" w:eastAsia="en-GB"/>
        </w:rPr>
        <w:t>Hove: Brunner-Routledge.</w:t>
      </w:r>
    </w:p>
    <w:p w:rsidR="00A64DE5" w:rsidRPr="00800F37" w:rsidRDefault="00A64DE5" w:rsidP="00A64DE5">
      <w:pPr>
        <w:autoSpaceDE w:val="0"/>
        <w:autoSpaceDN w:val="0"/>
        <w:adjustRightInd w:val="0"/>
        <w:spacing w:after="0" w:line="240" w:lineRule="auto"/>
        <w:contextualSpacing/>
        <w:rPr>
          <w:rFonts w:ascii="Arial" w:eastAsia="Times New Roman" w:hAnsi="Arial" w:cs="Arial"/>
          <w:lang w:val="en-GB" w:eastAsia="en-GB"/>
        </w:rPr>
      </w:pPr>
      <w:r w:rsidRPr="00800F37">
        <w:rPr>
          <w:rFonts w:ascii="Arial" w:eastAsia="Times New Roman" w:hAnsi="Arial" w:cs="Arial"/>
          <w:lang w:val="en-GB" w:eastAsia="en-GB"/>
        </w:rPr>
        <w:t xml:space="preserve">Lindon, J. (2016) </w:t>
      </w:r>
      <w:r w:rsidRPr="00800F37">
        <w:rPr>
          <w:rFonts w:ascii="Arial" w:eastAsia="Times New Roman" w:hAnsi="Arial" w:cs="Arial"/>
          <w:i/>
          <w:iCs/>
          <w:lang w:val="en-GB" w:eastAsia="en-GB"/>
        </w:rPr>
        <w:t>Understanding Child Development: Linking Theory to Practice. 4</w:t>
      </w:r>
      <w:r w:rsidRPr="00800F37">
        <w:rPr>
          <w:rFonts w:ascii="Arial" w:eastAsia="Times New Roman" w:hAnsi="Arial" w:cs="Arial"/>
          <w:i/>
          <w:iCs/>
          <w:vertAlign w:val="superscript"/>
          <w:lang w:val="en-GB" w:eastAsia="en-GB"/>
        </w:rPr>
        <w:t>th</w:t>
      </w:r>
      <w:r w:rsidRPr="00800F37">
        <w:rPr>
          <w:rFonts w:ascii="Arial" w:eastAsia="Times New Roman" w:hAnsi="Arial" w:cs="Arial"/>
          <w:i/>
          <w:iCs/>
          <w:lang w:val="en-GB" w:eastAsia="en-GB"/>
        </w:rPr>
        <w:t xml:space="preserve"> edition</w:t>
      </w:r>
      <w:r w:rsidRPr="00800F37">
        <w:rPr>
          <w:rFonts w:ascii="Arial" w:eastAsia="Times New Roman" w:hAnsi="Arial" w:cs="Arial"/>
          <w:lang w:val="en-GB" w:eastAsia="en-GB"/>
        </w:rPr>
        <w:t>. London: Hodder Education.</w:t>
      </w:r>
    </w:p>
    <w:p w:rsidR="00A64DE5" w:rsidRPr="00800F37" w:rsidRDefault="00A64DE5" w:rsidP="00A64DE5">
      <w:pPr>
        <w:overflowPunct w:val="0"/>
        <w:autoSpaceDE w:val="0"/>
        <w:autoSpaceDN w:val="0"/>
        <w:adjustRightInd w:val="0"/>
        <w:spacing w:after="0" w:line="240" w:lineRule="auto"/>
        <w:contextualSpacing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proofErr w:type="spellStart"/>
      <w:r w:rsidRPr="00800F37">
        <w:rPr>
          <w:rFonts w:ascii="Arial" w:eastAsia="Times New Roman" w:hAnsi="Arial" w:cs="Arial"/>
          <w:lang w:val="en-GB" w:eastAsia="en-GB"/>
        </w:rPr>
        <w:t>Palaiologou</w:t>
      </w:r>
      <w:proofErr w:type="spellEnd"/>
      <w:r w:rsidRPr="00800F37">
        <w:rPr>
          <w:rFonts w:ascii="Arial" w:eastAsia="Times New Roman" w:hAnsi="Arial" w:cs="Arial"/>
          <w:lang w:val="en-GB" w:eastAsia="en-GB"/>
        </w:rPr>
        <w:t xml:space="preserve">, I. (2012) </w:t>
      </w:r>
      <w:r w:rsidRPr="00800F37">
        <w:rPr>
          <w:rFonts w:ascii="Arial" w:eastAsia="Times New Roman" w:hAnsi="Arial" w:cs="Arial"/>
          <w:i/>
          <w:iCs/>
          <w:lang w:val="en-GB" w:eastAsia="en-GB"/>
        </w:rPr>
        <w:t>Childhood Observation in the early years 2</w:t>
      </w:r>
      <w:r w:rsidRPr="00800F37">
        <w:rPr>
          <w:rFonts w:ascii="Arial" w:eastAsia="Times New Roman" w:hAnsi="Arial" w:cs="Arial"/>
          <w:i/>
          <w:iCs/>
          <w:vertAlign w:val="superscript"/>
          <w:lang w:val="en-GB" w:eastAsia="en-GB"/>
        </w:rPr>
        <w:t>nd</w:t>
      </w:r>
      <w:r w:rsidRPr="00800F37">
        <w:rPr>
          <w:rFonts w:ascii="Arial" w:eastAsia="Times New Roman" w:hAnsi="Arial" w:cs="Arial"/>
          <w:i/>
          <w:iCs/>
          <w:lang w:val="en-GB" w:eastAsia="en-GB"/>
        </w:rPr>
        <w:t xml:space="preserve"> edition.</w:t>
      </w:r>
      <w:r w:rsidRPr="00800F37">
        <w:rPr>
          <w:rFonts w:ascii="Arial" w:eastAsia="Times New Roman" w:hAnsi="Arial" w:cs="Arial"/>
          <w:lang w:val="en-GB" w:eastAsia="en-GB"/>
        </w:rPr>
        <w:t xml:space="preserve"> Exeter: Learning Matters.</w:t>
      </w:r>
    </w:p>
    <w:p w:rsidR="00A64DE5" w:rsidRPr="00800F37" w:rsidRDefault="00A64DE5" w:rsidP="00A64DE5">
      <w:pPr>
        <w:spacing w:line="240" w:lineRule="auto"/>
        <w:contextualSpacing/>
        <w:rPr>
          <w:rFonts w:ascii="Arial" w:hAnsi="Arial" w:cs="Arial"/>
          <w:lang w:val="en-GB"/>
        </w:rPr>
      </w:pPr>
      <w:r w:rsidRPr="00800F37">
        <w:rPr>
          <w:rFonts w:ascii="Arial" w:hAnsi="Arial" w:cs="Arial"/>
          <w:lang w:val="en-GB"/>
        </w:rPr>
        <w:t xml:space="preserve">Schaffer H R (2004) </w:t>
      </w:r>
      <w:r w:rsidRPr="00800F37">
        <w:rPr>
          <w:rFonts w:ascii="Arial" w:hAnsi="Arial" w:cs="Arial"/>
          <w:i/>
          <w:lang w:val="en-GB"/>
        </w:rPr>
        <w:t>Introducing Child Psychology</w:t>
      </w:r>
      <w:r w:rsidRPr="00800F37">
        <w:rPr>
          <w:rFonts w:ascii="Arial" w:hAnsi="Arial" w:cs="Arial"/>
          <w:lang w:val="en-GB"/>
        </w:rPr>
        <w:t xml:space="preserve"> Oxford: Blackwell.</w:t>
      </w: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contextualSpacing/>
        <w:textAlignment w:val="baseline"/>
        <w:rPr>
          <w:rFonts w:ascii="Arial" w:eastAsia="Times New Roman" w:hAnsi="Arial" w:cs="Arial"/>
          <w:lang w:val="en-GB" w:eastAsia="en-GB"/>
        </w:rPr>
      </w:pPr>
      <w:proofErr w:type="spellStart"/>
      <w:r w:rsidRPr="00800F37">
        <w:rPr>
          <w:rFonts w:ascii="Arial" w:eastAsia="Times New Roman" w:hAnsi="Arial" w:cs="Arial"/>
          <w:lang w:val="en-GB" w:eastAsia="en-GB"/>
        </w:rPr>
        <w:lastRenderedPageBreak/>
        <w:t>Smidt</w:t>
      </w:r>
      <w:proofErr w:type="spellEnd"/>
      <w:r w:rsidRPr="00800F37">
        <w:rPr>
          <w:rFonts w:ascii="Arial" w:eastAsia="Times New Roman" w:hAnsi="Arial" w:cs="Arial"/>
          <w:lang w:val="en-GB" w:eastAsia="en-GB"/>
        </w:rPr>
        <w:t xml:space="preserve">, S. (2013) </w:t>
      </w:r>
      <w:r w:rsidRPr="00800F37">
        <w:rPr>
          <w:rFonts w:ascii="Arial" w:eastAsia="Times New Roman" w:hAnsi="Arial" w:cs="Arial"/>
          <w:i/>
          <w:lang w:val="en-GB" w:eastAsia="en-GB"/>
        </w:rPr>
        <w:t>The Developing Child in the 21</w:t>
      </w:r>
      <w:r w:rsidRPr="00800F37">
        <w:rPr>
          <w:rFonts w:ascii="Arial" w:eastAsia="Times New Roman" w:hAnsi="Arial" w:cs="Arial"/>
          <w:i/>
          <w:vertAlign w:val="superscript"/>
          <w:lang w:val="en-GB" w:eastAsia="en-GB"/>
        </w:rPr>
        <w:t>st</w:t>
      </w:r>
      <w:r w:rsidRPr="00800F37">
        <w:rPr>
          <w:rFonts w:ascii="Arial" w:eastAsia="Times New Roman" w:hAnsi="Arial" w:cs="Arial"/>
          <w:i/>
          <w:lang w:val="en-GB" w:eastAsia="en-GB"/>
        </w:rPr>
        <w:t xml:space="preserve"> Century: A global perspective on child development. </w:t>
      </w:r>
      <w:r w:rsidRPr="00800F37">
        <w:rPr>
          <w:rFonts w:ascii="Arial" w:eastAsia="Times New Roman" w:hAnsi="Arial" w:cs="Arial"/>
          <w:lang w:val="en-GB" w:eastAsia="en-GB"/>
        </w:rPr>
        <w:t>Oxon: Routledge.</w:t>
      </w:r>
    </w:p>
    <w:p w:rsidR="00A64DE5" w:rsidRPr="00800F37" w:rsidRDefault="00A64DE5" w:rsidP="00A64DE5">
      <w:pPr>
        <w:spacing w:line="240" w:lineRule="auto"/>
        <w:contextualSpacing/>
        <w:rPr>
          <w:rFonts w:ascii="Arial" w:hAnsi="Arial" w:cs="Arial"/>
          <w:lang w:val="en-GB"/>
        </w:rPr>
      </w:pPr>
      <w:r w:rsidRPr="00800F37">
        <w:rPr>
          <w:rFonts w:ascii="Arial" w:hAnsi="Arial" w:cs="Arial"/>
          <w:lang w:val="en-GB"/>
        </w:rPr>
        <w:t xml:space="preserve">Thornton, S. (2008). </w:t>
      </w:r>
      <w:r w:rsidRPr="00800F37">
        <w:rPr>
          <w:rFonts w:ascii="Arial" w:hAnsi="Arial" w:cs="Arial"/>
          <w:i/>
          <w:iCs/>
          <w:lang w:val="en-GB"/>
        </w:rPr>
        <w:t>Understanding Human Development</w:t>
      </w:r>
      <w:r w:rsidRPr="00800F37">
        <w:rPr>
          <w:rFonts w:ascii="Arial" w:hAnsi="Arial" w:cs="Arial"/>
          <w:lang w:val="en-GB"/>
        </w:rPr>
        <w:t>. London: Palgrave Macmillan.</w:t>
      </w:r>
    </w:p>
    <w:p w:rsidR="00A64DE5" w:rsidRPr="00800F37" w:rsidRDefault="00A64DE5" w:rsidP="00A64DE5">
      <w:pPr>
        <w:autoSpaceDE w:val="0"/>
        <w:autoSpaceDN w:val="0"/>
        <w:adjustRightInd w:val="0"/>
        <w:spacing w:after="0" w:line="240" w:lineRule="auto"/>
        <w:contextualSpacing/>
        <w:rPr>
          <w:rFonts w:ascii="Arial" w:eastAsia="Times New Roman" w:hAnsi="Arial" w:cs="Arial"/>
          <w:lang w:val="en-GB" w:eastAsia="en-GB"/>
        </w:rPr>
      </w:pPr>
      <w:r w:rsidRPr="00800F37">
        <w:rPr>
          <w:rFonts w:ascii="Arial" w:eastAsia="Times New Roman" w:hAnsi="Arial" w:cs="Arial"/>
          <w:lang w:val="en-GB" w:eastAsia="en-GB"/>
        </w:rPr>
        <w:t xml:space="preserve">Waller, T., </w:t>
      </w:r>
      <w:proofErr w:type="spellStart"/>
      <w:r w:rsidRPr="00800F37">
        <w:rPr>
          <w:rFonts w:ascii="Arial" w:eastAsia="Times New Roman" w:hAnsi="Arial" w:cs="Arial"/>
          <w:lang w:val="en-GB" w:eastAsia="en-GB"/>
        </w:rPr>
        <w:t>Whitmarsh</w:t>
      </w:r>
      <w:proofErr w:type="spellEnd"/>
      <w:r w:rsidRPr="00800F37">
        <w:rPr>
          <w:rFonts w:ascii="Arial" w:eastAsia="Times New Roman" w:hAnsi="Arial" w:cs="Arial"/>
          <w:lang w:val="en-GB" w:eastAsia="en-GB"/>
        </w:rPr>
        <w:t>, J. and Clarke, K. (</w:t>
      </w:r>
      <w:proofErr w:type="spellStart"/>
      <w:proofErr w:type="gramStart"/>
      <w:r w:rsidRPr="00800F37">
        <w:rPr>
          <w:rFonts w:ascii="Arial" w:eastAsia="Times New Roman" w:hAnsi="Arial" w:cs="Arial"/>
          <w:lang w:val="en-GB" w:eastAsia="en-GB"/>
        </w:rPr>
        <w:t>eds</w:t>
      </w:r>
      <w:proofErr w:type="spellEnd"/>
      <w:proofErr w:type="gramEnd"/>
      <w:r w:rsidRPr="00800F37">
        <w:rPr>
          <w:rFonts w:ascii="Arial" w:eastAsia="Times New Roman" w:hAnsi="Arial" w:cs="Arial"/>
          <w:lang w:val="en-GB" w:eastAsia="en-GB"/>
        </w:rPr>
        <w:t xml:space="preserve">) (2011) </w:t>
      </w:r>
      <w:r w:rsidRPr="00800F37">
        <w:rPr>
          <w:rFonts w:ascii="Arial" w:eastAsia="Times New Roman" w:hAnsi="Arial" w:cs="Arial"/>
          <w:i/>
          <w:iCs/>
          <w:lang w:val="en-GB" w:eastAsia="en-GB"/>
        </w:rPr>
        <w:t xml:space="preserve">Making Sense of Theory and Practice in Early Childhood: The Power of Ideas. </w:t>
      </w:r>
      <w:r w:rsidRPr="00800F37">
        <w:rPr>
          <w:rFonts w:ascii="Arial" w:eastAsia="Times New Roman" w:hAnsi="Arial" w:cs="Arial"/>
          <w:lang w:val="en-GB" w:eastAsia="en-GB"/>
        </w:rPr>
        <w:t>Maidenhead: Open University Press.</w:t>
      </w:r>
    </w:p>
    <w:p w:rsidR="00A64DE5" w:rsidRPr="00800F37" w:rsidRDefault="00A64DE5" w:rsidP="00A64DE5">
      <w:pPr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lang w:val="en-GB" w:eastAsia="en-GB"/>
        </w:rPr>
      </w:pP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800F37">
        <w:rPr>
          <w:rFonts w:ascii="Arial" w:eastAsia="Times New Roman" w:hAnsi="Arial" w:cs="Arial"/>
          <w:b/>
          <w:lang w:val="en-GB" w:eastAsia="en-GB"/>
        </w:rPr>
        <w:t>Background</w:t>
      </w:r>
    </w:p>
    <w:p w:rsidR="00A64DE5" w:rsidRPr="00800F37" w:rsidRDefault="00A64DE5" w:rsidP="00A64DE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A64DE5" w:rsidRPr="00800F37" w:rsidRDefault="00A64DE5" w:rsidP="00A64DE5">
      <w:pPr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lang w:val="en-GB" w:eastAsia="en-GB"/>
        </w:rPr>
      </w:pPr>
      <w:r w:rsidRPr="00800F37">
        <w:rPr>
          <w:rFonts w:ascii="Arial" w:eastAsia="Times New Roman" w:hAnsi="Arial" w:cs="Arial"/>
          <w:lang w:val="en-GB" w:eastAsia="en-GB"/>
        </w:rPr>
        <w:t>Beckley, P. (</w:t>
      </w:r>
      <w:proofErr w:type="spellStart"/>
      <w:proofErr w:type="gramStart"/>
      <w:r w:rsidRPr="00800F37">
        <w:rPr>
          <w:rFonts w:ascii="Arial" w:eastAsia="Times New Roman" w:hAnsi="Arial" w:cs="Arial"/>
          <w:lang w:val="en-GB" w:eastAsia="en-GB"/>
        </w:rPr>
        <w:t>ed</w:t>
      </w:r>
      <w:proofErr w:type="spellEnd"/>
      <w:proofErr w:type="gramEnd"/>
      <w:r w:rsidRPr="00800F37">
        <w:rPr>
          <w:rFonts w:ascii="Arial" w:eastAsia="Times New Roman" w:hAnsi="Arial" w:cs="Arial"/>
          <w:lang w:val="en-GB" w:eastAsia="en-GB"/>
        </w:rPr>
        <w:t xml:space="preserve">) (2012) </w:t>
      </w:r>
      <w:r w:rsidRPr="00800F37">
        <w:rPr>
          <w:rFonts w:ascii="Arial" w:eastAsia="Times New Roman" w:hAnsi="Arial" w:cs="Arial"/>
          <w:i/>
          <w:iCs/>
          <w:lang w:val="en-GB" w:eastAsia="en-GB"/>
        </w:rPr>
        <w:t xml:space="preserve">Learning in Early Childhood. </w:t>
      </w:r>
      <w:r w:rsidRPr="00800F37">
        <w:rPr>
          <w:rFonts w:ascii="Arial" w:eastAsia="Times New Roman" w:hAnsi="Arial" w:cs="Arial"/>
          <w:lang w:val="en-GB" w:eastAsia="en-GB"/>
        </w:rPr>
        <w:t xml:space="preserve">London: Sage Publications Ltd. </w:t>
      </w:r>
    </w:p>
    <w:p w:rsidR="00A64DE5" w:rsidRPr="00800F37" w:rsidRDefault="00A64DE5" w:rsidP="00A64DE5">
      <w:pPr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lang w:val="en-GB" w:eastAsia="en-GB"/>
        </w:rPr>
      </w:pPr>
      <w:r w:rsidRPr="00800F37">
        <w:rPr>
          <w:rFonts w:ascii="Arial" w:eastAsia="Times New Roman" w:hAnsi="Arial" w:cs="Arial"/>
          <w:lang w:val="en-GB" w:eastAsia="en-GB"/>
        </w:rPr>
        <w:t>Maynard, T. &amp; Thomas, N. (</w:t>
      </w:r>
      <w:proofErr w:type="spellStart"/>
      <w:proofErr w:type="gramStart"/>
      <w:r w:rsidRPr="00800F37">
        <w:rPr>
          <w:rFonts w:ascii="Arial" w:eastAsia="Times New Roman" w:hAnsi="Arial" w:cs="Arial"/>
          <w:lang w:val="en-GB" w:eastAsia="en-GB"/>
        </w:rPr>
        <w:t>eds</w:t>
      </w:r>
      <w:proofErr w:type="spellEnd"/>
      <w:proofErr w:type="gramEnd"/>
      <w:r w:rsidRPr="00800F37">
        <w:rPr>
          <w:rFonts w:ascii="Arial" w:eastAsia="Times New Roman" w:hAnsi="Arial" w:cs="Arial"/>
          <w:lang w:val="en-GB" w:eastAsia="en-GB"/>
        </w:rPr>
        <w:t xml:space="preserve">) (2014) </w:t>
      </w:r>
      <w:r w:rsidRPr="00800F37">
        <w:rPr>
          <w:rFonts w:ascii="Arial" w:eastAsia="Times New Roman" w:hAnsi="Arial" w:cs="Arial"/>
          <w:i/>
          <w:iCs/>
          <w:lang w:val="en-GB" w:eastAsia="en-GB"/>
        </w:rPr>
        <w:t>An Introduction to Early Childhood Studies. 3</w:t>
      </w:r>
      <w:r w:rsidRPr="00800F37">
        <w:rPr>
          <w:rFonts w:ascii="Arial" w:eastAsia="Times New Roman" w:hAnsi="Arial" w:cs="Arial"/>
          <w:i/>
          <w:iCs/>
          <w:vertAlign w:val="superscript"/>
          <w:lang w:val="en-GB" w:eastAsia="en-GB"/>
        </w:rPr>
        <w:t>rd</w:t>
      </w:r>
      <w:r w:rsidRPr="00800F37">
        <w:rPr>
          <w:rFonts w:ascii="Arial" w:eastAsia="Times New Roman" w:hAnsi="Arial" w:cs="Arial"/>
          <w:i/>
          <w:iCs/>
          <w:lang w:val="en-GB" w:eastAsia="en-GB"/>
        </w:rPr>
        <w:t xml:space="preserve"> </w:t>
      </w:r>
      <w:r w:rsidRPr="00800F37">
        <w:rPr>
          <w:rFonts w:ascii="Arial" w:eastAsia="Times New Roman" w:hAnsi="Arial" w:cs="Arial"/>
          <w:lang w:val="en-GB" w:eastAsia="en-GB"/>
        </w:rPr>
        <w:t>edition. London: Sage Publications.</w:t>
      </w:r>
    </w:p>
    <w:p w:rsidR="00A64DE5" w:rsidRPr="00800F37" w:rsidRDefault="00A64DE5" w:rsidP="00A64DE5">
      <w:pPr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lang w:val="en-GB" w:eastAsia="en-GB"/>
        </w:rPr>
      </w:pPr>
    </w:p>
    <w:p w:rsidR="00A64DE5" w:rsidRPr="00800F37" w:rsidRDefault="00A64DE5" w:rsidP="00A64DE5">
      <w:pPr>
        <w:spacing w:after="0" w:line="240" w:lineRule="auto"/>
        <w:rPr>
          <w:rFonts w:ascii="Arial" w:hAnsi="Arial" w:cs="Arial"/>
          <w:b/>
          <w:lang w:val="en-GB"/>
        </w:rPr>
      </w:pPr>
      <w:r w:rsidRPr="00800F37">
        <w:rPr>
          <w:rFonts w:ascii="Arial" w:hAnsi="Arial" w:cs="Arial"/>
          <w:b/>
          <w:lang w:val="en-GB"/>
        </w:rPr>
        <w:t xml:space="preserve">Journals </w:t>
      </w:r>
    </w:p>
    <w:p w:rsidR="00A64DE5" w:rsidRPr="00800F37" w:rsidRDefault="00A64DE5" w:rsidP="00A64DE5">
      <w:pPr>
        <w:spacing w:after="0" w:line="240" w:lineRule="auto"/>
        <w:rPr>
          <w:rFonts w:ascii="Arial" w:hAnsi="Arial" w:cs="Arial"/>
          <w:i/>
          <w:iCs/>
          <w:lang w:val="en-GB"/>
        </w:rPr>
      </w:pPr>
    </w:p>
    <w:p w:rsidR="00A64DE5" w:rsidRPr="00800F37" w:rsidRDefault="00A64DE5" w:rsidP="00A64DE5">
      <w:pPr>
        <w:spacing w:after="0" w:line="240" w:lineRule="auto"/>
        <w:rPr>
          <w:rFonts w:ascii="Arial" w:hAnsi="Arial" w:cs="Arial"/>
          <w:i/>
          <w:iCs/>
          <w:lang w:val="en-GB"/>
        </w:rPr>
      </w:pPr>
      <w:r w:rsidRPr="00800F37">
        <w:rPr>
          <w:rFonts w:ascii="Arial" w:hAnsi="Arial" w:cs="Arial"/>
          <w:i/>
          <w:iCs/>
          <w:lang w:val="en-GB"/>
        </w:rPr>
        <w:t>Contemporary Issues in Early Childhood: online</w:t>
      </w:r>
    </w:p>
    <w:p w:rsidR="00A64DE5" w:rsidRPr="00800F37" w:rsidRDefault="00A64DE5" w:rsidP="00A64DE5">
      <w:pPr>
        <w:spacing w:after="0" w:line="240" w:lineRule="auto"/>
        <w:rPr>
          <w:rFonts w:ascii="Arial" w:hAnsi="Arial" w:cs="Arial"/>
          <w:i/>
          <w:iCs/>
          <w:lang w:val="en-GB"/>
        </w:rPr>
      </w:pPr>
      <w:r w:rsidRPr="00800F37">
        <w:rPr>
          <w:rFonts w:ascii="Arial" w:hAnsi="Arial" w:cs="Arial"/>
          <w:i/>
          <w:iCs/>
          <w:lang w:val="en-GB"/>
        </w:rPr>
        <w:t>Early Childhood Education Journal: online</w:t>
      </w:r>
    </w:p>
    <w:p w:rsidR="00A64DE5" w:rsidRPr="00800F37" w:rsidRDefault="00A64DE5" w:rsidP="00A64DE5">
      <w:pPr>
        <w:spacing w:after="0" w:line="240" w:lineRule="auto"/>
        <w:rPr>
          <w:rFonts w:ascii="Arial" w:hAnsi="Arial" w:cs="Arial"/>
          <w:lang w:val="en-GB"/>
        </w:rPr>
      </w:pPr>
      <w:r w:rsidRPr="00800F37">
        <w:rPr>
          <w:rFonts w:ascii="Arial" w:hAnsi="Arial" w:cs="Arial"/>
          <w:i/>
          <w:iCs/>
          <w:lang w:val="en-GB"/>
        </w:rPr>
        <w:t>International Journal of Early Childhood: online</w:t>
      </w: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800F37">
        <w:rPr>
          <w:rFonts w:ascii="Arial" w:eastAsia="Times New Roman" w:hAnsi="Arial" w:cs="Arial"/>
          <w:b/>
          <w:lang w:val="en-GB" w:eastAsia="en-GB"/>
        </w:rPr>
        <w:t xml:space="preserve">Websites </w:t>
      </w:r>
    </w:p>
    <w:p w:rsidR="00A64DE5" w:rsidRPr="00800F37" w:rsidRDefault="00A64DE5" w:rsidP="00A64DE5">
      <w:pPr>
        <w:spacing w:after="0" w:line="240" w:lineRule="auto"/>
        <w:rPr>
          <w:rFonts w:ascii="Arial" w:hAnsi="Arial" w:cs="Arial"/>
          <w:lang w:val="en-GB"/>
        </w:rPr>
      </w:pPr>
      <w:r w:rsidRPr="00800F37">
        <w:rPr>
          <w:rFonts w:ascii="Arial" w:hAnsi="Arial" w:cs="Arial"/>
          <w:color w:val="0000FF"/>
          <w:u w:val="single"/>
          <w:lang w:val="en-GB"/>
        </w:rPr>
        <w:t>www.education,gov.uk/publications/.../eyfs_cards_0001207</w:t>
      </w:r>
    </w:p>
    <w:p w:rsidR="00A64DE5" w:rsidRPr="00800F37" w:rsidRDefault="00800F37" w:rsidP="00A64DE5">
      <w:pPr>
        <w:spacing w:after="0" w:line="240" w:lineRule="auto"/>
        <w:rPr>
          <w:rFonts w:ascii="Arial" w:hAnsi="Arial" w:cs="Arial"/>
          <w:lang w:val="en-GB"/>
        </w:rPr>
      </w:pPr>
      <w:hyperlink r:id="rId5" w:history="1">
        <w:r w:rsidR="00A64DE5" w:rsidRPr="00800F37">
          <w:rPr>
            <w:rFonts w:ascii="Arial" w:hAnsi="Arial" w:cs="Arial"/>
            <w:color w:val="0000FF"/>
            <w:u w:val="single"/>
            <w:lang w:val="en-GB"/>
          </w:rPr>
          <w:t>http://learning.wales.gov.uk/resources/improvementsareas/child-adolescent-development/social-emotional-behavioural-development/?lang=eng</w:t>
        </w:r>
      </w:hyperlink>
    </w:p>
    <w:p w:rsidR="00A64DE5" w:rsidRPr="00800F37" w:rsidRDefault="00A64DE5" w:rsidP="00A64DE5">
      <w:pPr>
        <w:spacing w:after="0" w:line="240" w:lineRule="auto"/>
        <w:rPr>
          <w:rFonts w:ascii="Arial" w:hAnsi="Arial" w:cs="Arial"/>
          <w:lang w:val="en-GB"/>
        </w:rPr>
      </w:pPr>
      <w:r w:rsidRPr="00800F37">
        <w:rPr>
          <w:rFonts w:ascii="Arial" w:hAnsi="Arial" w:cs="Arial"/>
          <w:lang w:val="en-GB"/>
        </w:rPr>
        <w:t>http:/wales.gov.uk/topics/…/</w:t>
      </w:r>
      <w:proofErr w:type="spellStart"/>
      <w:r w:rsidRPr="00800F37">
        <w:rPr>
          <w:rFonts w:ascii="Arial" w:hAnsi="Arial" w:cs="Arial"/>
          <w:lang w:val="en-GB"/>
        </w:rPr>
        <w:t>foundation_phase</w:t>
      </w:r>
      <w:proofErr w:type="spellEnd"/>
    </w:p>
    <w:p w:rsidR="00A64DE5" w:rsidRPr="00800F37" w:rsidRDefault="00A64DE5" w:rsidP="00A64DE5">
      <w:pPr>
        <w:spacing w:after="0" w:line="240" w:lineRule="auto"/>
        <w:rPr>
          <w:rFonts w:ascii="Arial" w:hAnsi="Arial" w:cs="Arial"/>
          <w:lang w:val="en-GB"/>
        </w:rPr>
      </w:pP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color w:val="000000"/>
          <w:lang w:val="en-GB" w:eastAsia="en-GB"/>
        </w:rPr>
      </w:pPr>
      <w:r w:rsidRPr="00800F37">
        <w:rPr>
          <w:rFonts w:ascii="Arial" w:eastAsia="Times New Roman" w:hAnsi="Arial" w:cs="Arial"/>
          <w:color w:val="000000"/>
          <w:lang w:val="en-GB" w:eastAsia="en-GB"/>
        </w:rPr>
        <w:t>Students will be directed to a range of additional e-books, research papers and websites during lectures.</w:t>
      </w: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color w:val="000000"/>
          <w:lang w:val="en-GB" w:eastAsia="en-GB"/>
        </w:rPr>
      </w:pPr>
    </w:p>
    <w:p w:rsidR="00A64DE5" w:rsidRPr="00800F37" w:rsidRDefault="00A64DE5" w:rsidP="00A64DE5">
      <w:pPr>
        <w:spacing w:after="0" w:line="240" w:lineRule="auto"/>
        <w:rPr>
          <w:rFonts w:ascii="Arial" w:eastAsia="Times New Roman" w:hAnsi="Arial" w:cs="Arial"/>
          <w:lang w:val="en-GB" w:eastAsia="en-GB"/>
        </w:rPr>
      </w:pPr>
      <w:r w:rsidRPr="00800F37">
        <w:rPr>
          <w:rFonts w:ascii="Arial" w:eastAsia="Times New Roman" w:hAnsi="Arial" w:cs="Arial"/>
          <w:lang w:val="en-GB" w:eastAsia="en-GB"/>
        </w:rPr>
        <w:t>Where possible learning resource material will be made available on-line.</w:t>
      </w:r>
    </w:p>
    <w:p w:rsidR="00A64DE5" w:rsidRPr="00800F37" w:rsidRDefault="00A64DE5" w:rsidP="00A64DE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47132A" w:rsidRPr="00800F37" w:rsidRDefault="0047132A">
      <w:pPr>
        <w:rPr>
          <w:rFonts w:ascii="Arial" w:hAnsi="Arial" w:cs="Arial"/>
        </w:rPr>
      </w:pPr>
    </w:p>
    <w:sectPr w:rsidR="0047132A" w:rsidRPr="00800F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021FEB"/>
    <w:multiLevelType w:val="hybridMultilevel"/>
    <w:tmpl w:val="54AE1FF8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C402C58"/>
    <w:multiLevelType w:val="hybridMultilevel"/>
    <w:tmpl w:val="E60CF4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E7D693A"/>
    <w:multiLevelType w:val="hybridMultilevel"/>
    <w:tmpl w:val="09545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64DE5"/>
    <w:rsid w:val="0047132A"/>
    <w:rsid w:val="00800F37"/>
    <w:rsid w:val="00A64D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0F92FAF-B793-4962-9940-4F1B6C9041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64DE5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A64DE5"/>
    <w:pPr>
      <w:ind w:left="720"/>
      <w:contextualSpacing/>
    </w:pPr>
  </w:style>
  <w:style w:type="table" w:customStyle="1" w:styleId="TableGrid2">
    <w:name w:val="Table Grid2"/>
    <w:basedOn w:val="TableNormal"/>
    <w:next w:val="TableGrid"/>
    <w:uiPriority w:val="59"/>
    <w:rsid w:val="00A64DE5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A64DE5"/>
    <w:rPr>
      <w:rFonts w:ascii="Calibri" w:eastAsia="Calibri" w:hAnsi="Calibri" w:cs="Times New Roman"/>
      <w:lang w:val="en-US"/>
    </w:rPr>
  </w:style>
  <w:style w:type="table" w:styleId="TableGrid">
    <w:name w:val="Table Grid"/>
    <w:basedOn w:val="TableNormal"/>
    <w:uiPriority w:val="39"/>
    <w:rsid w:val="00A64DE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learning.wales.gov.uk/resources/improvementsareas/child-adolescent-development/social-emotional-behavioural-development/?lang=eng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765</Words>
  <Characters>4361</Characters>
  <Application>Microsoft Office Word</Application>
  <DocSecurity>0</DocSecurity>
  <Lines>36</Lines>
  <Paragraphs>10</Paragraphs>
  <ScaleCrop>false</ScaleCrop>
  <Company>University of Wales Trinity Saint David</Company>
  <LinksUpToDate>false</LinksUpToDate>
  <CharactersWithSpaces>5116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Thomas</dc:creator>
  <cp:keywords/>
  <dc:description/>
  <cp:lastModifiedBy>Ruth Thomas</cp:lastModifiedBy>
  <cp:revision>2</cp:revision>
  <dcterms:created xsi:type="dcterms:W3CDTF">2019-04-04T13:18:00Z</dcterms:created>
  <dcterms:modified xsi:type="dcterms:W3CDTF">2019-04-08T10:53:00Z</dcterms:modified>
</cp:coreProperties>
</file>