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92521" w:rsidRPr="00A22532" w:rsidRDefault="00D92521" w:rsidP="000B2EB5">
      <w:pPr>
        <w:spacing w:line="276" w:lineRule="auto"/>
        <w:jc w:val="center"/>
        <w:rPr>
          <w:b/>
          <w:sz w:val="36"/>
          <w:szCs w:val="36"/>
        </w:rPr>
      </w:pPr>
      <w:r w:rsidRPr="00A22532">
        <w:rPr>
          <w:b/>
          <w:sz w:val="36"/>
          <w:szCs w:val="36"/>
        </w:rPr>
        <w:t>The</w:t>
      </w:r>
      <w:r w:rsidR="000B2EB5" w:rsidRPr="00A22532">
        <w:rPr>
          <w:b/>
          <w:sz w:val="36"/>
          <w:szCs w:val="36"/>
        </w:rPr>
        <w:t xml:space="preserve"> </w:t>
      </w:r>
      <w:r w:rsidRPr="00A22532">
        <w:rPr>
          <w:b/>
          <w:sz w:val="36"/>
          <w:szCs w:val="36"/>
        </w:rPr>
        <w:t>Global Business Environment</w:t>
      </w:r>
    </w:p>
    <w:p w:rsidR="00C00EAA" w:rsidRDefault="00D92521" w:rsidP="000B2EB5">
      <w:pPr>
        <w:spacing w:line="276" w:lineRule="auto"/>
        <w:jc w:val="center"/>
        <w:rPr>
          <w:b/>
          <w:sz w:val="36"/>
          <w:szCs w:val="36"/>
        </w:rPr>
      </w:pPr>
      <w:r w:rsidRPr="00A22532">
        <w:rPr>
          <w:b/>
          <w:sz w:val="36"/>
          <w:szCs w:val="36"/>
        </w:rPr>
        <w:t>A</w:t>
      </w:r>
      <w:bookmarkStart w:id="0" w:name="_Toc55606300"/>
      <w:r w:rsidR="00534D01" w:rsidRPr="00A22532">
        <w:rPr>
          <w:b/>
          <w:sz w:val="36"/>
          <w:szCs w:val="36"/>
        </w:rPr>
        <w:t>ssessment 1</w:t>
      </w:r>
    </w:p>
    <w:p w:rsidR="00E067B3" w:rsidRDefault="00E067B3" w:rsidP="000B2EB5">
      <w:pPr>
        <w:spacing w:line="276" w:lineRule="auto"/>
        <w:jc w:val="center"/>
        <w:rPr>
          <w:b/>
          <w:sz w:val="36"/>
          <w:szCs w:val="36"/>
        </w:rPr>
      </w:pPr>
    </w:p>
    <w:p w:rsidR="00E067B3" w:rsidRDefault="00E067B3" w:rsidP="000B2EB5">
      <w:pPr>
        <w:spacing w:line="276" w:lineRule="auto"/>
        <w:jc w:val="center"/>
        <w:rPr>
          <w:b/>
          <w:sz w:val="36"/>
          <w:szCs w:val="36"/>
        </w:rPr>
      </w:pPr>
    </w:p>
    <w:p w:rsidR="00E067B3" w:rsidRDefault="00E067B3" w:rsidP="000B2EB5">
      <w:pPr>
        <w:spacing w:line="276" w:lineRule="auto"/>
        <w:jc w:val="center"/>
        <w:rPr>
          <w:b/>
          <w:sz w:val="36"/>
          <w:szCs w:val="36"/>
        </w:rPr>
      </w:pPr>
    </w:p>
    <w:p w:rsidR="00E067B3" w:rsidRDefault="00E067B3" w:rsidP="000B2EB5">
      <w:pPr>
        <w:spacing w:line="276" w:lineRule="auto"/>
        <w:jc w:val="center"/>
        <w:rPr>
          <w:b/>
          <w:sz w:val="36"/>
          <w:szCs w:val="36"/>
        </w:rPr>
      </w:pPr>
    </w:p>
    <w:p w:rsidR="00E067B3" w:rsidRDefault="00E067B3" w:rsidP="00E067B3">
      <w:pPr>
        <w:spacing w:line="276" w:lineRule="auto"/>
        <w:rPr>
          <w:b/>
          <w:sz w:val="36"/>
          <w:szCs w:val="36"/>
        </w:rPr>
      </w:pPr>
    </w:p>
    <w:p w:rsidR="00E067B3" w:rsidRDefault="00E067B3" w:rsidP="00E067B3">
      <w:pPr>
        <w:spacing w:line="276" w:lineRule="auto"/>
        <w:rPr>
          <w:b/>
          <w:sz w:val="36"/>
          <w:szCs w:val="36"/>
        </w:rPr>
      </w:pPr>
    </w:p>
    <w:p w:rsidR="00E067B3" w:rsidRDefault="00E067B3" w:rsidP="00E067B3">
      <w:pPr>
        <w:spacing w:line="276" w:lineRule="auto"/>
        <w:rPr>
          <w:b/>
          <w:sz w:val="36"/>
          <w:szCs w:val="36"/>
        </w:rPr>
      </w:pPr>
      <w:r>
        <w:rPr>
          <w:b/>
          <w:sz w:val="36"/>
          <w:szCs w:val="36"/>
        </w:rPr>
        <w:t xml:space="preserve">Student name: Stanislav </w:t>
      </w:r>
      <w:proofErr w:type="spellStart"/>
      <w:r>
        <w:rPr>
          <w:b/>
          <w:sz w:val="36"/>
          <w:szCs w:val="36"/>
        </w:rPr>
        <w:t>Dragov</w:t>
      </w:r>
      <w:proofErr w:type="spellEnd"/>
    </w:p>
    <w:p w:rsidR="00E067B3" w:rsidRDefault="00E067B3" w:rsidP="00E067B3">
      <w:pPr>
        <w:spacing w:line="276" w:lineRule="auto"/>
        <w:rPr>
          <w:b/>
          <w:sz w:val="36"/>
          <w:szCs w:val="36"/>
        </w:rPr>
      </w:pPr>
      <w:r>
        <w:rPr>
          <w:b/>
          <w:sz w:val="36"/>
          <w:szCs w:val="36"/>
        </w:rPr>
        <w:t>Student ID: 1919084</w:t>
      </w:r>
    </w:p>
    <w:p w:rsidR="00E067B3" w:rsidRPr="00C00EAA" w:rsidRDefault="00E067B3" w:rsidP="000B2EB5">
      <w:pPr>
        <w:spacing w:line="276" w:lineRule="auto"/>
        <w:jc w:val="center"/>
        <w:rPr>
          <w:rStyle w:val="Heading1Char"/>
          <w:rFonts w:eastAsiaTheme="minorHAnsi" w:cstheme="minorBidi"/>
          <w:bCs w:val="0"/>
          <w:color w:val="auto"/>
          <w:szCs w:val="32"/>
        </w:rPr>
        <w:sectPr w:rsidR="00E067B3" w:rsidRPr="00C00EAA" w:rsidSect="00BB65AE">
          <w:footerReference w:type="default" r:id="rId8"/>
          <w:pgSz w:w="12240" w:h="15840"/>
          <w:pgMar w:top="1440" w:right="1440" w:bottom="1440" w:left="1440" w:header="720" w:footer="720" w:gutter="0"/>
          <w:pgNumType w:fmt="lowerRoman"/>
          <w:cols w:space="720"/>
          <w:docGrid w:linePitch="360"/>
        </w:sectPr>
      </w:pPr>
    </w:p>
    <w:sdt>
      <w:sdtPr>
        <w:rPr>
          <w:rFonts w:ascii="Times New Roman" w:eastAsiaTheme="minorHAnsi" w:hAnsi="Times New Roman" w:cstheme="minorBidi"/>
          <w:b w:val="0"/>
          <w:bCs w:val="0"/>
          <w:color w:val="auto"/>
          <w:sz w:val="24"/>
          <w:szCs w:val="22"/>
          <w:lang w:val="en-GB"/>
        </w:rPr>
        <w:id w:val="7510381"/>
        <w:docPartObj>
          <w:docPartGallery w:val="Table of Contents"/>
          <w:docPartUnique/>
        </w:docPartObj>
      </w:sdtPr>
      <w:sdtEndPr/>
      <w:sdtContent>
        <w:p w:rsidR="00C00EAA" w:rsidRDefault="00C00EAA">
          <w:pPr>
            <w:pStyle w:val="TOCHeading"/>
          </w:pPr>
          <w:r>
            <w:t>Table of Contents</w:t>
          </w:r>
        </w:p>
        <w:p w:rsidR="00C00EAA" w:rsidRDefault="00C00EA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5606430" w:history="1">
            <w:r w:rsidRPr="00A45741">
              <w:rPr>
                <w:rStyle w:val="Hyperlink"/>
                <w:noProof/>
              </w:rPr>
              <w:t>Introduction:</w:t>
            </w:r>
            <w:r>
              <w:rPr>
                <w:noProof/>
                <w:webHidden/>
              </w:rPr>
              <w:tab/>
            </w:r>
            <w:r>
              <w:rPr>
                <w:noProof/>
                <w:webHidden/>
              </w:rPr>
              <w:fldChar w:fldCharType="begin"/>
            </w:r>
            <w:r>
              <w:rPr>
                <w:noProof/>
                <w:webHidden/>
              </w:rPr>
              <w:instrText xml:space="preserve"> PAGEREF _Toc55606430 \h </w:instrText>
            </w:r>
            <w:r>
              <w:rPr>
                <w:noProof/>
                <w:webHidden/>
              </w:rPr>
            </w:r>
            <w:r>
              <w:rPr>
                <w:noProof/>
                <w:webHidden/>
              </w:rPr>
              <w:fldChar w:fldCharType="separate"/>
            </w:r>
            <w:r w:rsidR="00BB65AE">
              <w:rPr>
                <w:noProof/>
                <w:webHidden/>
              </w:rPr>
              <w:t>1</w:t>
            </w:r>
            <w:r>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31" w:history="1">
            <w:r w:rsidR="00C00EAA" w:rsidRPr="00A45741">
              <w:rPr>
                <w:rStyle w:val="Hyperlink"/>
                <w:noProof/>
              </w:rPr>
              <w:t>Automotive Industries with its contemporary trends and the United Kingdom:</w:t>
            </w:r>
            <w:r w:rsidR="00C00EAA">
              <w:rPr>
                <w:noProof/>
                <w:webHidden/>
              </w:rPr>
              <w:tab/>
            </w:r>
            <w:r w:rsidR="00C00EAA">
              <w:rPr>
                <w:noProof/>
                <w:webHidden/>
              </w:rPr>
              <w:fldChar w:fldCharType="begin"/>
            </w:r>
            <w:r w:rsidR="00C00EAA">
              <w:rPr>
                <w:noProof/>
                <w:webHidden/>
              </w:rPr>
              <w:instrText xml:space="preserve"> PAGEREF _Toc55606431 \h </w:instrText>
            </w:r>
            <w:r w:rsidR="00C00EAA">
              <w:rPr>
                <w:noProof/>
                <w:webHidden/>
              </w:rPr>
            </w:r>
            <w:r w:rsidR="00C00EAA">
              <w:rPr>
                <w:noProof/>
                <w:webHidden/>
              </w:rPr>
              <w:fldChar w:fldCharType="separate"/>
            </w:r>
            <w:r w:rsidR="00BB65AE">
              <w:rPr>
                <w:noProof/>
                <w:webHidden/>
              </w:rPr>
              <w:t>1</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32" w:history="1">
            <w:r w:rsidR="00C00EAA" w:rsidRPr="00A45741">
              <w:rPr>
                <w:rStyle w:val="Hyperlink"/>
                <w:noProof/>
              </w:rPr>
              <w:t>Opportunities and Challenges of the UK Car Industry:</w:t>
            </w:r>
            <w:r w:rsidR="00C00EAA">
              <w:rPr>
                <w:noProof/>
                <w:webHidden/>
              </w:rPr>
              <w:tab/>
            </w:r>
            <w:r w:rsidR="00C00EAA">
              <w:rPr>
                <w:noProof/>
                <w:webHidden/>
              </w:rPr>
              <w:fldChar w:fldCharType="begin"/>
            </w:r>
            <w:r w:rsidR="00C00EAA">
              <w:rPr>
                <w:noProof/>
                <w:webHidden/>
              </w:rPr>
              <w:instrText xml:space="preserve"> PAGEREF _Toc55606432 \h </w:instrText>
            </w:r>
            <w:r w:rsidR="00C00EAA">
              <w:rPr>
                <w:noProof/>
                <w:webHidden/>
              </w:rPr>
            </w:r>
            <w:r w:rsidR="00C00EAA">
              <w:rPr>
                <w:noProof/>
                <w:webHidden/>
              </w:rPr>
              <w:fldChar w:fldCharType="separate"/>
            </w:r>
            <w:r w:rsidR="00BB65AE">
              <w:rPr>
                <w:noProof/>
                <w:webHidden/>
              </w:rPr>
              <w:t>2</w:t>
            </w:r>
            <w:r w:rsidR="00C00EAA">
              <w:rPr>
                <w:noProof/>
                <w:webHidden/>
              </w:rPr>
              <w:fldChar w:fldCharType="end"/>
            </w:r>
          </w:hyperlink>
        </w:p>
        <w:p w:rsidR="00C00EAA" w:rsidRDefault="00DB0957">
          <w:pPr>
            <w:pStyle w:val="TOC2"/>
            <w:tabs>
              <w:tab w:val="right" w:leader="dot" w:pos="9350"/>
            </w:tabs>
            <w:rPr>
              <w:rFonts w:asciiTheme="minorHAnsi" w:eastAsiaTheme="minorEastAsia" w:hAnsiTheme="minorHAnsi"/>
              <w:noProof/>
              <w:sz w:val="22"/>
              <w:lang w:val="en-US"/>
            </w:rPr>
          </w:pPr>
          <w:hyperlink w:anchor="_Toc55606433" w:history="1">
            <w:r w:rsidR="00C00EAA" w:rsidRPr="00A45741">
              <w:rPr>
                <w:rStyle w:val="Hyperlink"/>
                <w:noProof/>
              </w:rPr>
              <w:t>Opportunities:</w:t>
            </w:r>
            <w:r w:rsidR="00C00EAA">
              <w:rPr>
                <w:noProof/>
                <w:webHidden/>
              </w:rPr>
              <w:tab/>
            </w:r>
            <w:r w:rsidR="00C00EAA">
              <w:rPr>
                <w:noProof/>
                <w:webHidden/>
              </w:rPr>
              <w:fldChar w:fldCharType="begin"/>
            </w:r>
            <w:r w:rsidR="00C00EAA">
              <w:rPr>
                <w:noProof/>
                <w:webHidden/>
              </w:rPr>
              <w:instrText xml:space="preserve"> PAGEREF _Toc55606433 \h </w:instrText>
            </w:r>
            <w:r w:rsidR="00C00EAA">
              <w:rPr>
                <w:noProof/>
                <w:webHidden/>
              </w:rPr>
            </w:r>
            <w:r w:rsidR="00C00EAA">
              <w:rPr>
                <w:noProof/>
                <w:webHidden/>
              </w:rPr>
              <w:fldChar w:fldCharType="separate"/>
            </w:r>
            <w:r w:rsidR="00BB65AE">
              <w:rPr>
                <w:noProof/>
                <w:webHidden/>
              </w:rPr>
              <w:t>2</w:t>
            </w:r>
            <w:r w:rsidR="00C00EAA">
              <w:rPr>
                <w:noProof/>
                <w:webHidden/>
              </w:rPr>
              <w:fldChar w:fldCharType="end"/>
            </w:r>
          </w:hyperlink>
        </w:p>
        <w:p w:rsidR="00C00EAA" w:rsidRDefault="00DB0957">
          <w:pPr>
            <w:pStyle w:val="TOC2"/>
            <w:tabs>
              <w:tab w:val="right" w:leader="dot" w:pos="9350"/>
            </w:tabs>
            <w:rPr>
              <w:rFonts w:asciiTheme="minorHAnsi" w:eastAsiaTheme="minorEastAsia" w:hAnsiTheme="minorHAnsi"/>
              <w:noProof/>
              <w:sz w:val="22"/>
              <w:lang w:val="en-US"/>
            </w:rPr>
          </w:pPr>
          <w:hyperlink w:anchor="_Toc55606434" w:history="1">
            <w:r w:rsidR="00C00EAA" w:rsidRPr="00A45741">
              <w:rPr>
                <w:rStyle w:val="Hyperlink"/>
                <w:noProof/>
              </w:rPr>
              <w:t>Challenges:</w:t>
            </w:r>
            <w:r w:rsidR="00C00EAA">
              <w:rPr>
                <w:noProof/>
                <w:webHidden/>
              </w:rPr>
              <w:tab/>
            </w:r>
            <w:r w:rsidR="00C00EAA">
              <w:rPr>
                <w:noProof/>
                <w:webHidden/>
              </w:rPr>
              <w:fldChar w:fldCharType="begin"/>
            </w:r>
            <w:r w:rsidR="00C00EAA">
              <w:rPr>
                <w:noProof/>
                <w:webHidden/>
              </w:rPr>
              <w:instrText xml:space="preserve"> PAGEREF _Toc55606434 \h </w:instrText>
            </w:r>
            <w:r w:rsidR="00C00EAA">
              <w:rPr>
                <w:noProof/>
                <w:webHidden/>
              </w:rPr>
            </w:r>
            <w:r w:rsidR="00C00EAA">
              <w:rPr>
                <w:noProof/>
                <w:webHidden/>
              </w:rPr>
              <w:fldChar w:fldCharType="separate"/>
            </w:r>
            <w:r w:rsidR="00BB65AE">
              <w:rPr>
                <w:noProof/>
                <w:webHidden/>
              </w:rPr>
              <w:t>2</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35" w:history="1">
            <w:r w:rsidR="00C00EAA" w:rsidRPr="00A45741">
              <w:rPr>
                <w:rStyle w:val="Hyperlink"/>
                <w:noProof/>
              </w:rPr>
              <w:t>Bentley Motors and Automotive Industries of the United Kingdom:</w:t>
            </w:r>
            <w:r w:rsidR="00C00EAA">
              <w:rPr>
                <w:noProof/>
                <w:webHidden/>
              </w:rPr>
              <w:tab/>
            </w:r>
            <w:r w:rsidR="00C00EAA">
              <w:rPr>
                <w:noProof/>
                <w:webHidden/>
              </w:rPr>
              <w:fldChar w:fldCharType="begin"/>
            </w:r>
            <w:r w:rsidR="00C00EAA">
              <w:rPr>
                <w:noProof/>
                <w:webHidden/>
              </w:rPr>
              <w:instrText xml:space="preserve"> PAGEREF _Toc55606435 \h </w:instrText>
            </w:r>
            <w:r w:rsidR="00C00EAA">
              <w:rPr>
                <w:noProof/>
                <w:webHidden/>
              </w:rPr>
            </w:r>
            <w:r w:rsidR="00C00EAA">
              <w:rPr>
                <w:noProof/>
                <w:webHidden/>
              </w:rPr>
              <w:fldChar w:fldCharType="separate"/>
            </w:r>
            <w:r w:rsidR="00BB65AE">
              <w:rPr>
                <w:noProof/>
                <w:webHidden/>
              </w:rPr>
              <w:t>3</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36" w:history="1">
            <w:r w:rsidR="00C00EAA" w:rsidRPr="00A45741">
              <w:rPr>
                <w:rStyle w:val="Hyperlink"/>
                <w:noProof/>
              </w:rPr>
              <w:t>Changes and Strategies took by Bentley Motors and other car manufacturers in the UK:</w:t>
            </w:r>
            <w:r w:rsidR="00C00EAA">
              <w:rPr>
                <w:noProof/>
                <w:webHidden/>
              </w:rPr>
              <w:tab/>
            </w:r>
            <w:r w:rsidR="00C00EAA">
              <w:rPr>
                <w:noProof/>
                <w:webHidden/>
              </w:rPr>
              <w:fldChar w:fldCharType="begin"/>
            </w:r>
            <w:r w:rsidR="00C00EAA">
              <w:rPr>
                <w:noProof/>
                <w:webHidden/>
              </w:rPr>
              <w:instrText xml:space="preserve"> PAGEREF _Toc55606436 \h </w:instrText>
            </w:r>
            <w:r w:rsidR="00C00EAA">
              <w:rPr>
                <w:noProof/>
                <w:webHidden/>
              </w:rPr>
            </w:r>
            <w:r w:rsidR="00C00EAA">
              <w:rPr>
                <w:noProof/>
                <w:webHidden/>
              </w:rPr>
              <w:fldChar w:fldCharType="separate"/>
            </w:r>
            <w:r w:rsidR="00BB65AE">
              <w:rPr>
                <w:noProof/>
                <w:webHidden/>
              </w:rPr>
              <w:t>3</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37" w:history="1">
            <w:r w:rsidR="00C00EAA" w:rsidRPr="00A45741">
              <w:rPr>
                <w:rStyle w:val="Hyperlink"/>
                <w:noProof/>
              </w:rPr>
              <w:t>Sustainability of the steps taken by Bentley Motors and Car Industry as a whole:</w:t>
            </w:r>
            <w:r w:rsidR="00C00EAA">
              <w:rPr>
                <w:noProof/>
                <w:webHidden/>
              </w:rPr>
              <w:tab/>
            </w:r>
            <w:r w:rsidR="00C00EAA">
              <w:rPr>
                <w:noProof/>
                <w:webHidden/>
              </w:rPr>
              <w:fldChar w:fldCharType="begin"/>
            </w:r>
            <w:r w:rsidR="00C00EAA">
              <w:rPr>
                <w:noProof/>
                <w:webHidden/>
              </w:rPr>
              <w:instrText xml:space="preserve"> PAGEREF _Toc55606437 \h </w:instrText>
            </w:r>
            <w:r w:rsidR="00C00EAA">
              <w:rPr>
                <w:noProof/>
                <w:webHidden/>
              </w:rPr>
            </w:r>
            <w:r w:rsidR="00C00EAA">
              <w:rPr>
                <w:noProof/>
                <w:webHidden/>
              </w:rPr>
              <w:fldChar w:fldCharType="separate"/>
            </w:r>
            <w:r w:rsidR="00BB65AE">
              <w:rPr>
                <w:noProof/>
                <w:webHidden/>
              </w:rPr>
              <w:t>6</w:t>
            </w:r>
            <w:r w:rsidR="00C00EAA">
              <w:rPr>
                <w:noProof/>
                <w:webHidden/>
              </w:rPr>
              <w:fldChar w:fldCharType="end"/>
            </w:r>
          </w:hyperlink>
        </w:p>
        <w:p w:rsidR="00C00EAA" w:rsidRDefault="00DB0957">
          <w:pPr>
            <w:pStyle w:val="TOC2"/>
            <w:tabs>
              <w:tab w:val="right" w:leader="dot" w:pos="9350"/>
            </w:tabs>
            <w:rPr>
              <w:rFonts w:asciiTheme="minorHAnsi" w:eastAsiaTheme="minorEastAsia" w:hAnsiTheme="minorHAnsi"/>
              <w:noProof/>
              <w:sz w:val="22"/>
              <w:lang w:val="en-US"/>
            </w:rPr>
          </w:pPr>
          <w:hyperlink w:anchor="_Toc55606438" w:history="1">
            <w:r w:rsidR="00C00EAA" w:rsidRPr="00A45741">
              <w:rPr>
                <w:rStyle w:val="Hyperlink"/>
                <w:noProof/>
              </w:rPr>
              <w:t>Ways to gain competitive advantages porter's 5 forces Model:</w:t>
            </w:r>
            <w:r w:rsidR="00C00EAA">
              <w:rPr>
                <w:noProof/>
                <w:webHidden/>
              </w:rPr>
              <w:tab/>
            </w:r>
            <w:r w:rsidR="00C00EAA">
              <w:rPr>
                <w:noProof/>
                <w:webHidden/>
              </w:rPr>
              <w:fldChar w:fldCharType="begin"/>
            </w:r>
            <w:r w:rsidR="00C00EAA">
              <w:rPr>
                <w:noProof/>
                <w:webHidden/>
              </w:rPr>
              <w:instrText xml:space="preserve"> PAGEREF _Toc55606438 \h </w:instrText>
            </w:r>
            <w:r w:rsidR="00C00EAA">
              <w:rPr>
                <w:noProof/>
                <w:webHidden/>
              </w:rPr>
            </w:r>
            <w:r w:rsidR="00C00EAA">
              <w:rPr>
                <w:noProof/>
                <w:webHidden/>
              </w:rPr>
              <w:fldChar w:fldCharType="separate"/>
            </w:r>
            <w:r w:rsidR="00BB65AE">
              <w:rPr>
                <w:noProof/>
                <w:webHidden/>
              </w:rPr>
              <w:t>6</w:t>
            </w:r>
            <w:r w:rsidR="00C00EAA">
              <w:rPr>
                <w:noProof/>
                <w:webHidden/>
              </w:rPr>
              <w:fldChar w:fldCharType="end"/>
            </w:r>
          </w:hyperlink>
        </w:p>
        <w:p w:rsidR="00C00EAA" w:rsidRDefault="00DB0957">
          <w:pPr>
            <w:pStyle w:val="TOC2"/>
            <w:tabs>
              <w:tab w:val="right" w:leader="dot" w:pos="9350"/>
            </w:tabs>
            <w:rPr>
              <w:rFonts w:asciiTheme="minorHAnsi" w:eastAsiaTheme="minorEastAsia" w:hAnsiTheme="minorHAnsi"/>
              <w:noProof/>
              <w:sz w:val="22"/>
              <w:lang w:val="en-US"/>
            </w:rPr>
          </w:pPr>
          <w:hyperlink w:anchor="_Toc55606439" w:history="1">
            <w:r w:rsidR="00C00EAA" w:rsidRPr="00A45741">
              <w:rPr>
                <w:rStyle w:val="Hyperlink"/>
                <w:noProof/>
              </w:rPr>
              <w:t>Forces shaping the car industry-PESTEL analysis:</w:t>
            </w:r>
            <w:r w:rsidR="00C00EAA">
              <w:rPr>
                <w:noProof/>
                <w:webHidden/>
              </w:rPr>
              <w:tab/>
            </w:r>
            <w:r w:rsidR="00C00EAA">
              <w:rPr>
                <w:noProof/>
                <w:webHidden/>
              </w:rPr>
              <w:fldChar w:fldCharType="begin"/>
            </w:r>
            <w:r w:rsidR="00C00EAA">
              <w:rPr>
                <w:noProof/>
                <w:webHidden/>
              </w:rPr>
              <w:instrText xml:space="preserve"> PAGEREF _Toc55606439 \h </w:instrText>
            </w:r>
            <w:r w:rsidR="00C00EAA">
              <w:rPr>
                <w:noProof/>
                <w:webHidden/>
              </w:rPr>
            </w:r>
            <w:r w:rsidR="00C00EAA">
              <w:rPr>
                <w:noProof/>
                <w:webHidden/>
              </w:rPr>
              <w:fldChar w:fldCharType="separate"/>
            </w:r>
            <w:r w:rsidR="00BB65AE">
              <w:rPr>
                <w:noProof/>
                <w:webHidden/>
              </w:rPr>
              <w:t>7</w:t>
            </w:r>
            <w:r w:rsidR="00C00EAA">
              <w:rPr>
                <w:noProof/>
                <w:webHidden/>
              </w:rPr>
              <w:fldChar w:fldCharType="end"/>
            </w:r>
          </w:hyperlink>
        </w:p>
        <w:p w:rsidR="00C00EAA" w:rsidRDefault="00DB0957">
          <w:pPr>
            <w:pStyle w:val="TOC2"/>
            <w:tabs>
              <w:tab w:val="right" w:leader="dot" w:pos="9350"/>
            </w:tabs>
            <w:rPr>
              <w:rFonts w:asciiTheme="minorHAnsi" w:eastAsiaTheme="minorEastAsia" w:hAnsiTheme="minorHAnsi"/>
              <w:noProof/>
              <w:sz w:val="22"/>
              <w:lang w:val="en-US"/>
            </w:rPr>
          </w:pPr>
          <w:hyperlink w:anchor="_Toc55606440" w:history="1">
            <w:r w:rsidR="00C00EAA" w:rsidRPr="00A45741">
              <w:rPr>
                <w:rStyle w:val="Hyperlink"/>
                <w:noProof/>
              </w:rPr>
              <w:t>Latest Trends and Changes in Industry in last few years- Product Life Cycle:</w:t>
            </w:r>
            <w:r w:rsidR="00C00EAA">
              <w:rPr>
                <w:noProof/>
                <w:webHidden/>
              </w:rPr>
              <w:tab/>
            </w:r>
            <w:r w:rsidR="00C00EAA">
              <w:rPr>
                <w:noProof/>
                <w:webHidden/>
              </w:rPr>
              <w:fldChar w:fldCharType="begin"/>
            </w:r>
            <w:r w:rsidR="00C00EAA">
              <w:rPr>
                <w:noProof/>
                <w:webHidden/>
              </w:rPr>
              <w:instrText xml:space="preserve"> PAGEREF _Toc55606440 \h </w:instrText>
            </w:r>
            <w:r w:rsidR="00C00EAA">
              <w:rPr>
                <w:noProof/>
                <w:webHidden/>
              </w:rPr>
            </w:r>
            <w:r w:rsidR="00C00EAA">
              <w:rPr>
                <w:noProof/>
                <w:webHidden/>
              </w:rPr>
              <w:fldChar w:fldCharType="separate"/>
            </w:r>
            <w:r w:rsidR="00BB65AE">
              <w:rPr>
                <w:noProof/>
                <w:webHidden/>
              </w:rPr>
              <w:t>9</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41" w:history="1">
            <w:r w:rsidR="00C00EAA" w:rsidRPr="00A45741">
              <w:rPr>
                <w:rStyle w:val="Hyperlink"/>
                <w:noProof/>
              </w:rPr>
              <w:t>Conclusions:</w:t>
            </w:r>
            <w:r w:rsidR="00C00EAA">
              <w:rPr>
                <w:noProof/>
                <w:webHidden/>
              </w:rPr>
              <w:tab/>
            </w:r>
            <w:r w:rsidR="00C00EAA">
              <w:rPr>
                <w:noProof/>
                <w:webHidden/>
              </w:rPr>
              <w:fldChar w:fldCharType="begin"/>
            </w:r>
            <w:r w:rsidR="00C00EAA">
              <w:rPr>
                <w:noProof/>
                <w:webHidden/>
              </w:rPr>
              <w:instrText xml:space="preserve"> PAGEREF _Toc55606441 \h </w:instrText>
            </w:r>
            <w:r w:rsidR="00C00EAA">
              <w:rPr>
                <w:noProof/>
                <w:webHidden/>
              </w:rPr>
            </w:r>
            <w:r w:rsidR="00C00EAA">
              <w:rPr>
                <w:noProof/>
                <w:webHidden/>
              </w:rPr>
              <w:fldChar w:fldCharType="separate"/>
            </w:r>
            <w:r w:rsidR="00BB65AE">
              <w:rPr>
                <w:noProof/>
                <w:webHidden/>
              </w:rPr>
              <w:t>11</w:t>
            </w:r>
            <w:r w:rsidR="00C00EAA">
              <w:rPr>
                <w:noProof/>
                <w:webHidden/>
              </w:rPr>
              <w:fldChar w:fldCharType="end"/>
            </w:r>
          </w:hyperlink>
        </w:p>
        <w:p w:rsidR="00C00EAA" w:rsidRDefault="00DB0957">
          <w:pPr>
            <w:pStyle w:val="TOC1"/>
            <w:tabs>
              <w:tab w:val="right" w:leader="dot" w:pos="9350"/>
            </w:tabs>
            <w:rPr>
              <w:rFonts w:asciiTheme="minorHAnsi" w:eastAsiaTheme="minorEastAsia" w:hAnsiTheme="minorHAnsi"/>
              <w:noProof/>
              <w:sz w:val="22"/>
              <w:lang w:val="en-US"/>
            </w:rPr>
          </w:pPr>
          <w:hyperlink w:anchor="_Toc55606442" w:history="1">
            <w:r w:rsidR="00C00EAA" w:rsidRPr="00A45741">
              <w:rPr>
                <w:rStyle w:val="Hyperlink"/>
                <w:noProof/>
              </w:rPr>
              <w:t>References:</w:t>
            </w:r>
            <w:r w:rsidR="00C00EAA">
              <w:rPr>
                <w:noProof/>
                <w:webHidden/>
              </w:rPr>
              <w:tab/>
            </w:r>
            <w:r w:rsidR="00C00EAA">
              <w:rPr>
                <w:noProof/>
                <w:webHidden/>
              </w:rPr>
              <w:fldChar w:fldCharType="begin"/>
            </w:r>
            <w:r w:rsidR="00C00EAA">
              <w:rPr>
                <w:noProof/>
                <w:webHidden/>
              </w:rPr>
              <w:instrText xml:space="preserve"> PAGEREF _Toc55606442 \h </w:instrText>
            </w:r>
            <w:r w:rsidR="00C00EAA">
              <w:rPr>
                <w:noProof/>
                <w:webHidden/>
              </w:rPr>
            </w:r>
            <w:r w:rsidR="00C00EAA">
              <w:rPr>
                <w:noProof/>
                <w:webHidden/>
              </w:rPr>
              <w:fldChar w:fldCharType="separate"/>
            </w:r>
            <w:r w:rsidR="00BB65AE">
              <w:rPr>
                <w:noProof/>
                <w:webHidden/>
              </w:rPr>
              <w:t>12</w:t>
            </w:r>
            <w:r w:rsidR="00C00EAA">
              <w:rPr>
                <w:noProof/>
                <w:webHidden/>
              </w:rPr>
              <w:fldChar w:fldCharType="end"/>
            </w:r>
          </w:hyperlink>
        </w:p>
        <w:p w:rsidR="00C00EAA" w:rsidRPr="00C00EAA" w:rsidRDefault="00C00EAA">
          <w:pPr>
            <w:rPr>
              <w:rStyle w:val="Heading1Char"/>
              <w:rFonts w:eastAsiaTheme="minorHAnsi" w:cstheme="minorBidi"/>
              <w:b w:val="0"/>
              <w:bCs w:val="0"/>
              <w:color w:val="auto"/>
              <w:sz w:val="24"/>
              <w:szCs w:val="22"/>
            </w:rPr>
            <w:sectPr w:rsidR="00C00EAA" w:rsidRPr="00C00EAA" w:rsidSect="00BB65AE">
              <w:pgSz w:w="12240" w:h="15840"/>
              <w:pgMar w:top="1440" w:right="1440" w:bottom="1440" w:left="1440" w:header="720" w:footer="720" w:gutter="0"/>
              <w:pgNumType w:fmt="lowerRoman"/>
              <w:cols w:space="720"/>
              <w:docGrid w:linePitch="360"/>
            </w:sectPr>
          </w:pPr>
          <w:r>
            <w:fldChar w:fldCharType="end"/>
          </w:r>
        </w:p>
      </w:sdtContent>
    </w:sdt>
    <w:p w:rsidR="00E01130" w:rsidRDefault="00955D7F">
      <w:pPr>
        <w:rPr>
          <w:rStyle w:val="Heading1Char"/>
        </w:rPr>
      </w:pPr>
      <w:bookmarkStart w:id="1" w:name="_Toc55606430"/>
      <w:r w:rsidRPr="00E01130">
        <w:rPr>
          <w:rStyle w:val="Heading1Char"/>
        </w:rPr>
        <w:lastRenderedPageBreak/>
        <w:t>Introduction:</w:t>
      </w:r>
      <w:bookmarkEnd w:id="0"/>
      <w:bookmarkEnd w:id="1"/>
      <w:r w:rsidRPr="00E01130">
        <w:rPr>
          <w:rStyle w:val="Heading1Char"/>
        </w:rPr>
        <w:t xml:space="preserve"> </w:t>
      </w:r>
    </w:p>
    <w:p w:rsidR="00C75B58" w:rsidRDefault="00955D7F">
      <w:r>
        <w:t>In this pandemic situation, the world’s econom</w:t>
      </w:r>
      <w:r w:rsidR="00886EC4">
        <w:t xml:space="preserve">ic breakdown is already </w:t>
      </w:r>
      <w:proofErr w:type="gramStart"/>
      <w:r w:rsidR="00886EC4">
        <w:t>evident</w:t>
      </w:r>
      <w:proofErr w:type="gramEnd"/>
      <w:r w:rsidR="00886EC4">
        <w:t xml:space="preserve"> and a major shock is going to face in this decade. In the United Kingdom, the major manufacturing industry- Automotive Industry whose origin was on </w:t>
      </w:r>
      <w:proofErr w:type="gramStart"/>
      <w:r w:rsidR="00886EC4">
        <w:t>nineteenth</w:t>
      </w:r>
      <w:r w:rsidR="001518BA">
        <w:t>-</w:t>
      </w:r>
      <w:r w:rsidR="00886EC4">
        <w:t>century</w:t>
      </w:r>
      <w:proofErr w:type="gramEnd"/>
      <w:r w:rsidR="00886EC4">
        <w:t xml:space="preserve"> ha</w:t>
      </w:r>
      <w:r w:rsidR="001518BA">
        <w:t>s</w:t>
      </w:r>
      <w:r w:rsidR="00886EC4">
        <w:t xml:space="preserve"> been facing great crises at this pa</w:t>
      </w:r>
      <w:r w:rsidR="00B07DC8">
        <w:t>ndemic time. Covid</w:t>
      </w:r>
      <w:r w:rsidR="00FC0AE9">
        <w:t>-</w:t>
      </w:r>
      <w:r w:rsidR="00886EC4">
        <w:t xml:space="preserve">19, a pandemic, </w:t>
      </w:r>
      <w:r w:rsidR="00B07DC8">
        <w:t>spreads</w:t>
      </w:r>
      <w:r w:rsidR="00886EC4">
        <w:t xml:space="preserve"> worldwide and influenced every single business, whatever it is small </w:t>
      </w:r>
      <w:r w:rsidR="00B07DC8">
        <w:t>or</w:t>
      </w:r>
      <w:r w:rsidR="00886EC4">
        <w:t xml:space="preserve"> large, in the world and is gradually making changes in the </w:t>
      </w:r>
      <w:r w:rsidR="00B07DC8">
        <w:t>businesses</w:t>
      </w:r>
      <w:r w:rsidR="00886EC4">
        <w:t>, peoples’ standards of livings’</w:t>
      </w:r>
      <w:r w:rsidR="00B07DC8">
        <w:t xml:space="preserve"> in the economy </w:t>
      </w:r>
      <w:r w:rsidR="00886EC4">
        <w:t xml:space="preserve">and the community as a </w:t>
      </w:r>
      <w:proofErr w:type="gramStart"/>
      <w:r w:rsidR="00886EC4">
        <w:t>whole</w:t>
      </w:r>
      <w:r w:rsidR="00C1574E">
        <w:rPr>
          <w:rStyle w:val="selectable"/>
          <w:color w:val="000000"/>
        </w:rPr>
        <w:t>(</w:t>
      </w:r>
      <w:proofErr w:type="gramEnd"/>
      <w:r w:rsidR="00C1574E">
        <w:rPr>
          <w:rStyle w:val="selectable"/>
          <w:color w:val="000000"/>
        </w:rPr>
        <w:t>Noel, 2020)</w:t>
      </w:r>
      <w:r w:rsidR="00886EC4">
        <w:t xml:space="preserve">. </w:t>
      </w:r>
      <w:r w:rsidR="005A3FF4">
        <w:t xml:space="preserve">As this pandemic continuing for a longer-time, steps should be taken </w:t>
      </w:r>
      <w:r w:rsidR="00B07DC8">
        <w:t>considering</w:t>
      </w:r>
      <w:r w:rsidR="005A3FF4">
        <w:t xml:space="preserve"> </w:t>
      </w:r>
      <w:r w:rsidR="001518BA">
        <w:t xml:space="preserve">the </w:t>
      </w:r>
      <w:r w:rsidR="00B07DC8">
        <w:t>sustainability</w:t>
      </w:r>
      <w:r w:rsidR="005A3FF4">
        <w:t xml:space="preserve"> of those. And </w:t>
      </w:r>
      <w:r w:rsidR="00B07DC8">
        <w:t>that’s</w:t>
      </w:r>
      <w:r w:rsidR="005A3FF4">
        <w:t xml:space="preserve"> why different theories should be considered to make decision sustainable and applicable in uncertainty. </w:t>
      </w:r>
    </w:p>
    <w:p w:rsidR="00C84671" w:rsidRDefault="00C84671">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Pr>
        <w:rPr>
          <w:noProof/>
          <w:lang w:eastAsia="en-GB"/>
        </w:rPr>
      </w:pPr>
    </w:p>
    <w:p w:rsidR="00317434" w:rsidRDefault="00317434"/>
    <w:p w:rsidR="00C84671" w:rsidRDefault="00C84671"/>
    <w:p w:rsidR="005A3FF4" w:rsidRDefault="00B07DC8" w:rsidP="00E01130">
      <w:pPr>
        <w:pStyle w:val="Heading1"/>
      </w:pPr>
      <w:bookmarkStart w:id="2" w:name="_Toc55606301"/>
      <w:bookmarkStart w:id="3" w:name="_Toc55606431"/>
      <w:r>
        <w:lastRenderedPageBreak/>
        <w:t>Automotive</w:t>
      </w:r>
      <w:r w:rsidR="005A3FF4">
        <w:t xml:space="preserve"> Industries </w:t>
      </w:r>
      <w:r w:rsidR="00201090">
        <w:t xml:space="preserve">with its contemporary trends </w:t>
      </w:r>
      <w:r w:rsidR="005A3FF4">
        <w:t xml:space="preserve">and </w:t>
      </w:r>
      <w:r w:rsidR="001518BA">
        <w:t xml:space="preserve">the </w:t>
      </w:r>
      <w:r w:rsidR="005A3FF4">
        <w:t>United Kingdom:</w:t>
      </w:r>
      <w:bookmarkEnd w:id="2"/>
      <w:bookmarkEnd w:id="3"/>
      <w:r w:rsidR="005A3FF4">
        <w:t xml:space="preserve"> </w:t>
      </w:r>
    </w:p>
    <w:p w:rsidR="00C84671" w:rsidRDefault="00B07DC8" w:rsidP="00317434">
      <w:r>
        <w:t>Automotive</w:t>
      </w:r>
      <w:r w:rsidR="005A3FF4">
        <w:t xml:space="preserve"> industry in the UK </w:t>
      </w:r>
      <w:r w:rsidR="00D20440">
        <w:t>is a major centre of manufacturing engine and popularly known as premium and sport</w:t>
      </w:r>
      <w:r w:rsidR="001518BA">
        <w:t>s</w:t>
      </w:r>
      <w:r w:rsidR="00D20440">
        <w:t xml:space="preserve"> car industry. UK car </w:t>
      </w:r>
      <w:r>
        <w:t>industry was</w:t>
      </w:r>
      <w:r w:rsidR="00D20440">
        <w:t xml:space="preserve"> the world’s second</w:t>
      </w:r>
      <w:r w:rsidR="001518BA">
        <w:t>-</w:t>
      </w:r>
      <w:r>
        <w:t>largest car manufacturer</w:t>
      </w:r>
      <w:r w:rsidR="00D20440">
        <w:t xml:space="preserve"> and </w:t>
      </w:r>
      <w:r>
        <w:t>exporter</w:t>
      </w:r>
      <w:r w:rsidR="00C1574E">
        <w:t xml:space="preserve"> </w:t>
      </w:r>
      <w:r w:rsidR="00C1574E">
        <w:rPr>
          <w:rStyle w:val="selectable"/>
          <w:color w:val="000000"/>
        </w:rPr>
        <w:t>(</w:t>
      </w:r>
      <w:proofErr w:type="spellStart"/>
      <w:r w:rsidR="00C1574E">
        <w:rPr>
          <w:rStyle w:val="selectable"/>
          <w:color w:val="000000"/>
        </w:rPr>
        <w:t>Chanaron</w:t>
      </w:r>
      <w:proofErr w:type="spellEnd"/>
      <w:r w:rsidR="00C1574E">
        <w:rPr>
          <w:rStyle w:val="selectable"/>
          <w:color w:val="000000"/>
        </w:rPr>
        <w:t xml:space="preserve"> and </w:t>
      </w:r>
      <w:proofErr w:type="spellStart"/>
      <w:r w:rsidR="00C1574E">
        <w:rPr>
          <w:rStyle w:val="selectable"/>
          <w:color w:val="000000"/>
        </w:rPr>
        <w:t>Spagni</w:t>
      </w:r>
      <w:proofErr w:type="spellEnd"/>
      <w:r w:rsidR="00C1574E">
        <w:rPr>
          <w:rStyle w:val="selectable"/>
          <w:color w:val="000000"/>
        </w:rPr>
        <w:t>, 2013)</w:t>
      </w:r>
      <w:r w:rsidR="00D20440">
        <w:t>. This corona pandem</w:t>
      </w:r>
      <w:r w:rsidR="002E5044">
        <w:t xml:space="preserve">ic shaped that automotive industry in a different form. </w:t>
      </w:r>
      <w:r>
        <w:t>That’s</w:t>
      </w:r>
      <w:r w:rsidR="002E5044">
        <w:t xml:space="preserve"> the reason,</w:t>
      </w:r>
      <w:r>
        <w:t xml:space="preserve"> now</w:t>
      </w:r>
      <w:r w:rsidR="002E5044">
        <w:t xml:space="preserve"> the car </w:t>
      </w:r>
      <w:r w:rsidR="009D78B2">
        <w:t xml:space="preserve">industry of the UK </w:t>
      </w:r>
      <w:proofErr w:type="gramStart"/>
      <w:r>
        <w:t>ask</w:t>
      </w:r>
      <w:proofErr w:type="gramEnd"/>
      <w:r>
        <w:t xml:space="preserve"> fo</w:t>
      </w:r>
      <w:r w:rsidR="002E5044">
        <w:t xml:space="preserve">r a ‘restart package’ for them to gear up that industry by driving consumer demand and meeting cash outflow. </w:t>
      </w:r>
      <w:r w:rsidR="00201090">
        <w:t xml:space="preserve">And in recent years competition grew to a larger extent and companies like Toyota and tried to focus on electric vehicles and made </w:t>
      </w:r>
      <w:r w:rsidR="00767EE1">
        <w:t xml:space="preserve">the </w:t>
      </w:r>
      <w:r w:rsidR="00201090">
        <w:t xml:space="preserve">project to implement this to make a revolutionary change. </w:t>
      </w:r>
    </w:p>
    <w:p w:rsidR="00201090" w:rsidRDefault="00201090" w:rsidP="00201090">
      <w:pPr>
        <w:pStyle w:val="Heading1"/>
      </w:pPr>
      <w:bookmarkStart w:id="4" w:name="_Toc55606302"/>
      <w:bookmarkStart w:id="5" w:name="_Toc55606432"/>
      <w:r>
        <w:t>Opportunities and Challenges of the UK Car Industry:</w:t>
      </w:r>
      <w:bookmarkEnd w:id="4"/>
      <w:bookmarkEnd w:id="5"/>
      <w:r>
        <w:t xml:space="preserve"> </w:t>
      </w:r>
    </w:p>
    <w:p w:rsidR="00201090" w:rsidRPr="00201090" w:rsidRDefault="00201090" w:rsidP="00201090">
      <w:pPr>
        <w:pStyle w:val="Heading2"/>
      </w:pPr>
      <w:bookmarkStart w:id="6" w:name="_Toc55606303"/>
      <w:bookmarkStart w:id="7" w:name="_Toc55606433"/>
      <w:r w:rsidRPr="00201090">
        <w:t>Opp</w:t>
      </w:r>
      <w:r w:rsidR="00767EE1">
        <w:t>o</w:t>
      </w:r>
      <w:r w:rsidRPr="00201090">
        <w:t>rtunities:</w:t>
      </w:r>
      <w:bookmarkEnd w:id="6"/>
      <w:bookmarkEnd w:id="7"/>
      <w:r w:rsidRPr="00201090">
        <w:t xml:space="preserve"> </w:t>
      </w:r>
    </w:p>
    <w:p w:rsidR="00201090" w:rsidRDefault="00201090" w:rsidP="00201090">
      <w:pPr>
        <w:pStyle w:val="ListParagraph"/>
        <w:numPr>
          <w:ilvl w:val="0"/>
          <w:numId w:val="6"/>
        </w:numPr>
      </w:pPr>
      <w:r>
        <w:t xml:space="preserve">Technologically developed </w:t>
      </w:r>
    </w:p>
    <w:p w:rsidR="00201090" w:rsidRDefault="00201090" w:rsidP="00201090">
      <w:pPr>
        <w:pStyle w:val="ListParagraph"/>
        <w:numPr>
          <w:ilvl w:val="0"/>
          <w:numId w:val="6"/>
        </w:numPr>
      </w:pPr>
      <w:r>
        <w:t xml:space="preserve">New </w:t>
      </w:r>
      <w:r w:rsidR="00767EE1">
        <w:t>inve</w:t>
      </w:r>
      <w:r>
        <w:t>ntion</w:t>
      </w:r>
    </w:p>
    <w:p w:rsidR="00201090" w:rsidRDefault="00201090" w:rsidP="00201090">
      <w:pPr>
        <w:pStyle w:val="ListParagraph"/>
        <w:numPr>
          <w:ilvl w:val="0"/>
          <w:numId w:val="6"/>
        </w:numPr>
      </w:pPr>
      <w:r>
        <w:t>Lead</w:t>
      </w:r>
      <w:r w:rsidR="00767EE1">
        <w:t>e</w:t>
      </w:r>
      <w:r>
        <w:t xml:space="preserve">r at connected and </w:t>
      </w:r>
      <w:r w:rsidR="00767EE1">
        <w:t>aut</w:t>
      </w:r>
      <w:r>
        <w:t>onomous vehicle development sector</w:t>
      </w:r>
    </w:p>
    <w:p w:rsidR="00201090" w:rsidRPr="00201090" w:rsidRDefault="00201090" w:rsidP="00201090">
      <w:pPr>
        <w:pStyle w:val="Heading2"/>
      </w:pPr>
      <w:bookmarkStart w:id="8" w:name="_Toc55606304"/>
      <w:bookmarkStart w:id="9" w:name="_Toc55606434"/>
      <w:r w:rsidRPr="00201090">
        <w:t>Challenges:</w:t>
      </w:r>
      <w:bookmarkEnd w:id="8"/>
      <w:bookmarkEnd w:id="9"/>
    </w:p>
    <w:p w:rsidR="00201090" w:rsidRDefault="00201090" w:rsidP="00201090">
      <w:pPr>
        <w:pStyle w:val="ListParagraph"/>
        <w:numPr>
          <w:ilvl w:val="0"/>
          <w:numId w:val="7"/>
        </w:numPr>
      </w:pPr>
      <w:r>
        <w:t>Less digital infrastructure.</w:t>
      </w:r>
    </w:p>
    <w:p w:rsidR="00201090" w:rsidRDefault="00201090" w:rsidP="00201090">
      <w:pPr>
        <w:pStyle w:val="ListParagraph"/>
        <w:numPr>
          <w:ilvl w:val="0"/>
          <w:numId w:val="7"/>
        </w:numPr>
      </w:pPr>
      <w:r>
        <w:t>Skills gap.</w:t>
      </w:r>
    </w:p>
    <w:p w:rsidR="00201090" w:rsidRDefault="00201090" w:rsidP="00317434">
      <w:pPr>
        <w:pStyle w:val="ListParagraph"/>
        <w:numPr>
          <w:ilvl w:val="0"/>
          <w:numId w:val="7"/>
        </w:numPr>
      </w:pPr>
      <w:r>
        <w:t>Fuel dependence</w:t>
      </w:r>
    </w:p>
    <w:p w:rsidR="002E5044" w:rsidRDefault="002E5044" w:rsidP="00E01130">
      <w:pPr>
        <w:pStyle w:val="Heading1"/>
      </w:pPr>
      <w:bookmarkStart w:id="10" w:name="_Toc55606305"/>
      <w:bookmarkStart w:id="11" w:name="_Toc55606435"/>
      <w:r>
        <w:t xml:space="preserve">Bentley Motors and </w:t>
      </w:r>
      <w:r w:rsidR="00B07DC8">
        <w:t>Automotive</w:t>
      </w:r>
      <w:r>
        <w:t xml:space="preserve"> Industries of the United Kingdom:</w:t>
      </w:r>
      <w:bookmarkEnd w:id="10"/>
      <w:bookmarkEnd w:id="11"/>
    </w:p>
    <w:p w:rsidR="00C84671" w:rsidRDefault="002E5044">
      <w:r>
        <w:t xml:space="preserve">Bentley </w:t>
      </w:r>
      <w:r w:rsidR="001518BA">
        <w:t>M</w:t>
      </w:r>
      <w:r>
        <w:t xml:space="preserve">otors, </w:t>
      </w:r>
      <w:r w:rsidR="00B07DC8">
        <w:t>worlds</w:t>
      </w:r>
      <w:r>
        <w:t>’ one of the largest car manufacturing company, has been affected much by the Corona p</w:t>
      </w:r>
      <w:r w:rsidR="00B07DC8">
        <w:t xml:space="preserve">andemic. Bentley motors </w:t>
      </w:r>
      <w:r w:rsidR="00C37904">
        <w:t>had</w:t>
      </w:r>
      <w:r w:rsidR="00B07DC8">
        <w:t xml:space="preserve"> stopped their production in March 2020 for about two months long because of corona pandemic and returned with hundred</w:t>
      </w:r>
      <w:r w:rsidR="001518BA">
        <w:t>s</w:t>
      </w:r>
      <w:r w:rsidR="00B07DC8">
        <w:t xml:space="preserve"> of strategies to regain its established markets</w:t>
      </w:r>
      <w:r w:rsidR="00C1574E">
        <w:t xml:space="preserve"> </w:t>
      </w:r>
      <w:r w:rsidR="006061C0">
        <w:rPr>
          <w:rStyle w:val="selectable"/>
          <w:color w:val="000000"/>
        </w:rPr>
        <w:t>(Bentley Newsroom, 2020)</w:t>
      </w:r>
      <w:r w:rsidR="00B07DC8">
        <w:t xml:space="preserve">. </w:t>
      </w:r>
    </w:p>
    <w:p w:rsidR="00E01130" w:rsidRDefault="00C37904">
      <w:pPr>
        <w:rPr>
          <w:rStyle w:val="Heading1Char"/>
        </w:rPr>
      </w:pPr>
      <w:bookmarkStart w:id="12" w:name="_Toc55606306"/>
      <w:bookmarkStart w:id="13" w:name="_Toc55606436"/>
      <w:r w:rsidRPr="00E01130">
        <w:rPr>
          <w:rStyle w:val="Heading1Char"/>
        </w:rPr>
        <w:lastRenderedPageBreak/>
        <w:t>Changes and Strategies t</w:t>
      </w:r>
      <w:r w:rsidR="001518BA" w:rsidRPr="00E01130">
        <w:rPr>
          <w:rStyle w:val="Heading1Char"/>
        </w:rPr>
        <w:t>ook</w:t>
      </w:r>
      <w:r w:rsidRPr="00E01130">
        <w:rPr>
          <w:rStyle w:val="Heading1Char"/>
        </w:rPr>
        <w:t xml:space="preserve"> by Bentley Motors and other car manufacturer</w:t>
      </w:r>
      <w:r w:rsidR="001518BA" w:rsidRPr="00E01130">
        <w:rPr>
          <w:rStyle w:val="Heading1Char"/>
        </w:rPr>
        <w:t>s</w:t>
      </w:r>
      <w:r w:rsidRPr="00E01130">
        <w:rPr>
          <w:rStyle w:val="Heading1Char"/>
        </w:rPr>
        <w:t xml:space="preserve"> in the UK:</w:t>
      </w:r>
      <w:bookmarkEnd w:id="12"/>
      <w:bookmarkEnd w:id="13"/>
      <w:r w:rsidRPr="00E01130">
        <w:rPr>
          <w:rStyle w:val="Heading1Char"/>
        </w:rPr>
        <w:t xml:space="preserve"> </w:t>
      </w:r>
    </w:p>
    <w:p w:rsidR="00B07DC8" w:rsidRDefault="006A4A7D">
      <w:r>
        <w:t>Bentley motors shut down their business earlier than other car company in the UK because of low demand from customers and increas</w:t>
      </w:r>
      <w:r w:rsidR="00FC0AE9">
        <w:t xml:space="preserve">ed acceleration of the </w:t>
      </w:r>
      <w:r w:rsidR="00C1574E">
        <w:t>corona virus</w:t>
      </w:r>
      <w:r>
        <w:t xml:space="preserve"> </w:t>
      </w:r>
      <w:r w:rsidR="00767EE1">
        <w:t>i</w:t>
      </w:r>
      <w:r>
        <w:t xml:space="preserve">n March 2020. </w:t>
      </w:r>
      <w:r w:rsidR="00C776FF">
        <w:t xml:space="preserve">However, their core concern was to protect </w:t>
      </w:r>
      <w:r w:rsidR="00FC0AE9">
        <w:t>their</w:t>
      </w:r>
      <w:r w:rsidR="00C776FF">
        <w:t xml:space="preserve"> employees from such infection or viruses and the authority said, </w:t>
      </w:r>
      <w:r w:rsidR="00317434">
        <w:t>wellbeing</w:t>
      </w:r>
      <w:r w:rsidR="00C776FF">
        <w:t xml:space="preserve"> of their colleague is their number one priority</w:t>
      </w:r>
      <w:r w:rsidR="00C1574E">
        <w:t xml:space="preserve"> </w:t>
      </w:r>
      <w:r w:rsidR="006C582E">
        <w:rPr>
          <w:rStyle w:val="selectable"/>
          <w:color w:val="000000"/>
        </w:rPr>
        <w:t>(Automotiveworld.com, 2020)</w:t>
      </w:r>
      <w:r w:rsidR="00C776FF">
        <w:t>. As the</w:t>
      </w:r>
      <w:r w:rsidR="001518BA">
        <w:t>ir</w:t>
      </w:r>
      <w:r w:rsidR="00C776FF">
        <w:t xml:space="preserve"> fundamental operations were continued</w:t>
      </w:r>
      <w:r w:rsidR="001518BA">
        <w:t xml:space="preserve"> at</w:t>
      </w:r>
      <w:r w:rsidR="00C776FF">
        <w:t xml:space="preserve"> that </w:t>
      </w:r>
      <w:proofErr w:type="gramStart"/>
      <w:r w:rsidR="00C776FF">
        <w:t>tim</w:t>
      </w:r>
      <w:r w:rsidR="00FC0AE9">
        <w:t>e</w:t>
      </w:r>
      <w:proofErr w:type="gramEnd"/>
      <w:r w:rsidR="00FC0AE9">
        <w:t xml:space="preserve"> they take special measures to</w:t>
      </w:r>
      <w:r w:rsidR="00C776FF">
        <w:t xml:space="preserve"> protect their employees such as closing gym, introducing safe behaviours etc</w:t>
      </w:r>
      <w:r w:rsidR="00FC0AE9">
        <w:t xml:space="preserve"> were taken</w:t>
      </w:r>
      <w:r w:rsidR="00C776FF">
        <w:t xml:space="preserve">. The changes they have made in </w:t>
      </w:r>
      <w:r w:rsidR="001518BA">
        <w:t xml:space="preserve">the </w:t>
      </w:r>
      <w:r w:rsidR="00C776FF">
        <w:t xml:space="preserve">last four-five months after restarting their </w:t>
      </w:r>
      <w:r w:rsidR="00FC0AE9">
        <w:t>operations</w:t>
      </w:r>
      <w:r w:rsidR="00C776FF">
        <w:t xml:space="preserve"> are given below: </w:t>
      </w:r>
    </w:p>
    <w:p w:rsidR="006A4A7D" w:rsidRDefault="009D78B2">
      <w:r w:rsidRPr="00E01130">
        <w:rPr>
          <w:b/>
        </w:rPr>
        <w:t xml:space="preserve">New </w:t>
      </w:r>
      <w:r w:rsidR="00C776FF" w:rsidRPr="00E01130">
        <w:rPr>
          <w:b/>
        </w:rPr>
        <w:t>P</w:t>
      </w:r>
      <w:r w:rsidR="006A4A7D" w:rsidRPr="00E01130">
        <w:rPr>
          <w:b/>
        </w:rPr>
        <w:t>rogramme</w:t>
      </w:r>
      <w:r w:rsidRPr="00E01130">
        <w:rPr>
          <w:b/>
        </w:rPr>
        <w:t xml:space="preserve"> </w:t>
      </w:r>
      <w:r w:rsidR="00767EE1">
        <w:rPr>
          <w:b/>
        </w:rPr>
        <w:t xml:space="preserve">has </w:t>
      </w:r>
      <w:proofErr w:type="gramStart"/>
      <w:r w:rsidRPr="00E01130">
        <w:rPr>
          <w:b/>
        </w:rPr>
        <w:t>undertaken</w:t>
      </w:r>
      <w:r w:rsidR="006A4A7D" w:rsidRPr="00E01130">
        <w:rPr>
          <w:b/>
        </w:rPr>
        <w:t>:</w:t>
      </w:r>
      <w:proofErr w:type="gramEnd"/>
      <w:r w:rsidR="00C776FF">
        <w:t xml:space="preserve"> </w:t>
      </w:r>
      <w:r w:rsidR="00FC0AE9">
        <w:t>Bentley</w:t>
      </w:r>
      <w:r>
        <w:t xml:space="preserve"> Motors </w:t>
      </w:r>
      <w:r w:rsidR="00AF4BAF">
        <w:t xml:space="preserve">took </w:t>
      </w:r>
      <w:r w:rsidR="001518BA">
        <w:t xml:space="preserve">the </w:t>
      </w:r>
      <w:r w:rsidR="00AF4BAF">
        <w:t xml:space="preserve">“Transformation Programme” to reinvent their </w:t>
      </w:r>
      <w:r w:rsidR="00FC0AE9">
        <w:t>business</w:t>
      </w:r>
      <w:r w:rsidR="00AF4BAF">
        <w:t xml:space="preserve"> and the </w:t>
      </w:r>
      <w:r w:rsidR="00FC0AE9">
        <w:t>whole</w:t>
      </w:r>
      <w:r w:rsidR="00AF4BAF">
        <w:t xml:space="preserve"> operation to protect </w:t>
      </w:r>
      <w:r w:rsidR="00767EE1">
        <w:t>its</w:t>
      </w:r>
      <w:r w:rsidR="00AF4BAF">
        <w:t xml:space="preserve"> employees and maintain their product quality as well. </w:t>
      </w:r>
    </w:p>
    <w:p w:rsidR="00C776FF" w:rsidRDefault="00C776FF">
      <w:r w:rsidRPr="00E01130">
        <w:rPr>
          <w:b/>
        </w:rPr>
        <w:t xml:space="preserve">Lessening capacity in </w:t>
      </w:r>
      <w:r w:rsidR="001518BA" w:rsidRPr="00E01130">
        <w:rPr>
          <w:b/>
        </w:rPr>
        <w:t xml:space="preserve">the </w:t>
      </w:r>
      <w:r w:rsidRPr="00E01130">
        <w:rPr>
          <w:b/>
        </w:rPr>
        <w:t>workplace:</w:t>
      </w:r>
      <w:r>
        <w:t xml:space="preserve"> </w:t>
      </w:r>
      <w:r w:rsidR="00FC0AE9">
        <w:t>Bentley Motors reduc</w:t>
      </w:r>
      <w:r w:rsidR="001518BA">
        <w:t>e their work capacity to 50% to</w:t>
      </w:r>
      <w:r w:rsidR="00FC0AE9">
        <w:t xml:space="preserve"> maintain social distance law and lessen their activity from May 2020 after </w:t>
      </w:r>
      <w:r w:rsidR="001518BA">
        <w:t>restarting</w:t>
      </w:r>
      <w:r w:rsidR="00FC0AE9">
        <w:t xml:space="preserve"> their operations. </w:t>
      </w:r>
    </w:p>
    <w:p w:rsidR="006A4A7D" w:rsidRDefault="00EA4FFE">
      <w:r w:rsidRPr="00E01130">
        <w:rPr>
          <w:b/>
        </w:rPr>
        <w:t xml:space="preserve">Provide </w:t>
      </w:r>
      <w:r w:rsidR="001518BA" w:rsidRPr="00E01130">
        <w:rPr>
          <w:b/>
        </w:rPr>
        <w:t xml:space="preserve">an </w:t>
      </w:r>
      <w:r w:rsidRPr="00E01130">
        <w:rPr>
          <w:b/>
        </w:rPr>
        <w:t>opportunity to work</w:t>
      </w:r>
      <w:r w:rsidR="006A4A7D" w:rsidRPr="00E01130">
        <w:rPr>
          <w:b/>
        </w:rPr>
        <w:t xml:space="preserve"> from home but keep touching whole working time: </w:t>
      </w:r>
      <w:r>
        <w:t xml:space="preserve">Authority of </w:t>
      </w:r>
      <w:r w:rsidR="001518BA">
        <w:t>Bentley</w:t>
      </w:r>
      <w:r>
        <w:t xml:space="preserve"> Motors </w:t>
      </w:r>
      <w:r w:rsidR="001518BA">
        <w:t>tried</w:t>
      </w:r>
      <w:r>
        <w:t xml:space="preserve"> to make a proper combination between </w:t>
      </w:r>
      <w:r w:rsidR="001518BA">
        <w:t>onsite</w:t>
      </w:r>
      <w:r>
        <w:t xml:space="preserve"> and offsite work. They have 1500 workers who are working still from home. So, their </w:t>
      </w:r>
      <w:r w:rsidR="001518BA">
        <w:t>office</w:t>
      </w:r>
      <w:r>
        <w:t xml:space="preserve"> corridor is </w:t>
      </w:r>
      <w:r w:rsidR="001518BA">
        <w:t>remaining</w:t>
      </w:r>
      <w:r>
        <w:t xml:space="preserve"> </w:t>
      </w:r>
      <w:proofErr w:type="gramStart"/>
      <w:r>
        <w:t>empty</w:t>
      </w:r>
      <w:proofErr w:type="gramEnd"/>
      <w:r>
        <w:t xml:space="preserve"> but workers have to continuously meet </w:t>
      </w:r>
      <w:r w:rsidR="001518BA">
        <w:t>over</w:t>
      </w:r>
      <w:r>
        <w:t xml:space="preserve"> </w:t>
      </w:r>
      <w:r w:rsidR="001518BA">
        <w:t xml:space="preserve">the </w:t>
      </w:r>
      <w:r>
        <w:t>internet</w:t>
      </w:r>
      <w:r w:rsidR="006C582E">
        <w:t xml:space="preserve"> </w:t>
      </w:r>
      <w:r w:rsidR="006C582E">
        <w:rPr>
          <w:rStyle w:val="selectable"/>
          <w:color w:val="000000"/>
        </w:rPr>
        <w:t>(Automotiveworld.com, 2020)</w:t>
      </w:r>
      <w:r>
        <w:t xml:space="preserve">. They </w:t>
      </w:r>
      <w:r w:rsidR="001518BA">
        <w:t>tried</w:t>
      </w:r>
      <w:r>
        <w:t xml:space="preserve"> to make a work </w:t>
      </w:r>
      <w:r w:rsidR="001518BA">
        <w:t>environment</w:t>
      </w:r>
      <w:r>
        <w:t xml:space="preserve"> seems </w:t>
      </w:r>
      <w:r w:rsidR="001518BA">
        <w:t>nothing</w:t>
      </w:r>
      <w:r>
        <w:t xml:space="preserve"> </w:t>
      </w:r>
      <w:r w:rsidR="001518BA">
        <w:t>ha</w:t>
      </w:r>
      <w:r>
        <w:t xml:space="preserve">s happened. </w:t>
      </w:r>
    </w:p>
    <w:p w:rsidR="001A600A" w:rsidRDefault="001A600A" w:rsidP="001A600A">
      <w:pPr>
        <w:jc w:val="center"/>
        <w:rPr>
          <w:noProof/>
          <w:lang w:eastAsia="en-GB"/>
        </w:rPr>
      </w:pPr>
    </w:p>
    <w:p w:rsidR="00317434" w:rsidRDefault="00317434" w:rsidP="001A600A">
      <w:pPr>
        <w:jc w:val="center"/>
        <w:rPr>
          <w:noProof/>
          <w:lang w:eastAsia="en-GB"/>
        </w:rPr>
      </w:pPr>
    </w:p>
    <w:p w:rsidR="00317434" w:rsidRDefault="00317434" w:rsidP="001A600A">
      <w:pPr>
        <w:jc w:val="center"/>
      </w:pPr>
    </w:p>
    <w:p w:rsidR="00C00EAA" w:rsidRDefault="00C00EAA" w:rsidP="00C00EAA">
      <w:r w:rsidRPr="00E01130">
        <w:rPr>
          <w:b/>
        </w:rPr>
        <w:lastRenderedPageBreak/>
        <w:t>Introduction of hygiene and social distancing measures:</w:t>
      </w:r>
      <w:r>
        <w:t xml:space="preserve"> Bentley Motors ask their employees to conduct operation maintaining hygiene and social distancing of 2 meters and these things are strictly monitored to ensure the compliance </w:t>
      </w:r>
      <w:r>
        <w:rPr>
          <w:rStyle w:val="selectable"/>
          <w:color w:val="000000"/>
        </w:rPr>
        <w:t>(Bentley Newsroom, 2020)</w:t>
      </w:r>
      <w:r>
        <w:t xml:space="preserve">. </w:t>
      </w:r>
    </w:p>
    <w:p w:rsidR="00C00EAA" w:rsidRDefault="00C00EAA" w:rsidP="00C00EAA">
      <w:r w:rsidRPr="00E01130">
        <w:rPr>
          <w:b/>
        </w:rPr>
        <w:t>Personal protection equipment:</w:t>
      </w:r>
      <w:r>
        <w:t xml:space="preserve"> In Bentley motors, some pieces of equipment necessary such as goggles, face masks and gloves are provided to workers in the factory. In a day, the authority provides 5000 masks in their working place cost a euro for each </w:t>
      </w:r>
      <w:r>
        <w:rPr>
          <w:rStyle w:val="selectable"/>
          <w:color w:val="000000"/>
        </w:rPr>
        <w:t>(Automotiveworld.com, 2020)</w:t>
      </w:r>
      <w:r>
        <w:t xml:space="preserve">. </w:t>
      </w:r>
    </w:p>
    <w:p w:rsidR="00C00EAA" w:rsidRDefault="00C00EAA" w:rsidP="00C00EAA">
      <w:r w:rsidRPr="00E01130">
        <w:rPr>
          <w:b/>
        </w:rPr>
        <w:t>Voluntary lay off:</w:t>
      </w:r>
      <w:r>
        <w:t xml:space="preserve"> At the time of shutting down in March, Bentley Motors kept the option of voluntary lay off with the proper compensation given. </w:t>
      </w:r>
    </w:p>
    <w:p w:rsidR="006A4A7D" w:rsidRDefault="006A4A7D">
      <w:r w:rsidRPr="00E01130">
        <w:rPr>
          <w:b/>
        </w:rPr>
        <w:t>Continuous observation of volume of people onsite:</w:t>
      </w:r>
      <w:r>
        <w:t xml:space="preserve"> </w:t>
      </w:r>
      <w:r w:rsidR="00EA4FFE">
        <w:t>The authority requested the carmakers to monitor</w:t>
      </w:r>
      <w:r w:rsidR="00C9309E">
        <w:t xml:space="preserve"> and maintain the volume of population density on the factory at any time to ignore the risk of any type of </w:t>
      </w:r>
      <w:r w:rsidR="001518BA">
        <w:t xml:space="preserve">infection. </w:t>
      </w:r>
      <w:r w:rsidR="00C9309E">
        <w:t xml:space="preserve">And authority has managed to review all exit and </w:t>
      </w:r>
      <w:r w:rsidR="001518BA">
        <w:t>entry</w:t>
      </w:r>
      <w:r w:rsidR="00C9309E">
        <w:t xml:space="preserve"> point </w:t>
      </w:r>
      <w:r w:rsidR="00201090">
        <w:t xml:space="preserve">and reconfigure </w:t>
      </w:r>
      <w:r w:rsidR="00C9309E">
        <w:t>the density of people on</w:t>
      </w:r>
      <w:r w:rsidR="001518BA">
        <w:t xml:space="preserve"> </w:t>
      </w:r>
      <w:r w:rsidR="00C9309E">
        <w:t xml:space="preserve">site. </w:t>
      </w:r>
    </w:p>
    <w:p w:rsidR="00C84671" w:rsidRDefault="006A4A7D" w:rsidP="00317434">
      <w:r w:rsidRPr="00E01130">
        <w:rPr>
          <w:b/>
        </w:rPr>
        <w:t xml:space="preserve">Enhanced </w:t>
      </w:r>
      <w:r w:rsidR="001518BA" w:rsidRPr="00E01130">
        <w:rPr>
          <w:b/>
        </w:rPr>
        <w:t>hygienic</w:t>
      </w:r>
      <w:r w:rsidRPr="00E01130">
        <w:rPr>
          <w:b/>
        </w:rPr>
        <w:t xml:space="preserve"> and cleaning routine:</w:t>
      </w:r>
      <w:r>
        <w:t xml:space="preserve"> </w:t>
      </w:r>
      <w:r w:rsidR="001518BA">
        <w:t>Authority enhances and empha</w:t>
      </w:r>
      <w:r w:rsidR="00C9309E">
        <w:t xml:space="preserve">sizes on their cleaning rules </w:t>
      </w:r>
      <w:r w:rsidR="001518BA">
        <w:t>to</w:t>
      </w:r>
      <w:r w:rsidR="00C9309E">
        <w:t xml:space="preserve"> maintain </w:t>
      </w:r>
      <w:r w:rsidR="001518BA">
        <w:t>hygienic work environment and to mainta</w:t>
      </w:r>
      <w:r w:rsidR="00C9309E">
        <w:t xml:space="preserve">in hygiene among employees both at the time of </w:t>
      </w:r>
      <w:r w:rsidR="001518BA">
        <w:t>entry</w:t>
      </w:r>
      <w:r w:rsidR="00C9309E">
        <w:t xml:space="preserve"> and exit</w:t>
      </w:r>
      <w:r w:rsidR="00C1574E">
        <w:t xml:space="preserve"> </w:t>
      </w:r>
      <w:r w:rsidR="006061C0">
        <w:rPr>
          <w:rStyle w:val="selectable"/>
          <w:color w:val="000000"/>
        </w:rPr>
        <w:t>(Bentley Newsroom, 2020)</w:t>
      </w:r>
      <w:r w:rsidR="00C9309E">
        <w:t xml:space="preserve">. </w:t>
      </w:r>
    </w:p>
    <w:p w:rsidR="004813AD" w:rsidRDefault="001518BA">
      <w:r w:rsidRPr="00E01130">
        <w:rPr>
          <w:b/>
        </w:rPr>
        <w:t>Maintenance</w:t>
      </w:r>
      <w:r w:rsidR="006A4A7D" w:rsidRPr="00E01130">
        <w:rPr>
          <w:b/>
        </w:rPr>
        <w:t xml:space="preserve"> of all planned programme:</w:t>
      </w:r>
      <w:r w:rsidR="006A4A7D">
        <w:t xml:space="preserve"> </w:t>
      </w:r>
      <w:r w:rsidR="00D77810">
        <w:t>Chairman of</w:t>
      </w:r>
      <w:r>
        <w:t xml:space="preserve"> the Bentley said that they would have</w:t>
      </w:r>
      <w:r w:rsidR="001A600A">
        <w:t xml:space="preserve"> implemented</w:t>
      </w:r>
      <w:r w:rsidR="00D77810">
        <w:t xml:space="preserve"> </w:t>
      </w:r>
      <w:r>
        <w:t>their</w:t>
      </w:r>
      <w:r w:rsidR="00D77810">
        <w:t xml:space="preserve"> </w:t>
      </w:r>
      <w:r>
        <w:t>plan</w:t>
      </w:r>
      <w:r w:rsidR="00D77810">
        <w:t xml:space="preserve"> taken before corona pandemic. Covid</w:t>
      </w:r>
      <w:r>
        <w:t>-19</w:t>
      </w:r>
      <w:r w:rsidR="00D77810">
        <w:t xml:space="preserve"> may dominate their thinking for </w:t>
      </w:r>
      <w:proofErr w:type="gramStart"/>
      <w:r w:rsidR="00D77810">
        <w:t>some times</w:t>
      </w:r>
      <w:proofErr w:type="gramEnd"/>
      <w:r w:rsidR="00D77810">
        <w:t xml:space="preserve">, but </w:t>
      </w:r>
      <w:r>
        <w:t>cannot</w:t>
      </w:r>
      <w:r w:rsidR="00D77810">
        <w:t xml:space="preserve"> affect their direction. </w:t>
      </w:r>
    </w:p>
    <w:p w:rsidR="00C9309E" w:rsidRDefault="00C776FF">
      <w:r w:rsidRPr="00E01130">
        <w:rPr>
          <w:b/>
        </w:rPr>
        <w:t>Plan to delay in some projects but not to cancel:</w:t>
      </w:r>
      <w:r>
        <w:t xml:space="preserve"> </w:t>
      </w:r>
      <w:r w:rsidR="00D77810">
        <w:t xml:space="preserve">Authority of Bentley said that they will implement the ‘Battery Electric Machine’ in 2026 instead of 2025. However, </w:t>
      </w:r>
      <w:r w:rsidR="001518BA">
        <w:t>they</w:t>
      </w:r>
      <w:r w:rsidR="00D77810">
        <w:t xml:space="preserve"> have no</w:t>
      </w:r>
      <w:r w:rsidR="001518BA">
        <w:t xml:space="preserve"> </w:t>
      </w:r>
      <w:r w:rsidR="00D77810">
        <w:t xml:space="preserve">plan to skip any project. </w:t>
      </w:r>
    </w:p>
    <w:p w:rsidR="00D77810" w:rsidRDefault="00D77810">
      <w:r>
        <w:t xml:space="preserve">In sum, affects the whole Car Industry more or less </w:t>
      </w:r>
      <w:r w:rsidR="001518BA">
        <w:t xml:space="preserve">the </w:t>
      </w:r>
      <w:r>
        <w:t xml:space="preserve">same and other </w:t>
      </w:r>
      <w:r w:rsidR="001518BA">
        <w:t xml:space="preserve">company </w:t>
      </w:r>
      <w:proofErr w:type="gramStart"/>
      <w:r w:rsidR="001518BA">
        <w:t>like</w:t>
      </w:r>
      <w:proofErr w:type="gramEnd"/>
      <w:r w:rsidR="001518BA">
        <w:t xml:space="preserve"> Ford, Toyota, Audi</w:t>
      </w:r>
      <w:r>
        <w:t xml:space="preserve">, </w:t>
      </w:r>
      <w:r w:rsidR="001518BA">
        <w:t>Nissan etc</w:t>
      </w:r>
      <w:r>
        <w:t>. These companies also took nearer steps in recent few months to face this crises sit</w:t>
      </w:r>
      <w:r w:rsidR="001518BA">
        <w:t>uat</w:t>
      </w:r>
      <w:r>
        <w:t>ion</w:t>
      </w:r>
      <w:r w:rsidR="00C1574E">
        <w:t xml:space="preserve"> </w:t>
      </w:r>
      <w:r w:rsidR="00C1574E">
        <w:rPr>
          <w:rStyle w:val="selectable"/>
          <w:color w:val="000000"/>
        </w:rPr>
        <w:t>(Noel, 2020</w:t>
      </w:r>
      <w:proofErr w:type="gramStart"/>
      <w:r w:rsidR="00C1574E">
        <w:rPr>
          <w:rStyle w:val="selectable"/>
          <w:color w:val="000000"/>
        </w:rPr>
        <w:t>).</w:t>
      </w:r>
      <w:r w:rsidR="00FC0AE9">
        <w:t>All</w:t>
      </w:r>
      <w:proofErr w:type="gramEnd"/>
      <w:r w:rsidR="00FC0AE9">
        <w:t xml:space="preserve"> car companies</w:t>
      </w:r>
      <w:r w:rsidR="001518BA">
        <w:t xml:space="preserve"> maintain safety measures for </w:t>
      </w:r>
      <w:r w:rsidR="00FC0AE9">
        <w:t xml:space="preserve">protecting </w:t>
      </w:r>
      <w:r w:rsidR="001518BA">
        <w:t>employees</w:t>
      </w:r>
      <w:r w:rsidR="00FC0AE9">
        <w:t xml:space="preserve"> according to </w:t>
      </w:r>
      <w:r w:rsidR="001518BA">
        <w:t xml:space="preserve">the </w:t>
      </w:r>
      <w:r w:rsidR="00FC0AE9">
        <w:t xml:space="preserve">country’s law. </w:t>
      </w:r>
      <w:r>
        <w:t xml:space="preserve">Some of </w:t>
      </w:r>
      <w:r w:rsidR="00FC0AE9">
        <w:t xml:space="preserve">the company shut down for </w:t>
      </w:r>
      <w:r w:rsidR="001518BA">
        <w:t xml:space="preserve">a </w:t>
      </w:r>
      <w:r w:rsidR="00FC0AE9">
        <w:t xml:space="preserve">longer time. Some companies postponed </w:t>
      </w:r>
      <w:r w:rsidR="001518BA">
        <w:t>som</w:t>
      </w:r>
      <w:r w:rsidR="00FC0AE9">
        <w:t xml:space="preserve">e of their projects because of this corona time. </w:t>
      </w:r>
      <w:r w:rsidR="001518BA">
        <w:t>The m</w:t>
      </w:r>
      <w:r w:rsidR="00FC0AE9">
        <w:t xml:space="preserve">ain fact is that </w:t>
      </w:r>
      <w:r w:rsidR="001518BA">
        <w:t xml:space="preserve">the </w:t>
      </w:r>
      <w:r w:rsidR="00FC0AE9">
        <w:t xml:space="preserve">whole industry is affected </w:t>
      </w:r>
      <w:r w:rsidR="001518BA">
        <w:t>by</w:t>
      </w:r>
      <w:r w:rsidR="00FC0AE9">
        <w:t xml:space="preserve"> this pandemic. </w:t>
      </w:r>
    </w:p>
    <w:p w:rsidR="00E01130" w:rsidRDefault="00E01130" w:rsidP="00E01130">
      <w:pPr>
        <w:pStyle w:val="Heading1"/>
      </w:pPr>
      <w:bookmarkStart w:id="14" w:name="_Toc55606307"/>
      <w:bookmarkStart w:id="15" w:name="_Toc55606437"/>
      <w:r>
        <w:lastRenderedPageBreak/>
        <w:t>Sustainability of the steps taken by Bentley Motors and Car Industry as a whole:</w:t>
      </w:r>
      <w:bookmarkEnd w:id="14"/>
      <w:bookmarkEnd w:id="15"/>
    </w:p>
    <w:p w:rsidR="007C2F83" w:rsidRDefault="007C2F83" w:rsidP="007C2F83">
      <w:r>
        <w:t xml:space="preserve">Whenever changes companies made in recent time </w:t>
      </w:r>
      <w:r w:rsidR="00C1574E">
        <w:t>are</w:t>
      </w:r>
      <w:r>
        <w:t xml:space="preserve"> </w:t>
      </w:r>
      <w:r w:rsidR="00317434">
        <w:t>analysed</w:t>
      </w:r>
      <w:r>
        <w:t xml:space="preserve">, the only major reason behind </w:t>
      </w:r>
      <w:r w:rsidR="00D92521">
        <w:t>those changes</w:t>
      </w:r>
      <w:r>
        <w:t xml:space="preserve"> is the covid-19</w:t>
      </w:r>
      <w:r w:rsidR="002B088C">
        <w:t xml:space="preserve"> pandemic which occurs for a</w:t>
      </w:r>
      <w:r w:rsidR="00767EE1">
        <w:t>n</w:t>
      </w:r>
      <w:r w:rsidR="002B088C">
        <w:t xml:space="preserve"> un</w:t>
      </w:r>
      <w:r>
        <w:t xml:space="preserve">certain time. So, the steps taken by </w:t>
      </w:r>
      <w:r w:rsidR="00767EE1">
        <w:t xml:space="preserve">the </w:t>
      </w:r>
      <w:r>
        <w:t xml:space="preserve">corporation may </w:t>
      </w:r>
      <w:r w:rsidR="002B088C">
        <w:t>not sustain or fruitful or may l</w:t>
      </w:r>
      <w:r w:rsidR="00DC5E97">
        <w:t>ead</w:t>
      </w:r>
      <w:r w:rsidR="00767EE1">
        <w:t xml:space="preserve"> to</w:t>
      </w:r>
      <w:r w:rsidR="00DC5E97">
        <w:t xml:space="preserve"> a higher increment in </w:t>
      </w:r>
      <w:r w:rsidR="00767EE1">
        <w:t xml:space="preserve">the </w:t>
      </w:r>
      <w:r w:rsidR="00DC5E97">
        <w:t>cos</w:t>
      </w:r>
      <w:r>
        <w:t xml:space="preserve">t </w:t>
      </w:r>
      <w:r w:rsidR="00DC5E97">
        <w:t>structure</w:t>
      </w:r>
      <w:r>
        <w:t xml:space="preserve"> of the company. To find </w:t>
      </w:r>
      <w:r w:rsidR="00DC5E97">
        <w:t>out</w:t>
      </w:r>
      <w:r>
        <w:t xml:space="preserve"> th</w:t>
      </w:r>
      <w:r w:rsidR="00DC5E97">
        <w:t>e sustainability, som</w:t>
      </w:r>
      <w:r>
        <w:t xml:space="preserve">e theories- Porters 5 forces theory, </w:t>
      </w:r>
      <w:r w:rsidR="00DC5E97">
        <w:t>PESTEL</w:t>
      </w:r>
      <w:r w:rsidR="00072F63">
        <w:t xml:space="preserve"> analysis and PLC should be tested and </w:t>
      </w:r>
      <w:r w:rsidR="00317434">
        <w:t>analysed</w:t>
      </w:r>
      <w:r w:rsidR="00465D58">
        <w:t xml:space="preserve"> to compare with those tasks. It is recommended for the company- Bentley Motors to follow the following detailed analysis and must try to maintain these to gain </w:t>
      </w:r>
      <w:r w:rsidR="00767EE1">
        <w:t xml:space="preserve">a </w:t>
      </w:r>
      <w:r w:rsidR="00DC5E97">
        <w:t>sustainable</w:t>
      </w:r>
      <w:r w:rsidR="00465D58">
        <w:t xml:space="preserve"> advantage: </w:t>
      </w:r>
    </w:p>
    <w:p w:rsidR="00264391" w:rsidRDefault="007933D8" w:rsidP="00264391">
      <w:bookmarkStart w:id="16" w:name="_Toc55606308"/>
      <w:bookmarkStart w:id="17" w:name="_Toc55606438"/>
      <w:r>
        <w:rPr>
          <w:rStyle w:val="Heading2Char"/>
        </w:rPr>
        <w:t>Ways to</w:t>
      </w:r>
      <w:r w:rsidRPr="007933D8">
        <w:rPr>
          <w:rStyle w:val="Heading2Char"/>
        </w:rPr>
        <w:t xml:space="preserve"> gain competitive advantages</w:t>
      </w:r>
      <w:r w:rsidR="00767EE1">
        <w:rPr>
          <w:rStyle w:val="Heading2Char"/>
        </w:rPr>
        <w:t xml:space="preserve"> porter'</w:t>
      </w:r>
      <w:r w:rsidR="00072F63" w:rsidRPr="007933D8">
        <w:rPr>
          <w:rStyle w:val="Heading2Char"/>
        </w:rPr>
        <w:t xml:space="preserve">s 5 </w:t>
      </w:r>
      <w:r>
        <w:rPr>
          <w:rStyle w:val="Heading2Char"/>
        </w:rPr>
        <w:t>forces Mod</w:t>
      </w:r>
      <w:r w:rsidR="00072F63" w:rsidRPr="007933D8">
        <w:rPr>
          <w:rStyle w:val="Heading2Char"/>
        </w:rPr>
        <w:t>el:</w:t>
      </w:r>
      <w:bookmarkStart w:id="18" w:name="_Toc55194981"/>
      <w:bookmarkEnd w:id="16"/>
      <w:bookmarkEnd w:id="17"/>
      <w:r w:rsidR="00264391">
        <w:t xml:space="preserve"> </w:t>
      </w:r>
      <w:r>
        <w:t xml:space="preserve">Porters model is a model which shows the competitive position of a company in a particular society. </w:t>
      </w:r>
    </w:p>
    <w:p w:rsidR="005B1053" w:rsidRPr="00201090" w:rsidRDefault="005B1053" w:rsidP="005B1053">
      <w:pPr>
        <w:pStyle w:val="ListParagraph"/>
        <w:numPr>
          <w:ilvl w:val="0"/>
          <w:numId w:val="5"/>
        </w:numPr>
        <w:rPr>
          <w:rStyle w:val="Heading2Char"/>
          <w:rFonts w:eastAsiaTheme="minorHAnsi" w:cstheme="minorBidi"/>
          <w:b w:val="0"/>
          <w:bCs w:val="0"/>
          <w:color w:val="auto"/>
          <w:sz w:val="24"/>
          <w:szCs w:val="24"/>
        </w:rPr>
      </w:pPr>
      <w:r w:rsidRPr="00C00EAA">
        <w:rPr>
          <w:b/>
        </w:rPr>
        <w:t>The Threat of New Entrants:</w:t>
      </w:r>
      <w:r w:rsidRPr="00201090">
        <w:rPr>
          <w:rStyle w:val="Heading2Char"/>
          <w:b w:val="0"/>
          <w:sz w:val="24"/>
          <w:szCs w:val="24"/>
        </w:rPr>
        <w:t xml:space="preserve"> It shows the degree and propensity of barriers to ent</w:t>
      </w:r>
      <w:r>
        <w:rPr>
          <w:rStyle w:val="Heading2Char"/>
          <w:b w:val="0"/>
          <w:sz w:val="24"/>
          <w:szCs w:val="24"/>
        </w:rPr>
        <w:t>ry</w:t>
      </w:r>
      <w:r w:rsidRPr="00201090">
        <w:rPr>
          <w:rStyle w:val="Heading2Char"/>
          <w:b w:val="0"/>
          <w:sz w:val="24"/>
          <w:szCs w:val="24"/>
        </w:rPr>
        <w:t xml:space="preserve"> in a market</w:t>
      </w:r>
      <w:r>
        <w:rPr>
          <w:rStyle w:val="Heading2Char"/>
          <w:b w:val="0"/>
          <w:sz w:val="24"/>
          <w:szCs w:val="24"/>
        </w:rPr>
        <w:t xml:space="preserve"> </w:t>
      </w:r>
      <w:r>
        <w:rPr>
          <w:rStyle w:val="selectable"/>
          <w:color w:val="000000"/>
        </w:rPr>
        <w:t>(Mhlanga, 2018)</w:t>
      </w:r>
      <w:r w:rsidRPr="00201090">
        <w:rPr>
          <w:rStyle w:val="Heading2Char"/>
          <w:b w:val="0"/>
          <w:sz w:val="24"/>
          <w:szCs w:val="24"/>
        </w:rPr>
        <w:t xml:space="preserve">. In </w:t>
      </w:r>
      <w:r>
        <w:rPr>
          <w:rStyle w:val="Heading2Char"/>
          <w:b w:val="0"/>
          <w:sz w:val="24"/>
          <w:szCs w:val="24"/>
        </w:rPr>
        <w:t xml:space="preserve">the </w:t>
      </w:r>
      <w:r w:rsidRPr="00201090">
        <w:rPr>
          <w:rStyle w:val="Heading2Char"/>
          <w:b w:val="0"/>
          <w:sz w:val="24"/>
          <w:szCs w:val="24"/>
        </w:rPr>
        <w:t xml:space="preserve">case of </w:t>
      </w:r>
      <w:r>
        <w:rPr>
          <w:rStyle w:val="Heading2Char"/>
          <w:b w:val="0"/>
          <w:sz w:val="24"/>
          <w:szCs w:val="24"/>
        </w:rPr>
        <w:t xml:space="preserve">the </w:t>
      </w:r>
      <w:r w:rsidRPr="00201090">
        <w:rPr>
          <w:rStyle w:val="Heading2Char"/>
          <w:b w:val="0"/>
          <w:sz w:val="24"/>
          <w:szCs w:val="24"/>
        </w:rPr>
        <w:t xml:space="preserve">Car industry and especially in this crises situation, </w:t>
      </w:r>
      <w:r>
        <w:rPr>
          <w:rStyle w:val="Heading2Char"/>
          <w:b w:val="0"/>
          <w:sz w:val="24"/>
          <w:szCs w:val="24"/>
        </w:rPr>
        <w:t xml:space="preserve">the </w:t>
      </w:r>
      <w:r w:rsidRPr="00201090">
        <w:rPr>
          <w:rStyle w:val="Heading2Char"/>
          <w:b w:val="0"/>
          <w:sz w:val="24"/>
          <w:szCs w:val="24"/>
        </w:rPr>
        <w:t>threat of entr</w:t>
      </w:r>
      <w:r>
        <w:rPr>
          <w:rStyle w:val="Heading2Char"/>
          <w:b w:val="0"/>
          <w:sz w:val="24"/>
          <w:szCs w:val="24"/>
        </w:rPr>
        <w:t>y</w:t>
      </w:r>
      <w:r w:rsidRPr="00201090">
        <w:rPr>
          <w:rStyle w:val="Heading2Char"/>
          <w:b w:val="0"/>
          <w:sz w:val="24"/>
          <w:szCs w:val="24"/>
        </w:rPr>
        <w:t xml:space="preserve"> is low. </w:t>
      </w:r>
    </w:p>
    <w:p w:rsidR="005B1053" w:rsidRDefault="005B1053" w:rsidP="00264391"/>
    <w:p w:rsidR="005B1053" w:rsidRDefault="005B1053" w:rsidP="005B1053">
      <w:pPr>
        <w:jc w:val="center"/>
      </w:pPr>
      <w:r>
        <w:rPr>
          <w:noProof/>
          <w:lang w:eastAsia="en-GB"/>
        </w:rPr>
        <w:drawing>
          <wp:inline distT="0" distB="0" distL="0" distR="0">
            <wp:extent cx="3657202" cy="2307771"/>
            <wp:effectExtent l="19050" t="0" r="398" b="0"/>
            <wp:docPr id="16" name="Picture 16" descr="Porter's Five Forces | Market Fore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Five Forces | Market Forecast"/>
                    <pic:cNvPicPr>
                      <a:picLocks noChangeAspect="1" noChangeArrowheads="1"/>
                    </pic:cNvPicPr>
                  </pic:nvPicPr>
                  <pic:blipFill>
                    <a:blip r:embed="rId9"/>
                    <a:srcRect/>
                    <a:stretch>
                      <a:fillRect/>
                    </a:stretch>
                  </pic:blipFill>
                  <pic:spPr bwMode="auto">
                    <a:xfrm>
                      <a:off x="0" y="0"/>
                      <a:ext cx="3665220" cy="2312830"/>
                    </a:xfrm>
                    <a:prstGeom prst="rect">
                      <a:avLst/>
                    </a:prstGeom>
                    <a:noFill/>
                    <a:ln w="9525">
                      <a:noFill/>
                      <a:miter lim="800000"/>
                      <a:headEnd/>
                      <a:tailEnd/>
                    </a:ln>
                  </pic:spPr>
                </pic:pic>
              </a:graphicData>
            </a:graphic>
          </wp:inline>
        </w:drawing>
      </w:r>
    </w:p>
    <w:p w:rsidR="005B1053" w:rsidRPr="00317434" w:rsidRDefault="001A600A" w:rsidP="005B1053">
      <w:pPr>
        <w:jc w:val="center"/>
      </w:pPr>
      <w:r w:rsidRPr="00317434">
        <w:t>Figure1: Porter’s five forces Analysis</w:t>
      </w:r>
      <w:r w:rsidR="00317434">
        <w:t xml:space="preserve"> </w:t>
      </w:r>
      <w:r w:rsidR="00317434">
        <w:rPr>
          <w:rStyle w:val="selectable"/>
          <w:color w:val="000000"/>
        </w:rPr>
        <w:t>(Mhlanga, 2018)</w:t>
      </w:r>
      <w:r w:rsidR="00317434" w:rsidRPr="00201090">
        <w:rPr>
          <w:rStyle w:val="Heading2Char"/>
          <w:b w:val="0"/>
          <w:sz w:val="24"/>
          <w:szCs w:val="24"/>
        </w:rPr>
        <w:t>.</w:t>
      </w:r>
    </w:p>
    <w:p w:rsidR="005B1053" w:rsidRDefault="005B1053" w:rsidP="005B1053">
      <w:pPr>
        <w:jc w:val="center"/>
      </w:pPr>
    </w:p>
    <w:p w:rsidR="00201090" w:rsidRPr="00C00EAA" w:rsidRDefault="00072F63" w:rsidP="00264391">
      <w:pPr>
        <w:pStyle w:val="ListParagraph"/>
        <w:numPr>
          <w:ilvl w:val="0"/>
          <w:numId w:val="5"/>
        </w:numPr>
      </w:pPr>
      <w:bookmarkStart w:id="19" w:name="_Toc55194982"/>
      <w:bookmarkEnd w:id="18"/>
      <w:r w:rsidRPr="00C00EAA">
        <w:rPr>
          <w:b/>
        </w:rPr>
        <w:lastRenderedPageBreak/>
        <w:t>The Threat of Substitutes</w:t>
      </w:r>
      <w:bookmarkEnd w:id="19"/>
      <w:r w:rsidR="007933D8" w:rsidRPr="00C00EAA">
        <w:rPr>
          <w:b/>
        </w:rPr>
        <w:t>:</w:t>
      </w:r>
      <w:r w:rsidR="007933D8" w:rsidRPr="00201090">
        <w:rPr>
          <w:rStyle w:val="Heading2Char"/>
          <w:b w:val="0"/>
          <w:sz w:val="24"/>
          <w:szCs w:val="24"/>
        </w:rPr>
        <w:t xml:space="preserve"> </w:t>
      </w:r>
      <w:r w:rsidR="007933D8" w:rsidRPr="00C00EAA">
        <w:t xml:space="preserve">It shows the switching tendency of </w:t>
      </w:r>
      <w:r w:rsidR="00767EE1" w:rsidRPr="00C00EAA">
        <w:t xml:space="preserve">the </w:t>
      </w:r>
      <w:r w:rsidR="007933D8" w:rsidRPr="00C00EAA">
        <w:t xml:space="preserve">customer </w:t>
      </w:r>
      <w:r w:rsidR="00465D58" w:rsidRPr="00C00EAA">
        <w:t xml:space="preserve">base in case of getting </w:t>
      </w:r>
      <w:r w:rsidR="00767EE1" w:rsidRPr="00C00EAA">
        <w:t xml:space="preserve">a </w:t>
      </w:r>
      <w:r w:rsidR="00465D58" w:rsidRPr="00C00EAA">
        <w:t xml:space="preserve">quality alternative at </w:t>
      </w:r>
      <w:r w:rsidR="00767EE1" w:rsidRPr="00C00EAA">
        <w:t xml:space="preserve">a </w:t>
      </w:r>
      <w:r w:rsidR="00465D58" w:rsidRPr="00C00EAA">
        <w:t>lower cost</w:t>
      </w:r>
      <w:r w:rsidR="00C00EAA">
        <w:t xml:space="preserve"> </w:t>
      </w:r>
      <w:r w:rsidR="00C84671" w:rsidRPr="00C00EAA">
        <w:t>(Nguyen, 2017)</w:t>
      </w:r>
      <w:r w:rsidR="00465D58" w:rsidRPr="00C00EAA">
        <w:t xml:space="preserve">. Bentley Motors spent </w:t>
      </w:r>
      <w:r w:rsidR="00767EE1" w:rsidRPr="00C00EAA">
        <w:t xml:space="preserve">a </w:t>
      </w:r>
      <w:r w:rsidR="00465D58" w:rsidRPr="00C00EAA">
        <w:t>huge sum of pound</w:t>
      </w:r>
      <w:r w:rsidR="00DC5E97" w:rsidRPr="00C00EAA">
        <w:t>s</w:t>
      </w:r>
      <w:r w:rsidR="00465D58" w:rsidRPr="00C00EAA">
        <w:t xml:space="preserve"> to protect their employees and company which enhance their cost structure and leads to the higher marking price of their product. It increases the chance of losing </w:t>
      </w:r>
      <w:r w:rsidR="00767EE1" w:rsidRPr="00C00EAA">
        <w:t xml:space="preserve">the </w:t>
      </w:r>
      <w:r w:rsidR="00465D58" w:rsidRPr="00C00EAA">
        <w:t xml:space="preserve">market. Bentley Motors must redesign </w:t>
      </w:r>
      <w:r w:rsidR="00767EE1" w:rsidRPr="00C00EAA">
        <w:t>its</w:t>
      </w:r>
      <w:r w:rsidR="00465D58" w:rsidRPr="00C00EAA">
        <w:t xml:space="preserve"> cost structure to keep a balance in price</w:t>
      </w:r>
      <w:r w:rsidR="00767EE1" w:rsidRPr="00C00EAA">
        <w:t>-</w:t>
      </w:r>
      <w:r w:rsidR="00465D58" w:rsidRPr="00C00EAA">
        <w:t xml:space="preserve">determining with </w:t>
      </w:r>
      <w:r w:rsidR="00767EE1" w:rsidRPr="00C00EAA">
        <w:t xml:space="preserve">the </w:t>
      </w:r>
      <w:r w:rsidR="00465D58" w:rsidRPr="00C00EAA">
        <w:t xml:space="preserve">market and to gain competitive advantage. </w:t>
      </w:r>
      <w:bookmarkStart w:id="20" w:name="_Toc55194983"/>
    </w:p>
    <w:p w:rsidR="00201090" w:rsidRPr="00201090" w:rsidRDefault="00072F63" w:rsidP="00264391">
      <w:pPr>
        <w:pStyle w:val="ListParagraph"/>
        <w:numPr>
          <w:ilvl w:val="0"/>
          <w:numId w:val="5"/>
        </w:numPr>
        <w:rPr>
          <w:rStyle w:val="Heading2Char"/>
          <w:rFonts w:eastAsiaTheme="minorHAnsi" w:cstheme="minorBidi"/>
          <w:b w:val="0"/>
          <w:bCs w:val="0"/>
          <w:color w:val="auto"/>
          <w:sz w:val="24"/>
          <w:szCs w:val="24"/>
        </w:rPr>
      </w:pPr>
      <w:r w:rsidRPr="00C00EAA">
        <w:rPr>
          <w:b/>
        </w:rPr>
        <w:t>Bargaining Power of Suppliers:</w:t>
      </w:r>
      <w:bookmarkEnd w:id="20"/>
      <w:r w:rsidR="00465D58" w:rsidRPr="00201090">
        <w:rPr>
          <w:rStyle w:val="Heading2Char"/>
          <w:sz w:val="24"/>
          <w:szCs w:val="24"/>
        </w:rPr>
        <w:t xml:space="preserve"> </w:t>
      </w:r>
      <w:r w:rsidR="00BA324B" w:rsidRPr="00201090">
        <w:rPr>
          <w:rStyle w:val="Heading2Char"/>
          <w:b w:val="0"/>
          <w:sz w:val="24"/>
          <w:szCs w:val="24"/>
        </w:rPr>
        <w:t xml:space="preserve">A market in which </w:t>
      </w:r>
      <w:r w:rsidR="00767EE1">
        <w:rPr>
          <w:rStyle w:val="Heading2Char"/>
          <w:b w:val="0"/>
          <w:sz w:val="24"/>
          <w:szCs w:val="24"/>
        </w:rPr>
        <w:t xml:space="preserve">a </w:t>
      </w:r>
      <w:r w:rsidR="00BA324B" w:rsidRPr="00201090">
        <w:rPr>
          <w:rStyle w:val="Heading2Char"/>
          <w:b w:val="0"/>
          <w:sz w:val="24"/>
          <w:szCs w:val="24"/>
        </w:rPr>
        <w:t>higher number of buyers and lower number of suppliers existed has high suppliers’ bargai</w:t>
      </w:r>
      <w:r w:rsidR="00DC5E97" w:rsidRPr="00201090">
        <w:rPr>
          <w:rStyle w:val="Heading2Char"/>
          <w:b w:val="0"/>
          <w:sz w:val="24"/>
          <w:szCs w:val="24"/>
        </w:rPr>
        <w:t>ning power</w:t>
      </w:r>
      <w:r w:rsidR="00C1574E">
        <w:rPr>
          <w:rStyle w:val="Heading2Char"/>
          <w:b w:val="0"/>
          <w:sz w:val="24"/>
          <w:szCs w:val="24"/>
        </w:rPr>
        <w:t xml:space="preserve"> </w:t>
      </w:r>
      <w:r w:rsidR="009C7B5D">
        <w:rPr>
          <w:rStyle w:val="selectable"/>
          <w:color w:val="000000"/>
        </w:rPr>
        <w:t>(Fitzpatrick, Nguyen and Cayan, 2015)</w:t>
      </w:r>
      <w:r w:rsidR="00DC5E97" w:rsidRPr="00201090">
        <w:rPr>
          <w:rStyle w:val="Heading2Char"/>
          <w:b w:val="0"/>
          <w:sz w:val="24"/>
          <w:szCs w:val="24"/>
        </w:rPr>
        <w:t xml:space="preserve">. In </w:t>
      </w:r>
      <w:r w:rsidR="00767EE1">
        <w:rPr>
          <w:rStyle w:val="Heading2Char"/>
          <w:b w:val="0"/>
          <w:sz w:val="24"/>
          <w:szCs w:val="24"/>
        </w:rPr>
        <w:t xml:space="preserve">the </w:t>
      </w:r>
      <w:r w:rsidR="00DC5E97" w:rsidRPr="00201090">
        <w:rPr>
          <w:rStyle w:val="Heading2Char"/>
          <w:b w:val="0"/>
          <w:sz w:val="24"/>
          <w:szCs w:val="24"/>
        </w:rPr>
        <w:t>case of this, Bentley</w:t>
      </w:r>
      <w:r w:rsidR="00BA324B" w:rsidRPr="00201090">
        <w:rPr>
          <w:rStyle w:val="Heading2Char"/>
          <w:b w:val="0"/>
          <w:sz w:val="24"/>
          <w:szCs w:val="24"/>
        </w:rPr>
        <w:t xml:space="preserve"> Motors is in a good condition. The chairman of </w:t>
      </w:r>
      <w:r w:rsidR="00DC5E97" w:rsidRPr="00201090">
        <w:rPr>
          <w:rStyle w:val="Heading2Char"/>
          <w:b w:val="0"/>
          <w:sz w:val="24"/>
          <w:szCs w:val="24"/>
        </w:rPr>
        <w:t>Bentley</w:t>
      </w:r>
      <w:r w:rsidR="00BA324B" w:rsidRPr="00201090">
        <w:rPr>
          <w:rStyle w:val="Heading2Char"/>
          <w:b w:val="0"/>
          <w:sz w:val="24"/>
          <w:szCs w:val="24"/>
        </w:rPr>
        <w:t xml:space="preserve"> said that they have enough supply stock of the raw materials they needed to conduct production at this pandemic time. In this case, it has already gained </w:t>
      </w:r>
      <w:r w:rsidR="00767EE1">
        <w:rPr>
          <w:rStyle w:val="Heading2Char"/>
          <w:b w:val="0"/>
          <w:sz w:val="24"/>
          <w:szCs w:val="24"/>
        </w:rPr>
        <w:t xml:space="preserve">a </w:t>
      </w:r>
      <w:r w:rsidR="00BA324B" w:rsidRPr="00201090">
        <w:rPr>
          <w:rStyle w:val="Heading2Char"/>
          <w:b w:val="0"/>
          <w:sz w:val="24"/>
          <w:szCs w:val="24"/>
        </w:rPr>
        <w:t xml:space="preserve">competitive position. </w:t>
      </w:r>
      <w:bookmarkStart w:id="21" w:name="_Toc55194984"/>
    </w:p>
    <w:p w:rsidR="00201090" w:rsidRPr="00201090" w:rsidRDefault="00072F63" w:rsidP="00264391">
      <w:pPr>
        <w:pStyle w:val="ListParagraph"/>
        <w:numPr>
          <w:ilvl w:val="0"/>
          <w:numId w:val="5"/>
        </w:numPr>
        <w:rPr>
          <w:rStyle w:val="Heading2Char"/>
          <w:rFonts w:eastAsiaTheme="minorHAnsi" w:cstheme="minorBidi"/>
          <w:b w:val="0"/>
          <w:bCs w:val="0"/>
          <w:color w:val="auto"/>
          <w:sz w:val="24"/>
          <w:szCs w:val="24"/>
        </w:rPr>
      </w:pPr>
      <w:r w:rsidRPr="00C00EAA">
        <w:rPr>
          <w:b/>
        </w:rPr>
        <w:t>Bargaining Power of Buyer:</w:t>
      </w:r>
      <w:bookmarkEnd w:id="21"/>
      <w:r w:rsidR="00BA324B" w:rsidRPr="00201090">
        <w:rPr>
          <w:rStyle w:val="Heading2Char"/>
          <w:b w:val="0"/>
          <w:sz w:val="24"/>
          <w:szCs w:val="24"/>
        </w:rPr>
        <w:t xml:space="preserve"> Buyers’ bargaining power usually high if they are strong enough in compar</w:t>
      </w:r>
      <w:r w:rsidR="00767EE1">
        <w:rPr>
          <w:rStyle w:val="Heading2Char"/>
          <w:b w:val="0"/>
          <w:sz w:val="24"/>
          <w:szCs w:val="24"/>
        </w:rPr>
        <w:t>ison</w:t>
      </w:r>
      <w:r w:rsidR="00BA324B" w:rsidRPr="00201090">
        <w:rPr>
          <w:rStyle w:val="Heading2Char"/>
          <w:b w:val="0"/>
          <w:sz w:val="24"/>
          <w:szCs w:val="24"/>
        </w:rPr>
        <w:t xml:space="preserve"> to </w:t>
      </w:r>
      <w:r w:rsidR="00767EE1">
        <w:rPr>
          <w:rStyle w:val="Heading2Char"/>
          <w:b w:val="0"/>
          <w:sz w:val="24"/>
          <w:szCs w:val="24"/>
        </w:rPr>
        <w:t xml:space="preserve">the </w:t>
      </w:r>
      <w:r w:rsidR="00BA324B" w:rsidRPr="00201090">
        <w:rPr>
          <w:rStyle w:val="Heading2Char"/>
          <w:b w:val="0"/>
          <w:sz w:val="24"/>
          <w:szCs w:val="24"/>
        </w:rPr>
        <w:t>seller and if they have many alternatives</w:t>
      </w:r>
      <w:r w:rsidR="00C1574E">
        <w:rPr>
          <w:rStyle w:val="Heading2Char"/>
          <w:b w:val="0"/>
          <w:sz w:val="24"/>
          <w:szCs w:val="24"/>
        </w:rPr>
        <w:t xml:space="preserve"> </w:t>
      </w:r>
      <w:r w:rsidR="009C7B5D">
        <w:rPr>
          <w:rStyle w:val="selectable"/>
          <w:color w:val="000000"/>
        </w:rPr>
        <w:t>(Mhlanga, 2018)</w:t>
      </w:r>
      <w:r w:rsidR="00BA324B" w:rsidRPr="00201090">
        <w:rPr>
          <w:rStyle w:val="Heading2Char"/>
          <w:b w:val="0"/>
          <w:sz w:val="24"/>
          <w:szCs w:val="24"/>
        </w:rPr>
        <w:t xml:space="preserve">. In this side, Bentley is </w:t>
      </w:r>
      <w:r w:rsidR="00767EE1">
        <w:rPr>
          <w:rStyle w:val="Heading2Char"/>
          <w:b w:val="0"/>
          <w:sz w:val="24"/>
          <w:szCs w:val="24"/>
        </w:rPr>
        <w:t>o</w:t>
      </w:r>
      <w:r w:rsidR="00BA324B" w:rsidRPr="00201090">
        <w:rPr>
          <w:rStyle w:val="Heading2Char"/>
          <w:b w:val="0"/>
          <w:sz w:val="24"/>
          <w:szCs w:val="24"/>
        </w:rPr>
        <w:t xml:space="preserve">n a good side as it has established </w:t>
      </w:r>
      <w:r w:rsidR="00767EE1">
        <w:rPr>
          <w:rStyle w:val="Heading2Char"/>
          <w:b w:val="0"/>
          <w:sz w:val="24"/>
          <w:szCs w:val="24"/>
        </w:rPr>
        <w:t xml:space="preserve">a </w:t>
      </w:r>
      <w:r w:rsidR="00BA324B" w:rsidRPr="00201090">
        <w:rPr>
          <w:rStyle w:val="Heading2Char"/>
          <w:b w:val="0"/>
          <w:sz w:val="24"/>
          <w:szCs w:val="24"/>
        </w:rPr>
        <w:t xml:space="preserve">customer base of </w:t>
      </w:r>
      <w:r w:rsidR="00767EE1">
        <w:rPr>
          <w:rStyle w:val="Heading2Char"/>
          <w:b w:val="0"/>
          <w:sz w:val="24"/>
          <w:szCs w:val="24"/>
        </w:rPr>
        <w:t xml:space="preserve">the </w:t>
      </w:r>
      <w:r w:rsidR="00BA324B" w:rsidRPr="00201090">
        <w:rPr>
          <w:rStyle w:val="Heading2Char"/>
          <w:b w:val="0"/>
          <w:sz w:val="24"/>
          <w:szCs w:val="24"/>
        </w:rPr>
        <w:t>luxury car. Howe</w:t>
      </w:r>
      <w:r w:rsidR="00A9667E" w:rsidRPr="00201090">
        <w:rPr>
          <w:rStyle w:val="Heading2Char"/>
          <w:b w:val="0"/>
          <w:sz w:val="24"/>
          <w:szCs w:val="24"/>
        </w:rPr>
        <w:t>ver, as covid-19</w:t>
      </w:r>
      <w:r w:rsidR="00DC5E97" w:rsidRPr="00201090">
        <w:rPr>
          <w:rStyle w:val="Heading2Char"/>
          <w:b w:val="0"/>
          <w:sz w:val="24"/>
          <w:szCs w:val="24"/>
        </w:rPr>
        <w:t xml:space="preserve"> changed the whole prospects </w:t>
      </w:r>
      <w:r w:rsidR="00A9667E" w:rsidRPr="00201090">
        <w:rPr>
          <w:rStyle w:val="Heading2Char"/>
          <w:b w:val="0"/>
          <w:sz w:val="24"/>
          <w:szCs w:val="24"/>
        </w:rPr>
        <w:t>authority must consider about that.</w:t>
      </w:r>
      <w:bookmarkStart w:id="22" w:name="_Toc55194985"/>
    </w:p>
    <w:p w:rsidR="00072F63" w:rsidRPr="00201090" w:rsidRDefault="00072F63" w:rsidP="00264391">
      <w:pPr>
        <w:pStyle w:val="ListParagraph"/>
        <w:numPr>
          <w:ilvl w:val="0"/>
          <w:numId w:val="5"/>
        </w:numPr>
        <w:rPr>
          <w:szCs w:val="24"/>
        </w:rPr>
      </w:pPr>
      <w:r w:rsidRPr="00C00EAA">
        <w:rPr>
          <w:b/>
        </w:rPr>
        <w:t>Degree of Rivalry:</w:t>
      </w:r>
      <w:bookmarkEnd w:id="22"/>
      <w:r w:rsidR="00A9667E" w:rsidRPr="00201090">
        <w:rPr>
          <w:rStyle w:val="Heading2Char"/>
          <w:b w:val="0"/>
          <w:sz w:val="24"/>
          <w:szCs w:val="24"/>
        </w:rPr>
        <w:t xml:space="preserve"> UK’s car industry </w:t>
      </w:r>
      <w:r w:rsidR="00DC5E97" w:rsidRPr="00201090">
        <w:rPr>
          <w:rStyle w:val="Heading2Char"/>
          <w:b w:val="0"/>
          <w:sz w:val="24"/>
          <w:szCs w:val="24"/>
        </w:rPr>
        <w:t xml:space="preserve">is </w:t>
      </w:r>
      <w:proofErr w:type="gramStart"/>
      <w:r w:rsidR="00767EE1">
        <w:rPr>
          <w:rStyle w:val="Heading2Char"/>
          <w:b w:val="0"/>
          <w:sz w:val="24"/>
          <w:szCs w:val="24"/>
        </w:rPr>
        <w:t>competitive</w:t>
      </w:r>
      <w:proofErr w:type="gramEnd"/>
      <w:r w:rsidR="00DC5E97" w:rsidRPr="00201090">
        <w:rPr>
          <w:rStyle w:val="Heading2Char"/>
          <w:b w:val="0"/>
          <w:sz w:val="24"/>
          <w:szCs w:val="24"/>
        </w:rPr>
        <w:t xml:space="preserve"> and Bentley</w:t>
      </w:r>
      <w:r w:rsidR="00A9667E" w:rsidRPr="00201090">
        <w:rPr>
          <w:rStyle w:val="Heading2Char"/>
          <w:b w:val="0"/>
          <w:sz w:val="24"/>
          <w:szCs w:val="24"/>
        </w:rPr>
        <w:t xml:space="preserve"> has many competitors.  </w:t>
      </w:r>
      <w:r w:rsidR="00DC5E97" w:rsidRPr="00201090">
        <w:rPr>
          <w:rStyle w:val="Heading2Char"/>
          <w:b w:val="0"/>
          <w:sz w:val="24"/>
          <w:szCs w:val="24"/>
        </w:rPr>
        <w:t>Brantley</w:t>
      </w:r>
      <w:r w:rsidR="00A9667E" w:rsidRPr="00201090">
        <w:rPr>
          <w:rStyle w:val="Heading2Char"/>
          <w:b w:val="0"/>
          <w:sz w:val="24"/>
          <w:szCs w:val="24"/>
        </w:rPr>
        <w:t xml:space="preserve"> must be considerate about the weaknesses of the competitors to </w:t>
      </w:r>
      <w:r w:rsidR="00DC5E97" w:rsidRPr="00201090">
        <w:rPr>
          <w:rStyle w:val="Heading2Char"/>
          <w:b w:val="0"/>
          <w:sz w:val="24"/>
          <w:szCs w:val="24"/>
        </w:rPr>
        <w:t>work</w:t>
      </w:r>
      <w:r w:rsidR="00A9667E" w:rsidRPr="00201090">
        <w:rPr>
          <w:rStyle w:val="Heading2Char"/>
          <w:b w:val="0"/>
          <w:sz w:val="24"/>
          <w:szCs w:val="24"/>
        </w:rPr>
        <w:t xml:space="preserve"> on them to gain market. </w:t>
      </w:r>
    </w:p>
    <w:p w:rsidR="00DC5E97" w:rsidRDefault="00DC5E97" w:rsidP="00A9667E">
      <w:pPr>
        <w:rPr>
          <w:rStyle w:val="Heading2Char"/>
        </w:rPr>
      </w:pPr>
      <w:bookmarkStart w:id="23" w:name="_Toc54988855"/>
    </w:p>
    <w:p w:rsidR="007933D8" w:rsidRDefault="007933D8" w:rsidP="00A9667E">
      <w:bookmarkStart w:id="24" w:name="_Toc55606309"/>
      <w:bookmarkStart w:id="25" w:name="_Toc55606439"/>
      <w:r w:rsidRPr="00DC5E97">
        <w:rPr>
          <w:rStyle w:val="Heading2Char"/>
        </w:rPr>
        <w:t>Forces shaping th</w:t>
      </w:r>
      <w:r w:rsidR="00A9667E" w:rsidRPr="00DC5E97">
        <w:rPr>
          <w:rStyle w:val="Heading2Char"/>
        </w:rPr>
        <w:t>e car industry-PESTEL analysis:</w:t>
      </w:r>
      <w:bookmarkEnd w:id="24"/>
      <w:bookmarkEnd w:id="25"/>
      <w:r w:rsidR="00A9667E" w:rsidRPr="00DC5E97">
        <w:rPr>
          <w:rStyle w:val="Heading2Char"/>
        </w:rPr>
        <w:t xml:space="preserve"> </w:t>
      </w:r>
      <w:r w:rsidR="00A9667E">
        <w:t xml:space="preserve">PESTEL Analysis is simply the analyses of the list of external </w:t>
      </w:r>
      <w:r w:rsidR="00DC5E97">
        <w:t>factors</w:t>
      </w:r>
      <w:r w:rsidR="00A9667E">
        <w:t xml:space="preserve"> whose has even a silly </w:t>
      </w:r>
      <w:r w:rsidR="00767EE1">
        <w:t>e</w:t>
      </w:r>
      <w:r w:rsidR="00A9667E">
        <w:t>ffect on business</w:t>
      </w:r>
      <w:r w:rsidR="00C1574E">
        <w:t xml:space="preserve"> </w:t>
      </w:r>
      <w:r w:rsidR="009C7B5D">
        <w:rPr>
          <w:rStyle w:val="selectable"/>
          <w:color w:val="000000"/>
        </w:rPr>
        <w:t>(Jackson, 2017)</w:t>
      </w:r>
      <w:r w:rsidR="00A9667E">
        <w:t xml:space="preserve">. </w:t>
      </w:r>
      <w:r w:rsidR="00E65BF7">
        <w:t xml:space="preserve">The acronyms of PESTEL are- </w:t>
      </w:r>
      <w:r w:rsidR="00A9667E">
        <w:t xml:space="preserve">Political, </w:t>
      </w:r>
      <w:r w:rsidR="00317434">
        <w:t>Economic</w:t>
      </w:r>
      <w:r w:rsidR="00E65BF7">
        <w:t xml:space="preserve">, </w:t>
      </w:r>
      <w:r w:rsidR="00A9667E">
        <w:t xml:space="preserve">Social, </w:t>
      </w:r>
      <w:r w:rsidR="00E65BF7">
        <w:t xml:space="preserve">Technological, Environmental and Legal. Though there are </w:t>
      </w:r>
      <w:r w:rsidR="00767EE1">
        <w:t>several</w:t>
      </w:r>
      <w:r w:rsidR="00E65BF7">
        <w:t xml:space="preserve"> factors under these acronyms, not all of those factors are equally applicable </w:t>
      </w:r>
      <w:r w:rsidR="00767EE1">
        <w:t>to</w:t>
      </w:r>
      <w:r w:rsidR="00E65BF7">
        <w:t xml:space="preserve"> all sectors. Factors </w:t>
      </w:r>
      <w:r w:rsidR="00767EE1">
        <w:t xml:space="preserve">that </w:t>
      </w:r>
      <w:r w:rsidR="00E65BF7">
        <w:t xml:space="preserve">affect car </w:t>
      </w:r>
      <w:r w:rsidR="004A22AF">
        <w:t>industries in this Covid-19 situation are</w:t>
      </w:r>
      <w:r w:rsidR="00E65BF7">
        <w:t xml:space="preserve"> described below to </w:t>
      </w:r>
      <w:proofErr w:type="spellStart"/>
      <w:r w:rsidR="00E65BF7">
        <w:t>analyze</w:t>
      </w:r>
      <w:proofErr w:type="spellEnd"/>
      <w:r w:rsidR="00E65BF7">
        <w:t xml:space="preserve"> </w:t>
      </w:r>
      <w:r w:rsidR="00DC5E97">
        <w:t>the</w:t>
      </w:r>
      <w:r w:rsidR="00E65BF7">
        <w:t xml:space="preserve"> sustainability of Bentley’s steps: </w:t>
      </w:r>
    </w:p>
    <w:p w:rsidR="00C00EAA" w:rsidRPr="00264391" w:rsidRDefault="00C00EAA" w:rsidP="00C00EAA">
      <w:pPr>
        <w:rPr>
          <w:rStyle w:val="Heading2Char"/>
          <w:b w:val="0"/>
          <w:sz w:val="24"/>
          <w:szCs w:val="24"/>
        </w:rPr>
      </w:pPr>
      <w:r w:rsidRPr="00C00EAA">
        <w:rPr>
          <w:b/>
        </w:rPr>
        <w:t>Political factors:</w:t>
      </w:r>
      <w:r>
        <w:rPr>
          <w:rStyle w:val="Heading2Char"/>
          <w:b w:val="0"/>
          <w:sz w:val="24"/>
          <w:szCs w:val="24"/>
        </w:rPr>
        <w:t xml:space="preserve"> It refers to the degree of government restriction and intervention in an economy which affects the car industry. This is the major factor today which can highly affect the Car Industry of the UK as the government is also in a crises situation. </w:t>
      </w:r>
    </w:p>
    <w:p w:rsidR="00C00EAA" w:rsidRDefault="00C00EAA" w:rsidP="00C00EAA">
      <w:pPr>
        <w:pStyle w:val="ListParagraph"/>
        <w:numPr>
          <w:ilvl w:val="0"/>
          <w:numId w:val="1"/>
        </w:numPr>
      </w:pPr>
      <w:r w:rsidRPr="00DC5E97">
        <w:rPr>
          <w:b/>
        </w:rPr>
        <w:lastRenderedPageBreak/>
        <w:t>Government policy:</w:t>
      </w:r>
      <w:r>
        <w:t xml:space="preserve"> Even a single change in policy regarding business by the UK government can highly affect the car industry of that country. </w:t>
      </w:r>
    </w:p>
    <w:p w:rsidR="00C00EAA" w:rsidRDefault="00C00EAA" w:rsidP="00C00EAA">
      <w:pPr>
        <w:pStyle w:val="ListParagraph"/>
        <w:numPr>
          <w:ilvl w:val="0"/>
          <w:numId w:val="1"/>
        </w:numPr>
      </w:pPr>
      <w:r w:rsidRPr="00DC5E97">
        <w:rPr>
          <w:b/>
        </w:rPr>
        <w:t>Tax policy:</w:t>
      </w:r>
      <w:r>
        <w:t xml:space="preserve"> Tax policy is the policy regarding charging tax on different tax on the economy by the government of a particular country </w:t>
      </w:r>
      <w:r>
        <w:rPr>
          <w:rStyle w:val="selectable"/>
          <w:color w:val="000000"/>
        </w:rPr>
        <w:t>(</w:t>
      </w:r>
      <w:proofErr w:type="spellStart"/>
      <w:r>
        <w:rPr>
          <w:rStyle w:val="selectable"/>
          <w:color w:val="000000"/>
        </w:rPr>
        <w:t>Bilderdijk</w:t>
      </w:r>
      <w:proofErr w:type="spellEnd"/>
      <w:r>
        <w:rPr>
          <w:rStyle w:val="selectable"/>
          <w:color w:val="000000"/>
        </w:rPr>
        <w:t>, 2016)</w:t>
      </w:r>
      <w:r>
        <w:t xml:space="preserve">. The car industry is the </w:t>
      </w:r>
      <w:proofErr w:type="gramStart"/>
      <w:r>
        <w:t>capital oriented</w:t>
      </w:r>
      <w:proofErr w:type="gramEnd"/>
      <w:r>
        <w:t xml:space="preserve"> business industry and in case of these sectors, the government try to charge high tax at the time of crises. In this corona situation when all economies became slow down, if the government of the UK charge high tax on the car industry, then it would be great pressure on Bentley Motors and all others car companies as well. </w:t>
      </w:r>
    </w:p>
    <w:p w:rsidR="00C00EAA" w:rsidRDefault="00C00EAA" w:rsidP="00A9667E">
      <w:pPr>
        <w:pStyle w:val="ListParagraph"/>
        <w:numPr>
          <w:ilvl w:val="0"/>
          <w:numId w:val="1"/>
        </w:numPr>
      </w:pPr>
      <w:r w:rsidRPr="00DC5E97">
        <w:rPr>
          <w:b/>
        </w:rPr>
        <w:t>Trade Restriction:</w:t>
      </w:r>
      <w:r>
        <w:t xml:space="preserve">  Trade restriction refers to the hindrance in any particular product and any transaction with any particular country. It is mainly imposed on any illegal production or international trade with an enemy country </w:t>
      </w:r>
      <w:r>
        <w:rPr>
          <w:rStyle w:val="selectable"/>
          <w:color w:val="000000"/>
        </w:rPr>
        <w:t>(Nguyen, 2017)</w:t>
      </w:r>
      <w:r>
        <w:t xml:space="preserve">. Bentley motors usually have gained achievement in cross border trade especially in export. In this corona pandemic, the restrictions of international business to reduce the rate of infected people largely hampered their businesses and the overall car industry of the UK </w:t>
      </w:r>
      <w:r>
        <w:rPr>
          <w:rStyle w:val="selectable"/>
          <w:color w:val="000000"/>
        </w:rPr>
        <w:t>(Noel, 2020)</w:t>
      </w:r>
      <w:r>
        <w:t xml:space="preserve">. </w:t>
      </w:r>
    </w:p>
    <w:p w:rsidR="005B1053" w:rsidRDefault="005B1053" w:rsidP="005B1053">
      <w:pPr>
        <w:jc w:val="center"/>
      </w:pPr>
      <w:r>
        <w:rPr>
          <w:noProof/>
          <w:lang w:eastAsia="en-GB"/>
        </w:rPr>
        <w:drawing>
          <wp:inline distT="0" distB="0" distL="0" distR="0">
            <wp:extent cx="4231216" cy="3039533"/>
            <wp:effectExtent l="19050" t="0" r="0" b="0"/>
            <wp:docPr id="19" name="Picture 19" descr="Put Your PESTEL to the Me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ut Your PESTEL to the Mettle"/>
                    <pic:cNvPicPr>
                      <a:picLocks noChangeAspect="1" noChangeArrowheads="1"/>
                    </pic:cNvPicPr>
                  </pic:nvPicPr>
                  <pic:blipFill>
                    <a:blip r:embed="rId10"/>
                    <a:srcRect/>
                    <a:stretch>
                      <a:fillRect/>
                    </a:stretch>
                  </pic:blipFill>
                  <pic:spPr bwMode="auto">
                    <a:xfrm>
                      <a:off x="0" y="0"/>
                      <a:ext cx="4237375" cy="3043957"/>
                    </a:xfrm>
                    <a:prstGeom prst="rect">
                      <a:avLst/>
                    </a:prstGeom>
                    <a:noFill/>
                    <a:ln w="9525">
                      <a:noFill/>
                      <a:miter lim="800000"/>
                      <a:headEnd/>
                      <a:tailEnd/>
                    </a:ln>
                  </pic:spPr>
                </pic:pic>
              </a:graphicData>
            </a:graphic>
          </wp:inline>
        </w:drawing>
      </w:r>
    </w:p>
    <w:p w:rsidR="005B1053" w:rsidRPr="00317434" w:rsidRDefault="001A600A" w:rsidP="005B1053">
      <w:pPr>
        <w:jc w:val="center"/>
      </w:pPr>
      <w:r w:rsidRPr="00317434">
        <w:t>Figure</w:t>
      </w:r>
      <w:r w:rsidR="00317434">
        <w:t>-</w:t>
      </w:r>
      <w:r w:rsidRPr="00317434">
        <w:t>2: PESTEL analysis</w:t>
      </w:r>
      <w:r w:rsidR="00317434" w:rsidRPr="00317434">
        <w:t xml:space="preserve"> level </w:t>
      </w:r>
      <w:r w:rsidR="00317434" w:rsidRPr="00317434">
        <w:rPr>
          <w:rStyle w:val="selectable"/>
          <w:color w:val="000000"/>
        </w:rPr>
        <w:t>(</w:t>
      </w:r>
      <w:proofErr w:type="spellStart"/>
      <w:r w:rsidR="00317434" w:rsidRPr="00317434">
        <w:rPr>
          <w:rStyle w:val="selectable"/>
          <w:color w:val="000000"/>
        </w:rPr>
        <w:t>Chanaron</w:t>
      </w:r>
      <w:proofErr w:type="spellEnd"/>
      <w:r w:rsidR="00317434" w:rsidRPr="00317434">
        <w:rPr>
          <w:rStyle w:val="selectable"/>
          <w:color w:val="000000"/>
        </w:rPr>
        <w:t xml:space="preserve"> and </w:t>
      </w:r>
      <w:proofErr w:type="spellStart"/>
      <w:r w:rsidR="00317434" w:rsidRPr="00317434">
        <w:rPr>
          <w:rStyle w:val="selectable"/>
          <w:color w:val="000000"/>
        </w:rPr>
        <w:t>Spagni</w:t>
      </w:r>
      <w:proofErr w:type="spellEnd"/>
      <w:r w:rsidR="00317434" w:rsidRPr="00317434">
        <w:rPr>
          <w:rStyle w:val="selectable"/>
          <w:color w:val="000000"/>
        </w:rPr>
        <w:t>, 2013)</w:t>
      </w:r>
      <w:r w:rsidR="00317434" w:rsidRPr="00317434">
        <w:t>.</w:t>
      </w:r>
    </w:p>
    <w:p w:rsidR="00E65BF7" w:rsidRPr="007933D8" w:rsidRDefault="00E65BF7" w:rsidP="00A9667E"/>
    <w:bookmarkEnd w:id="23"/>
    <w:p w:rsidR="002B088C" w:rsidRDefault="00317434" w:rsidP="00264391">
      <w:pPr>
        <w:rPr>
          <w:rStyle w:val="Heading2Char"/>
          <w:b w:val="0"/>
          <w:sz w:val="24"/>
          <w:szCs w:val="24"/>
        </w:rPr>
      </w:pPr>
      <w:r w:rsidRPr="00C00EAA">
        <w:rPr>
          <w:b/>
        </w:rPr>
        <w:lastRenderedPageBreak/>
        <w:t>Economic</w:t>
      </w:r>
      <w:r w:rsidR="00072F63" w:rsidRPr="00C00EAA">
        <w:rPr>
          <w:b/>
        </w:rPr>
        <w:t xml:space="preserve"> factors</w:t>
      </w:r>
      <w:r w:rsidR="00382F1A" w:rsidRPr="00C00EAA">
        <w:rPr>
          <w:b/>
        </w:rPr>
        <w:t>:</w:t>
      </w:r>
      <w:r w:rsidR="00382F1A">
        <w:rPr>
          <w:rStyle w:val="Heading2Char"/>
          <w:b w:val="0"/>
          <w:sz w:val="24"/>
          <w:szCs w:val="24"/>
        </w:rPr>
        <w:t xml:space="preserve"> Any sort </w:t>
      </w:r>
      <w:r w:rsidR="00322242">
        <w:rPr>
          <w:rStyle w:val="Heading2Char"/>
          <w:b w:val="0"/>
          <w:sz w:val="24"/>
          <w:szCs w:val="24"/>
        </w:rPr>
        <w:t xml:space="preserve">of </w:t>
      </w:r>
      <w:r w:rsidR="00767EE1">
        <w:rPr>
          <w:rStyle w:val="Heading2Char"/>
          <w:b w:val="0"/>
          <w:sz w:val="24"/>
          <w:szCs w:val="24"/>
        </w:rPr>
        <w:t xml:space="preserve">the </w:t>
      </w:r>
      <w:r>
        <w:rPr>
          <w:rStyle w:val="Heading2Char"/>
          <w:b w:val="0"/>
          <w:sz w:val="24"/>
          <w:szCs w:val="24"/>
        </w:rPr>
        <w:t>economic</w:t>
      </w:r>
      <w:r w:rsidR="00322242">
        <w:rPr>
          <w:rStyle w:val="Heading2Char"/>
          <w:b w:val="0"/>
          <w:sz w:val="24"/>
          <w:szCs w:val="24"/>
        </w:rPr>
        <w:t xml:space="preserve"> change in</w:t>
      </w:r>
      <w:r w:rsidR="00382F1A">
        <w:rPr>
          <w:rStyle w:val="Heading2Char"/>
          <w:b w:val="0"/>
          <w:sz w:val="24"/>
          <w:szCs w:val="24"/>
        </w:rPr>
        <w:t xml:space="preserve"> </w:t>
      </w:r>
      <w:r w:rsidR="00322242">
        <w:rPr>
          <w:rStyle w:val="Heading2Char"/>
          <w:b w:val="0"/>
          <w:sz w:val="24"/>
          <w:szCs w:val="24"/>
        </w:rPr>
        <w:t>the UK directly influences all bus</w:t>
      </w:r>
      <w:r w:rsidR="00382F1A">
        <w:rPr>
          <w:rStyle w:val="Heading2Char"/>
          <w:b w:val="0"/>
          <w:sz w:val="24"/>
          <w:szCs w:val="24"/>
        </w:rPr>
        <w:t>iness. By how this affects Car Industry</w:t>
      </w:r>
      <w:r w:rsidR="00322242">
        <w:rPr>
          <w:rStyle w:val="Heading2Char"/>
          <w:b w:val="0"/>
          <w:sz w:val="24"/>
          <w:szCs w:val="24"/>
        </w:rPr>
        <w:t xml:space="preserve"> </w:t>
      </w:r>
      <w:r w:rsidR="00767EE1">
        <w:rPr>
          <w:rStyle w:val="Heading2Char"/>
          <w:b w:val="0"/>
          <w:sz w:val="24"/>
          <w:szCs w:val="24"/>
        </w:rPr>
        <w:t>is</w:t>
      </w:r>
      <w:r w:rsidR="00322242">
        <w:rPr>
          <w:rStyle w:val="Heading2Char"/>
          <w:b w:val="0"/>
          <w:sz w:val="24"/>
          <w:szCs w:val="24"/>
        </w:rPr>
        <w:t xml:space="preserve"> given below:</w:t>
      </w:r>
    </w:p>
    <w:p w:rsidR="00DC5E97" w:rsidRPr="00DC5E97" w:rsidRDefault="00072F63" w:rsidP="00264391">
      <w:pPr>
        <w:pStyle w:val="ListParagraph"/>
        <w:numPr>
          <w:ilvl w:val="0"/>
          <w:numId w:val="2"/>
        </w:numPr>
        <w:rPr>
          <w:rFonts w:eastAsiaTheme="majorEastAsia" w:cstheme="majorBidi"/>
          <w:bCs/>
          <w:color w:val="000000" w:themeColor="text1"/>
          <w:szCs w:val="24"/>
        </w:rPr>
      </w:pPr>
      <w:r w:rsidRPr="00DC5E97">
        <w:rPr>
          <w:b/>
        </w:rPr>
        <w:t>Inflation:</w:t>
      </w:r>
      <w:r w:rsidR="00322242">
        <w:t xml:space="preserve"> I</w:t>
      </w:r>
      <w:r w:rsidR="00382F1A">
        <w:t>n</w:t>
      </w:r>
      <w:r w:rsidR="00322242">
        <w:t xml:space="preserve"> </w:t>
      </w:r>
      <w:r w:rsidR="00201090">
        <w:t>this covid-19 situation</w:t>
      </w:r>
      <w:r w:rsidR="00382F1A">
        <w:t xml:space="preserve"> international trade i</w:t>
      </w:r>
      <w:r w:rsidR="00322242">
        <w:t xml:space="preserve">s hampered to a greater extent </w:t>
      </w:r>
      <w:r w:rsidR="00382F1A">
        <w:t>which</w:t>
      </w:r>
      <w:r w:rsidR="00322242">
        <w:t xml:space="preserve"> results</w:t>
      </w:r>
      <w:r w:rsidR="00767EE1">
        <w:t xml:space="preserve"> in</w:t>
      </w:r>
      <w:r w:rsidR="00322242">
        <w:t xml:space="preserve"> higher price increm</w:t>
      </w:r>
      <w:r w:rsidR="00382F1A">
        <w:t>ent of pr</w:t>
      </w:r>
      <w:r w:rsidR="00322242">
        <w:t xml:space="preserve">oducts previously imported. This increased </w:t>
      </w:r>
      <w:r w:rsidR="00382F1A">
        <w:t>price</w:t>
      </w:r>
      <w:r w:rsidR="00322242">
        <w:t xml:space="preserve"> in variety sector makes a</w:t>
      </w:r>
      <w:r w:rsidR="00382F1A">
        <w:t xml:space="preserve"> </w:t>
      </w:r>
      <w:r w:rsidR="00322242">
        <w:t xml:space="preserve">continuous </w:t>
      </w:r>
      <w:r w:rsidR="00382F1A">
        <w:t>increase</w:t>
      </w:r>
      <w:r w:rsidR="00322242">
        <w:t xml:space="preserve"> in </w:t>
      </w:r>
      <w:r w:rsidR="00767EE1">
        <w:t xml:space="preserve">the </w:t>
      </w:r>
      <w:r w:rsidR="00D707E2">
        <w:t>price level</w:t>
      </w:r>
      <w:r w:rsidR="00C1574E">
        <w:t xml:space="preserve"> </w:t>
      </w:r>
      <w:r w:rsidR="00C1574E">
        <w:rPr>
          <w:rStyle w:val="selectable"/>
          <w:color w:val="000000"/>
        </w:rPr>
        <w:t>(</w:t>
      </w:r>
      <w:proofErr w:type="spellStart"/>
      <w:r w:rsidR="00C1574E">
        <w:rPr>
          <w:rStyle w:val="selectable"/>
          <w:color w:val="000000"/>
        </w:rPr>
        <w:t>Chanaron</w:t>
      </w:r>
      <w:proofErr w:type="spellEnd"/>
      <w:r w:rsidR="00C1574E">
        <w:rPr>
          <w:rStyle w:val="selectable"/>
          <w:color w:val="000000"/>
        </w:rPr>
        <w:t xml:space="preserve"> and </w:t>
      </w:r>
      <w:proofErr w:type="spellStart"/>
      <w:r w:rsidR="00C1574E">
        <w:rPr>
          <w:rStyle w:val="selectable"/>
          <w:color w:val="000000"/>
        </w:rPr>
        <w:t>Spagni</w:t>
      </w:r>
      <w:proofErr w:type="spellEnd"/>
      <w:r w:rsidR="00C1574E">
        <w:rPr>
          <w:rStyle w:val="selectable"/>
          <w:color w:val="000000"/>
        </w:rPr>
        <w:t>, 2013)</w:t>
      </w:r>
      <w:r w:rsidR="00D707E2">
        <w:t>. As a result</w:t>
      </w:r>
      <w:r w:rsidR="00767EE1">
        <w:t>,</w:t>
      </w:r>
      <w:r w:rsidR="00D707E2">
        <w:t xml:space="preserve"> people became indifferent to gain luxurious products and it leads to</w:t>
      </w:r>
      <w:r w:rsidR="00382F1A">
        <w:t xml:space="preserve"> the lower demand of the prod</w:t>
      </w:r>
      <w:r w:rsidR="00D707E2">
        <w:t xml:space="preserve">ucts of </w:t>
      </w:r>
      <w:r w:rsidR="00382F1A">
        <w:t>Bentley</w:t>
      </w:r>
      <w:r w:rsidR="00D707E2">
        <w:t xml:space="preserve"> Motors which has specialization in providing luxurious car. </w:t>
      </w:r>
      <w:r w:rsidR="00201090">
        <w:t>These factors</w:t>
      </w:r>
      <w:r w:rsidR="00D707E2">
        <w:t xml:space="preserve"> </w:t>
      </w:r>
      <w:r w:rsidR="00382F1A">
        <w:t>should</w:t>
      </w:r>
      <w:r w:rsidR="00D707E2">
        <w:t xml:space="preserve"> be considered crucially by Bentley motors. </w:t>
      </w:r>
    </w:p>
    <w:p w:rsidR="00072F63" w:rsidRPr="00DC5E97" w:rsidRDefault="00072F63" w:rsidP="00264391">
      <w:pPr>
        <w:pStyle w:val="ListParagraph"/>
        <w:numPr>
          <w:ilvl w:val="0"/>
          <w:numId w:val="2"/>
        </w:numPr>
        <w:rPr>
          <w:rFonts w:eastAsiaTheme="majorEastAsia" w:cstheme="majorBidi"/>
          <w:bCs/>
          <w:color w:val="000000" w:themeColor="text1"/>
          <w:szCs w:val="24"/>
        </w:rPr>
      </w:pPr>
      <w:r w:rsidRPr="00DC5E97">
        <w:rPr>
          <w:b/>
        </w:rPr>
        <w:t>Economic growth:</w:t>
      </w:r>
      <w:r w:rsidR="00D707E2">
        <w:t xml:space="preserve"> Presen</w:t>
      </w:r>
      <w:r w:rsidR="00382F1A">
        <w:t>t economical slow do</w:t>
      </w:r>
      <w:r w:rsidR="00D707E2">
        <w:t>wn decrease the purchasing power of the Customers</w:t>
      </w:r>
      <w:r w:rsidR="00C1574E">
        <w:t xml:space="preserve"> </w:t>
      </w:r>
      <w:r w:rsidR="009C7B5D">
        <w:rPr>
          <w:rStyle w:val="selectable"/>
          <w:color w:val="000000"/>
        </w:rPr>
        <w:t>(Jackson, 2017)</w:t>
      </w:r>
      <w:r w:rsidR="00D707E2">
        <w:t>.</w:t>
      </w:r>
      <w:r w:rsidR="002B088C">
        <w:t xml:space="preserve"> Bentley motors should consider </w:t>
      </w:r>
      <w:r w:rsidR="00382F1A">
        <w:t>these</w:t>
      </w:r>
      <w:r w:rsidR="002B088C">
        <w:t xml:space="preserve"> facts with greater importance. </w:t>
      </w:r>
    </w:p>
    <w:p w:rsidR="00072F63" w:rsidRPr="00264391" w:rsidRDefault="00072F63" w:rsidP="00264391">
      <w:bookmarkStart w:id="26" w:name="_Toc54988858"/>
      <w:r w:rsidRPr="00C00EAA">
        <w:rPr>
          <w:b/>
        </w:rPr>
        <w:t>Technological factors:</w:t>
      </w:r>
      <w:bookmarkEnd w:id="26"/>
      <w:r w:rsidRPr="00264391">
        <w:t xml:space="preserve"> </w:t>
      </w:r>
      <w:r w:rsidR="002B088C">
        <w:t>In</w:t>
      </w:r>
      <w:r w:rsidR="00382F1A">
        <w:t xml:space="preserve"> this Covid-19 situation when people became stuck a</w:t>
      </w:r>
      <w:r w:rsidR="002B088C">
        <w:t xml:space="preserve">t home technologically activity is the only major thing or way to catch customers or </w:t>
      </w:r>
      <w:r w:rsidR="00382F1A">
        <w:t>attract</w:t>
      </w:r>
      <w:r w:rsidR="002B088C">
        <w:t xml:space="preserve"> customers. </w:t>
      </w:r>
    </w:p>
    <w:p w:rsidR="006A3BA8" w:rsidRDefault="006A3BA8" w:rsidP="006A3BA8">
      <w:bookmarkStart w:id="27" w:name="_Toc55606310"/>
      <w:bookmarkStart w:id="28" w:name="_Toc55606440"/>
      <w:r>
        <w:rPr>
          <w:rStyle w:val="Heading2Char"/>
        </w:rPr>
        <w:t xml:space="preserve">Latest Trends and </w:t>
      </w:r>
      <w:r w:rsidR="007933D8" w:rsidRPr="006A3BA8">
        <w:rPr>
          <w:rStyle w:val="Heading2Char"/>
        </w:rPr>
        <w:t>Changes in Industry in last few years- Product Life Cycle:</w:t>
      </w:r>
      <w:bookmarkEnd w:id="27"/>
      <w:bookmarkEnd w:id="28"/>
      <w:r w:rsidR="007933D8">
        <w:t xml:space="preserve"> </w:t>
      </w:r>
      <w:r>
        <w:t xml:space="preserve">Product life cycle is a course of the time of the products from the development of a product to the removal of that product from </w:t>
      </w:r>
      <w:r w:rsidR="00767EE1">
        <w:t xml:space="preserve">the </w:t>
      </w:r>
      <w:r>
        <w:t>market</w:t>
      </w:r>
      <w:r w:rsidR="00C1574E">
        <w:t xml:space="preserve"> </w:t>
      </w:r>
      <w:r w:rsidR="006061C0">
        <w:rPr>
          <w:rStyle w:val="selectable"/>
          <w:color w:val="000000"/>
        </w:rPr>
        <w:t>(Nelson, 2014)</w:t>
      </w:r>
      <w:r>
        <w:t>. Usually</w:t>
      </w:r>
      <w:r w:rsidR="00767EE1">
        <w:t>,</w:t>
      </w:r>
      <w:r>
        <w:t xml:space="preserve"> </w:t>
      </w:r>
      <w:r w:rsidR="00767EE1">
        <w:t xml:space="preserve">the </w:t>
      </w:r>
      <w:r>
        <w:t xml:space="preserve">company do these analyses to see their products’ longevity or to change their product according to the customers’ demand. Here, according to the changes </w:t>
      </w:r>
      <w:r w:rsidR="00767EE1">
        <w:t>in</w:t>
      </w:r>
      <w:r>
        <w:t xml:space="preserve"> the UK car industry, current stages of the industry will be </w:t>
      </w:r>
      <w:proofErr w:type="spellStart"/>
      <w:r>
        <w:t>analyzed</w:t>
      </w:r>
      <w:proofErr w:type="spellEnd"/>
      <w:r>
        <w:t xml:space="preserve"> and different recommendations will be provided according to that: </w:t>
      </w:r>
    </w:p>
    <w:p w:rsidR="005B1053" w:rsidRDefault="005B1053" w:rsidP="005B1053">
      <w:pPr>
        <w:jc w:val="center"/>
      </w:pPr>
      <w:r>
        <w:rPr>
          <w:noProof/>
          <w:lang w:eastAsia="en-GB"/>
        </w:rPr>
        <w:drawing>
          <wp:inline distT="0" distB="0" distL="0" distR="0">
            <wp:extent cx="4974683" cy="1947333"/>
            <wp:effectExtent l="0" t="0" r="0" b="0"/>
            <wp:docPr id="22" name="Picture 22" descr="Product Life Cycle | The Geography of Transpor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oduct Life Cycle | The Geography of Transport Systems"/>
                    <pic:cNvPicPr>
                      <a:picLocks noChangeAspect="1" noChangeArrowheads="1"/>
                    </pic:cNvPicPr>
                  </pic:nvPicPr>
                  <pic:blipFill>
                    <a:blip r:embed="rId11"/>
                    <a:srcRect/>
                    <a:stretch>
                      <a:fillRect/>
                    </a:stretch>
                  </pic:blipFill>
                  <pic:spPr bwMode="auto">
                    <a:xfrm>
                      <a:off x="0" y="0"/>
                      <a:ext cx="4988317" cy="1952670"/>
                    </a:xfrm>
                    <a:prstGeom prst="rect">
                      <a:avLst/>
                    </a:prstGeom>
                    <a:noFill/>
                    <a:ln w="9525">
                      <a:noFill/>
                      <a:miter lim="800000"/>
                      <a:headEnd/>
                      <a:tailEnd/>
                    </a:ln>
                  </pic:spPr>
                </pic:pic>
              </a:graphicData>
            </a:graphic>
          </wp:inline>
        </w:drawing>
      </w:r>
    </w:p>
    <w:p w:rsidR="001A600A" w:rsidRPr="00317434" w:rsidRDefault="001A600A" w:rsidP="00C00EAA">
      <w:pPr>
        <w:jc w:val="center"/>
      </w:pPr>
      <w:r w:rsidRPr="00317434">
        <w:t xml:space="preserve">Figure 3: Product Life Cycle </w:t>
      </w:r>
      <w:r w:rsidR="00317434" w:rsidRPr="00317434">
        <w:t>Analysis</w:t>
      </w:r>
      <w:r w:rsidR="00317434" w:rsidRPr="00317434">
        <w:rPr>
          <w:rStyle w:val="selectable"/>
          <w:color w:val="000000"/>
        </w:rPr>
        <w:t xml:space="preserve"> (</w:t>
      </w:r>
      <w:proofErr w:type="spellStart"/>
      <w:r w:rsidR="00317434" w:rsidRPr="00317434">
        <w:rPr>
          <w:rStyle w:val="selectable"/>
          <w:color w:val="000000"/>
        </w:rPr>
        <w:t>Teles</w:t>
      </w:r>
      <w:proofErr w:type="spellEnd"/>
      <w:r w:rsidR="00317434" w:rsidRPr="00317434">
        <w:rPr>
          <w:rStyle w:val="selectable"/>
          <w:color w:val="000000"/>
        </w:rPr>
        <w:t xml:space="preserve"> et al., 2018)</w:t>
      </w:r>
      <w:r w:rsidR="00317434" w:rsidRPr="00317434">
        <w:t>.</w:t>
      </w:r>
    </w:p>
    <w:p w:rsidR="006A3BA8" w:rsidRPr="00201090" w:rsidRDefault="006A3BA8" w:rsidP="006A3BA8">
      <w:pPr>
        <w:rPr>
          <w:b/>
        </w:rPr>
      </w:pPr>
      <w:r w:rsidRPr="00201090">
        <w:rPr>
          <w:b/>
        </w:rPr>
        <w:lastRenderedPageBreak/>
        <w:t xml:space="preserve">Stages of PLC: </w:t>
      </w:r>
    </w:p>
    <w:p w:rsidR="006A3BA8" w:rsidRDefault="006A3BA8" w:rsidP="006A3BA8">
      <w:pPr>
        <w:pStyle w:val="ListParagraph"/>
        <w:numPr>
          <w:ilvl w:val="0"/>
          <w:numId w:val="3"/>
        </w:numPr>
      </w:pPr>
      <w:r w:rsidRPr="005B1053">
        <w:rPr>
          <w:b/>
        </w:rPr>
        <w:t>Introduction:</w:t>
      </w:r>
      <w:r w:rsidR="00201090">
        <w:t xml:space="preserve"> This stage refers to the stage of trial and awareness and advertisements. </w:t>
      </w:r>
    </w:p>
    <w:p w:rsidR="006A3BA8" w:rsidRDefault="006A3BA8" w:rsidP="006A3BA8">
      <w:pPr>
        <w:pStyle w:val="ListParagraph"/>
        <w:numPr>
          <w:ilvl w:val="0"/>
          <w:numId w:val="3"/>
        </w:numPr>
      </w:pPr>
      <w:r w:rsidRPr="001A600A">
        <w:rPr>
          <w:b/>
        </w:rPr>
        <w:t>Growth</w:t>
      </w:r>
      <w:r>
        <w:t>:</w:t>
      </w:r>
      <w:r w:rsidR="00201090">
        <w:t xml:space="preserve"> In this stage, sales are </w:t>
      </w:r>
      <w:proofErr w:type="gramStart"/>
      <w:r w:rsidR="00201090">
        <w:t>rising</w:t>
      </w:r>
      <w:proofErr w:type="gramEnd"/>
      <w:r w:rsidR="00201090">
        <w:t xml:space="preserve"> and competition is also growing at the same mood. </w:t>
      </w:r>
    </w:p>
    <w:p w:rsidR="006A3BA8" w:rsidRDefault="006A3BA8" w:rsidP="006A3BA8">
      <w:pPr>
        <w:pStyle w:val="ListParagraph"/>
        <w:numPr>
          <w:ilvl w:val="0"/>
          <w:numId w:val="3"/>
        </w:numPr>
      </w:pPr>
      <w:r w:rsidRPr="001A600A">
        <w:rPr>
          <w:b/>
        </w:rPr>
        <w:t>Maturity</w:t>
      </w:r>
      <w:r>
        <w:t xml:space="preserve">: </w:t>
      </w:r>
      <w:r w:rsidR="00201090">
        <w:t>At this stage, sales reach to its peak point.</w:t>
      </w:r>
    </w:p>
    <w:p w:rsidR="006A3BA8" w:rsidRDefault="006A3BA8" w:rsidP="006A3BA8">
      <w:pPr>
        <w:pStyle w:val="ListParagraph"/>
        <w:numPr>
          <w:ilvl w:val="0"/>
          <w:numId w:val="3"/>
        </w:numPr>
      </w:pPr>
      <w:r w:rsidRPr="001A600A">
        <w:rPr>
          <w:b/>
        </w:rPr>
        <w:t>Decline</w:t>
      </w:r>
      <w:r>
        <w:t xml:space="preserve">: </w:t>
      </w:r>
      <w:r w:rsidR="00201090">
        <w:t xml:space="preserve">Because of changes of choice and changes in fashion and technology, sales go down at this stage. </w:t>
      </w:r>
    </w:p>
    <w:p w:rsidR="00201090" w:rsidRPr="00201090" w:rsidRDefault="00201090" w:rsidP="00201090">
      <w:pPr>
        <w:rPr>
          <w:b/>
        </w:rPr>
      </w:pPr>
      <w:r w:rsidRPr="00201090">
        <w:rPr>
          <w:b/>
        </w:rPr>
        <w:t xml:space="preserve">Changes in the UK industry: </w:t>
      </w:r>
    </w:p>
    <w:p w:rsidR="00201090" w:rsidRDefault="00201090" w:rsidP="00201090">
      <w:pPr>
        <w:pStyle w:val="ListParagraph"/>
        <w:numPr>
          <w:ilvl w:val="0"/>
          <w:numId w:val="4"/>
        </w:numPr>
      </w:pPr>
      <w:r>
        <w:t>In the last few years</w:t>
      </w:r>
      <w:r w:rsidR="00767EE1">
        <w:t>,</w:t>
      </w:r>
      <w:r>
        <w:t xml:space="preserve"> there is hope in the UK automotive industry. Sales growth was on an increasing mood. </w:t>
      </w:r>
    </w:p>
    <w:p w:rsidR="00201090" w:rsidRDefault="00201090" w:rsidP="00201090">
      <w:pPr>
        <w:pStyle w:val="ListParagraph"/>
        <w:numPr>
          <w:ilvl w:val="0"/>
          <w:numId w:val="4"/>
        </w:numPr>
      </w:pPr>
      <w:r>
        <w:t xml:space="preserve">A greater competition arose in recent years in the UK car industry. </w:t>
      </w:r>
    </w:p>
    <w:p w:rsidR="00201090" w:rsidRDefault="00201090" w:rsidP="00201090">
      <w:pPr>
        <w:pStyle w:val="ListParagraph"/>
        <w:numPr>
          <w:ilvl w:val="0"/>
          <w:numId w:val="4"/>
        </w:numPr>
      </w:pPr>
      <w:r>
        <w:t xml:space="preserve">In </w:t>
      </w:r>
      <w:r w:rsidR="00767EE1">
        <w:t xml:space="preserve">the </w:t>
      </w:r>
      <w:r>
        <w:t>last few years</w:t>
      </w:r>
      <w:r w:rsidR="00767EE1">
        <w:t>,</w:t>
      </w:r>
      <w:r>
        <w:t xml:space="preserve"> </w:t>
      </w:r>
      <w:r w:rsidR="00767EE1">
        <w:t xml:space="preserve">the </w:t>
      </w:r>
      <w:r>
        <w:t xml:space="preserve">UK’s Car industry developed a lot both technologically, technically and in </w:t>
      </w:r>
      <w:r w:rsidR="00767EE1">
        <w:t xml:space="preserve">the </w:t>
      </w:r>
      <w:r>
        <w:t>invention</w:t>
      </w:r>
      <w:r w:rsidR="00D92521">
        <w:t xml:space="preserve"> </w:t>
      </w:r>
      <w:r w:rsidR="00C1574E">
        <w:rPr>
          <w:rStyle w:val="selectable"/>
          <w:color w:val="000000"/>
        </w:rPr>
        <w:t>(Noel, 2020)</w:t>
      </w:r>
      <w:r>
        <w:t xml:space="preserve">. </w:t>
      </w:r>
    </w:p>
    <w:p w:rsidR="00201090" w:rsidRDefault="00201090" w:rsidP="00201090">
      <w:pPr>
        <w:pStyle w:val="ListParagraph"/>
        <w:numPr>
          <w:ilvl w:val="0"/>
          <w:numId w:val="4"/>
        </w:numPr>
      </w:pPr>
      <w:r>
        <w:t xml:space="preserve">That’s the reason sales revenues increased a lot. </w:t>
      </w:r>
    </w:p>
    <w:p w:rsidR="001A600A" w:rsidRDefault="001A600A" w:rsidP="001A600A">
      <w:r>
        <w:t>Sales revenue and sales growth of last 10 years are given below:</w:t>
      </w:r>
    </w:p>
    <w:tbl>
      <w:tblPr>
        <w:tblStyle w:val="TableGrid"/>
        <w:tblW w:w="0" w:type="auto"/>
        <w:tblLook w:val="04A0" w:firstRow="1" w:lastRow="0" w:firstColumn="1" w:lastColumn="0" w:noHBand="0" w:noVBand="1"/>
      </w:tblPr>
      <w:tblGrid>
        <w:gridCol w:w="2394"/>
        <w:gridCol w:w="2394"/>
        <w:gridCol w:w="2394"/>
        <w:gridCol w:w="2394"/>
      </w:tblGrid>
      <w:tr w:rsidR="006A3BA8" w:rsidTr="006A3BA8">
        <w:tc>
          <w:tcPr>
            <w:tcW w:w="2394" w:type="dxa"/>
          </w:tcPr>
          <w:p w:rsidR="006A3BA8" w:rsidRDefault="006A3BA8" w:rsidP="006A3BA8"/>
        </w:tc>
        <w:tc>
          <w:tcPr>
            <w:tcW w:w="2394" w:type="dxa"/>
          </w:tcPr>
          <w:p w:rsidR="006A3BA8" w:rsidRPr="001A600A" w:rsidRDefault="006A3BA8" w:rsidP="006A3BA8">
            <w:pPr>
              <w:rPr>
                <w:b/>
              </w:rPr>
            </w:pPr>
            <w:r w:rsidRPr="001A600A">
              <w:rPr>
                <w:b/>
              </w:rPr>
              <w:t>Sales in Units</w:t>
            </w:r>
          </w:p>
        </w:tc>
        <w:tc>
          <w:tcPr>
            <w:tcW w:w="2394" w:type="dxa"/>
          </w:tcPr>
          <w:p w:rsidR="006A3BA8" w:rsidRPr="001A600A" w:rsidRDefault="006A3BA8" w:rsidP="006A3BA8">
            <w:pPr>
              <w:rPr>
                <w:b/>
              </w:rPr>
            </w:pPr>
            <w:r w:rsidRPr="001A600A">
              <w:rPr>
                <w:b/>
              </w:rPr>
              <w:t>Sales Values</w:t>
            </w:r>
          </w:p>
        </w:tc>
        <w:tc>
          <w:tcPr>
            <w:tcW w:w="2394" w:type="dxa"/>
          </w:tcPr>
          <w:p w:rsidR="006A3BA8" w:rsidRPr="001A600A" w:rsidRDefault="006A3BA8" w:rsidP="006A3BA8">
            <w:pPr>
              <w:rPr>
                <w:b/>
              </w:rPr>
            </w:pPr>
            <w:r w:rsidRPr="001A600A">
              <w:rPr>
                <w:b/>
              </w:rPr>
              <w:t>Sales growth:</w:t>
            </w:r>
          </w:p>
        </w:tc>
      </w:tr>
      <w:tr w:rsidR="006A3BA8" w:rsidTr="006A3BA8">
        <w:tc>
          <w:tcPr>
            <w:tcW w:w="2394" w:type="dxa"/>
          </w:tcPr>
          <w:p w:rsidR="006A3BA8" w:rsidRDefault="006A3BA8" w:rsidP="006A3BA8">
            <w:r>
              <w:t>2010</w:t>
            </w:r>
          </w:p>
        </w:tc>
        <w:tc>
          <w:tcPr>
            <w:tcW w:w="2394" w:type="dxa"/>
          </w:tcPr>
          <w:p w:rsidR="006A3BA8" w:rsidRDefault="006A3BA8" w:rsidP="006A3BA8">
            <w:r>
              <w:t>2293576</w:t>
            </w:r>
          </w:p>
        </w:tc>
        <w:tc>
          <w:tcPr>
            <w:tcW w:w="2394" w:type="dxa"/>
          </w:tcPr>
          <w:p w:rsidR="006A3BA8" w:rsidRDefault="006A3BA8" w:rsidP="006A3BA8">
            <w:r>
              <w:t>2,030,846</w:t>
            </w:r>
          </w:p>
        </w:tc>
        <w:tc>
          <w:tcPr>
            <w:tcW w:w="2394" w:type="dxa"/>
          </w:tcPr>
          <w:p w:rsidR="006A3BA8" w:rsidRDefault="006A3BA8" w:rsidP="006A3BA8">
            <w:r>
              <w:t>1.8%</w:t>
            </w:r>
          </w:p>
        </w:tc>
      </w:tr>
      <w:tr w:rsidR="006A3BA8" w:rsidTr="006A3BA8">
        <w:tc>
          <w:tcPr>
            <w:tcW w:w="2394" w:type="dxa"/>
          </w:tcPr>
          <w:p w:rsidR="006A3BA8" w:rsidRDefault="006A3BA8" w:rsidP="006A3BA8">
            <w:r>
              <w:t>2011</w:t>
            </w:r>
          </w:p>
        </w:tc>
        <w:tc>
          <w:tcPr>
            <w:tcW w:w="2394" w:type="dxa"/>
          </w:tcPr>
          <w:p w:rsidR="006A3BA8" w:rsidRDefault="006A3BA8" w:rsidP="006A3BA8">
            <w:r>
              <w:t>2249483</w:t>
            </w:r>
          </w:p>
        </w:tc>
        <w:tc>
          <w:tcPr>
            <w:tcW w:w="2394" w:type="dxa"/>
          </w:tcPr>
          <w:p w:rsidR="006A3BA8" w:rsidRDefault="006A3BA8" w:rsidP="006A3BA8">
            <w:r>
              <w:t>1,941,253</w:t>
            </w:r>
          </w:p>
        </w:tc>
        <w:tc>
          <w:tcPr>
            <w:tcW w:w="2394" w:type="dxa"/>
          </w:tcPr>
          <w:p w:rsidR="006A3BA8" w:rsidRDefault="006A3BA8" w:rsidP="006A3BA8">
            <w:r>
              <w:t>-4.4%</w:t>
            </w:r>
          </w:p>
        </w:tc>
      </w:tr>
      <w:tr w:rsidR="006A3BA8" w:rsidTr="006A3BA8">
        <w:tc>
          <w:tcPr>
            <w:tcW w:w="2394" w:type="dxa"/>
          </w:tcPr>
          <w:p w:rsidR="006A3BA8" w:rsidRDefault="006A3BA8" w:rsidP="006A3BA8">
            <w:r>
              <w:t>2012</w:t>
            </w:r>
          </w:p>
        </w:tc>
        <w:tc>
          <w:tcPr>
            <w:tcW w:w="2394" w:type="dxa"/>
          </w:tcPr>
          <w:p w:rsidR="006A3BA8" w:rsidRDefault="006A3BA8" w:rsidP="006A3BA8">
            <w:r>
              <w:t>2333763</w:t>
            </w:r>
          </w:p>
        </w:tc>
        <w:tc>
          <w:tcPr>
            <w:tcW w:w="2394" w:type="dxa"/>
          </w:tcPr>
          <w:p w:rsidR="006A3BA8" w:rsidRDefault="006A3BA8" w:rsidP="006A3BA8">
            <w:r>
              <w:t>2,044,609</w:t>
            </w:r>
          </w:p>
        </w:tc>
        <w:tc>
          <w:tcPr>
            <w:tcW w:w="2394" w:type="dxa"/>
          </w:tcPr>
          <w:p w:rsidR="006A3BA8" w:rsidRDefault="006A3BA8" w:rsidP="006A3BA8">
            <w:r>
              <w:t>5.3%</w:t>
            </w:r>
          </w:p>
        </w:tc>
      </w:tr>
      <w:tr w:rsidR="006A3BA8" w:rsidTr="006A3BA8">
        <w:tc>
          <w:tcPr>
            <w:tcW w:w="2394" w:type="dxa"/>
          </w:tcPr>
          <w:p w:rsidR="006A3BA8" w:rsidRDefault="006A3BA8" w:rsidP="006A3BA8">
            <w:r>
              <w:t>2013</w:t>
            </w:r>
          </w:p>
        </w:tc>
        <w:tc>
          <w:tcPr>
            <w:tcW w:w="2394" w:type="dxa"/>
          </w:tcPr>
          <w:p w:rsidR="006A3BA8" w:rsidRDefault="006A3BA8" w:rsidP="006A3BA8">
            <w:r>
              <w:t>2595713</w:t>
            </w:r>
          </w:p>
        </w:tc>
        <w:tc>
          <w:tcPr>
            <w:tcW w:w="2394" w:type="dxa"/>
          </w:tcPr>
          <w:p w:rsidR="006A3BA8" w:rsidRDefault="006A3BA8" w:rsidP="006A3BA8">
            <w:r>
              <w:t>2,264,737</w:t>
            </w:r>
          </w:p>
        </w:tc>
        <w:tc>
          <w:tcPr>
            <w:tcW w:w="2394" w:type="dxa"/>
          </w:tcPr>
          <w:p w:rsidR="006A3BA8" w:rsidRDefault="006A3BA8" w:rsidP="006A3BA8">
            <w:r>
              <w:t>10.8%</w:t>
            </w:r>
          </w:p>
        </w:tc>
      </w:tr>
      <w:tr w:rsidR="006A3BA8" w:rsidTr="006A3BA8">
        <w:tc>
          <w:tcPr>
            <w:tcW w:w="2394" w:type="dxa"/>
          </w:tcPr>
          <w:p w:rsidR="006A3BA8" w:rsidRDefault="006A3BA8" w:rsidP="006A3BA8">
            <w:r>
              <w:t>2014</w:t>
            </w:r>
          </w:p>
        </w:tc>
        <w:tc>
          <w:tcPr>
            <w:tcW w:w="2394" w:type="dxa"/>
          </w:tcPr>
          <w:p w:rsidR="006A3BA8" w:rsidRDefault="006A3BA8" w:rsidP="006A3BA8">
            <w:r>
              <w:t>2843025</w:t>
            </w:r>
          </w:p>
        </w:tc>
        <w:tc>
          <w:tcPr>
            <w:tcW w:w="2394" w:type="dxa"/>
          </w:tcPr>
          <w:p w:rsidR="006A3BA8" w:rsidRDefault="006A3BA8" w:rsidP="006A3BA8">
            <w:r>
              <w:t>2,476,435</w:t>
            </w:r>
          </w:p>
        </w:tc>
        <w:tc>
          <w:tcPr>
            <w:tcW w:w="2394" w:type="dxa"/>
          </w:tcPr>
          <w:p w:rsidR="006A3BA8" w:rsidRDefault="006A3BA8" w:rsidP="006A3BA8">
            <w:r>
              <w:t>9.4%</w:t>
            </w:r>
          </w:p>
        </w:tc>
      </w:tr>
      <w:tr w:rsidR="006A3BA8" w:rsidTr="006A3BA8">
        <w:tc>
          <w:tcPr>
            <w:tcW w:w="2394" w:type="dxa"/>
          </w:tcPr>
          <w:p w:rsidR="006A3BA8" w:rsidRDefault="006A3BA8" w:rsidP="006A3BA8">
            <w:r>
              <w:t>2015</w:t>
            </w:r>
          </w:p>
        </w:tc>
        <w:tc>
          <w:tcPr>
            <w:tcW w:w="2394" w:type="dxa"/>
          </w:tcPr>
          <w:p w:rsidR="006A3BA8" w:rsidRDefault="006A3BA8" w:rsidP="006A3BA8">
            <w:r>
              <w:t>3061406</w:t>
            </w:r>
          </w:p>
        </w:tc>
        <w:tc>
          <w:tcPr>
            <w:tcW w:w="2394" w:type="dxa"/>
          </w:tcPr>
          <w:p w:rsidR="006A3BA8" w:rsidRDefault="006A3BA8" w:rsidP="006A3BA8">
            <w:r>
              <w:t>2,633,503</w:t>
            </w:r>
          </w:p>
        </w:tc>
        <w:tc>
          <w:tcPr>
            <w:tcW w:w="2394" w:type="dxa"/>
          </w:tcPr>
          <w:p w:rsidR="006A3BA8" w:rsidRDefault="006A3BA8" w:rsidP="006A3BA8">
            <w:r>
              <w:t>6.3%</w:t>
            </w:r>
          </w:p>
        </w:tc>
      </w:tr>
      <w:tr w:rsidR="006A3BA8" w:rsidTr="006A3BA8">
        <w:tc>
          <w:tcPr>
            <w:tcW w:w="2394" w:type="dxa"/>
          </w:tcPr>
          <w:p w:rsidR="006A3BA8" w:rsidRDefault="006A3BA8" w:rsidP="006A3BA8">
            <w:r>
              <w:t>2016</w:t>
            </w:r>
          </w:p>
        </w:tc>
        <w:tc>
          <w:tcPr>
            <w:tcW w:w="2394" w:type="dxa"/>
          </w:tcPr>
          <w:p w:rsidR="006A3BA8" w:rsidRDefault="006A3BA8" w:rsidP="006A3BA8">
            <w:r>
              <w:t>3123755</w:t>
            </w:r>
          </w:p>
        </w:tc>
        <w:tc>
          <w:tcPr>
            <w:tcW w:w="2394" w:type="dxa"/>
          </w:tcPr>
          <w:p w:rsidR="006A3BA8" w:rsidRDefault="006A3BA8" w:rsidP="006A3BA8">
            <w:r>
              <w:t>2,692,786</w:t>
            </w:r>
          </w:p>
        </w:tc>
        <w:tc>
          <w:tcPr>
            <w:tcW w:w="2394" w:type="dxa"/>
          </w:tcPr>
          <w:p w:rsidR="006A3BA8" w:rsidRDefault="006A3BA8" w:rsidP="006A3BA8">
            <w:r>
              <w:t>2.3%</w:t>
            </w:r>
          </w:p>
        </w:tc>
      </w:tr>
      <w:tr w:rsidR="006A3BA8" w:rsidTr="006A3BA8">
        <w:tc>
          <w:tcPr>
            <w:tcW w:w="2394" w:type="dxa"/>
          </w:tcPr>
          <w:p w:rsidR="006A3BA8" w:rsidRDefault="006A3BA8" w:rsidP="006A3BA8">
            <w:r>
              <w:t>2017</w:t>
            </w:r>
          </w:p>
        </w:tc>
        <w:tc>
          <w:tcPr>
            <w:tcW w:w="2394" w:type="dxa"/>
          </w:tcPr>
          <w:p w:rsidR="006A3BA8" w:rsidRDefault="006A3BA8" w:rsidP="006A3BA8">
            <w:r>
              <w:t>2910404</w:t>
            </w:r>
          </w:p>
        </w:tc>
        <w:tc>
          <w:tcPr>
            <w:tcW w:w="2394" w:type="dxa"/>
          </w:tcPr>
          <w:p w:rsidR="006A3BA8" w:rsidRDefault="006A3BA8" w:rsidP="006A3BA8">
            <w:r>
              <w:t>2,540,617</w:t>
            </w:r>
          </w:p>
        </w:tc>
        <w:tc>
          <w:tcPr>
            <w:tcW w:w="2394" w:type="dxa"/>
          </w:tcPr>
          <w:p w:rsidR="006A3BA8" w:rsidRDefault="006A3BA8" w:rsidP="006A3BA8">
            <w:r>
              <w:t>-5.7%</w:t>
            </w:r>
          </w:p>
        </w:tc>
      </w:tr>
      <w:tr w:rsidR="006A3BA8" w:rsidTr="006A3BA8">
        <w:tc>
          <w:tcPr>
            <w:tcW w:w="2394" w:type="dxa"/>
          </w:tcPr>
          <w:p w:rsidR="006A3BA8" w:rsidRDefault="006A3BA8" w:rsidP="006A3BA8">
            <w:r>
              <w:t>2018</w:t>
            </w:r>
          </w:p>
        </w:tc>
        <w:tc>
          <w:tcPr>
            <w:tcW w:w="2394" w:type="dxa"/>
          </w:tcPr>
          <w:p w:rsidR="006A3BA8" w:rsidRDefault="006A3BA8" w:rsidP="006A3BA8">
            <w:r>
              <w:t>2734276</w:t>
            </w:r>
          </w:p>
        </w:tc>
        <w:tc>
          <w:tcPr>
            <w:tcW w:w="2394" w:type="dxa"/>
          </w:tcPr>
          <w:p w:rsidR="006A3BA8" w:rsidRDefault="006A3BA8" w:rsidP="006A3BA8">
            <w:r>
              <w:t>2,367,147</w:t>
            </w:r>
          </w:p>
        </w:tc>
        <w:tc>
          <w:tcPr>
            <w:tcW w:w="2394" w:type="dxa"/>
          </w:tcPr>
          <w:p w:rsidR="006A3BA8" w:rsidRDefault="006A3BA8" w:rsidP="006A3BA8">
            <w:r>
              <w:t>-6.8%</w:t>
            </w:r>
          </w:p>
        </w:tc>
      </w:tr>
    </w:tbl>
    <w:p w:rsidR="00201090" w:rsidRPr="00317434" w:rsidRDefault="006061C0" w:rsidP="00C84671">
      <w:pPr>
        <w:jc w:val="center"/>
        <w:rPr>
          <w:rStyle w:val="selectable"/>
          <w:color w:val="000000"/>
        </w:rPr>
      </w:pPr>
      <w:r w:rsidRPr="00317434">
        <w:t>Table</w:t>
      </w:r>
      <w:r w:rsidR="001A600A" w:rsidRPr="00317434">
        <w:t xml:space="preserve"> 1</w:t>
      </w:r>
      <w:r w:rsidRPr="00317434">
        <w:t>: Trends in sales unit and growth of different years</w:t>
      </w:r>
      <w:r w:rsidR="006C582E" w:rsidRPr="00317434">
        <w:t xml:space="preserve"> </w:t>
      </w:r>
      <w:r w:rsidR="006C582E" w:rsidRPr="00317434">
        <w:rPr>
          <w:rStyle w:val="selectable"/>
          <w:color w:val="000000"/>
        </w:rPr>
        <w:t>(Automotiveworld.com, 2020)</w:t>
      </w:r>
    </w:p>
    <w:p w:rsidR="001A600A" w:rsidRPr="00C84671" w:rsidRDefault="001A600A" w:rsidP="00C84671">
      <w:pPr>
        <w:jc w:val="center"/>
        <w:rPr>
          <w:b/>
        </w:rPr>
      </w:pPr>
    </w:p>
    <w:p w:rsidR="006A3BA8" w:rsidRDefault="006A3BA8" w:rsidP="00201090">
      <w:pPr>
        <w:jc w:val="center"/>
      </w:pPr>
      <w:r w:rsidRPr="006A3BA8">
        <w:rPr>
          <w:noProof/>
          <w:lang w:eastAsia="en-GB"/>
        </w:rPr>
        <w:lastRenderedPageBreak/>
        <w:drawing>
          <wp:inline distT="0" distB="0" distL="0" distR="0">
            <wp:extent cx="5402580" cy="2766060"/>
            <wp:effectExtent l="19050" t="0" r="2667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A600A" w:rsidRPr="00317434" w:rsidRDefault="001A600A" w:rsidP="00201090">
      <w:pPr>
        <w:jc w:val="center"/>
      </w:pPr>
      <w:r w:rsidRPr="00317434">
        <w:t>Figure 4: Trends in sales unit and growth of different years</w:t>
      </w:r>
      <w:r w:rsidR="00317434" w:rsidRPr="00317434">
        <w:t xml:space="preserve"> </w:t>
      </w:r>
      <w:r w:rsidR="00317434" w:rsidRPr="00317434">
        <w:rPr>
          <w:rStyle w:val="selectable"/>
          <w:color w:val="000000"/>
        </w:rPr>
        <w:t>(Noel, 2020)</w:t>
      </w:r>
      <w:r w:rsidR="00317434" w:rsidRPr="00317434">
        <w:t>.</w:t>
      </w:r>
    </w:p>
    <w:p w:rsidR="00201090" w:rsidRDefault="00767EE1" w:rsidP="006A3BA8">
      <w:r>
        <w:t>The g</w:t>
      </w:r>
      <w:r w:rsidR="00201090">
        <w:t xml:space="preserve">raph shows the growth position of the car industry which decline in the last two years. However, this year that growth is not sustained and the entire car </w:t>
      </w:r>
      <w:proofErr w:type="gramStart"/>
      <w:r w:rsidR="00201090">
        <w:t>companies</w:t>
      </w:r>
      <w:proofErr w:type="gramEnd"/>
      <w:r w:rsidR="00201090">
        <w:t xml:space="preserve"> loss their revenue about 20%-30%. So, they are in </w:t>
      </w:r>
      <w:r>
        <w:t xml:space="preserve">a </w:t>
      </w:r>
      <w:r w:rsidR="00201090">
        <w:t>declining stage at now.</w:t>
      </w:r>
    </w:p>
    <w:p w:rsidR="005B1053" w:rsidRDefault="00201090" w:rsidP="005B1053">
      <w:pPr>
        <w:pStyle w:val="Heading1"/>
      </w:pPr>
      <w:bookmarkStart w:id="29" w:name="_Toc55606311"/>
      <w:bookmarkStart w:id="30" w:name="_Toc55606441"/>
      <w:r>
        <w:t>Conclusions:</w:t>
      </w:r>
      <w:bookmarkEnd w:id="29"/>
      <w:bookmarkEnd w:id="30"/>
    </w:p>
    <w:p w:rsidR="00C84671" w:rsidRDefault="00201090" w:rsidP="006A3BA8">
      <w:r>
        <w:t>UK car industry is a dominant industry of the UK and supplier of the car and vehicles in ma</w:t>
      </w:r>
      <w:r w:rsidR="00767EE1">
        <w:t>ny countries</w:t>
      </w:r>
      <w:r w:rsidR="00C1574E">
        <w:t xml:space="preserve"> </w:t>
      </w:r>
      <w:r w:rsidR="006C582E">
        <w:rPr>
          <w:rStyle w:val="selectable"/>
          <w:color w:val="000000"/>
        </w:rPr>
        <w:t>(</w:t>
      </w:r>
      <w:proofErr w:type="spellStart"/>
      <w:r w:rsidR="006C582E">
        <w:rPr>
          <w:rStyle w:val="selectable"/>
          <w:color w:val="000000"/>
        </w:rPr>
        <w:t>Teles</w:t>
      </w:r>
      <w:proofErr w:type="spellEnd"/>
      <w:r w:rsidR="006C582E">
        <w:rPr>
          <w:rStyle w:val="selectable"/>
          <w:color w:val="000000"/>
        </w:rPr>
        <w:t xml:space="preserve"> et al., 2018)</w:t>
      </w:r>
      <w:r w:rsidR="00767EE1">
        <w:t>. Because of Covid-</w:t>
      </w:r>
      <w:r>
        <w:t>19 situation, this secto</w:t>
      </w:r>
      <w:r w:rsidR="00767EE1">
        <w:t>r</w:t>
      </w:r>
      <w:r>
        <w:t xml:space="preserve"> has faced a greater. These companies, es</w:t>
      </w:r>
      <w:r w:rsidR="00767EE1">
        <w:t>pe</w:t>
      </w:r>
      <w:r>
        <w:t>cially the company ‘Bentley Motors’ has taken many steps to gear up a</w:t>
      </w:r>
      <w:r w:rsidR="00767EE1">
        <w:t>g</w:t>
      </w:r>
      <w:r>
        <w:t xml:space="preserve">ain. However, by </w:t>
      </w:r>
      <w:proofErr w:type="spellStart"/>
      <w:r>
        <w:t>analyzing</w:t>
      </w:r>
      <w:proofErr w:type="spellEnd"/>
      <w:r>
        <w:t xml:space="preserve"> differen</w:t>
      </w:r>
      <w:r w:rsidR="00767EE1">
        <w:t>t</w:t>
      </w:r>
      <w:r>
        <w:t xml:space="preserve"> external factors and competitive forces, they may regain their previous possession in the market in this uncertain pandemic situation. </w:t>
      </w:r>
    </w:p>
    <w:p w:rsidR="00C84671" w:rsidRDefault="00C84671">
      <w:pPr>
        <w:spacing w:line="276" w:lineRule="auto"/>
        <w:jc w:val="left"/>
      </w:pPr>
      <w:r>
        <w:br w:type="page"/>
      </w:r>
    </w:p>
    <w:p w:rsidR="00C84671" w:rsidRDefault="00C84671" w:rsidP="00C84671">
      <w:pPr>
        <w:pStyle w:val="Heading1"/>
      </w:pPr>
      <w:bookmarkStart w:id="31" w:name="_Toc55606312"/>
      <w:bookmarkStart w:id="32" w:name="_Toc55606442"/>
      <w:r>
        <w:lastRenderedPageBreak/>
        <w:t>References:</w:t>
      </w:r>
      <w:bookmarkEnd w:id="31"/>
      <w:bookmarkEnd w:id="32"/>
    </w:p>
    <w:p w:rsidR="00C84671" w:rsidRDefault="00C84671" w:rsidP="00C84671">
      <w:r>
        <w:t xml:space="preserve">Automotive News Europe. 2020. </w:t>
      </w:r>
      <w:r>
        <w:rPr>
          <w:i/>
          <w:iCs/>
        </w:rPr>
        <w:t>Bentley CEO Outlines Post-Coronavirus Survival Plan</w:t>
      </w:r>
      <w:r>
        <w:t>. [online] Available at: &lt;https://europe.autonews.com/automakers/bentley-ceo-outlines-post-coronavirus-survival-plan&gt; [Accessed 7 November 2020].</w:t>
      </w:r>
    </w:p>
    <w:p w:rsidR="00C84671" w:rsidRDefault="00C84671" w:rsidP="00C84671">
      <w:r>
        <w:t xml:space="preserve">Automotiveworld.com, 2020. </w:t>
      </w:r>
      <w:r>
        <w:rPr>
          <w:i/>
          <w:iCs/>
        </w:rPr>
        <w:t>Bentley Motors Outlines Beyond100 Strategy, Targeting Sustainable Luxury Mobility Leadership | Automotive World</w:t>
      </w:r>
      <w:r>
        <w:t>. [online] Automotiveworld.com. Available at: &lt;https://www.automotiveworld.com/news-releases/bentley-motors-outlines-beyond100-strategy-targeting-sustainable-luxury-mobility-leadership/&gt; [Accessed 7 November 2020].</w:t>
      </w:r>
    </w:p>
    <w:p w:rsidR="00C84671" w:rsidRDefault="00C84671" w:rsidP="00C84671">
      <w:r>
        <w:t xml:space="preserve">Bentley Newsroom, 2020. </w:t>
      </w:r>
      <w:r>
        <w:rPr>
          <w:i/>
          <w:iCs/>
        </w:rPr>
        <w:t xml:space="preserve">Production Suspended Due </w:t>
      </w:r>
      <w:proofErr w:type="gramStart"/>
      <w:r>
        <w:rPr>
          <w:i/>
          <w:iCs/>
        </w:rPr>
        <w:t>To</w:t>
      </w:r>
      <w:proofErr w:type="gramEnd"/>
      <w:r>
        <w:rPr>
          <w:i/>
          <w:iCs/>
        </w:rPr>
        <w:t xml:space="preserve"> Covid-19 | Bentley Media</w:t>
      </w:r>
      <w:r>
        <w:t>. [online] Bentleymedia.com. Available at: &lt;https://www.bentleymedia.com/en/newsitem/1078-bentley-motors-suspends-production-due-to-coronavirus-crisis#images&gt; [Accessed 7 November 2020].</w:t>
      </w:r>
    </w:p>
    <w:p w:rsidR="00C84671" w:rsidRDefault="00C84671" w:rsidP="00C84671">
      <w:proofErr w:type="spellStart"/>
      <w:r>
        <w:t>Bilderdijk</w:t>
      </w:r>
      <w:proofErr w:type="spellEnd"/>
      <w:r>
        <w:t xml:space="preserve">, W., 2016. </w:t>
      </w:r>
      <w:r>
        <w:rPr>
          <w:i/>
          <w:iCs/>
        </w:rPr>
        <w:t>Pestel</w:t>
      </w:r>
      <w:r>
        <w:t xml:space="preserve">. </w:t>
      </w:r>
      <w:proofErr w:type="spellStart"/>
      <w:r>
        <w:t>te</w:t>
      </w:r>
      <w:proofErr w:type="spellEnd"/>
      <w:r>
        <w:t xml:space="preserve"> Leyden: by L. </w:t>
      </w:r>
      <w:proofErr w:type="spellStart"/>
      <w:r>
        <w:t>Herdingh</w:t>
      </w:r>
      <w:proofErr w:type="spellEnd"/>
      <w:r>
        <w:t>.</w:t>
      </w:r>
    </w:p>
    <w:p w:rsidR="00C84671" w:rsidRDefault="00C84671" w:rsidP="00C84671">
      <w:proofErr w:type="spellStart"/>
      <w:r>
        <w:t>Chanaron</w:t>
      </w:r>
      <w:proofErr w:type="spellEnd"/>
      <w:r>
        <w:t xml:space="preserve">, J. and </w:t>
      </w:r>
      <w:proofErr w:type="spellStart"/>
      <w:r>
        <w:t>Spagni</w:t>
      </w:r>
      <w:proofErr w:type="spellEnd"/>
      <w:r>
        <w:t xml:space="preserve">, D., 2013. </w:t>
      </w:r>
      <w:r>
        <w:rPr>
          <w:i/>
          <w:iCs/>
        </w:rPr>
        <w:t xml:space="preserve">The UK Car Industry </w:t>
      </w:r>
      <w:proofErr w:type="gramStart"/>
      <w:r>
        <w:rPr>
          <w:i/>
          <w:iCs/>
        </w:rPr>
        <w:t>In</w:t>
      </w:r>
      <w:proofErr w:type="gramEnd"/>
      <w:r>
        <w:rPr>
          <w:i/>
          <w:iCs/>
        </w:rPr>
        <w:t xml:space="preserve"> The 1980S</w:t>
      </w:r>
      <w:r>
        <w:t>.</w:t>
      </w:r>
    </w:p>
    <w:p w:rsidR="00C84671" w:rsidRDefault="00C84671" w:rsidP="00C84671">
      <w:r>
        <w:t xml:space="preserve">Fitzpatrick, B., Nguyen, Q. and Cayan, Z., 2015. An Upgrade </w:t>
      </w:r>
      <w:proofErr w:type="gramStart"/>
      <w:r>
        <w:t>To</w:t>
      </w:r>
      <w:proofErr w:type="gramEnd"/>
      <w:r>
        <w:t xml:space="preserve"> Competitive Corporate Analysis: Creation Of A Personal Finance Platform To Strengthen Porters Five Competitive Forces Model In Utilizing. </w:t>
      </w:r>
      <w:r>
        <w:rPr>
          <w:i/>
          <w:iCs/>
        </w:rPr>
        <w:t>Journal of Business &amp; Economics Research (JBER)</w:t>
      </w:r>
      <w:r>
        <w:t>, 13(1), p.54.</w:t>
      </w:r>
    </w:p>
    <w:p w:rsidR="00C84671" w:rsidRDefault="00C84671" w:rsidP="00C84671">
      <w:r>
        <w:t xml:space="preserve">Jackson, S., 2017. Coping with the PESTEL Factors in Safety and Security. </w:t>
      </w:r>
      <w:r>
        <w:rPr>
          <w:i/>
          <w:iCs/>
        </w:rPr>
        <w:t>INSIGHT</w:t>
      </w:r>
      <w:r>
        <w:t>, 8(3), pp.29-31.</w:t>
      </w:r>
    </w:p>
    <w:p w:rsidR="00C84671" w:rsidRDefault="00C84671" w:rsidP="00C84671">
      <w:r>
        <w:t xml:space="preserve">Mhlanga, O., 2018. An analysis of the impact of the </w:t>
      </w:r>
      <w:proofErr w:type="gramStart"/>
      <w:r>
        <w:t>micro environment</w:t>
      </w:r>
      <w:proofErr w:type="gramEnd"/>
      <w:r>
        <w:t xml:space="preserve"> on airline performances in South Africa using Porters' five forces model. </w:t>
      </w:r>
      <w:r>
        <w:rPr>
          <w:i/>
          <w:iCs/>
        </w:rPr>
        <w:t>International Journal of Tourism Policy</w:t>
      </w:r>
      <w:r>
        <w:t>, 8(4), p.303.</w:t>
      </w:r>
    </w:p>
    <w:p w:rsidR="00C84671" w:rsidRDefault="00C84671" w:rsidP="00C84671">
      <w:r>
        <w:t xml:space="preserve">Nelson, E., 2014. The Product Life Cycle of Engineered Metals: A Comparative Analysis of the Application of Product Life Cycle Theory. </w:t>
      </w:r>
      <w:r>
        <w:rPr>
          <w:i/>
          <w:iCs/>
        </w:rPr>
        <w:t>Journal of Business &amp; Industrial Marketing</w:t>
      </w:r>
      <w:r>
        <w:t>, 7(2), pp.5-19.</w:t>
      </w:r>
    </w:p>
    <w:p w:rsidR="00C84671" w:rsidRDefault="00C84671" w:rsidP="00C84671">
      <w:r>
        <w:lastRenderedPageBreak/>
        <w:t xml:space="preserve">Nguyen, T., 2017. Management education as an industry and MBA as a product: revisiting joint MBA programs using Porters five forces model. </w:t>
      </w:r>
      <w:r>
        <w:rPr>
          <w:i/>
          <w:iCs/>
        </w:rPr>
        <w:t>Global Business and Economics Review</w:t>
      </w:r>
      <w:r>
        <w:t>, 19(3), p.356.</w:t>
      </w:r>
    </w:p>
    <w:p w:rsidR="00C84671" w:rsidRDefault="00C84671" w:rsidP="00C84671">
      <w:r>
        <w:t xml:space="preserve">Noel, M., 2020. COVID Economics Competitive Responses in a Devastated Industry: Evidence from Hotels during COVID-19. </w:t>
      </w:r>
      <w:r>
        <w:rPr>
          <w:i/>
          <w:iCs/>
        </w:rPr>
        <w:t xml:space="preserve">SSRN Electronic </w:t>
      </w:r>
      <w:proofErr w:type="gramStart"/>
      <w:r>
        <w:rPr>
          <w:i/>
          <w:iCs/>
        </w:rPr>
        <w:t>Journal</w:t>
      </w:r>
      <w:r>
        <w:t>,.</w:t>
      </w:r>
      <w:proofErr w:type="gramEnd"/>
    </w:p>
    <w:p w:rsidR="00C84671" w:rsidRDefault="00C84671" w:rsidP="00C84671">
      <w:proofErr w:type="spellStart"/>
      <w:r>
        <w:t>Teles</w:t>
      </w:r>
      <w:proofErr w:type="spellEnd"/>
      <w:r>
        <w:t xml:space="preserve">, F., Gomes </w:t>
      </w:r>
      <w:proofErr w:type="spellStart"/>
      <w:r>
        <w:t>Magri</w:t>
      </w:r>
      <w:proofErr w:type="spellEnd"/>
      <w:r>
        <w:t xml:space="preserve">, R., Cooper </w:t>
      </w:r>
      <w:proofErr w:type="spellStart"/>
      <w:r>
        <w:t>Ordoñez</w:t>
      </w:r>
      <w:proofErr w:type="spellEnd"/>
      <w:r>
        <w:t xml:space="preserve">, R., </w:t>
      </w:r>
      <w:proofErr w:type="spellStart"/>
      <w:r>
        <w:t>Anholon</w:t>
      </w:r>
      <w:proofErr w:type="spellEnd"/>
      <w:r>
        <w:t xml:space="preserve">, R., </w:t>
      </w:r>
      <w:proofErr w:type="spellStart"/>
      <w:r>
        <w:t>Lacerda</w:t>
      </w:r>
      <w:proofErr w:type="spellEnd"/>
      <w:r>
        <w:t xml:space="preserve"> Costa, S. and Santa-Eulalia, L., 2018. Sustainability measurement of product-service systems: Brazilian case studies about electric car-sharing. </w:t>
      </w:r>
      <w:r>
        <w:rPr>
          <w:i/>
          <w:iCs/>
        </w:rPr>
        <w:t>International Journal of Sustainable Development &amp; World Ecology</w:t>
      </w:r>
      <w:r>
        <w:t>, 25(8), pp.722-729.</w:t>
      </w:r>
    </w:p>
    <w:p w:rsidR="00201090" w:rsidRDefault="00201090" w:rsidP="00C84671"/>
    <w:sectPr w:rsidR="00201090" w:rsidSect="00BB65AE">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B0957" w:rsidRDefault="00DB0957" w:rsidP="00C00EAA">
      <w:pPr>
        <w:spacing w:after="0" w:line="240" w:lineRule="auto"/>
      </w:pPr>
      <w:r>
        <w:separator/>
      </w:r>
    </w:p>
  </w:endnote>
  <w:endnote w:type="continuationSeparator" w:id="0">
    <w:p w:rsidR="00DB0957" w:rsidRDefault="00DB0957" w:rsidP="00C00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10386"/>
      <w:docPartObj>
        <w:docPartGallery w:val="Page Numbers (Bottom of Page)"/>
        <w:docPartUnique/>
      </w:docPartObj>
    </w:sdtPr>
    <w:sdtEndPr/>
    <w:sdtContent>
      <w:p w:rsidR="00C00EAA" w:rsidRDefault="00204910">
        <w:pPr>
          <w:pStyle w:val="Footer"/>
          <w:jc w:val="center"/>
        </w:pPr>
        <w:r>
          <w:fldChar w:fldCharType="begin"/>
        </w:r>
        <w:r>
          <w:instrText xml:space="preserve"> PAGE   \* MERGEFORMAT </w:instrText>
        </w:r>
        <w:r>
          <w:fldChar w:fldCharType="separate"/>
        </w:r>
        <w:r w:rsidR="00EF6C2D">
          <w:rPr>
            <w:noProof/>
          </w:rPr>
          <w:t>ii</w:t>
        </w:r>
        <w:r>
          <w:rPr>
            <w:noProof/>
          </w:rPr>
          <w:fldChar w:fldCharType="end"/>
        </w:r>
      </w:p>
    </w:sdtContent>
  </w:sdt>
  <w:p w:rsidR="00C00EAA" w:rsidRDefault="00C00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B65AE" w:rsidRDefault="00204910">
    <w:pPr>
      <w:pStyle w:val="Footer"/>
      <w:jc w:val="center"/>
    </w:pPr>
    <w:r>
      <w:fldChar w:fldCharType="begin"/>
    </w:r>
    <w:r>
      <w:instrText xml:space="preserve"> PAGE   \* MERGEFORMAT </w:instrText>
    </w:r>
    <w:r>
      <w:fldChar w:fldCharType="separate"/>
    </w:r>
    <w:r w:rsidR="00EF6C2D">
      <w:rPr>
        <w:noProof/>
      </w:rPr>
      <w:t>12</w:t>
    </w:r>
    <w:r>
      <w:rPr>
        <w:noProof/>
      </w:rPr>
      <w:fldChar w:fldCharType="end"/>
    </w:r>
  </w:p>
  <w:p w:rsidR="00BB65AE" w:rsidRDefault="00BB6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B0957" w:rsidRDefault="00DB0957" w:rsidP="00C00EAA">
      <w:pPr>
        <w:spacing w:after="0" w:line="240" w:lineRule="auto"/>
      </w:pPr>
      <w:r>
        <w:separator/>
      </w:r>
    </w:p>
  </w:footnote>
  <w:footnote w:type="continuationSeparator" w:id="0">
    <w:p w:rsidR="00DB0957" w:rsidRDefault="00DB0957" w:rsidP="00C00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501A3"/>
    <w:multiLevelType w:val="hybridMultilevel"/>
    <w:tmpl w:val="073AA6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C95B37"/>
    <w:multiLevelType w:val="hybridMultilevel"/>
    <w:tmpl w:val="3BCC5F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8E2707"/>
    <w:multiLevelType w:val="hybridMultilevel"/>
    <w:tmpl w:val="C50033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8348FE"/>
    <w:multiLevelType w:val="hybridMultilevel"/>
    <w:tmpl w:val="0F8246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867EFD"/>
    <w:multiLevelType w:val="hybridMultilevel"/>
    <w:tmpl w:val="1F9AD02E"/>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5" w15:restartNumberingAfterBreak="0">
    <w:nsid w:val="480F28F4"/>
    <w:multiLevelType w:val="hybridMultilevel"/>
    <w:tmpl w:val="0352BE7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B65CD3"/>
    <w:multiLevelType w:val="hybridMultilevel"/>
    <w:tmpl w:val="CADCDD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3"/>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0NrQ0NLM0tjQwtjRV0lEKTi0uzszPAykwrgUAFHVK2SwAAAA="/>
  </w:docVars>
  <w:rsids>
    <w:rsidRoot w:val="001D0722"/>
    <w:rsid w:val="00001B7A"/>
    <w:rsid w:val="00072F63"/>
    <w:rsid w:val="000B2EB5"/>
    <w:rsid w:val="001518BA"/>
    <w:rsid w:val="001A600A"/>
    <w:rsid w:val="001D0722"/>
    <w:rsid w:val="00201090"/>
    <w:rsid w:val="00204910"/>
    <w:rsid w:val="002251D9"/>
    <w:rsid w:val="00246872"/>
    <w:rsid w:val="00264391"/>
    <w:rsid w:val="002B088C"/>
    <w:rsid w:val="002E5044"/>
    <w:rsid w:val="00317434"/>
    <w:rsid w:val="00322242"/>
    <w:rsid w:val="00382F1A"/>
    <w:rsid w:val="00465D58"/>
    <w:rsid w:val="00471848"/>
    <w:rsid w:val="004813AD"/>
    <w:rsid w:val="004A22AF"/>
    <w:rsid w:val="00534D01"/>
    <w:rsid w:val="0055464D"/>
    <w:rsid w:val="00570B6C"/>
    <w:rsid w:val="005A3FF4"/>
    <w:rsid w:val="005B1053"/>
    <w:rsid w:val="005C144E"/>
    <w:rsid w:val="006061C0"/>
    <w:rsid w:val="006A2ACE"/>
    <w:rsid w:val="006A3BA8"/>
    <w:rsid w:val="006A4A7D"/>
    <w:rsid w:val="006C582E"/>
    <w:rsid w:val="006F5534"/>
    <w:rsid w:val="007339DD"/>
    <w:rsid w:val="00742E4A"/>
    <w:rsid w:val="00767EE1"/>
    <w:rsid w:val="007933D8"/>
    <w:rsid w:val="007C2F83"/>
    <w:rsid w:val="007F6183"/>
    <w:rsid w:val="00837E6D"/>
    <w:rsid w:val="00886EC4"/>
    <w:rsid w:val="00955D7F"/>
    <w:rsid w:val="009C7B5D"/>
    <w:rsid w:val="009D78B2"/>
    <w:rsid w:val="00A22532"/>
    <w:rsid w:val="00A9667E"/>
    <w:rsid w:val="00AF4BAF"/>
    <w:rsid w:val="00B07DC8"/>
    <w:rsid w:val="00B259B8"/>
    <w:rsid w:val="00BA324B"/>
    <w:rsid w:val="00BB65AE"/>
    <w:rsid w:val="00BF66AB"/>
    <w:rsid w:val="00C00EAA"/>
    <w:rsid w:val="00C1574E"/>
    <w:rsid w:val="00C37904"/>
    <w:rsid w:val="00C75B58"/>
    <w:rsid w:val="00C776FF"/>
    <w:rsid w:val="00C84671"/>
    <w:rsid w:val="00C9309E"/>
    <w:rsid w:val="00D20440"/>
    <w:rsid w:val="00D707E2"/>
    <w:rsid w:val="00D77810"/>
    <w:rsid w:val="00D83F45"/>
    <w:rsid w:val="00D92521"/>
    <w:rsid w:val="00DB0957"/>
    <w:rsid w:val="00DC5E97"/>
    <w:rsid w:val="00E01130"/>
    <w:rsid w:val="00E067B3"/>
    <w:rsid w:val="00E65BF7"/>
    <w:rsid w:val="00E806A5"/>
    <w:rsid w:val="00EA4FFE"/>
    <w:rsid w:val="00EF6C2D"/>
    <w:rsid w:val="00F30E9A"/>
    <w:rsid w:val="00FC0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10BBC"/>
  <w15:docId w15:val="{AB295A40-5591-1441-A5C3-F980CA7A4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72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D0722"/>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1D0722"/>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722"/>
    <w:rPr>
      <w:rFonts w:ascii="Times New Roman" w:eastAsiaTheme="majorEastAsia" w:hAnsi="Times New Roman" w:cstheme="majorBidi"/>
      <w:b/>
      <w:bCs/>
      <w:color w:val="000000" w:themeColor="text1"/>
      <w:sz w:val="32"/>
      <w:szCs w:val="28"/>
      <w:lang w:val="en-GB"/>
    </w:rPr>
  </w:style>
  <w:style w:type="character" w:customStyle="1" w:styleId="Heading2Char">
    <w:name w:val="Heading 2 Char"/>
    <w:basedOn w:val="DefaultParagraphFont"/>
    <w:link w:val="Heading2"/>
    <w:uiPriority w:val="9"/>
    <w:rsid w:val="001D0722"/>
    <w:rPr>
      <w:rFonts w:ascii="Times New Roman" w:eastAsiaTheme="majorEastAsia" w:hAnsi="Times New Roman" w:cstheme="majorBidi"/>
      <w:b/>
      <w:bCs/>
      <w:color w:val="000000" w:themeColor="text1"/>
      <w:sz w:val="28"/>
      <w:szCs w:val="26"/>
      <w:lang w:val="en-GB"/>
    </w:rPr>
  </w:style>
  <w:style w:type="paragraph" w:styleId="ListParagraph">
    <w:name w:val="List Paragraph"/>
    <w:basedOn w:val="Normal"/>
    <w:uiPriority w:val="34"/>
    <w:qFormat/>
    <w:rsid w:val="00DC5E97"/>
    <w:pPr>
      <w:ind w:left="720"/>
      <w:contextualSpacing/>
    </w:pPr>
  </w:style>
  <w:style w:type="table" w:styleId="TableGrid">
    <w:name w:val="Table Grid"/>
    <w:basedOn w:val="TableNormal"/>
    <w:uiPriority w:val="59"/>
    <w:rsid w:val="006A3BA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A3B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BA8"/>
    <w:rPr>
      <w:rFonts w:ascii="Tahoma" w:hAnsi="Tahoma" w:cs="Tahoma"/>
      <w:sz w:val="16"/>
      <w:szCs w:val="16"/>
      <w:lang w:val="en-GB"/>
    </w:rPr>
  </w:style>
  <w:style w:type="character" w:customStyle="1" w:styleId="selectable">
    <w:name w:val="selectable"/>
    <w:basedOn w:val="DefaultParagraphFont"/>
    <w:rsid w:val="00767EE1"/>
  </w:style>
  <w:style w:type="paragraph" w:styleId="NormalWeb">
    <w:name w:val="Normal (Web)"/>
    <w:basedOn w:val="Normal"/>
    <w:uiPriority w:val="99"/>
    <w:semiHidden/>
    <w:unhideWhenUsed/>
    <w:rsid w:val="00C84671"/>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semiHidden/>
    <w:unhideWhenUsed/>
    <w:rsid w:val="00C00EA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0EAA"/>
    <w:rPr>
      <w:rFonts w:ascii="Times New Roman" w:hAnsi="Times New Roman"/>
      <w:sz w:val="24"/>
      <w:lang w:val="en-GB"/>
    </w:rPr>
  </w:style>
  <w:style w:type="paragraph" w:styleId="Footer">
    <w:name w:val="footer"/>
    <w:basedOn w:val="Normal"/>
    <w:link w:val="FooterChar"/>
    <w:uiPriority w:val="99"/>
    <w:unhideWhenUsed/>
    <w:rsid w:val="00C00E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EAA"/>
    <w:rPr>
      <w:rFonts w:ascii="Times New Roman" w:hAnsi="Times New Roman"/>
      <w:sz w:val="24"/>
      <w:lang w:val="en-GB"/>
    </w:rPr>
  </w:style>
  <w:style w:type="paragraph" w:styleId="TOCHeading">
    <w:name w:val="TOC Heading"/>
    <w:basedOn w:val="Heading1"/>
    <w:next w:val="Normal"/>
    <w:uiPriority w:val="39"/>
    <w:unhideWhenUsed/>
    <w:qFormat/>
    <w:rsid w:val="00C00EA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00EAA"/>
    <w:pPr>
      <w:spacing w:after="100"/>
    </w:pPr>
  </w:style>
  <w:style w:type="paragraph" w:styleId="TOC2">
    <w:name w:val="toc 2"/>
    <w:basedOn w:val="Normal"/>
    <w:next w:val="Normal"/>
    <w:autoRedefine/>
    <w:uiPriority w:val="39"/>
    <w:unhideWhenUsed/>
    <w:rsid w:val="00C00EAA"/>
    <w:pPr>
      <w:spacing w:after="100"/>
      <w:ind w:left="240"/>
    </w:pPr>
  </w:style>
  <w:style w:type="character" w:styleId="Hyperlink">
    <w:name w:val="Hyperlink"/>
    <w:basedOn w:val="DefaultParagraphFont"/>
    <w:uiPriority w:val="99"/>
    <w:unhideWhenUsed/>
    <w:rsid w:val="00C00E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658803">
      <w:bodyDiv w:val="1"/>
      <w:marLeft w:val="0"/>
      <w:marRight w:val="0"/>
      <w:marTop w:val="0"/>
      <w:marBottom w:val="0"/>
      <w:divBdr>
        <w:top w:val="none" w:sz="0" w:space="0" w:color="auto"/>
        <w:left w:val="none" w:sz="0" w:space="0" w:color="auto"/>
        <w:bottom w:val="none" w:sz="0" w:space="0" w:color="auto"/>
        <w:right w:val="none" w:sz="0" w:space="0" w:color="auto"/>
      </w:divBdr>
      <w:divsChild>
        <w:div w:id="282929857">
          <w:marLeft w:val="0"/>
          <w:marRight w:val="0"/>
          <w:marTop w:val="0"/>
          <w:marBottom w:val="0"/>
          <w:divBdr>
            <w:top w:val="none" w:sz="0" w:space="0" w:color="auto"/>
            <w:left w:val="none" w:sz="0" w:space="0" w:color="auto"/>
            <w:bottom w:val="none" w:sz="0" w:space="0" w:color="auto"/>
            <w:right w:val="none" w:sz="0" w:space="0" w:color="auto"/>
          </w:divBdr>
          <w:divsChild>
            <w:div w:id="43864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a:defRPr/>
            </a:pPr>
            <a:r>
              <a:rPr lang="en-US"/>
              <a:t>Car</a:t>
            </a:r>
            <a:r>
              <a:rPr lang="en-US" baseline="0"/>
              <a:t> industry of the UK</a:t>
            </a:r>
            <a:endParaRPr lang="en-US"/>
          </a:p>
        </c:rich>
      </c:tx>
      <c:overlay val="0"/>
    </c:title>
    <c:autoTitleDeleted val="0"/>
    <c:plotArea>
      <c:layout/>
      <c:lineChart>
        <c:grouping val="stacked"/>
        <c:varyColors val="0"/>
        <c:ser>
          <c:idx val="0"/>
          <c:order val="0"/>
          <c:tx>
            <c:strRef>
              <c:f>Sheet1!$B$1</c:f>
              <c:strCache>
                <c:ptCount val="1"/>
                <c:pt idx="0">
                  <c:v>Sales in Units</c:v>
                </c:pt>
              </c:strCache>
            </c:strRef>
          </c:tx>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Sheet1!$B$2:$B$10</c:f>
              <c:numCache>
                <c:formatCode>General</c:formatCode>
                <c:ptCount val="9"/>
                <c:pt idx="0">
                  <c:v>2293576</c:v>
                </c:pt>
                <c:pt idx="1">
                  <c:v>2249483</c:v>
                </c:pt>
                <c:pt idx="2">
                  <c:v>2333763</c:v>
                </c:pt>
                <c:pt idx="3">
                  <c:v>2595713</c:v>
                </c:pt>
                <c:pt idx="4">
                  <c:v>2843025</c:v>
                </c:pt>
                <c:pt idx="5">
                  <c:v>3061406</c:v>
                </c:pt>
                <c:pt idx="6">
                  <c:v>3123755</c:v>
                </c:pt>
                <c:pt idx="7">
                  <c:v>2910404</c:v>
                </c:pt>
                <c:pt idx="8">
                  <c:v>2734276</c:v>
                </c:pt>
              </c:numCache>
            </c:numRef>
          </c:val>
          <c:smooth val="0"/>
          <c:extLst>
            <c:ext xmlns:c16="http://schemas.microsoft.com/office/drawing/2014/chart" uri="{C3380CC4-5D6E-409C-BE32-E72D297353CC}">
              <c16:uniqueId val="{00000000-740A-4A3F-BEC6-870642E9E51B}"/>
            </c:ext>
          </c:extLst>
        </c:ser>
        <c:ser>
          <c:idx val="1"/>
          <c:order val="1"/>
          <c:tx>
            <c:strRef>
              <c:f>Sheet1!$C$1</c:f>
              <c:strCache>
                <c:ptCount val="1"/>
                <c:pt idx="0">
                  <c:v>Sales Values</c:v>
                </c:pt>
              </c:strCache>
            </c:strRef>
          </c:tx>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Sheet1!$C$2:$C$10</c:f>
              <c:numCache>
                <c:formatCode>#,##0</c:formatCode>
                <c:ptCount val="9"/>
                <c:pt idx="0">
                  <c:v>2030846</c:v>
                </c:pt>
                <c:pt idx="1">
                  <c:v>1941253</c:v>
                </c:pt>
                <c:pt idx="2">
                  <c:v>2044609</c:v>
                </c:pt>
                <c:pt idx="3">
                  <c:v>2264737</c:v>
                </c:pt>
                <c:pt idx="4">
                  <c:v>2476435</c:v>
                </c:pt>
                <c:pt idx="5">
                  <c:v>2633503</c:v>
                </c:pt>
                <c:pt idx="6">
                  <c:v>2692786</c:v>
                </c:pt>
                <c:pt idx="7">
                  <c:v>2540617</c:v>
                </c:pt>
                <c:pt idx="8">
                  <c:v>2367147</c:v>
                </c:pt>
              </c:numCache>
            </c:numRef>
          </c:val>
          <c:smooth val="0"/>
          <c:extLst>
            <c:ext xmlns:c16="http://schemas.microsoft.com/office/drawing/2014/chart" uri="{C3380CC4-5D6E-409C-BE32-E72D297353CC}">
              <c16:uniqueId val="{00000001-740A-4A3F-BEC6-870642E9E51B}"/>
            </c:ext>
          </c:extLst>
        </c:ser>
        <c:ser>
          <c:idx val="2"/>
          <c:order val="2"/>
          <c:tx>
            <c:strRef>
              <c:f>Sheet1!$D$1</c:f>
              <c:strCache>
                <c:ptCount val="1"/>
                <c:pt idx="0">
                  <c:v>Sales growth:</c:v>
                </c:pt>
              </c:strCache>
            </c:strRef>
          </c:tx>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Sheet1!$D$2:$D$10</c:f>
              <c:numCache>
                <c:formatCode>0.00%</c:formatCode>
                <c:ptCount val="9"/>
                <c:pt idx="0">
                  <c:v>1.7999999999999999E-2</c:v>
                </c:pt>
                <c:pt idx="1">
                  <c:v>-4.3999999999999997E-2</c:v>
                </c:pt>
                <c:pt idx="2">
                  <c:v>5.3000000000000012E-2</c:v>
                </c:pt>
                <c:pt idx="3">
                  <c:v>0.10800000000000004</c:v>
                </c:pt>
                <c:pt idx="4">
                  <c:v>9.4000000000000028E-2</c:v>
                </c:pt>
                <c:pt idx="5">
                  <c:v>6.3E-2</c:v>
                </c:pt>
                <c:pt idx="6">
                  <c:v>2.3E-2</c:v>
                </c:pt>
                <c:pt idx="7">
                  <c:v>-5.7000000000000023E-2</c:v>
                </c:pt>
                <c:pt idx="8">
                  <c:v>-6.8000000000000019E-2</c:v>
                </c:pt>
              </c:numCache>
            </c:numRef>
          </c:val>
          <c:smooth val="0"/>
          <c:extLst>
            <c:ext xmlns:c16="http://schemas.microsoft.com/office/drawing/2014/chart" uri="{C3380CC4-5D6E-409C-BE32-E72D297353CC}">
              <c16:uniqueId val="{00000002-740A-4A3F-BEC6-870642E9E51B}"/>
            </c:ext>
          </c:extLst>
        </c:ser>
        <c:dLbls>
          <c:showLegendKey val="0"/>
          <c:showVal val="0"/>
          <c:showCatName val="0"/>
          <c:showSerName val="0"/>
          <c:showPercent val="0"/>
          <c:showBubbleSize val="0"/>
        </c:dLbls>
        <c:marker val="1"/>
        <c:smooth val="0"/>
        <c:axId val="179061120"/>
        <c:axId val="179062656"/>
      </c:lineChart>
      <c:catAx>
        <c:axId val="179061120"/>
        <c:scaling>
          <c:orientation val="minMax"/>
        </c:scaling>
        <c:delete val="0"/>
        <c:axPos val="b"/>
        <c:numFmt formatCode="General" sourceLinked="1"/>
        <c:majorTickMark val="none"/>
        <c:minorTickMark val="none"/>
        <c:tickLblPos val="nextTo"/>
        <c:crossAx val="179062656"/>
        <c:crosses val="autoZero"/>
        <c:auto val="1"/>
        <c:lblAlgn val="ctr"/>
        <c:lblOffset val="100"/>
        <c:noMultiLvlLbl val="0"/>
      </c:catAx>
      <c:valAx>
        <c:axId val="179062656"/>
        <c:scaling>
          <c:orientation val="minMax"/>
        </c:scaling>
        <c:delete val="0"/>
        <c:axPos val="l"/>
        <c:majorGridlines/>
        <c:title>
          <c:overlay val="0"/>
        </c:title>
        <c:numFmt formatCode="General" sourceLinked="1"/>
        <c:majorTickMark val="none"/>
        <c:minorTickMark val="none"/>
        <c:tickLblPos val="nextTo"/>
        <c:crossAx val="179061120"/>
        <c:crosses val="autoZero"/>
        <c:crossBetween val="between"/>
      </c:valAx>
      <c:dTable>
        <c:showHorzBorder val="1"/>
        <c:showVertBorder val="1"/>
        <c:showOutline val="1"/>
        <c:showKeys val="1"/>
      </c:dTable>
    </c:plotArea>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3BDADC-D30C-4D5C-B027-4CC084ACE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DOLPHIN</dc:creator>
  <cp:lastModifiedBy>Stanislav Dragov</cp:lastModifiedBy>
  <cp:revision>3</cp:revision>
  <dcterms:created xsi:type="dcterms:W3CDTF">2020-11-14T12:23:00Z</dcterms:created>
  <dcterms:modified xsi:type="dcterms:W3CDTF">2021-01-03T17:27:00Z</dcterms:modified>
</cp:coreProperties>
</file>