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EF6438" w14:textId="77777777" w:rsidR="00F1645A" w:rsidRPr="009A4574" w:rsidRDefault="00F1645A" w:rsidP="009A4574">
      <w:pPr>
        <w:spacing w:line="360" w:lineRule="auto"/>
        <w:rPr>
          <w:rFonts w:ascii="Times New Roman" w:hAnsi="Times New Roman" w:cs="Times New Roman"/>
          <w:b/>
          <w:bCs/>
          <w:sz w:val="24"/>
          <w:szCs w:val="24"/>
          <w:u w:val="single"/>
        </w:rPr>
      </w:pPr>
      <w:r w:rsidRPr="009A4574">
        <w:rPr>
          <w:rFonts w:ascii="Times New Roman" w:hAnsi="Times New Roman" w:cs="Times New Roman"/>
          <w:b/>
          <w:bCs/>
          <w:sz w:val="24"/>
          <w:szCs w:val="24"/>
          <w:u w:val="single"/>
        </w:rPr>
        <w:t>Part 1</w:t>
      </w:r>
    </w:p>
    <w:p w14:paraId="47E494F4" w14:textId="4E57BBB9" w:rsidR="00F1645A" w:rsidRPr="009A4574" w:rsidRDefault="00F1645A"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The Foundation Phase is the current framework that has come into place for early childhood education within Wales. The current framework looks at seven areas of learning for children with an emphasis on the development of skills with the child being at the centre of the curriculum (Wainwright et al. 2016). </w:t>
      </w:r>
      <w:r w:rsidR="00121A56" w:rsidRPr="009A4574">
        <w:rPr>
          <w:rFonts w:ascii="Times New Roman" w:hAnsi="Times New Roman" w:cs="Times New Roman"/>
          <w:sz w:val="24"/>
          <w:szCs w:val="24"/>
        </w:rPr>
        <w:t xml:space="preserve">These seven areas of learning are language, literacy and communication skills, mathematical development, welsh language development, knowledge and understanding of the world, physical development, creative </w:t>
      </w:r>
      <w:proofErr w:type="gramStart"/>
      <w:r w:rsidR="00121A56" w:rsidRPr="009A4574">
        <w:rPr>
          <w:rFonts w:ascii="Times New Roman" w:hAnsi="Times New Roman" w:cs="Times New Roman"/>
          <w:sz w:val="24"/>
          <w:szCs w:val="24"/>
        </w:rPr>
        <w:t>development</w:t>
      </w:r>
      <w:proofErr w:type="gramEnd"/>
      <w:r w:rsidR="00121A56" w:rsidRPr="009A4574">
        <w:rPr>
          <w:rFonts w:ascii="Times New Roman" w:hAnsi="Times New Roman" w:cs="Times New Roman"/>
          <w:sz w:val="24"/>
          <w:szCs w:val="24"/>
        </w:rPr>
        <w:t xml:space="preserve"> and personal and social development </w:t>
      </w:r>
      <w:r w:rsidR="002209C1" w:rsidRPr="009A4574">
        <w:rPr>
          <w:rFonts w:ascii="Times New Roman" w:hAnsi="Times New Roman" w:cs="Times New Roman"/>
          <w:sz w:val="24"/>
          <w:szCs w:val="24"/>
        </w:rPr>
        <w:t xml:space="preserve">(Welsh Government, 2018). </w:t>
      </w:r>
      <w:r w:rsidRPr="009A4574">
        <w:rPr>
          <w:rFonts w:ascii="Times New Roman" w:hAnsi="Times New Roman" w:cs="Times New Roman"/>
          <w:sz w:val="24"/>
          <w:szCs w:val="24"/>
        </w:rPr>
        <w:t xml:space="preserve">The Foundation Phase framework aims to make sure that children are given the opportunities they need to learn through fist hand experiences through play and active involvement rather than a having a formal education where children complete exercise books inside a classroom. The Foundation Phase framework wants to encourage children to be creative, it wants them to be imaginative and the framework wants them to have fun (Welsh Government, 2018). According to BBC (2019) Wales scored the lowest in the UK in maths with a score of four hundred and eighty-seven, reading with four hundred and eighty-three, science with four hundred and eighty-eight. In the reading tests in Wales the scores were below the OECD’s average. Of course, this can be argued that children in the generation of the Foundation Phase have not yet taken the PISA assessments so the impact of the early years curriculum within Wales is yet to be seen (Schools week, 2020). </w:t>
      </w:r>
      <w:r w:rsidR="00021ABB" w:rsidRPr="009A4574">
        <w:rPr>
          <w:rFonts w:ascii="Times New Roman" w:hAnsi="Times New Roman" w:cs="Times New Roman"/>
          <w:sz w:val="24"/>
          <w:szCs w:val="24"/>
        </w:rPr>
        <w:t>The framework spans four years which is aimed at children aged three to seven years</w:t>
      </w:r>
      <w:r w:rsidR="00847E03" w:rsidRPr="009A4574">
        <w:rPr>
          <w:rFonts w:ascii="Times New Roman" w:hAnsi="Times New Roman" w:cs="Times New Roman"/>
          <w:sz w:val="24"/>
          <w:szCs w:val="24"/>
        </w:rPr>
        <w:t>.</w:t>
      </w:r>
      <w:r w:rsidR="001A1291" w:rsidRPr="009A4574">
        <w:rPr>
          <w:rFonts w:ascii="Times New Roman" w:hAnsi="Times New Roman" w:cs="Times New Roman"/>
          <w:sz w:val="24"/>
          <w:szCs w:val="24"/>
        </w:rPr>
        <w:t xml:space="preserve"> A practitioner</w:t>
      </w:r>
      <w:r w:rsidR="008E67DB" w:rsidRPr="009A4574">
        <w:rPr>
          <w:rFonts w:ascii="Times New Roman" w:hAnsi="Times New Roman" w:cs="Times New Roman"/>
          <w:sz w:val="24"/>
          <w:szCs w:val="24"/>
        </w:rPr>
        <w:t>’</w:t>
      </w:r>
      <w:r w:rsidR="001A1291" w:rsidRPr="009A4574">
        <w:rPr>
          <w:rFonts w:ascii="Times New Roman" w:hAnsi="Times New Roman" w:cs="Times New Roman"/>
          <w:sz w:val="24"/>
          <w:szCs w:val="24"/>
        </w:rPr>
        <w:t xml:space="preserve">s involvement with a child’s learning is of vital importance especially when interactions between practitioner and the children include </w:t>
      </w:r>
      <w:r w:rsidR="00D023AB" w:rsidRPr="009A4574">
        <w:rPr>
          <w:rFonts w:ascii="Times New Roman" w:hAnsi="Times New Roman" w:cs="Times New Roman"/>
          <w:sz w:val="24"/>
          <w:szCs w:val="24"/>
        </w:rPr>
        <w:t>open questions and shared and sustained thinking</w:t>
      </w:r>
      <w:r w:rsidR="007F3185" w:rsidRPr="009A4574">
        <w:rPr>
          <w:rFonts w:ascii="Times New Roman" w:hAnsi="Times New Roman" w:cs="Times New Roman"/>
          <w:sz w:val="24"/>
          <w:szCs w:val="24"/>
        </w:rPr>
        <w:t xml:space="preserve"> (Welsh Government, 2015).</w:t>
      </w:r>
      <w:r w:rsidR="008E67DB" w:rsidRPr="009A4574">
        <w:rPr>
          <w:rFonts w:ascii="Times New Roman" w:hAnsi="Times New Roman" w:cs="Times New Roman"/>
          <w:sz w:val="24"/>
          <w:szCs w:val="24"/>
        </w:rPr>
        <w:t xml:space="preserve"> </w:t>
      </w:r>
      <w:r w:rsidR="008C506C" w:rsidRPr="009A4574">
        <w:rPr>
          <w:rFonts w:ascii="Times New Roman" w:hAnsi="Times New Roman" w:cs="Times New Roman"/>
          <w:sz w:val="24"/>
          <w:szCs w:val="24"/>
        </w:rPr>
        <w:t xml:space="preserve">There was a great change to the reception classes within schools as a lot of practitioners stated that there was an increase in experiential and </w:t>
      </w:r>
      <w:r w:rsidR="008D6B72" w:rsidRPr="009A4574">
        <w:rPr>
          <w:rFonts w:ascii="Times New Roman" w:hAnsi="Times New Roman" w:cs="Times New Roman"/>
          <w:sz w:val="24"/>
          <w:szCs w:val="24"/>
        </w:rPr>
        <w:t>participative activities for the children, there was more freedom for the children and more outdoor activities and there was a lot less formal pedagogy.</w:t>
      </w:r>
      <w:r w:rsidR="00863DF8" w:rsidRPr="009A4574">
        <w:rPr>
          <w:rFonts w:ascii="Times New Roman" w:hAnsi="Times New Roman" w:cs="Times New Roman"/>
          <w:sz w:val="24"/>
          <w:szCs w:val="24"/>
        </w:rPr>
        <w:t xml:space="preserve"> Apart from the fact that some practitioners found that some elements of their practice within schools such as observations and assessments of children were more formal</w:t>
      </w:r>
      <w:r w:rsidR="008D6B72" w:rsidRPr="009A4574">
        <w:rPr>
          <w:rFonts w:ascii="Times New Roman" w:hAnsi="Times New Roman" w:cs="Times New Roman"/>
          <w:sz w:val="24"/>
          <w:szCs w:val="24"/>
        </w:rPr>
        <w:t xml:space="preserve"> </w:t>
      </w:r>
      <w:r w:rsidR="006C2CA9" w:rsidRPr="009A4574">
        <w:rPr>
          <w:rFonts w:ascii="Times New Roman" w:hAnsi="Times New Roman" w:cs="Times New Roman"/>
          <w:sz w:val="24"/>
          <w:szCs w:val="24"/>
        </w:rPr>
        <w:t xml:space="preserve">but generally felt that the foundation phase </w:t>
      </w:r>
      <w:r w:rsidR="00A9115A" w:rsidRPr="009A4574">
        <w:rPr>
          <w:rFonts w:ascii="Times New Roman" w:hAnsi="Times New Roman" w:cs="Times New Roman"/>
          <w:sz w:val="24"/>
          <w:szCs w:val="24"/>
        </w:rPr>
        <w:t>was similar to the existing early years practice (</w:t>
      </w:r>
      <w:r w:rsidR="00F4345E" w:rsidRPr="009A4574">
        <w:rPr>
          <w:rFonts w:ascii="Times New Roman" w:hAnsi="Times New Roman" w:cs="Times New Roman"/>
          <w:sz w:val="24"/>
          <w:szCs w:val="24"/>
        </w:rPr>
        <w:t xml:space="preserve">Welsh </w:t>
      </w:r>
      <w:r w:rsidR="00482C14" w:rsidRPr="009A4574">
        <w:rPr>
          <w:rFonts w:ascii="Times New Roman" w:hAnsi="Times New Roman" w:cs="Times New Roman"/>
          <w:sz w:val="24"/>
          <w:szCs w:val="24"/>
        </w:rPr>
        <w:t>Government, 2015).</w:t>
      </w:r>
      <w:r w:rsidR="00E11C2B" w:rsidRPr="009A4574">
        <w:rPr>
          <w:rFonts w:ascii="Times New Roman" w:hAnsi="Times New Roman" w:cs="Times New Roman"/>
          <w:sz w:val="24"/>
          <w:szCs w:val="24"/>
        </w:rPr>
        <w:t xml:space="preserve"> </w:t>
      </w:r>
      <w:r w:rsidR="00A71208" w:rsidRPr="009A4574">
        <w:rPr>
          <w:rFonts w:ascii="Times New Roman" w:hAnsi="Times New Roman" w:cs="Times New Roman"/>
          <w:sz w:val="24"/>
          <w:szCs w:val="24"/>
        </w:rPr>
        <w:t xml:space="preserve">In New Zealand, children learning through play helps form the pedagogical foundation of the Te Whariki early childhood curriculum. </w:t>
      </w:r>
      <w:r w:rsidR="00386DBB" w:rsidRPr="009A4574">
        <w:rPr>
          <w:rFonts w:ascii="Times New Roman" w:hAnsi="Times New Roman" w:cs="Times New Roman"/>
          <w:sz w:val="24"/>
          <w:szCs w:val="24"/>
        </w:rPr>
        <w:t>Teachers in the play</w:t>
      </w:r>
      <w:r w:rsidR="00D463D9" w:rsidRPr="009A4574">
        <w:rPr>
          <w:rFonts w:ascii="Times New Roman" w:hAnsi="Times New Roman" w:cs="Times New Roman"/>
          <w:sz w:val="24"/>
          <w:szCs w:val="24"/>
        </w:rPr>
        <w:t>-</w:t>
      </w:r>
      <w:r w:rsidR="00386DBB" w:rsidRPr="009A4574">
        <w:rPr>
          <w:rFonts w:ascii="Times New Roman" w:hAnsi="Times New Roman" w:cs="Times New Roman"/>
          <w:sz w:val="24"/>
          <w:szCs w:val="24"/>
        </w:rPr>
        <w:t>based curriculum can help to support children by providing an appropriate environment and sensitive interaction</w:t>
      </w:r>
      <w:r w:rsidR="001E0921" w:rsidRPr="009A4574">
        <w:rPr>
          <w:rFonts w:ascii="Times New Roman" w:hAnsi="Times New Roman" w:cs="Times New Roman"/>
          <w:sz w:val="24"/>
          <w:szCs w:val="24"/>
        </w:rPr>
        <w:t xml:space="preserve"> (The New Zealand Curriculum, 2019).</w:t>
      </w:r>
      <w:r w:rsidR="00D463D9" w:rsidRPr="009A4574">
        <w:rPr>
          <w:rFonts w:ascii="Times New Roman" w:hAnsi="Times New Roman" w:cs="Times New Roman"/>
          <w:sz w:val="24"/>
          <w:szCs w:val="24"/>
        </w:rPr>
        <w:t xml:space="preserve"> The Te Whariki curriculum aims to place the child at the centre of the curriculum (Educa, 2020).</w:t>
      </w:r>
      <w:r w:rsidR="00B967E5" w:rsidRPr="009A4574">
        <w:rPr>
          <w:rFonts w:ascii="Times New Roman" w:hAnsi="Times New Roman" w:cs="Times New Roman"/>
          <w:sz w:val="24"/>
          <w:szCs w:val="24"/>
        </w:rPr>
        <w:t xml:space="preserve"> The role of the teacher within the Te Whariki curriculum is </w:t>
      </w:r>
      <w:r w:rsidR="00B967E5" w:rsidRPr="009A4574">
        <w:rPr>
          <w:rFonts w:ascii="Times New Roman" w:hAnsi="Times New Roman" w:cs="Times New Roman"/>
          <w:sz w:val="24"/>
          <w:szCs w:val="24"/>
        </w:rPr>
        <w:lastRenderedPageBreak/>
        <w:t xml:space="preserve">to provide the children with a classroom environment with areas that offer play opportunities, </w:t>
      </w:r>
      <w:r w:rsidR="008D6B2C" w:rsidRPr="009A4574">
        <w:rPr>
          <w:rFonts w:ascii="Times New Roman" w:hAnsi="Times New Roman" w:cs="Times New Roman"/>
          <w:sz w:val="24"/>
          <w:szCs w:val="24"/>
        </w:rPr>
        <w:t>to build of children’s knowledge and interests with play opportunities, to participate in conversations with children</w:t>
      </w:r>
      <w:r w:rsidR="007D0F40" w:rsidRPr="009A4574">
        <w:rPr>
          <w:rFonts w:ascii="Times New Roman" w:hAnsi="Times New Roman" w:cs="Times New Roman"/>
          <w:sz w:val="24"/>
          <w:szCs w:val="24"/>
        </w:rPr>
        <w:t xml:space="preserve"> to help stretch their thinking and to understand and support the development of certain skills and knowledge that children need (The New Zeal</w:t>
      </w:r>
      <w:r w:rsidR="00DE4AAF" w:rsidRPr="009A4574">
        <w:rPr>
          <w:rFonts w:ascii="Times New Roman" w:hAnsi="Times New Roman" w:cs="Times New Roman"/>
          <w:sz w:val="24"/>
          <w:szCs w:val="24"/>
        </w:rPr>
        <w:t>an</w:t>
      </w:r>
      <w:r w:rsidR="007D0F40" w:rsidRPr="009A4574">
        <w:rPr>
          <w:rFonts w:ascii="Times New Roman" w:hAnsi="Times New Roman" w:cs="Times New Roman"/>
          <w:sz w:val="24"/>
          <w:szCs w:val="24"/>
        </w:rPr>
        <w:t>d Curriculum, 2019).</w:t>
      </w:r>
      <w:r w:rsidR="00CA3AFD" w:rsidRPr="009A4574">
        <w:rPr>
          <w:rFonts w:ascii="Times New Roman" w:hAnsi="Times New Roman" w:cs="Times New Roman"/>
          <w:sz w:val="24"/>
          <w:szCs w:val="24"/>
        </w:rPr>
        <w:t xml:space="preserve"> </w:t>
      </w:r>
    </w:p>
    <w:p w14:paraId="273341F6" w14:textId="054D32B4" w:rsidR="00F1645A" w:rsidRPr="009A4574" w:rsidRDefault="00F1645A"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Piaget (Very well mind, 2020) believes that children take an active part within the learning process. As children interact with the world around them, they are continually building upon the knowledge that they already have. Piaget’s theory was inspired by the observations he did on his own nephew and daughter (Very well mind, 2020). Piaget’s theory argues that as a child matures the environment that they play in should offer further developments for their language and cognitive development (Pentagon, 2018). Piaget believes that there are four types of play that reflect a child’s cognitive development, these being functional play where children play with or without objects so this would include jumping, gathering objects and stacking objects. Constructive play is play where objects are involved so this could be children playing with Lego, sand, </w:t>
      </w:r>
      <w:proofErr w:type="gramStart"/>
      <w:r w:rsidRPr="009A4574">
        <w:rPr>
          <w:rFonts w:ascii="Times New Roman" w:hAnsi="Times New Roman" w:cs="Times New Roman"/>
          <w:sz w:val="24"/>
          <w:szCs w:val="24"/>
        </w:rPr>
        <w:t>paint</w:t>
      </w:r>
      <w:proofErr w:type="gramEnd"/>
      <w:r w:rsidRPr="009A4574">
        <w:rPr>
          <w:rFonts w:ascii="Times New Roman" w:hAnsi="Times New Roman" w:cs="Times New Roman"/>
          <w:sz w:val="24"/>
          <w:szCs w:val="24"/>
        </w:rPr>
        <w:t xml:space="preserve"> and clay. Symbolic or fantasy play is where children can role play, and they can imagine they are a nurse; a superhero and they can also use objects and imagine they are other objects such as using a wooden block as a phone. The last type of play that Piaget believes reflects a child’s cognitive development is games that have rules such as duck-duck-goose or hide-and-seek (Community Playthings, 2015). Vygotsky believes that when children play, they are always behaving beyond their age. He believes </w:t>
      </w:r>
      <w:r w:rsidR="002F63DD" w:rsidRPr="009A4574">
        <w:rPr>
          <w:rFonts w:ascii="Times New Roman" w:hAnsi="Times New Roman" w:cs="Times New Roman"/>
          <w:sz w:val="24"/>
          <w:szCs w:val="24"/>
        </w:rPr>
        <w:t xml:space="preserve">that </w:t>
      </w:r>
      <w:r w:rsidRPr="009A4574">
        <w:rPr>
          <w:rFonts w:ascii="Times New Roman" w:hAnsi="Times New Roman" w:cs="Times New Roman"/>
          <w:sz w:val="24"/>
          <w:szCs w:val="24"/>
        </w:rPr>
        <w:t xml:space="preserve">in play a child is a head above themselves (Dolya, 2009). However, Fromberg (1992, cited in Pramling-Samuelsson, 2009) suggest that play can be characterised by children thinking and doing the activity that is symbolic, that is meaningful, that is active, that they find pleasurable and that is voluntary. Bateson (1972, cited in Pramling-Samuelsson and Fleer, 2009) believes that play can be framed events through children’s participation of their attitudes, their </w:t>
      </w:r>
      <w:proofErr w:type="gramStart"/>
      <w:r w:rsidRPr="009A4574">
        <w:rPr>
          <w:rFonts w:ascii="Times New Roman" w:hAnsi="Times New Roman" w:cs="Times New Roman"/>
          <w:sz w:val="24"/>
          <w:szCs w:val="24"/>
        </w:rPr>
        <w:t>pretence</w:t>
      </w:r>
      <w:proofErr w:type="gramEnd"/>
      <w:r w:rsidRPr="009A4574">
        <w:rPr>
          <w:rFonts w:ascii="Times New Roman" w:hAnsi="Times New Roman" w:cs="Times New Roman"/>
          <w:sz w:val="24"/>
          <w:szCs w:val="24"/>
        </w:rPr>
        <w:t xml:space="preserve"> and their vocalization. Some theorists such as Mitchell and Mason (1948, cited in</w:t>
      </w:r>
      <w:r w:rsidR="002F63DD" w:rsidRPr="009A4574">
        <w:rPr>
          <w:rFonts w:ascii="Times New Roman" w:hAnsi="Times New Roman" w:cs="Times New Roman"/>
          <w:sz w:val="24"/>
          <w:szCs w:val="24"/>
        </w:rPr>
        <w:t xml:space="preserve"> Pramling-Samuelsson and Fleer</w:t>
      </w:r>
      <w:r w:rsidR="008C5637" w:rsidRPr="009A4574">
        <w:rPr>
          <w:rFonts w:ascii="Times New Roman" w:hAnsi="Times New Roman" w:cs="Times New Roman"/>
          <w:sz w:val="24"/>
          <w:szCs w:val="24"/>
        </w:rPr>
        <w:t>, 2009</w:t>
      </w:r>
      <w:r w:rsidRPr="009A4574">
        <w:rPr>
          <w:rFonts w:ascii="Times New Roman" w:hAnsi="Times New Roman" w:cs="Times New Roman"/>
          <w:sz w:val="24"/>
          <w:szCs w:val="24"/>
        </w:rPr>
        <w:t>) believe that children’s play was a way for children to blow off steam. Bandura’s theory of social learning follows behaviourist ideas such as the idea that children can observe how people behave around them and then they can imitate these behaviours (Early Intervention Foundation, 2018).</w:t>
      </w:r>
    </w:p>
    <w:p w14:paraId="747654BA" w14:textId="4E47C35F" w:rsidR="00F1645A" w:rsidRPr="009A4574" w:rsidRDefault="00F1645A"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Play is one way in which children </w:t>
      </w:r>
      <w:r w:rsidR="002A62F2" w:rsidRPr="009A4574">
        <w:rPr>
          <w:rFonts w:ascii="Times New Roman" w:hAnsi="Times New Roman" w:cs="Times New Roman"/>
          <w:sz w:val="24"/>
          <w:szCs w:val="24"/>
        </w:rPr>
        <w:t xml:space="preserve">can </w:t>
      </w:r>
      <w:r w:rsidRPr="009A4574">
        <w:rPr>
          <w:rFonts w:ascii="Times New Roman" w:hAnsi="Times New Roman" w:cs="Times New Roman"/>
          <w:sz w:val="24"/>
          <w:szCs w:val="24"/>
        </w:rPr>
        <w:t xml:space="preserve">learn and develop. It helps children gain an understanding of their abilities and because children find play fun, they often get absorbed in what they are doing. Through play children can help develop many skills such as language, </w:t>
      </w:r>
      <w:r w:rsidRPr="009A4574">
        <w:rPr>
          <w:rFonts w:ascii="Times New Roman" w:hAnsi="Times New Roman" w:cs="Times New Roman"/>
          <w:sz w:val="24"/>
          <w:szCs w:val="24"/>
        </w:rPr>
        <w:lastRenderedPageBreak/>
        <w:t xml:space="preserve">their emotions, their </w:t>
      </w:r>
      <w:proofErr w:type="gramStart"/>
      <w:r w:rsidRPr="009A4574">
        <w:rPr>
          <w:rFonts w:ascii="Times New Roman" w:hAnsi="Times New Roman" w:cs="Times New Roman"/>
          <w:sz w:val="24"/>
          <w:szCs w:val="24"/>
        </w:rPr>
        <w:t>creativity</w:t>
      </w:r>
      <w:proofErr w:type="gramEnd"/>
      <w:r w:rsidRPr="009A4574">
        <w:rPr>
          <w:rFonts w:ascii="Times New Roman" w:hAnsi="Times New Roman" w:cs="Times New Roman"/>
          <w:sz w:val="24"/>
          <w:szCs w:val="24"/>
        </w:rPr>
        <w:t xml:space="preserve"> and their social skills (Family lives, No Date). Play for children can take place either indoors or outdoors and it is within these environments that children can explore and discover the immediate world around them (Early Years Matters, 2020). Play should be freely chosen by the child and should be under control of the child as well. The child should be abled to decide how to play, how long they will play for, what the play is about, and they should be able to </w:t>
      </w:r>
      <w:r w:rsidR="00A05457" w:rsidRPr="009A4574">
        <w:rPr>
          <w:rFonts w:ascii="Times New Roman" w:hAnsi="Times New Roman" w:cs="Times New Roman"/>
          <w:sz w:val="24"/>
          <w:szCs w:val="24"/>
        </w:rPr>
        <w:t>choose</w:t>
      </w:r>
      <w:r w:rsidRPr="009A4574">
        <w:rPr>
          <w:rFonts w:ascii="Times New Roman" w:hAnsi="Times New Roman" w:cs="Times New Roman"/>
          <w:sz w:val="24"/>
          <w:szCs w:val="24"/>
        </w:rPr>
        <w:t xml:space="preserve"> who to play with. Through play children learn how to interact with others and how to be part of a community (The National Strategies, 2009). Childhood games are important to children as they lay the foundations for a formal education. Roughly eighty per cent of a child’s brain is developed by age three and ninety percent is developed by the time they turn five. (Theirworld, 2020). There are five types of play that can help children with their learning, these are physical play where children are encouraged to exercise through play such as jumping, </w:t>
      </w:r>
      <w:proofErr w:type="gramStart"/>
      <w:r w:rsidRPr="009A4574">
        <w:rPr>
          <w:rFonts w:ascii="Times New Roman" w:hAnsi="Times New Roman" w:cs="Times New Roman"/>
          <w:sz w:val="24"/>
          <w:szCs w:val="24"/>
        </w:rPr>
        <w:t>climbing</w:t>
      </w:r>
      <w:proofErr w:type="gramEnd"/>
      <w:r w:rsidRPr="009A4574">
        <w:rPr>
          <w:rFonts w:ascii="Times New Roman" w:hAnsi="Times New Roman" w:cs="Times New Roman"/>
          <w:sz w:val="24"/>
          <w:szCs w:val="24"/>
        </w:rPr>
        <w:t xml:space="preserve"> and skipping. The second type of play is playing with objects where it is also called sensori-motor play and children can explore how objects feel and how they behave. The third type of play is symbolic play where children can play and help develop their language skills by playing with words. By doing this type of play children quickly develop new words and can play with rhymes. The fourth type of play is pretence or socio-dramatic play where children can play freely. The last type of play is games with rules such as chasing games, hide-and-seek and throwing games (Whitebread, 2012). Through play children can also learn to make connections with other children and adults, they can learn how to share with others. It can also help to conquer a child’s fear by them playing as their favourite superhero (Unicef, 2018). Children’s play is also described as what children or young people want to do when they are not being told what they must do by adults (Play England, No Date). Also, according to the United Nations Convention on the Rights of the Child under article 31, all children have the right to play (Children’s Commissioner for Wales, 2020). When children are asked what it is they would like to do their answer is always play and even though a school is traditionally seen as a place where children learn and not play, in preschools it is often associated with children playing rather than learning. Play is also considered to be a practice that has been initiated by children and learning is seen as a result of practice that has been initiated by the practitioners (Samuelsson and Carlsson, 2008).</w:t>
      </w:r>
    </w:p>
    <w:p w14:paraId="650A95C3" w14:textId="4D7DA3A9" w:rsidR="000F5F15" w:rsidRPr="009A4574" w:rsidRDefault="00A74CA7" w:rsidP="009A4574">
      <w:pPr>
        <w:spacing w:line="360" w:lineRule="auto"/>
        <w:rPr>
          <w:rFonts w:ascii="Times New Roman" w:hAnsi="Times New Roman" w:cs="Times New Roman"/>
          <w:b/>
          <w:bCs/>
          <w:sz w:val="24"/>
          <w:szCs w:val="24"/>
          <w:u w:val="single"/>
        </w:rPr>
      </w:pPr>
      <w:r w:rsidRPr="009A4574">
        <w:rPr>
          <w:rFonts w:ascii="Times New Roman" w:hAnsi="Times New Roman" w:cs="Times New Roman"/>
          <w:b/>
          <w:bCs/>
          <w:sz w:val="24"/>
          <w:szCs w:val="24"/>
          <w:u w:val="single"/>
        </w:rPr>
        <w:t>Part 2</w:t>
      </w:r>
    </w:p>
    <w:p w14:paraId="51A50305" w14:textId="5F37B923" w:rsidR="006726CF" w:rsidRPr="009A4574" w:rsidRDefault="00A75091"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According to some teachers, </w:t>
      </w:r>
      <w:r w:rsidR="002E284B" w:rsidRPr="009A4574">
        <w:rPr>
          <w:rFonts w:ascii="Times New Roman" w:hAnsi="Times New Roman" w:cs="Times New Roman"/>
          <w:sz w:val="24"/>
          <w:szCs w:val="24"/>
        </w:rPr>
        <w:t xml:space="preserve">they would like </w:t>
      </w:r>
      <w:r w:rsidR="00880854" w:rsidRPr="009A4574">
        <w:rPr>
          <w:rFonts w:ascii="Times New Roman" w:hAnsi="Times New Roman" w:cs="Times New Roman"/>
          <w:sz w:val="24"/>
          <w:szCs w:val="24"/>
        </w:rPr>
        <w:t xml:space="preserve">to have </w:t>
      </w:r>
      <w:r w:rsidR="002E284B" w:rsidRPr="009A4574">
        <w:rPr>
          <w:rFonts w:ascii="Times New Roman" w:hAnsi="Times New Roman" w:cs="Times New Roman"/>
          <w:sz w:val="24"/>
          <w:szCs w:val="24"/>
        </w:rPr>
        <w:t>more power within the classroom</w:t>
      </w:r>
      <w:r w:rsidR="00A01571" w:rsidRPr="009A4574">
        <w:rPr>
          <w:rFonts w:ascii="Times New Roman" w:hAnsi="Times New Roman" w:cs="Times New Roman"/>
          <w:sz w:val="24"/>
          <w:szCs w:val="24"/>
        </w:rPr>
        <w:t xml:space="preserve"> </w:t>
      </w:r>
      <w:r w:rsidR="00880854" w:rsidRPr="009A4574">
        <w:rPr>
          <w:rFonts w:ascii="Times New Roman" w:hAnsi="Times New Roman" w:cs="Times New Roman"/>
          <w:sz w:val="24"/>
          <w:szCs w:val="24"/>
        </w:rPr>
        <w:t xml:space="preserve">with </w:t>
      </w:r>
      <w:r w:rsidR="00A01571" w:rsidRPr="009A4574">
        <w:rPr>
          <w:rFonts w:ascii="Times New Roman" w:hAnsi="Times New Roman" w:cs="Times New Roman"/>
          <w:sz w:val="24"/>
          <w:szCs w:val="24"/>
        </w:rPr>
        <w:t>regard</w:t>
      </w:r>
      <w:r w:rsidR="00880854" w:rsidRPr="009A4574">
        <w:rPr>
          <w:rFonts w:ascii="Times New Roman" w:hAnsi="Times New Roman" w:cs="Times New Roman"/>
          <w:sz w:val="24"/>
          <w:szCs w:val="24"/>
        </w:rPr>
        <w:t>s to</w:t>
      </w:r>
      <w:r w:rsidR="00A01571" w:rsidRPr="009A4574">
        <w:rPr>
          <w:rFonts w:ascii="Times New Roman" w:hAnsi="Times New Roman" w:cs="Times New Roman"/>
          <w:sz w:val="24"/>
          <w:szCs w:val="24"/>
        </w:rPr>
        <w:t xml:space="preserve"> how they teach the children and what they </w:t>
      </w:r>
      <w:r w:rsidR="00880854" w:rsidRPr="009A4574">
        <w:rPr>
          <w:rFonts w:ascii="Times New Roman" w:hAnsi="Times New Roman" w:cs="Times New Roman"/>
          <w:sz w:val="24"/>
          <w:szCs w:val="24"/>
        </w:rPr>
        <w:t xml:space="preserve">decide to </w:t>
      </w:r>
      <w:r w:rsidR="00A01571" w:rsidRPr="009A4574">
        <w:rPr>
          <w:rFonts w:ascii="Times New Roman" w:hAnsi="Times New Roman" w:cs="Times New Roman"/>
          <w:sz w:val="24"/>
          <w:szCs w:val="24"/>
        </w:rPr>
        <w:t xml:space="preserve">teach the children within the </w:t>
      </w:r>
      <w:r w:rsidR="00A01571" w:rsidRPr="009A4574">
        <w:rPr>
          <w:rFonts w:ascii="Times New Roman" w:hAnsi="Times New Roman" w:cs="Times New Roman"/>
          <w:sz w:val="24"/>
          <w:szCs w:val="24"/>
        </w:rPr>
        <w:lastRenderedPageBreak/>
        <w:t>curriculum</w:t>
      </w:r>
      <w:r w:rsidR="00F21481" w:rsidRPr="009A4574">
        <w:rPr>
          <w:rFonts w:ascii="Times New Roman" w:hAnsi="Times New Roman" w:cs="Times New Roman"/>
          <w:sz w:val="24"/>
          <w:szCs w:val="24"/>
        </w:rPr>
        <w:t xml:space="preserve"> (Donaldson, 2015).</w:t>
      </w:r>
      <w:r w:rsidR="00824869" w:rsidRPr="009A4574">
        <w:rPr>
          <w:rFonts w:ascii="Times New Roman" w:hAnsi="Times New Roman" w:cs="Times New Roman"/>
          <w:sz w:val="24"/>
          <w:szCs w:val="24"/>
        </w:rPr>
        <w:t xml:space="preserve"> Within the new Foundation Phase, teachers found an initial challenge when </w:t>
      </w:r>
      <w:r w:rsidR="004C0597" w:rsidRPr="009A4574">
        <w:rPr>
          <w:rFonts w:ascii="Times New Roman" w:hAnsi="Times New Roman" w:cs="Times New Roman"/>
          <w:sz w:val="24"/>
          <w:szCs w:val="24"/>
        </w:rPr>
        <w:t xml:space="preserve">they were </w:t>
      </w:r>
      <w:r w:rsidR="00824869" w:rsidRPr="009A4574">
        <w:rPr>
          <w:rFonts w:ascii="Times New Roman" w:hAnsi="Times New Roman" w:cs="Times New Roman"/>
          <w:sz w:val="24"/>
          <w:szCs w:val="24"/>
        </w:rPr>
        <w:t xml:space="preserve">asked </w:t>
      </w:r>
      <w:r w:rsidR="00E36632" w:rsidRPr="009A4574">
        <w:rPr>
          <w:rFonts w:ascii="Times New Roman" w:hAnsi="Times New Roman" w:cs="Times New Roman"/>
          <w:sz w:val="24"/>
          <w:szCs w:val="24"/>
        </w:rPr>
        <w:t xml:space="preserve">what was meant by certain terminology such as structured play, active learning and especially child-initiated and practitioner-directed (Maynard </w:t>
      </w:r>
      <w:r w:rsidR="00E36632" w:rsidRPr="009A4574">
        <w:rPr>
          <w:rFonts w:ascii="Times New Roman" w:hAnsi="Times New Roman" w:cs="Times New Roman"/>
          <w:i/>
          <w:iCs/>
          <w:sz w:val="24"/>
          <w:szCs w:val="24"/>
        </w:rPr>
        <w:t xml:space="preserve">et al. </w:t>
      </w:r>
      <w:r w:rsidR="00E36632" w:rsidRPr="009A4574">
        <w:rPr>
          <w:rFonts w:ascii="Times New Roman" w:hAnsi="Times New Roman" w:cs="Times New Roman"/>
          <w:sz w:val="24"/>
          <w:szCs w:val="24"/>
        </w:rPr>
        <w:t>2013 cited it</w:t>
      </w:r>
      <w:r w:rsidR="000B10D7" w:rsidRPr="009A4574">
        <w:rPr>
          <w:rFonts w:ascii="Times New Roman" w:hAnsi="Times New Roman" w:cs="Times New Roman"/>
          <w:sz w:val="24"/>
          <w:szCs w:val="24"/>
        </w:rPr>
        <w:t xml:space="preserve"> Waters, 2015).</w:t>
      </w:r>
      <w:r w:rsidR="00C36ED7" w:rsidRPr="009A4574">
        <w:rPr>
          <w:rFonts w:ascii="Times New Roman" w:hAnsi="Times New Roman" w:cs="Times New Roman"/>
          <w:sz w:val="24"/>
          <w:szCs w:val="24"/>
        </w:rPr>
        <w:t xml:space="preserve"> Some practitioners believe that since the implementation of the Foundation Phase</w:t>
      </w:r>
      <w:r w:rsidR="00F4607A" w:rsidRPr="009A4574">
        <w:rPr>
          <w:rFonts w:ascii="Times New Roman" w:hAnsi="Times New Roman" w:cs="Times New Roman"/>
          <w:sz w:val="24"/>
          <w:szCs w:val="24"/>
        </w:rPr>
        <w:t xml:space="preserve"> came into place</w:t>
      </w:r>
      <w:r w:rsidR="00C36ED7" w:rsidRPr="009A4574">
        <w:rPr>
          <w:rFonts w:ascii="Times New Roman" w:hAnsi="Times New Roman" w:cs="Times New Roman"/>
          <w:sz w:val="24"/>
          <w:szCs w:val="24"/>
        </w:rPr>
        <w:t xml:space="preserve"> some elements such as observation and assessments have become more formal</w:t>
      </w:r>
      <w:r w:rsidR="00900E4D" w:rsidRPr="009A4574">
        <w:rPr>
          <w:rFonts w:ascii="Times New Roman" w:hAnsi="Times New Roman" w:cs="Times New Roman"/>
          <w:sz w:val="24"/>
          <w:szCs w:val="24"/>
        </w:rPr>
        <w:t xml:space="preserve"> (</w:t>
      </w:r>
      <w:r w:rsidR="006B0C62" w:rsidRPr="009A4574">
        <w:rPr>
          <w:rFonts w:ascii="Times New Roman" w:hAnsi="Times New Roman" w:cs="Times New Roman"/>
          <w:sz w:val="24"/>
          <w:szCs w:val="24"/>
        </w:rPr>
        <w:t>Welsh Government, 2015</w:t>
      </w:r>
      <w:r w:rsidR="005654D3" w:rsidRPr="009A4574">
        <w:rPr>
          <w:rFonts w:ascii="Times New Roman" w:hAnsi="Times New Roman" w:cs="Times New Roman"/>
          <w:sz w:val="24"/>
          <w:szCs w:val="24"/>
        </w:rPr>
        <w:t>). Some practit</w:t>
      </w:r>
      <w:r w:rsidR="006B0C62" w:rsidRPr="009A4574">
        <w:rPr>
          <w:rFonts w:ascii="Times New Roman" w:hAnsi="Times New Roman" w:cs="Times New Roman"/>
          <w:sz w:val="24"/>
          <w:szCs w:val="24"/>
        </w:rPr>
        <w:t>i</w:t>
      </w:r>
      <w:r w:rsidR="005654D3" w:rsidRPr="009A4574">
        <w:rPr>
          <w:rFonts w:ascii="Times New Roman" w:hAnsi="Times New Roman" w:cs="Times New Roman"/>
          <w:sz w:val="24"/>
          <w:szCs w:val="24"/>
        </w:rPr>
        <w:t xml:space="preserve">oners also feel that the new Foundation phase </w:t>
      </w:r>
      <w:r w:rsidR="006B0C62" w:rsidRPr="009A4574">
        <w:rPr>
          <w:rFonts w:ascii="Times New Roman" w:hAnsi="Times New Roman" w:cs="Times New Roman"/>
          <w:sz w:val="24"/>
          <w:szCs w:val="24"/>
        </w:rPr>
        <w:t>is too broad</w:t>
      </w:r>
      <w:r w:rsidR="00D11C18" w:rsidRPr="009A4574">
        <w:rPr>
          <w:rFonts w:ascii="Times New Roman" w:hAnsi="Times New Roman" w:cs="Times New Roman"/>
          <w:sz w:val="24"/>
          <w:szCs w:val="24"/>
        </w:rPr>
        <w:t xml:space="preserve"> and </w:t>
      </w:r>
      <w:r w:rsidR="00F4607A" w:rsidRPr="009A4574">
        <w:rPr>
          <w:rFonts w:ascii="Times New Roman" w:hAnsi="Times New Roman" w:cs="Times New Roman"/>
          <w:sz w:val="24"/>
          <w:szCs w:val="24"/>
        </w:rPr>
        <w:t xml:space="preserve">that is </w:t>
      </w:r>
      <w:r w:rsidR="00D11C18" w:rsidRPr="009A4574">
        <w:rPr>
          <w:rFonts w:ascii="Times New Roman" w:hAnsi="Times New Roman" w:cs="Times New Roman"/>
          <w:sz w:val="24"/>
          <w:szCs w:val="24"/>
        </w:rPr>
        <w:t>why some of the traditional subjects have been lost</w:t>
      </w:r>
      <w:r w:rsidR="006B0C62" w:rsidRPr="009A4574">
        <w:rPr>
          <w:rFonts w:ascii="Times New Roman" w:hAnsi="Times New Roman" w:cs="Times New Roman"/>
          <w:sz w:val="24"/>
          <w:szCs w:val="24"/>
        </w:rPr>
        <w:t xml:space="preserve"> (</w:t>
      </w:r>
      <w:r w:rsidR="00D11C18" w:rsidRPr="009A4574">
        <w:rPr>
          <w:rFonts w:ascii="Times New Roman" w:hAnsi="Times New Roman" w:cs="Times New Roman"/>
          <w:sz w:val="24"/>
          <w:szCs w:val="24"/>
        </w:rPr>
        <w:t>Welsh Government, 2015</w:t>
      </w:r>
      <w:r w:rsidR="006B0C62" w:rsidRPr="009A4574">
        <w:rPr>
          <w:rFonts w:ascii="Times New Roman" w:hAnsi="Times New Roman" w:cs="Times New Roman"/>
          <w:sz w:val="24"/>
          <w:szCs w:val="24"/>
        </w:rPr>
        <w:t>).</w:t>
      </w:r>
      <w:r w:rsidR="001C74DF" w:rsidRPr="009A4574">
        <w:rPr>
          <w:rFonts w:ascii="Times New Roman" w:hAnsi="Times New Roman" w:cs="Times New Roman"/>
          <w:sz w:val="24"/>
          <w:szCs w:val="24"/>
        </w:rPr>
        <w:t xml:space="preserve"> An </w:t>
      </w:r>
      <w:r w:rsidR="002D5286" w:rsidRPr="009A4574">
        <w:rPr>
          <w:rFonts w:ascii="Times New Roman" w:hAnsi="Times New Roman" w:cs="Times New Roman"/>
          <w:sz w:val="24"/>
          <w:szCs w:val="24"/>
        </w:rPr>
        <w:t>adult’s</w:t>
      </w:r>
      <w:r w:rsidR="001C74DF" w:rsidRPr="009A4574">
        <w:rPr>
          <w:rFonts w:ascii="Times New Roman" w:hAnsi="Times New Roman" w:cs="Times New Roman"/>
          <w:sz w:val="24"/>
          <w:szCs w:val="24"/>
        </w:rPr>
        <w:t xml:space="preserve"> role </w:t>
      </w:r>
      <w:r w:rsidR="00F4607A" w:rsidRPr="009A4574">
        <w:rPr>
          <w:rFonts w:ascii="Times New Roman" w:hAnsi="Times New Roman" w:cs="Times New Roman"/>
          <w:sz w:val="24"/>
          <w:szCs w:val="24"/>
        </w:rPr>
        <w:t>with</w:t>
      </w:r>
      <w:r w:rsidR="001C74DF" w:rsidRPr="009A4574">
        <w:rPr>
          <w:rFonts w:ascii="Times New Roman" w:hAnsi="Times New Roman" w:cs="Times New Roman"/>
          <w:sz w:val="24"/>
          <w:szCs w:val="24"/>
        </w:rPr>
        <w:t xml:space="preserve">in </w:t>
      </w:r>
      <w:r w:rsidR="00F4607A" w:rsidRPr="009A4574">
        <w:rPr>
          <w:rFonts w:ascii="Times New Roman" w:hAnsi="Times New Roman" w:cs="Times New Roman"/>
          <w:sz w:val="24"/>
          <w:szCs w:val="24"/>
        </w:rPr>
        <w:t xml:space="preserve">a child’s </w:t>
      </w:r>
      <w:r w:rsidR="001C74DF" w:rsidRPr="009A4574">
        <w:rPr>
          <w:rFonts w:ascii="Times New Roman" w:hAnsi="Times New Roman" w:cs="Times New Roman"/>
          <w:sz w:val="24"/>
          <w:szCs w:val="24"/>
        </w:rPr>
        <w:t xml:space="preserve">education is crucial. They provide the time, the </w:t>
      </w:r>
      <w:proofErr w:type="gramStart"/>
      <w:r w:rsidR="001C74DF" w:rsidRPr="009A4574">
        <w:rPr>
          <w:rFonts w:ascii="Times New Roman" w:hAnsi="Times New Roman" w:cs="Times New Roman"/>
          <w:sz w:val="24"/>
          <w:szCs w:val="24"/>
        </w:rPr>
        <w:t>space</w:t>
      </w:r>
      <w:proofErr w:type="gramEnd"/>
      <w:r w:rsidR="001C74DF" w:rsidRPr="009A4574">
        <w:rPr>
          <w:rFonts w:ascii="Times New Roman" w:hAnsi="Times New Roman" w:cs="Times New Roman"/>
          <w:sz w:val="24"/>
          <w:szCs w:val="24"/>
        </w:rPr>
        <w:t xml:space="preserve"> and the appropriate resources for children</w:t>
      </w:r>
      <w:r w:rsidR="002D5286" w:rsidRPr="009A4574">
        <w:rPr>
          <w:rFonts w:ascii="Times New Roman" w:hAnsi="Times New Roman" w:cs="Times New Roman"/>
          <w:sz w:val="24"/>
          <w:szCs w:val="24"/>
        </w:rPr>
        <w:t>. They then observe the children playing and join in when they are invited to</w:t>
      </w:r>
      <w:r w:rsidR="008742AA" w:rsidRPr="009A4574">
        <w:rPr>
          <w:rFonts w:ascii="Times New Roman" w:hAnsi="Times New Roman" w:cs="Times New Roman"/>
          <w:sz w:val="24"/>
          <w:szCs w:val="24"/>
        </w:rPr>
        <w:t xml:space="preserve"> by the child</w:t>
      </w:r>
      <w:r w:rsidR="002D5286" w:rsidRPr="009A4574">
        <w:rPr>
          <w:rFonts w:ascii="Times New Roman" w:hAnsi="Times New Roman" w:cs="Times New Roman"/>
          <w:sz w:val="24"/>
          <w:szCs w:val="24"/>
        </w:rPr>
        <w:t xml:space="preserve">, they </w:t>
      </w:r>
      <w:r w:rsidR="008742AA" w:rsidRPr="009A4574">
        <w:rPr>
          <w:rFonts w:ascii="Times New Roman" w:hAnsi="Times New Roman" w:cs="Times New Roman"/>
          <w:sz w:val="24"/>
          <w:szCs w:val="24"/>
        </w:rPr>
        <w:t xml:space="preserve">also </w:t>
      </w:r>
      <w:r w:rsidR="002D5286" w:rsidRPr="009A4574">
        <w:rPr>
          <w:rFonts w:ascii="Times New Roman" w:hAnsi="Times New Roman" w:cs="Times New Roman"/>
          <w:sz w:val="24"/>
          <w:szCs w:val="24"/>
        </w:rPr>
        <w:t>watch and listen to children before they intervene</w:t>
      </w:r>
      <w:r w:rsidR="00E26C50" w:rsidRPr="009A4574">
        <w:rPr>
          <w:rFonts w:ascii="Times New Roman" w:hAnsi="Times New Roman" w:cs="Times New Roman"/>
          <w:sz w:val="24"/>
          <w:szCs w:val="24"/>
        </w:rPr>
        <w:t xml:space="preserve"> (Early Years Matters, 2020).</w:t>
      </w:r>
      <w:r w:rsidR="00E97B41" w:rsidRPr="009A4574">
        <w:rPr>
          <w:rFonts w:ascii="Times New Roman" w:hAnsi="Times New Roman" w:cs="Times New Roman"/>
          <w:sz w:val="24"/>
          <w:szCs w:val="24"/>
        </w:rPr>
        <w:t xml:space="preserve"> Estyn’s role </w:t>
      </w:r>
      <w:r w:rsidR="008742AA" w:rsidRPr="009A4574">
        <w:rPr>
          <w:rFonts w:ascii="Times New Roman" w:hAnsi="Times New Roman" w:cs="Times New Roman"/>
          <w:sz w:val="24"/>
          <w:szCs w:val="24"/>
        </w:rPr>
        <w:t xml:space="preserve">with </w:t>
      </w:r>
      <w:r w:rsidR="00181A58" w:rsidRPr="009A4574">
        <w:rPr>
          <w:rFonts w:ascii="Times New Roman" w:hAnsi="Times New Roman" w:cs="Times New Roman"/>
          <w:sz w:val="24"/>
          <w:szCs w:val="24"/>
        </w:rPr>
        <w:t>regard</w:t>
      </w:r>
      <w:r w:rsidR="008742AA" w:rsidRPr="009A4574">
        <w:rPr>
          <w:rFonts w:ascii="Times New Roman" w:hAnsi="Times New Roman" w:cs="Times New Roman"/>
          <w:sz w:val="24"/>
          <w:szCs w:val="24"/>
        </w:rPr>
        <w:t>s to</w:t>
      </w:r>
      <w:r w:rsidR="00181A58" w:rsidRPr="009A4574">
        <w:rPr>
          <w:rFonts w:ascii="Times New Roman" w:hAnsi="Times New Roman" w:cs="Times New Roman"/>
          <w:sz w:val="24"/>
          <w:szCs w:val="24"/>
        </w:rPr>
        <w:t xml:space="preserve"> assessments is slightly different to a practitioner</w:t>
      </w:r>
      <w:r w:rsidR="00B43A81" w:rsidRPr="009A4574">
        <w:rPr>
          <w:rFonts w:ascii="Times New Roman" w:hAnsi="Times New Roman" w:cs="Times New Roman"/>
          <w:sz w:val="24"/>
          <w:szCs w:val="24"/>
        </w:rPr>
        <w:t>’</w:t>
      </w:r>
      <w:r w:rsidR="00181A58" w:rsidRPr="009A4574">
        <w:rPr>
          <w:rFonts w:ascii="Times New Roman" w:hAnsi="Times New Roman" w:cs="Times New Roman"/>
          <w:sz w:val="24"/>
          <w:szCs w:val="24"/>
        </w:rPr>
        <w:t xml:space="preserve">s assessments. </w:t>
      </w:r>
      <w:r w:rsidR="00B43A81" w:rsidRPr="009A4574">
        <w:rPr>
          <w:rFonts w:ascii="Times New Roman" w:hAnsi="Times New Roman" w:cs="Times New Roman"/>
          <w:sz w:val="24"/>
          <w:szCs w:val="24"/>
        </w:rPr>
        <w:t>Their role is to assess the schools and the quality of what is being taught to the children</w:t>
      </w:r>
      <w:r w:rsidR="00036778" w:rsidRPr="009A4574">
        <w:rPr>
          <w:rFonts w:ascii="Times New Roman" w:hAnsi="Times New Roman" w:cs="Times New Roman"/>
          <w:sz w:val="24"/>
          <w:szCs w:val="24"/>
        </w:rPr>
        <w:t xml:space="preserve"> by the practitioners </w:t>
      </w:r>
      <w:r w:rsidR="00B43A81" w:rsidRPr="009A4574">
        <w:rPr>
          <w:rFonts w:ascii="Times New Roman" w:hAnsi="Times New Roman" w:cs="Times New Roman"/>
          <w:sz w:val="24"/>
          <w:szCs w:val="24"/>
        </w:rPr>
        <w:t>(Estyn, No Date).</w:t>
      </w:r>
      <w:r w:rsidR="001920E5" w:rsidRPr="009A4574">
        <w:rPr>
          <w:rFonts w:ascii="Times New Roman" w:hAnsi="Times New Roman" w:cs="Times New Roman"/>
          <w:sz w:val="24"/>
          <w:szCs w:val="24"/>
        </w:rPr>
        <w:t xml:space="preserve"> When Estyn assess schools they </w:t>
      </w:r>
      <w:r w:rsidR="004E1F71" w:rsidRPr="009A4574">
        <w:rPr>
          <w:rFonts w:ascii="Times New Roman" w:hAnsi="Times New Roman" w:cs="Times New Roman"/>
          <w:sz w:val="24"/>
          <w:szCs w:val="24"/>
        </w:rPr>
        <w:t xml:space="preserve">look at schools that cause concern, </w:t>
      </w:r>
      <w:r w:rsidR="00036778" w:rsidRPr="009A4574">
        <w:rPr>
          <w:rFonts w:ascii="Times New Roman" w:hAnsi="Times New Roman" w:cs="Times New Roman"/>
          <w:sz w:val="24"/>
          <w:szCs w:val="24"/>
        </w:rPr>
        <w:t>t</w:t>
      </w:r>
      <w:r w:rsidR="004E1F71" w:rsidRPr="009A4574">
        <w:rPr>
          <w:rFonts w:ascii="Times New Roman" w:hAnsi="Times New Roman" w:cs="Times New Roman"/>
          <w:sz w:val="24"/>
          <w:szCs w:val="24"/>
        </w:rPr>
        <w:t>hey have the right to inspect a school where concerns were identified</w:t>
      </w:r>
      <w:r w:rsidR="00934AF6" w:rsidRPr="009A4574">
        <w:rPr>
          <w:rFonts w:ascii="Times New Roman" w:hAnsi="Times New Roman" w:cs="Times New Roman"/>
          <w:sz w:val="24"/>
          <w:szCs w:val="24"/>
        </w:rPr>
        <w:t xml:space="preserve"> about the quality of the education or safeguarding, they make sure that all inspectors develop an understanding </w:t>
      </w:r>
      <w:r w:rsidR="001F16FC" w:rsidRPr="009A4574">
        <w:rPr>
          <w:rFonts w:ascii="Times New Roman" w:hAnsi="Times New Roman" w:cs="Times New Roman"/>
          <w:sz w:val="24"/>
          <w:szCs w:val="24"/>
        </w:rPr>
        <w:t>of issues regarding the implementation</w:t>
      </w:r>
      <w:r w:rsidR="00ED1FC4" w:rsidRPr="009A4574">
        <w:rPr>
          <w:rFonts w:ascii="Times New Roman" w:hAnsi="Times New Roman" w:cs="Times New Roman"/>
          <w:sz w:val="24"/>
          <w:szCs w:val="24"/>
        </w:rPr>
        <w:t xml:space="preserve"> </w:t>
      </w:r>
      <w:r w:rsidR="001F16FC" w:rsidRPr="009A4574">
        <w:rPr>
          <w:rFonts w:ascii="Times New Roman" w:hAnsi="Times New Roman" w:cs="Times New Roman"/>
          <w:sz w:val="24"/>
          <w:szCs w:val="24"/>
        </w:rPr>
        <w:t>of the reforms</w:t>
      </w:r>
      <w:r w:rsidR="00ED1FC4" w:rsidRPr="009A4574">
        <w:rPr>
          <w:rFonts w:ascii="Times New Roman" w:hAnsi="Times New Roman" w:cs="Times New Roman"/>
          <w:sz w:val="24"/>
          <w:szCs w:val="24"/>
        </w:rPr>
        <w:t xml:space="preserve"> (Estyn, 2019).</w:t>
      </w:r>
      <w:r w:rsidR="00CA4850" w:rsidRPr="009A4574">
        <w:rPr>
          <w:rFonts w:ascii="Times New Roman" w:hAnsi="Times New Roman" w:cs="Times New Roman"/>
          <w:sz w:val="24"/>
          <w:szCs w:val="24"/>
        </w:rPr>
        <w:t xml:space="preserve"> Practitioners can also include their pupils in the assessment process even if it is helping to </w:t>
      </w:r>
      <w:r w:rsidR="00D50B72" w:rsidRPr="009A4574">
        <w:rPr>
          <w:rFonts w:ascii="Times New Roman" w:hAnsi="Times New Roman" w:cs="Times New Roman"/>
          <w:sz w:val="24"/>
          <w:szCs w:val="24"/>
        </w:rPr>
        <w:t xml:space="preserve">review the effectiveness of the assessment policy. Due to this the practitioners have now made the assessment policy </w:t>
      </w:r>
      <w:r w:rsidR="006C44F3" w:rsidRPr="009A4574">
        <w:rPr>
          <w:rFonts w:ascii="Times New Roman" w:hAnsi="Times New Roman" w:cs="Times New Roman"/>
          <w:sz w:val="24"/>
          <w:szCs w:val="24"/>
        </w:rPr>
        <w:t xml:space="preserve">easy for the pupils to understand (Estyn, 2015). </w:t>
      </w:r>
    </w:p>
    <w:p w14:paraId="416146D5" w14:textId="179887F8" w:rsidR="00901FA8" w:rsidRPr="009A4574" w:rsidRDefault="00A74CA7"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According to the </w:t>
      </w:r>
      <w:r w:rsidR="007352BF" w:rsidRPr="009A4574">
        <w:rPr>
          <w:rFonts w:ascii="Times New Roman" w:hAnsi="Times New Roman" w:cs="Times New Roman"/>
          <w:sz w:val="24"/>
          <w:szCs w:val="24"/>
        </w:rPr>
        <w:t>Successful Futures report (</w:t>
      </w:r>
      <w:r w:rsidR="00A53E66" w:rsidRPr="009A4574">
        <w:rPr>
          <w:rFonts w:ascii="Times New Roman" w:hAnsi="Times New Roman" w:cs="Times New Roman"/>
          <w:sz w:val="24"/>
          <w:szCs w:val="24"/>
        </w:rPr>
        <w:t>Donaldson, 2015</w:t>
      </w:r>
      <w:r w:rsidR="007352BF" w:rsidRPr="009A4574">
        <w:rPr>
          <w:rFonts w:ascii="Times New Roman" w:hAnsi="Times New Roman" w:cs="Times New Roman"/>
          <w:sz w:val="24"/>
          <w:szCs w:val="24"/>
        </w:rPr>
        <w:t>) assessment</w:t>
      </w:r>
      <w:r w:rsidR="007E3614" w:rsidRPr="009A4574">
        <w:rPr>
          <w:rFonts w:ascii="Times New Roman" w:hAnsi="Times New Roman" w:cs="Times New Roman"/>
          <w:sz w:val="24"/>
          <w:szCs w:val="24"/>
        </w:rPr>
        <w:t>s</w:t>
      </w:r>
      <w:r w:rsidR="007352BF" w:rsidRPr="009A4574">
        <w:rPr>
          <w:rFonts w:ascii="Times New Roman" w:hAnsi="Times New Roman" w:cs="Times New Roman"/>
          <w:sz w:val="24"/>
          <w:szCs w:val="24"/>
        </w:rPr>
        <w:t xml:space="preserve"> should</w:t>
      </w:r>
      <w:r w:rsidR="007E3614" w:rsidRPr="009A4574">
        <w:rPr>
          <w:rFonts w:ascii="Times New Roman" w:hAnsi="Times New Roman" w:cs="Times New Roman"/>
          <w:sz w:val="24"/>
          <w:szCs w:val="24"/>
        </w:rPr>
        <w:t xml:space="preserve"> support the purposes of education by making sure that they align </w:t>
      </w:r>
      <w:r w:rsidR="00C3140B" w:rsidRPr="009A4574">
        <w:rPr>
          <w:rFonts w:ascii="Times New Roman" w:hAnsi="Times New Roman" w:cs="Times New Roman"/>
          <w:sz w:val="24"/>
          <w:szCs w:val="24"/>
        </w:rPr>
        <w:t>with the purpose of learning, by making sure there are clear reasons for the assessment, that a wide range of techniques are used</w:t>
      </w:r>
      <w:r w:rsidR="000C7D72" w:rsidRPr="009A4574">
        <w:rPr>
          <w:rFonts w:ascii="Times New Roman" w:hAnsi="Times New Roman" w:cs="Times New Roman"/>
          <w:sz w:val="24"/>
          <w:szCs w:val="24"/>
        </w:rPr>
        <w:t>, by making sure that students take part in their own assessing</w:t>
      </w:r>
      <w:r w:rsidR="00A53E66" w:rsidRPr="009A4574">
        <w:rPr>
          <w:rFonts w:ascii="Times New Roman" w:hAnsi="Times New Roman" w:cs="Times New Roman"/>
          <w:sz w:val="24"/>
          <w:szCs w:val="24"/>
        </w:rPr>
        <w:t xml:space="preserve"> and make sure that reports are sent out to parents with the focus on what progress is going to be made.</w:t>
      </w:r>
      <w:r w:rsidR="00C3140B" w:rsidRPr="009A4574">
        <w:rPr>
          <w:rFonts w:ascii="Times New Roman" w:hAnsi="Times New Roman" w:cs="Times New Roman"/>
          <w:sz w:val="24"/>
          <w:szCs w:val="24"/>
        </w:rPr>
        <w:t xml:space="preserve"> </w:t>
      </w:r>
      <w:r w:rsidR="00534B6C" w:rsidRPr="009A4574">
        <w:rPr>
          <w:rFonts w:ascii="Times New Roman" w:hAnsi="Times New Roman" w:cs="Times New Roman"/>
          <w:sz w:val="24"/>
          <w:szCs w:val="24"/>
        </w:rPr>
        <w:t xml:space="preserve">However, the Welsh Government (2014) have acknowledged weaknesses within the assessment framework </w:t>
      </w:r>
      <w:r w:rsidR="00A10671" w:rsidRPr="009A4574">
        <w:rPr>
          <w:rFonts w:ascii="Times New Roman" w:hAnsi="Times New Roman" w:cs="Times New Roman"/>
          <w:sz w:val="24"/>
          <w:szCs w:val="24"/>
        </w:rPr>
        <w:t xml:space="preserve">and that </w:t>
      </w:r>
      <w:r w:rsidR="00E1610B" w:rsidRPr="009A4574">
        <w:rPr>
          <w:rFonts w:ascii="Times New Roman" w:hAnsi="Times New Roman" w:cs="Times New Roman"/>
          <w:sz w:val="24"/>
          <w:szCs w:val="24"/>
        </w:rPr>
        <w:t>some of t</w:t>
      </w:r>
      <w:r w:rsidR="00D23C37" w:rsidRPr="009A4574">
        <w:rPr>
          <w:rFonts w:ascii="Times New Roman" w:hAnsi="Times New Roman" w:cs="Times New Roman"/>
          <w:sz w:val="24"/>
          <w:szCs w:val="24"/>
        </w:rPr>
        <w:t>h</w:t>
      </w:r>
      <w:r w:rsidR="00E1610B" w:rsidRPr="009A4574">
        <w:rPr>
          <w:rFonts w:ascii="Times New Roman" w:hAnsi="Times New Roman" w:cs="Times New Roman"/>
          <w:sz w:val="24"/>
          <w:szCs w:val="24"/>
        </w:rPr>
        <w:t>e learning approaches within the assessme</w:t>
      </w:r>
      <w:r w:rsidR="00D23C37" w:rsidRPr="009A4574">
        <w:rPr>
          <w:rFonts w:ascii="Times New Roman" w:hAnsi="Times New Roman" w:cs="Times New Roman"/>
          <w:sz w:val="24"/>
          <w:szCs w:val="24"/>
        </w:rPr>
        <w:t>n</w:t>
      </w:r>
      <w:r w:rsidR="00E1610B" w:rsidRPr="009A4574">
        <w:rPr>
          <w:rFonts w:ascii="Times New Roman" w:hAnsi="Times New Roman" w:cs="Times New Roman"/>
          <w:sz w:val="24"/>
          <w:szCs w:val="24"/>
        </w:rPr>
        <w:t>ts are not well understood or embedded</w:t>
      </w:r>
      <w:r w:rsidR="00D23C37" w:rsidRPr="009A4574">
        <w:rPr>
          <w:rFonts w:ascii="Times New Roman" w:hAnsi="Times New Roman" w:cs="Times New Roman"/>
          <w:sz w:val="24"/>
          <w:szCs w:val="24"/>
        </w:rPr>
        <w:t>.</w:t>
      </w:r>
      <w:r w:rsidR="00533068" w:rsidRPr="009A4574">
        <w:rPr>
          <w:rFonts w:ascii="Times New Roman" w:hAnsi="Times New Roman" w:cs="Times New Roman"/>
          <w:sz w:val="24"/>
          <w:szCs w:val="24"/>
        </w:rPr>
        <w:t xml:space="preserve"> </w:t>
      </w:r>
      <w:r w:rsidR="00142728" w:rsidRPr="009A4574">
        <w:rPr>
          <w:rFonts w:ascii="Times New Roman" w:hAnsi="Times New Roman" w:cs="Times New Roman"/>
          <w:sz w:val="24"/>
          <w:szCs w:val="24"/>
        </w:rPr>
        <w:t>The Welsh Government has acknowledged that there is a need within its educational improvement plan to provide high-quality feedback</w:t>
      </w:r>
      <w:r w:rsidR="00184983" w:rsidRPr="009A4574">
        <w:rPr>
          <w:rFonts w:ascii="Times New Roman" w:hAnsi="Times New Roman" w:cs="Times New Roman"/>
          <w:sz w:val="24"/>
          <w:szCs w:val="24"/>
        </w:rPr>
        <w:t xml:space="preserve"> that can come from good assessments. These assessments </w:t>
      </w:r>
      <w:r w:rsidR="007070AF" w:rsidRPr="009A4574">
        <w:rPr>
          <w:rFonts w:ascii="Times New Roman" w:hAnsi="Times New Roman" w:cs="Times New Roman"/>
          <w:sz w:val="24"/>
          <w:szCs w:val="24"/>
        </w:rPr>
        <w:t>are for the purpose of informing teachers of the steps they need to take next</w:t>
      </w:r>
      <w:r w:rsidR="00550571" w:rsidRPr="009A4574">
        <w:rPr>
          <w:rFonts w:ascii="Times New Roman" w:hAnsi="Times New Roman" w:cs="Times New Roman"/>
          <w:sz w:val="24"/>
          <w:szCs w:val="24"/>
        </w:rPr>
        <w:t xml:space="preserve"> in identifying </w:t>
      </w:r>
      <w:r w:rsidR="005307F9" w:rsidRPr="009A4574">
        <w:rPr>
          <w:rFonts w:ascii="Times New Roman" w:hAnsi="Times New Roman" w:cs="Times New Roman"/>
          <w:sz w:val="24"/>
          <w:szCs w:val="24"/>
        </w:rPr>
        <w:t>whether</w:t>
      </w:r>
      <w:r w:rsidR="00550571" w:rsidRPr="009A4574">
        <w:rPr>
          <w:rFonts w:ascii="Times New Roman" w:hAnsi="Times New Roman" w:cs="Times New Roman"/>
          <w:sz w:val="24"/>
          <w:szCs w:val="24"/>
        </w:rPr>
        <w:t xml:space="preserve"> a child is progressing as intended (</w:t>
      </w:r>
      <w:r w:rsidR="00510764" w:rsidRPr="009A4574">
        <w:rPr>
          <w:rFonts w:ascii="Times New Roman" w:hAnsi="Times New Roman" w:cs="Times New Roman"/>
          <w:sz w:val="24"/>
          <w:szCs w:val="24"/>
        </w:rPr>
        <w:t>Donaldson, 2015</w:t>
      </w:r>
      <w:r w:rsidR="00E6264F" w:rsidRPr="009A4574">
        <w:rPr>
          <w:rFonts w:ascii="Times New Roman" w:hAnsi="Times New Roman" w:cs="Times New Roman"/>
          <w:sz w:val="24"/>
          <w:szCs w:val="24"/>
        </w:rPr>
        <w:t xml:space="preserve">). </w:t>
      </w:r>
      <w:r w:rsidR="00987E0E" w:rsidRPr="009A4574">
        <w:rPr>
          <w:rFonts w:ascii="Times New Roman" w:hAnsi="Times New Roman" w:cs="Times New Roman"/>
          <w:sz w:val="24"/>
          <w:szCs w:val="24"/>
        </w:rPr>
        <w:t xml:space="preserve">The HMCI annual report for 2012-2013 (cited in </w:t>
      </w:r>
      <w:r w:rsidR="005307F9" w:rsidRPr="009A4574">
        <w:rPr>
          <w:rFonts w:ascii="Times New Roman" w:hAnsi="Times New Roman" w:cs="Times New Roman"/>
          <w:sz w:val="24"/>
          <w:szCs w:val="24"/>
        </w:rPr>
        <w:t>Donaldson</w:t>
      </w:r>
      <w:r w:rsidR="00E464B7" w:rsidRPr="009A4574">
        <w:rPr>
          <w:rFonts w:ascii="Times New Roman" w:hAnsi="Times New Roman" w:cs="Times New Roman"/>
          <w:sz w:val="24"/>
          <w:szCs w:val="24"/>
        </w:rPr>
        <w:t>, 2015</w:t>
      </w:r>
      <w:r w:rsidR="00987E0E" w:rsidRPr="009A4574">
        <w:rPr>
          <w:rFonts w:ascii="Times New Roman" w:hAnsi="Times New Roman" w:cs="Times New Roman"/>
          <w:sz w:val="24"/>
          <w:szCs w:val="24"/>
        </w:rPr>
        <w:t xml:space="preserve">) indicated that the most common recommendation </w:t>
      </w:r>
      <w:r w:rsidR="008079C4" w:rsidRPr="009A4574">
        <w:rPr>
          <w:rFonts w:ascii="Times New Roman" w:hAnsi="Times New Roman" w:cs="Times New Roman"/>
          <w:sz w:val="24"/>
          <w:szCs w:val="24"/>
        </w:rPr>
        <w:t xml:space="preserve">within their reports is of the need to improve teacher assessment. </w:t>
      </w:r>
      <w:r w:rsidR="008079C4" w:rsidRPr="009A4574">
        <w:rPr>
          <w:rFonts w:ascii="Times New Roman" w:hAnsi="Times New Roman" w:cs="Times New Roman"/>
          <w:sz w:val="24"/>
          <w:szCs w:val="24"/>
        </w:rPr>
        <w:lastRenderedPageBreak/>
        <w:t xml:space="preserve">Nearly </w:t>
      </w:r>
      <w:r w:rsidR="005307F9" w:rsidRPr="009A4574">
        <w:rPr>
          <w:rFonts w:ascii="Times New Roman" w:hAnsi="Times New Roman" w:cs="Times New Roman"/>
          <w:sz w:val="24"/>
          <w:szCs w:val="24"/>
        </w:rPr>
        <w:t>forty</w:t>
      </w:r>
      <w:r w:rsidR="008079C4" w:rsidRPr="009A4574">
        <w:rPr>
          <w:rFonts w:ascii="Times New Roman" w:hAnsi="Times New Roman" w:cs="Times New Roman"/>
          <w:sz w:val="24"/>
          <w:szCs w:val="24"/>
        </w:rPr>
        <w:t xml:space="preserve"> percent of schools indicated </w:t>
      </w:r>
      <w:r w:rsidR="005307F9" w:rsidRPr="009A4574">
        <w:rPr>
          <w:rFonts w:ascii="Times New Roman" w:hAnsi="Times New Roman" w:cs="Times New Roman"/>
          <w:sz w:val="24"/>
          <w:szCs w:val="24"/>
        </w:rPr>
        <w:t xml:space="preserve">of having this as a significant need for improvement. </w:t>
      </w:r>
      <w:r w:rsidR="003C69DA" w:rsidRPr="009A4574">
        <w:rPr>
          <w:rFonts w:ascii="Times New Roman" w:hAnsi="Times New Roman" w:cs="Times New Roman"/>
          <w:sz w:val="24"/>
          <w:szCs w:val="24"/>
        </w:rPr>
        <w:t xml:space="preserve">Within the Welsh schooling system, some strengths were identified such as </w:t>
      </w:r>
      <w:r w:rsidR="009E6CCB" w:rsidRPr="009A4574">
        <w:rPr>
          <w:rFonts w:ascii="Times New Roman" w:hAnsi="Times New Roman" w:cs="Times New Roman"/>
          <w:sz w:val="24"/>
          <w:szCs w:val="24"/>
        </w:rPr>
        <w:t>having a comprehensive education system which emphasises on equality and inclusion, providing positive learning environments with a  good student – teacher relationship</w:t>
      </w:r>
      <w:r w:rsidR="00404A13" w:rsidRPr="009A4574">
        <w:rPr>
          <w:rFonts w:ascii="Times New Roman" w:hAnsi="Times New Roman" w:cs="Times New Roman"/>
          <w:sz w:val="24"/>
          <w:szCs w:val="24"/>
        </w:rPr>
        <w:t>, having a wealth of assessments and evaluations to help improve policy and practice and there is also a strong support for change</w:t>
      </w:r>
      <w:r w:rsidR="00264448" w:rsidRPr="009A4574">
        <w:rPr>
          <w:rFonts w:ascii="Times New Roman" w:hAnsi="Times New Roman" w:cs="Times New Roman"/>
          <w:sz w:val="24"/>
          <w:szCs w:val="24"/>
        </w:rPr>
        <w:t xml:space="preserve"> (Welsh Government, 2014)</w:t>
      </w:r>
      <w:r w:rsidR="005A59CF" w:rsidRPr="009A4574">
        <w:rPr>
          <w:rFonts w:ascii="Times New Roman" w:hAnsi="Times New Roman" w:cs="Times New Roman"/>
          <w:sz w:val="24"/>
          <w:szCs w:val="24"/>
        </w:rPr>
        <w:t>. But where there are strengths there are challenges and these are that schools a</w:t>
      </w:r>
      <w:r w:rsidR="001F77F3" w:rsidRPr="009A4574">
        <w:rPr>
          <w:rFonts w:ascii="Times New Roman" w:hAnsi="Times New Roman" w:cs="Times New Roman"/>
          <w:sz w:val="24"/>
          <w:szCs w:val="24"/>
        </w:rPr>
        <w:t>r</w:t>
      </w:r>
      <w:r w:rsidR="005A59CF" w:rsidRPr="009A4574">
        <w:rPr>
          <w:rFonts w:ascii="Times New Roman" w:hAnsi="Times New Roman" w:cs="Times New Roman"/>
          <w:sz w:val="24"/>
          <w:szCs w:val="24"/>
        </w:rPr>
        <w:t xml:space="preserve">e not always able to address all students’ learning needs, </w:t>
      </w:r>
      <w:r w:rsidR="00983376" w:rsidRPr="009A4574">
        <w:rPr>
          <w:rFonts w:ascii="Times New Roman" w:hAnsi="Times New Roman" w:cs="Times New Roman"/>
          <w:sz w:val="24"/>
          <w:szCs w:val="24"/>
        </w:rPr>
        <w:t xml:space="preserve">conditions for teaching staff, support staff and school leadership needs development, </w:t>
      </w:r>
      <w:r w:rsidR="00797667" w:rsidRPr="009A4574">
        <w:rPr>
          <w:rFonts w:ascii="Times New Roman" w:hAnsi="Times New Roman" w:cs="Times New Roman"/>
          <w:sz w:val="24"/>
          <w:szCs w:val="24"/>
        </w:rPr>
        <w:t xml:space="preserve">a great coherence between evaluation and assessments for learners needs to happen and </w:t>
      </w:r>
      <w:r w:rsidR="00902D93" w:rsidRPr="009A4574">
        <w:rPr>
          <w:rFonts w:ascii="Times New Roman" w:hAnsi="Times New Roman" w:cs="Times New Roman"/>
          <w:sz w:val="24"/>
          <w:szCs w:val="24"/>
        </w:rPr>
        <w:t>a need for a longer term vision in context of the curriculum is a concern</w:t>
      </w:r>
      <w:r w:rsidR="00A2046C" w:rsidRPr="009A4574">
        <w:rPr>
          <w:rFonts w:ascii="Times New Roman" w:hAnsi="Times New Roman" w:cs="Times New Roman"/>
          <w:sz w:val="24"/>
          <w:szCs w:val="24"/>
        </w:rPr>
        <w:t xml:space="preserve"> (Welsh Government, 2014).</w:t>
      </w:r>
      <w:r w:rsidR="00263394" w:rsidRPr="009A4574">
        <w:rPr>
          <w:rFonts w:ascii="Times New Roman" w:hAnsi="Times New Roman" w:cs="Times New Roman"/>
          <w:sz w:val="24"/>
          <w:szCs w:val="24"/>
        </w:rPr>
        <w:t xml:space="preserve"> </w:t>
      </w:r>
      <w:r w:rsidR="00FE0C41" w:rsidRPr="009A4574">
        <w:rPr>
          <w:rFonts w:ascii="Times New Roman" w:hAnsi="Times New Roman" w:cs="Times New Roman"/>
          <w:sz w:val="24"/>
          <w:szCs w:val="24"/>
        </w:rPr>
        <w:t xml:space="preserve">A key introduction </w:t>
      </w:r>
      <w:r w:rsidR="00761EC4" w:rsidRPr="009A4574">
        <w:rPr>
          <w:rFonts w:ascii="Times New Roman" w:hAnsi="Times New Roman" w:cs="Times New Roman"/>
          <w:sz w:val="24"/>
          <w:szCs w:val="24"/>
        </w:rPr>
        <w:t xml:space="preserve">to the Foundation Phase was the </w:t>
      </w:r>
      <w:r w:rsidR="008E5BA3" w:rsidRPr="009A4574">
        <w:rPr>
          <w:rFonts w:ascii="Times New Roman" w:hAnsi="Times New Roman" w:cs="Times New Roman"/>
          <w:sz w:val="24"/>
          <w:szCs w:val="24"/>
        </w:rPr>
        <w:t xml:space="preserve">improved ratios between adults and children. They now recommend 1:8 for children aged three to five and 1:15 for children aged </w:t>
      </w:r>
      <w:r w:rsidR="000F154F" w:rsidRPr="009A4574">
        <w:rPr>
          <w:rFonts w:ascii="Times New Roman" w:hAnsi="Times New Roman" w:cs="Times New Roman"/>
          <w:sz w:val="24"/>
          <w:szCs w:val="24"/>
        </w:rPr>
        <w:t>five to seven.</w:t>
      </w:r>
      <w:r w:rsidR="00595C04" w:rsidRPr="009A4574">
        <w:rPr>
          <w:rFonts w:ascii="Times New Roman" w:hAnsi="Times New Roman" w:cs="Times New Roman"/>
          <w:sz w:val="24"/>
          <w:szCs w:val="24"/>
        </w:rPr>
        <w:t xml:space="preserve"> However </w:t>
      </w:r>
      <w:r w:rsidR="00E6030A" w:rsidRPr="009A4574">
        <w:rPr>
          <w:rFonts w:ascii="Times New Roman" w:hAnsi="Times New Roman" w:cs="Times New Roman"/>
          <w:sz w:val="24"/>
          <w:szCs w:val="24"/>
        </w:rPr>
        <w:t>some head teachers have stated that they do not think that they get additional funding from their Local authority to meet the new recommended ratios</w:t>
      </w:r>
      <w:r w:rsidR="001F6EBD" w:rsidRPr="009A4574">
        <w:rPr>
          <w:rFonts w:ascii="Times New Roman" w:hAnsi="Times New Roman" w:cs="Times New Roman"/>
          <w:sz w:val="24"/>
          <w:szCs w:val="24"/>
        </w:rPr>
        <w:t xml:space="preserve"> and that they not have to rely on the remaining school budget they have to fund staff (Welsh Government, 2015).</w:t>
      </w:r>
      <w:r w:rsidR="00DF19C8" w:rsidRPr="009A4574">
        <w:rPr>
          <w:rFonts w:ascii="Times New Roman" w:hAnsi="Times New Roman" w:cs="Times New Roman"/>
          <w:sz w:val="24"/>
          <w:szCs w:val="24"/>
        </w:rPr>
        <w:t xml:space="preserve"> </w:t>
      </w:r>
      <w:r w:rsidR="000964D4" w:rsidRPr="009A4574">
        <w:rPr>
          <w:rFonts w:ascii="Times New Roman" w:hAnsi="Times New Roman" w:cs="Times New Roman"/>
          <w:sz w:val="24"/>
          <w:szCs w:val="24"/>
        </w:rPr>
        <w:t xml:space="preserve">This means that for a reception class that has a class of thirty children there would be one qualified practitioner and at least </w:t>
      </w:r>
      <w:r w:rsidR="00C81366" w:rsidRPr="009A4574">
        <w:rPr>
          <w:rFonts w:ascii="Times New Roman" w:hAnsi="Times New Roman" w:cs="Times New Roman"/>
          <w:sz w:val="24"/>
          <w:szCs w:val="24"/>
        </w:rPr>
        <w:t>an additional two practitioners.</w:t>
      </w:r>
      <w:r w:rsidR="001C4A91" w:rsidRPr="009A4574">
        <w:rPr>
          <w:rFonts w:ascii="Times New Roman" w:hAnsi="Times New Roman" w:cs="Times New Roman"/>
          <w:sz w:val="24"/>
          <w:szCs w:val="24"/>
        </w:rPr>
        <w:t xml:space="preserve"> Also, some practitioners find it difficult to carry out an effective assessment with the limited time they have</w:t>
      </w:r>
      <w:r w:rsidR="00E60969" w:rsidRPr="009A4574">
        <w:rPr>
          <w:rFonts w:ascii="Times New Roman" w:hAnsi="Times New Roman" w:cs="Times New Roman"/>
          <w:sz w:val="24"/>
          <w:szCs w:val="24"/>
        </w:rPr>
        <w:t xml:space="preserve"> to carry out the assessment and record the results but to also spend quality time with the children as well (Department for Education, 2017).</w:t>
      </w:r>
      <w:r w:rsidR="001C4A91" w:rsidRPr="009A4574">
        <w:rPr>
          <w:rFonts w:ascii="Times New Roman" w:hAnsi="Times New Roman" w:cs="Times New Roman"/>
          <w:sz w:val="24"/>
          <w:szCs w:val="24"/>
        </w:rPr>
        <w:t xml:space="preserve"> </w:t>
      </w:r>
      <w:r w:rsidR="00DF19C8" w:rsidRPr="009A4574">
        <w:rPr>
          <w:rFonts w:ascii="Times New Roman" w:hAnsi="Times New Roman" w:cs="Times New Roman"/>
          <w:sz w:val="24"/>
          <w:szCs w:val="24"/>
        </w:rPr>
        <w:t xml:space="preserve">When </w:t>
      </w:r>
      <w:r w:rsidR="00A14CE2" w:rsidRPr="009A4574">
        <w:rPr>
          <w:rFonts w:ascii="Times New Roman" w:hAnsi="Times New Roman" w:cs="Times New Roman"/>
          <w:sz w:val="24"/>
          <w:szCs w:val="24"/>
        </w:rPr>
        <w:t xml:space="preserve">recording and monitoring children for assessment purposes </w:t>
      </w:r>
      <w:r w:rsidR="00DB192D" w:rsidRPr="009A4574">
        <w:rPr>
          <w:rFonts w:ascii="Times New Roman" w:hAnsi="Times New Roman" w:cs="Times New Roman"/>
          <w:sz w:val="24"/>
          <w:szCs w:val="24"/>
        </w:rPr>
        <w:t>West Sussex (2019) believe that there a</w:t>
      </w:r>
      <w:r w:rsidR="003D130F" w:rsidRPr="009A4574">
        <w:rPr>
          <w:rFonts w:ascii="Times New Roman" w:hAnsi="Times New Roman" w:cs="Times New Roman"/>
          <w:sz w:val="24"/>
          <w:szCs w:val="24"/>
        </w:rPr>
        <w:t>re several</w:t>
      </w:r>
      <w:r w:rsidR="00DB192D" w:rsidRPr="009A4574">
        <w:rPr>
          <w:rFonts w:ascii="Times New Roman" w:hAnsi="Times New Roman" w:cs="Times New Roman"/>
          <w:sz w:val="24"/>
          <w:szCs w:val="24"/>
        </w:rPr>
        <w:t xml:space="preserve"> ways that this can be achieved. They believe there are four ways, these being</w:t>
      </w:r>
      <w:r w:rsidR="003D130F" w:rsidRPr="009A4574">
        <w:rPr>
          <w:rFonts w:ascii="Times New Roman" w:hAnsi="Times New Roman" w:cs="Times New Roman"/>
          <w:sz w:val="24"/>
          <w:szCs w:val="24"/>
        </w:rPr>
        <w:t xml:space="preserve"> looking, listening, recording and being objective.</w:t>
      </w:r>
      <w:r w:rsidR="00034A32" w:rsidRPr="009A4574">
        <w:rPr>
          <w:rFonts w:ascii="Times New Roman" w:hAnsi="Times New Roman" w:cs="Times New Roman"/>
          <w:sz w:val="24"/>
          <w:szCs w:val="24"/>
        </w:rPr>
        <w:t xml:space="preserve"> They believe </w:t>
      </w:r>
      <w:r w:rsidR="00B8441A" w:rsidRPr="009A4574">
        <w:rPr>
          <w:rFonts w:ascii="Times New Roman" w:hAnsi="Times New Roman" w:cs="Times New Roman"/>
          <w:sz w:val="24"/>
          <w:szCs w:val="24"/>
        </w:rPr>
        <w:t>these observations skills a</w:t>
      </w:r>
      <w:r w:rsidR="00D2558E" w:rsidRPr="009A4574">
        <w:rPr>
          <w:rFonts w:ascii="Times New Roman" w:hAnsi="Times New Roman" w:cs="Times New Roman"/>
          <w:sz w:val="24"/>
          <w:szCs w:val="24"/>
        </w:rPr>
        <w:t>re</w:t>
      </w:r>
      <w:r w:rsidR="00B8441A" w:rsidRPr="009A4574">
        <w:rPr>
          <w:rFonts w:ascii="Times New Roman" w:hAnsi="Times New Roman" w:cs="Times New Roman"/>
          <w:sz w:val="24"/>
          <w:szCs w:val="24"/>
        </w:rPr>
        <w:t xml:space="preserve"> beneficial as practitioners can see how and where children like to spend their time, they can listen to the interactions that take place between children and other practitioners, </w:t>
      </w:r>
      <w:r w:rsidR="00D416BC" w:rsidRPr="009A4574">
        <w:rPr>
          <w:rFonts w:ascii="Times New Roman" w:hAnsi="Times New Roman" w:cs="Times New Roman"/>
          <w:sz w:val="24"/>
          <w:szCs w:val="24"/>
        </w:rPr>
        <w:t>they can make notes on how a child reacts to certain situations</w:t>
      </w:r>
      <w:r w:rsidR="000F4C50" w:rsidRPr="009A4574">
        <w:rPr>
          <w:rFonts w:ascii="Times New Roman" w:hAnsi="Times New Roman" w:cs="Times New Roman"/>
          <w:sz w:val="24"/>
          <w:szCs w:val="24"/>
        </w:rPr>
        <w:t xml:space="preserve"> and </w:t>
      </w:r>
      <w:r w:rsidR="00F41152" w:rsidRPr="009A4574">
        <w:rPr>
          <w:rFonts w:ascii="Times New Roman" w:hAnsi="Times New Roman" w:cs="Times New Roman"/>
          <w:sz w:val="24"/>
          <w:szCs w:val="24"/>
        </w:rPr>
        <w:t>what their behaviour is</w:t>
      </w:r>
      <w:r w:rsidR="000F4C50" w:rsidRPr="009A4574">
        <w:rPr>
          <w:rFonts w:ascii="Times New Roman" w:hAnsi="Times New Roman" w:cs="Times New Roman"/>
          <w:sz w:val="24"/>
          <w:szCs w:val="24"/>
        </w:rPr>
        <w:t>.</w:t>
      </w:r>
      <w:r w:rsidR="00FB2311" w:rsidRPr="009A4574">
        <w:rPr>
          <w:rFonts w:ascii="Times New Roman" w:hAnsi="Times New Roman" w:cs="Times New Roman"/>
          <w:sz w:val="24"/>
          <w:szCs w:val="24"/>
        </w:rPr>
        <w:t xml:space="preserve"> </w:t>
      </w:r>
      <w:r w:rsidR="0005161D" w:rsidRPr="009A4574">
        <w:rPr>
          <w:rFonts w:ascii="Times New Roman" w:hAnsi="Times New Roman" w:cs="Times New Roman"/>
          <w:sz w:val="24"/>
          <w:szCs w:val="24"/>
        </w:rPr>
        <w:t xml:space="preserve">Within the Foundation phase this does not always happen as </w:t>
      </w:r>
      <w:r w:rsidR="00C40304" w:rsidRPr="009A4574">
        <w:rPr>
          <w:rFonts w:ascii="Times New Roman" w:hAnsi="Times New Roman" w:cs="Times New Roman"/>
          <w:sz w:val="24"/>
          <w:szCs w:val="24"/>
        </w:rPr>
        <w:t xml:space="preserve">some teachers miss opportunities to take interactions with children deeper, </w:t>
      </w:r>
      <w:r w:rsidR="00150A35" w:rsidRPr="009A4574">
        <w:rPr>
          <w:rFonts w:ascii="Times New Roman" w:hAnsi="Times New Roman" w:cs="Times New Roman"/>
          <w:sz w:val="24"/>
          <w:szCs w:val="24"/>
        </w:rPr>
        <w:t xml:space="preserve">some teachers hover around children not sure what they are meant to do and some practitioners </w:t>
      </w:r>
      <w:r w:rsidR="0008427F" w:rsidRPr="009A4574">
        <w:rPr>
          <w:rFonts w:ascii="Times New Roman" w:hAnsi="Times New Roman" w:cs="Times New Roman"/>
          <w:sz w:val="24"/>
          <w:szCs w:val="24"/>
        </w:rPr>
        <w:t>discuss what their plans are for the rest of the school day according to Teachstone (2014).</w:t>
      </w:r>
      <w:r w:rsidR="00A5411B" w:rsidRPr="009A4574">
        <w:rPr>
          <w:rFonts w:ascii="Times New Roman" w:hAnsi="Times New Roman" w:cs="Times New Roman"/>
          <w:sz w:val="24"/>
          <w:szCs w:val="24"/>
        </w:rPr>
        <w:t xml:space="preserve"> </w:t>
      </w:r>
      <w:r w:rsidR="00FB2311" w:rsidRPr="009A4574">
        <w:rPr>
          <w:rFonts w:ascii="Times New Roman" w:hAnsi="Times New Roman" w:cs="Times New Roman"/>
          <w:sz w:val="24"/>
          <w:szCs w:val="24"/>
        </w:rPr>
        <w:t>However, according to</w:t>
      </w:r>
      <w:r w:rsidR="0024776F" w:rsidRPr="009A4574">
        <w:rPr>
          <w:rFonts w:ascii="Times New Roman" w:hAnsi="Times New Roman" w:cs="Times New Roman"/>
          <w:sz w:val="24"/>
          <w:szCs w:val="24"/>
        </w:rPr>
        <w:t xml:space="preserve"> Rainbow Nursery (No Date) observations and assessments are sometimes over</w:t>
      </w:r>
      <w:r w:rsidR="00C11CA5" w:rsidRPr="009A4574">
        <w:rPr>
          <w:rFonts w:ascii="Times New Roman" w:hAnsi="Times New Roman" w:cs="Times New Roman"/>
          <w:sz w:val="24"/>
          <w:szCs w:val="24"/>
        </w:rPr>
        <w:t>-</w:t>
      </w:r>
      <w:r w:rsidR="0024776F" w:rsidRPr="009A4574">
        <w:rPr>
          <w:rFonts w:ascii="Times New Roman" w:hAnsi="Times New Roman" w:cs="Times New Roman"/>
          <w:sz w:val="24"/>
          <w:szCs w:val="24"/>
        </w:rPr>
        <w:t xml:space="preserve">looked as they are deemed </w:t>
      </w:r>
      <w:r w:rsidR="009601FE" w:rsidRPr="009A4574">
        <w:rPr>
          <w:rFonts w:ascii="Times New Roman" w:hAnsi="Times New Roman" w:cs="Times New Roman"/>
          <w:sz w:val="24"/>
          <w:szCs w:val="24"/>
        </w:rPr>
        <w:t>time-consuming when practitioners are already on a shortage of time to complete other tasks required</w:t>
      </w:r>
      <w:r w:rsidR="004B5217" w:rsidRPr="009A4574">
        <w:rPr>
          <w:rFonts w:ascii="Times New Roman" w:hAnsi="Times New Roman" w:cs="Times New Roman"/>
          <w:sz w:val="24"/>
          <w:szCs w:val="24"/>
        </w:rPr>
        <w:t xml:space="preserve"> by the government or parents. </w:t>
      </w:r>
      <w:r w:rsidR="00C11CA5" w:rsidRPr="009A4574">
        <w:rPr>
          <w:rFonts w:ascii="Times New Roman" w:hAnsi="Times New Roman" w:cs="Times New Roman"/>
          <w:sz w:val="24"/>
          <w:szCs w:val="24"/>
        </w:rPr>
        <w:t>To make sure that the children</w:t>
      </w:r>
      <w:r w:rsidR="009601FE" w:rsidRPr="009A4574">
        <w:rPr>
          <w:rFonts w:ascii="Times New Roman" w:hAnsi="Times New Roman" w:cs="Times New Roman"/>
          <w:sz w:val="24"/>
          <w:szCs w:val="24"/>
        </w:rPr>
        <w:t xml:space="preserve"> </w:t>
      </w:r>
      <w:r w:rsidR="00C11CA5" w:rsidRPr="009A4574">
        <w:rPr>
          <w:rFonts w:ascii="Times New Roman" w:hAnsi="Times New Roman" w:cs="Times New Roman"/>
          <w:sz w:val="24"/>
          <w:szCs w:val="24"/>
        </w:rPr>
        <w:t xml:space="preserve">are getting the education they deserve, practitioners </w:t>
      </w:r>
      <w:r w:rsidR="0098218D" w:rsidRPr="009A4574">
        <w:rPr>
          <w:rFonts w:ascii="Times New Roman" w:hAnsi="Times New Roman" w:cs="Times New Roman"/>
          <w:sz w:val="24"/>
          <w:szCs w:val="24"/>
        </w:rPr>
        <w:t>abide by article</w:t>
      </w:r>
      <w:r w:rsidR="006F519D" w:rsidRPr="009A4574">
        <w:rPr>
          <w:rFonts w:ascii="Times New Roman" w:hAnsi="Times New Roman" w:cs="Times New Roman"/>
          <w:sz w:val="24"/>
          <w:szCs w:val="24"/>
        </w:rPr>
        <w:t xml:space="preserve"> 28 of the United Nations Conventions on the rights of the Child </w:t>
      </w:r>
      <w:r w:rsidR="006F519D" w:rsidRPr="009A4574">
        <w:rPr>
          <w:rFonts w:ascii="Times New Roman" w:hAnsi="Times New Roman" w:cs="Times New Roman"/>
          <w:sz w:val="24"/>
          <w:szCs w:val="24"/>
        </w:rPr>
        <w:lastRenderedPageBreak/>
        <w:t>(</w:t>
      </w:r>
      <w:r w:rsidR="00F72E14" w:rsidRPr="009A4574">
        <w:rPr>
          <w:rFonts w:ascii="Times New Roman" w:hAnsi="Times New Roman" w:cs="Times New Roman"/>
          <w:sz w:val="24"/>
          <w:szCs w:val="24"/>
        </w:rPr>
        <w:t xml:space="preserve">2020) where it states that all children have the right to an education. </w:t>
      </w:r>
      <w:r w:rsidR="00891FA3" w:rsidRPr="009A4574">
        <w:rPr>
          <w:rFonts w:ascii="Times New Roman" w:hAnsi="Times New Roman" w:cs="Times New Roman"/>
          <w:sz w:val="24"/>
          <w:szCs w:val="24"/>
        </w:rPr>
        <w:t xml:space="preserve">For practitioners to make sure that they are providing the best quality education for children, Rainbow Nursery’s (No Date) argue that </w:t>
      </w:r>
      <w:r w:rsidR="009A6714" w:rsidRPr="009A4574">
        <w:rPr>
          <w:rFonts w:ascii="Times New Roman" w:hAnsi="Times New Roman" w:cs="Times New Roman"/>
          <w:sz w:val="24"/>
          <w:szCs w:val="24"/>
        </w:rPr>
        <w:t xml:space="preserve">it is necessary for observation and assessments to take place to make sure each child’s individual development is reaching </w:t>
      </w:r>
      <w:r w:rsidR="00901FA8" w:rsidRPr="009A4574">
        <w:rPr>
          <w:rFonts w:ascii="Times New Roman" w:hAnsi="Times New Roman" w:cs="Times New Roman"/>
          <w:sz w:val="24"/>
          <w:szCs w:val="24"/>
        </w:rPr>
        <w:t>its</w:t>
      </w:r>
      <w:r w:rsidR="009A6714" w:rsidRPr="009A4574">
        <w:rPr>
          <w:rFonts w:ascii="Times New Roman" w:hAnsi="Times New Roman" w:cs="Times New Roman"/>
          <w:sz w:val="24"/>
          <w:szCs w:val="24"/>
        </w:rPr>
        <w:t xml:space="preserve"> full potential.</w:t>
      </w:r>
      <w:r w:rsidR="001E4FD2" w:rsidRPr="009A4574">
        <w:rPr>
          <w:rFonts w:ascii="Times New Roman" w:hAnsi="Times New Roman" w:cs="Times New Roman"/>
          <w:sz w:val="24"/>
          <w:szCs w:val="24"/>
        </w:rPr>
        <w:t xml:space="preserve"> According to the Guardian (2019) </w:t>
      </w:r>
      <w:r w:rsidR="00AA0120" w:rsidRPr="009A4574">
        <w:rPr>
          <w:rFonts w:ascii="Times New Roman" w:hAnsi="Times New Roman" w:cs="Times New Roman"/>
          <w:sz w:val="24"/>
          <w:szCs w:val="24"/>
        </w:rPr>
        <w:t xml:space="preserve">children aged four to five will be taken out of class </w:t>
      </w:r>
      <w:r w:rsidR="006876A4" w:rsidRPr="009A4574">
        <w:rPr>
          <w:rFonts w:ascii="Times New Roman" w:hAnsi="Times New Roman" w:cs="Times New Roman"/>
          <w:sz w:val="24"/>
          <w:szCs w:val="24"/>
        </w:rPr>
        <w:t xml:space="preserve">and will be asked questions within a </w:t>
      </w:r>
      <w:r w:rsidR="00824925" w:rsidRPr="009A4574">
        <w:rPr>
          <w:rFonts w:ascii="Times New Roman" w:hAnsi="Times New Roman" w:cs="Times New Roman"/>
          <w:sz w:val="24"/>
          <w:szCs w:val="24"/>
        </w:rPr>
        <w:t>twenty-minute</w:t>
      </w:r>
      <w:r w:rsidR="006876A4" w:rsidRPr="009A4574">
        <w:rPr>
          <w:rFonts w:ascii="Times New Roman" w:hAnsi="Times New Roman" w:cs="Times New Roman"/>
          <w:sz w:val="24"/>
          <w:szCs w:val="24"/>
        </w:rPr>
        <w:t xml:space="preserve"> period to check their language skills and their ability </w:t>
      </w:r>
      <w:r w:rsidR="00824925" w:rsidRPr="009A4574">
        <w:rPr>
          <w:rFonts w:ascii="Times New Roman" w:hAnsi="Times New Roman" w:cs="Times New Roman"/>
          <w:sz w:val="24"/>
          <w:szCs w:val="24"/>
        </w:rPr>
        <w:t>to count. These results will then be compared against another set of test results when they reach key stage 2.</w:t>
      </w:r>
      <w:r w:rsidR="00F42BC5" w:rsidRPr="009A4574">
        <w:rPr>
          <w:rFonts w:ascii="Times New Roman" w:hAnsi="Times New Roman" w:cs="Times New Roman"/>
          <w:sz w:val="24"/>
          <w:szCs w:val="24"/>
        </w:rPr>
        <w:t xml:space="preserve"> In New Zealand they use a different approach to assess children. </w:t>
      </w:r>
      <w:r w:rsidR="00B716BA" w:rsidRPr="009A4574">
        <w:rPr>
          <w:rFonts w:ascii="Times New Roman" w:hAnsi="Times New Roman" w:cs="Times New Roman"/>
          <w:sz w:val="24"/>
          <w:szCs w:val="24"/>
        </w:rPr>
        <w:t>Practitioners</w:t>
      </w:r>
      <w:r w:rsidR="00F42BC5" w:rsidRPr="009A4574">
        <w:rPr>
          <w:rFonts w:ascii="Times New Roman" w:hAnsi="Times New Roman" w:cs="Times New Roman"/>
          <w:sz w:val="24"/>
          <w:szCs w:val="24"/>
        </w:rPr>
        <w:t xml:space="preserve"> use </w:t>
      </w:r>
      <w:r w:rsidR="004C181E" w:rsidRPr="009A4574">
        <w:rPr>
          <w:rFonts w:ascii="Times New Roman" w:hAnsi="Times New Roman" w:cs="Times New Roman"/>
          <w:sz w:val="24"/>
          <w:szCs w:val="24"/>
        </w:rPr>
        <w:t xml:space="preserve">a skill called ‘learning story’ to record </w:t>
      </w:r>
      <w:r w:rsidR="00B716BA" w:rsidRPr="009A4574">
        <w:rPr>
          <w:rFonts w:ascii="Times New Roman" w:hAnsi="Times New Roman" w:cs="Times New Roman"/>
          <w:sz w:val="24"/>
          <w:szCs w:val="24"/>
        </w:rPr>
        <w:t xml:space="preserve">what they have seen a child, or a group of children do. </w:t>
      </w:r>
      <w:r w:rsidR="00584D17" w:rsidRPr="009A4574">
        <w:rPr>
          <w:rFonts w:ascii="Times New Roman" w:hAnsi="Times New Roman" w:cs="Times New Roman"/>
          <w:sz w:val="24"/>
          <w:szCs w:val="24"/>
        </w:rPr>
        <w:t>Within the written story t</w:t>
      </w:r>
      <w:r w:rsidR="00B716BA" w:rsidRPr="009A4574">
        <w:rPr>
          <w:rFonts w:ascii="Times New Roman" w:hAnsi="Times New Roman" w:cs="Times New Roman"/>
          <w:sz w:val="24"/>
          <w:szCs w:val="24"/>
        </w:rPr>
        <w:t xml:space="preserve">hey can record </w:t>
      </w:r>
      <w:r w:rsidR="00584D17" w:rsidRPr="009A4574">
        <w:rPr>
          <w:rFonts w:ascii="Times New Roman" w:hAnsi="Times New Roman" w:cs="Times New Roman"/>
          <w:sz w:val="24"/>
          <w:szCs w:val="24"/>
        </w:rPr>
        <w:t>a paragraph, one page or even longer and it becomes a learning story</w:t>
      </w:r>
      <w:r w:rsidR="00947042" w:rsidRPr="009A4574">
        <w:rPr>
          <w:rFonts w:ascii="Times New Roman" w:hAnsi="Times New Roman" w:cs="Times New Roman"/>
          <w:sz w:val="24"/>
          <w:szCs w:val="24"/>
        </w:rPr>
        <w:t xml:space="preserve"> when practitioners </w:t>
      </w:r>
      <w:r w:rsidR="001D7FFE" w:rsidRPr="009A4574">
        <w:rPr>
          <w:rFonts w:ascii="Times New Roman" w:hAnsi="Times New Roman" w:cs="Times New Roman"/>
          <w:sz w:val="24"/>
          <w:szCs w:val="24"/>
        </w:rPr>
        <w:t>add their own interpretation of the child’s competencies and dispositions towards learning (Alexander, 2020).</w:t>
      </w:r>
    </w:p>
    <w:p w14:paraId="45B120CA" w14:textId="5F6C0128" w:rsidR="00A74CA7" w:rsidRPr="009A4574" w:rsidRDefault="00901FA8"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Each child develops and acquires skills at different </w:t>
      </w:r>
      <w:r w:rsidR="006B2E80" w:rsidRPr="009A4574">
        <w:rPr>
          <w:rFonts w:ascii="Times New Roman" w:hAnsi="Times New Roman" w:cs="Times New Roman"/>
          <w:sz w:val="24"/>
          <w:szCs w:val="24"/>
        </w:rPr>
        <w:t>rates,</w:t>
      </w:r>
      <w:r w:rsidRPr="009A4574">
        <w:rPr>
          <w:rFonts w:ascii="Times New Roman" w:hAnsi="Times New Roman" w:cs="Times New Roman"/>
          <w:sz w:val="24"/>
          <w:szCs w:val="24"/>
        </w:rPr>
        <w:t xml:space="preserve"> </w:t>
      </w:r>
      <w:r w:rsidR="00D279EA" w:rsidRPr="009A4574">
        <w:rPr>
          <w:rFonts w:ascii="Times New Roman" w:hAnsi="Times New Roman" w:cs="Times New Roman"/>
          <w:sz w:val="24"/>
          <w:szCs w:val="24"/>
        </w:rPr>
        <w:t>and they must be allowed to develop at a unique, individual pace. As children learn new skills</w:t>
      </w:r>
      <w:r w:rsidR="006B2E80" w:rsidRPr="009A4574">
        <w:rPr>
          <w:rFonts w:ascii="Times New Roman" w:hAnsi="Times New Roman" w:cs="Times New Roman"/>
          <w:sz w:val="24"/>
          <w:szCs w:val="24"/>
        </w:rPr>
        <w:t>, they should be then given opportunities to practise these skills in different situations so that they can then reflect on and evaluate their work.</w:t>
      </w:r>
      <w:r w:rsidR="008C5E46" w:rsidRPr="009A4574">
        <w:rPr>
          <w:rFonts w:ascii="Times New Roman" w:hAnsi="Times New Roman" w:cs="Times New Roman"/>
          <w:sz w:val="24"/>
          <w:szCs w:val="24"/>
        </w:rPr>
        <w:t xml:space="preserve"> Within all aspects of the child’s development, their work should be respected, it should be valued and encouraged for its originality and its honesty (</w:t>
      </w:r>
      <w:r w:rsidR="004D2354" w:rsidRPr="009A4574">
        <w:rPr>
          <w:rFonts w:ascii="Times New Roman" w:hAnsi="Times New Roman" w:cs="Times New Roman"/>
          <w:sz w:val="24"/>
          <w:szCs w:val="24"/>
        </w:rPr>
        <w:t>The Foundation Phase</w:t>
      </w:r>
      <w:r w:rsidR="00A96B43" w:rsidRPr="009A4574">
        <w:rPr>
          <w:rFonts w:ascii="Times New Roman" w:hAnsi="Times New Roman" w:cs="Times New Roman"/>
          <w:sz w:val="24"/>
          <w:szCs w:val="24"/>
        </w:rPr>
        <w:t>, 2015)</w:t>
      </w:r>
      <w:proofErr w:type="gramStart"/>
      <w:r w:rsidR="00A96B43" w:rsidRPr="009A4574">
        <w:rPr>
          <w:rFonts w:ascii="Times New Roman" w:hAnsi="Times New Roman" w:cs="Times New Roman"/>
          <w:sz w:val="24"/>
          <w:szCs w:val="24"/>
        </w:rPr>
        <w:t>.</w:t>
      </w:r>
      <w:r w:rsidR="006B2E80" w:rsidRPr="009A4574">
        <w:rPr>
          <w:rFonts w:ascii="Times New Roman" w:hAnsi="Times New Roman" w:cs="Times New Roman"/>
          <w:sz w:val="24"/>
          <w:szCs w:val="24"/>
        </w:rPr>
        <w:t xml:space="preserve"> </w:t>
      </w:r>
      <w:r w:rsidR="00D279EA" w:rsidRPr="009A4574">
        <w:rPr>
          <w:rFonts w:ascii="Times New Roman" w:hAnsi="Times New Roman" w:cs="Times New Roman"/>
          <w:sz w:val="24"/>
          <w:szCs w:val="24"/>
        </w:rPr>
        <w:t xml:space="preserve"> </w:t>
      </w:r>
      <w:proofErr w:type="gramEnd"/>
      <w:r w:rsidR="004D2354" w:rsidRPr="009A4574">
        <w:rPr>
          <w:rFonts w:ascii="Times New Roman" w:hAnsi="Times New Roman" w:cs="Times New Roman"/>
          <w:sz w:val="24"/>
          <w:szCs w:val="24"/>
        </w:rPr>
        <w:t xml:space="preserve">Because </w:t>
      </w:r>
      <w:r w:rsidR="00415045" w:rsidRPr="009A4574">
        <w:rPr>
          <w:rFonts w:ascii="Times New Roman" w:hAnsi="Times New Roman" w:cs="Times New Roman"/>
          <w:sz w:val="24"/>
          <w:szCs w:val="24"/>
        </w:rPr>
        <w:t>schools are not the same and every child has their own unique way of learning</w:t>
      </w:r>
      <w:r w:rsidR="009B0BC2" w:rsidRPr="009A4574">
        <w:rPr>
          <w:rFonts w:ascii="Times New Roman" w:hAnsi="Times New Roman" w:cs="Times New Roman"/>
          <w:sz w:val="24"/>
          <w:szCs w:val="24"/>
        </w:rPr>
        <w:t>, schools therefore do not have the same curriculum (Primary School in Wales, 2020)</w:t>
      </w:r>
      <w:proofErr w:type="gramStart"/>
      <w:r w:rsidR="009B0BC2" w:rsidRPr="009A4574">
        <w:rPr>
          <w:rFonts w:ascii="Times New Roman" w:hAnsi="Times New Roman" w:cs="Times New Roman"/>
          <w:sz w:val="24"/>
          <w:szCs w:val="24"/>
        </w:rPr>
        <w:t>.</w:t>
      </w:r>
      <w:r w:rsidRPr="009A4574">
        <w:rPr>
          <w:rFonts w:ascii="Times New Roman" w:hAnsi="Times New Roman" w:cs="Times New Roman"/>
          <w:sz w:val="24"/>
          <w:szCs w:val="24"/>
        </w:rPr>
        <w:t xml:space="preserve"> </w:t>
      </w:r>
      <w:r w:rsidR="00C11CA5" w:rsidRPr="009A4574">
        <w:rPr>
          <w:rFonts w:ascii="Times New Roman" w:hAnsi="Times New Roman" w:cs="Times New Roman"/>
          <w:sz w:val="24"/>
          <w:szCs w:val="24"/>
        </w:rPr>
        <w:t xml:space="preserve"> </w:t>
      </w:r>
      <w:proofErr w:type="gramEnd"/>
      <w:r w:rsidR="002B481D" w:rsidRPr="009A4574">
        <w:rPr>
          <w:rFonts w:ascii="Times New Roman" w:hAnsi="Times New Roman" w:cs="Times New Roman"/>
          <w:sz w:val="24"/>
          <w:szCs w:val="24"/>
        </w:rPr>
        <w:t xml:space="preserve">Every child is </w:t>
      </w:r>
      <w:r w:rsidR="00DC11ED" w:rsidRPr="009A4574">
        <w:rPr>
          <w:rFonts w:ascii="Times New Roman" w:hAnsi="Times New Roman" w:cs="Times New Roman"/>
          <w:sz w:val="24"/>
          <w:szCs w:val="24"/>
        </w:rPr>
        <w:t>unique,</w:t>
      </w:r>
      <w:r w:rsidR="002B481D" w:rsidRPr="009A4574">
        <w:rPr>
          <w:rFonts w:ascii="Times New Roman" w:hAnsi="Times New Roman" w:cs="Times New Roman"/>
          <w:sz w:val="24"/>
          <w:szCs w:val="24"/>
        </w:rPr>
        <w:t xml:space="preserve"> and they are constantly learning but can also be resilient,</w:t>
      </w:r>
      <w:r w:rsidR="003F42B6" w:rsidRPr="009A4574">
        <w:rPr>
          <w:rFonts w:ascii="Times New Roman" w:hAnsi="Times New Roman" w:cs="Times New Roman"/>
          <w:sz w:val="24"/>
          <w:szCs w:val="24"/>
        </w:rPr>
        <w:t xml:space="preserve"> they can be capable, they can be confident and self-assured (Early Years Matters, 2020).</w:t>
      </w:r>
      <w:r w:rsidR="009F1E3D" w:rsidRPr="009A4574">
        <w:rPr>
          <w:rFonts w:ascii="Times New Roman" w:hAnsi="Times New Roman" w:cs="Times New Roman"/>
          <w:sz w:val="24"/>
          <w:szCs w:val="24"/>
        </w:rPr>
        <w:t xml:space="preserve"> The early years foundation stage is a framework that is set </w:t>
      </w:r>
      <w:r w:rsidR="00423480" w:rsidRPr="009A4574">
        <w:rPr>
          <w:rFonts w:ascii="Times New Roman" w:hAnsi="Times New Roman" w:cs="Times New Roman"/>
          <w:sz w:val="24"/>
          <w:szCs w:val="24"/>
        </w:rPr>
        <w:t xml:space="preserve">to provide </w:t>
      </w:r>
      <w:r w:rsidR="00FF31AB" w:rsidRPr="009A4574">
        <w:rPr>
          <w:rFonts w:ascii="Times New Roman" w:hAnsi="Times New Roman" w:cs="Times New Roman"/>
          <w:sz w:val="24"/>
          <w:szCs w:val="24"/>
        </w:rPr>
        <w:t xml:space="preserve">standards </w:t>
      </w:r>
      <w:r w:rsidR="00E60542" w:rsidRPr="009A4574">
        <w:rPr>
          <w:rFonts w:ascii="Times New Roman" w:hAnsi="Times New Roman" w:cs="Times New Roman"/>
          <w:sz w:val="24"/>
          <w:szCs w:val="24"/>
        </w:rPr>
        <w:t xml:space="preserve">for a child’s learning, a child’s </w:t>
      </w:r>
      <w:r w:rsidR="006C2A04" w:rsidRPr="009A4574">
        <w:rPr>
          <w:rFonts w:ascii="Times New Roman" w:hAnsi="Times New Roman" w:cs="Times New Roman"/>
          <w:sz w:val="24"/>
          <w:szCs w:val="24"/>
        </w:rPr>
        <w:t>development,</w:t>
      </w:r>
      <w:r w:rsidR="005038B5" w:rsidRPr="009A4574">
        <w:rPr>
          <w:rFonts w:ascii="Times New Roman" w:hAnsi="Times New Roman" w:cs="Times New Roman"/>
          <w:sz w:val="24"/>
          <w:szCs w:val="24"/>
        </w:rPr>
        <w:t xml:space="preserve"> and the care for children up to five years old.</w:t>
      </w:r>
      <w:r w:rsidR="00717279" w:rsidRPr="009A4574">
        <w:rPr>
          <w:rFonts w:ascii="Times New Roman" w:hAnsi="Times New Roman" w:cs="Times New Roman"/>
          <w:sz w:val="24"/>
          <w:szCs w:val="24"/>
        </w:rPr>
        <w:t xml:space="preserve"> They have a theory</w:t>
      </w:r>
      <w:r w:rsidR="006C2A04" w:rsidRPr="009A4574">
        <w:rPr>
          <w:rFonts w:ascii="Times New Roman" w:hAnsi="Times New Roman" w:cs="Times New Roman"/>
          <w:sz w:val="24"/>
          <w:szCs w:val="24"/>
        </w:rPr>
        <w:t xml:space="preserve"> behind the early years foundation stage, this is that </w:t>
      </w:r>
      <w:r w:rsidR="00D35075" w:rsidRPr="009A4574">
        <w:rPr>
          <w:rFonts w:ascii="Times New Roman" w:hAnsi="Times New Roman" w:cs="Times New Roman"/>
          <w:sz w:val="24"/>
          <w:szCs w:val="24"/>
        </w:rPr>
        <w:t>if you take the unique child plus the positive relationships that a practitioner has with the child, plus the environments in which children learn</w:t>
      </w:r>
      <w:r w:rsidR="00361D95" w:rsidRPr="009A4574">
        <w:rPr>
          <w:rFonts w:ascii="Times New Roman" w:hAnsi="Times New Roman" w:cs="Times New Roman"/>
          <w:sz w:val="24"/>
          <w:szCs w:val="24"/>
        </w:rPr>
        <w:t xml:space="preserve"> it will then lead to a child’s learning and their development (Spark, 2020).</w:t>
      </w:r>
      <w:r w:rsidR="00346494" w:rsidRPr="009A4574">
        <w:rPr>
          <w:rFonts w:ascii="Times New Roman" w:hAnsi="Times New Roman" w:cs="Times New Roman"/>
          <w:sz w:val="24"/>
          <w:szCs w:val="24"/>
        </w:rPr>
        <w:t xml:space="preserve"> No two children are the same, whether that is physically, emotionally, </w:t>
      </w:r>
      <w:r w:rsidR="00E469EA" w:rsidRPr="009A4574">
        <w:rPr>
          <w:rFonts w:ascii="Times New Roman" w:hAnsi="Times New Roman" w:cs="Times New Roman"/>
          <w:sz w:val="24"/>
          <w:szCs w:val="24"/>
        </w:rPr>
        <w:t>socially,</w:t>
      </w:r>
      <w:r w:rsidR="00346494" w:rsidRPr="009A4574">
        <w:rPr>
          <w:rFonts w:ascii="Times New Roman" w:hAnsi="Times New Roman" w:cs="Times New Roman"/>
          <w:sz w:val="24"/>
          <w:szCs w:val="24"/>
        </w:rPr>
        <w:t xml:space="preserve"> or intellectually, every child is a unique individual</w:t>
      </w:r>
      <w:r w:rsidR="00A85814" w:rsidRPr="009A4574">
        <w:rPr>
          <w:rFonts w:ascii="Times New Roman" w:hAnsi="Times New Roman" w:cs="Times New Roman"/>
          <w:sz w:val="24"/>
          <w:szCs w:val="24"/>
        </w:rPr>
        <w:t xml:space="preserve"> (Unicef, 2001).</w:t>
      </w:r>
      <w:r w:rsidR="00E469EA" w:rsidRPr="009A4574">
        <w:rPr>
          <w:rFonts w:ascii="Times New Roman" w:hAnsi="Times New Roman" w:cs="Times New Roman"/>
          <w:sz w:val="24"/>
          <w:szCs w:val="24"/>
        </w:rPr>
        <w:t xml:space="preserve"> All children have a unique character strength and abilities within them that allows them to express their individuality within a social environment. </w:t>
      </w:r>
      <w:r w:rsidR="00525997" w:rsidRPr="009A4574">
        <w:rPr>
          <w:rFonts w:ascii="Times New Roman" w:hAnsi="Times New Roman" w:cs="Times New Roman"/>
          <w:sz w:val="24"/>
          <w:szCs w:val="24"/>
        </w:rPr>
        <w:t xml:space="preserve">This is what makes them special. All children grow at different rates and many of them in different areas. </w:t>
      </w:r>
      <w:r w:rsidR="00006079" w:rsidRPr="009A4574">
        <w:rPr>
          <w:rFonts w:ascii="Times New Roman" w:hAnsi="Times New Roman" w:cs="Times New Roman"/>
          <w:sz w:val="24"/>
          <w:szCs w:val="24"/>
        </w:rPr>
        <w:t>Understanding children is important because every child is unique and how one child is treated will be different to how another child is treated. What might work for one child might not work for another</w:t>
      </w:r>
      <w:r w:rsidR="00CC77C0" w:rsidRPr="009A4574">
        <w:rPr>
          <w:rFonts w:ascii="Times New Roman" w:hAnsi="Times New Roman" w:cs="Times New Roman"/>
          <w:sz w:val="24"/>
          <w:szCs w:val="24"/>
        </w:rPr>
        <w:t xml:space="preserve"> (Ideal Play School, 2018)</w:t>
      </w:r>
      <w:r w:rsidR="00332E0D" w:rsidRPr="009A4574">
        <w:rPr>
          <w:rFonts w:ascii="Times New Roman" w:hAnsi="Times New Roman" w:cs="Times New Roman"/>
          <w:sz w:val="24"/>
          <w:szCs w:val="24"/>
        </w:rPr>
        <w:t>.</w:t>
      </w:r>
    </w:p>
    <w:p w14:paraId="2C66F21D" w14:textId="160C305A" w:rsidR="00CB0228" w:rsidRPr="009A4574" w:rsidRDefault="00CB0228" w:rsidP="009A4574">
      <w:pPr>
        <w:spacing w:line="360" w:lineRule="auto"/>
        <w:rPr>
          <w:rFonts w:ascii="Times New Roman" w:hAnsi="Times New Roman" w:cs="Times New Roman"/>
          <w:b/>
          <w:bCs/>
          <w:sz w:val="24"/>
          <w:szCs w:val="24"/>
          <w:u w:val="single"/>
        </w:rPr>
      </w:pPr>
      <w:r w:rsidRPr="009A4574">
        <w:rPr>
          <w:rFonts w:ascii="Times New Roman" w:hAnsi="Times New Roman" w:cs="Times New Roman"/>
          <w:b/>
          <w:bCs/>
          <w:sz w:val="24"/>
          <w:szCs w:val="24"/>
          <w:u w:val="single"/>
        </w:rPr>
        <w:lastRenderedPageBreak/>
        <w:t>Part 3</w:t>
      </w:r>
    </w:p>
    <w:p w14:paraId="04631E8D" w14:textId="366C1BDB" w:rsidR="00CB0228" w:rsidRPr="009A4574" w:rsidRDefault="00CB0228"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Over the last decade within the UK, outdoor learning has had a revival. The intention of the Foundation Phase </w:t>
      </w:r>
      <w:r w:rsidR="0039166D" w:rsidRPr="009A4574">
        <w:rPr>
          <w:rFonts w:ascii="Times New Roman" w:hAnsi="Times New Roman" w:cs="Times New Roman"/>
          <w:sz w:val="24"/>
          <w:szCs w:val="24"/>
        </w:rPr>
        <w:t xml:space="preserve">framework </w:t>
      </w:r>
      <w:r w:rsidRPr="009A4574">
        <w:rPr>
          <w:rFonts w:ascii="Times New Roman" w:hAnsi="Times New Roman" w:cs="Times New Roman"/>
          <w:sz w:val="24"/>
          <w:szCs w:val="24"/>
        </w:rPr>
        <w:t xml:space="preserve">was to have a curriculum that was not driven by </w:t>
      </w:r>
      <w:r w:rsidR="0039166D" w:rsidRPr="009A4574">
        <w:rPr>
          <w:rFonts w:ascii="Times New Roman" w:hAnsi="Times New Roman" w:cs="Times New Roman"/>
          <w:sz w:val="24"/>
          <w:szCs w:val="24"/>
        </w:rPr>
        <w:t>children</w:t>
      </w:r>
      <w:r w:rsidR="002C46AC" w:rsidRPr="009A4574">
        <w:rPr>
          <w:rFonts w:ascii="Times New Roman" w:hAnsi="Times New Roman" w:cs="Times New Roman"/>
          <w:sz w:val="24"/>
          <w:szCs w:val="24"/>
        </w:rPr>
        <w:t xml:space="preserve"> doing </w:t>
      </w:r>
      <w:r w:rsidRPr="009A4574">
        <w:rPr>
          <w:rFonts w:ascii="Times New Roman" w:hAnsi="Times New Roman" w:cs="Times New Roman"/>
          <w:sz w:val="24"/>
          <w:szCs w:val="24"/>
        </w:rPr>
        <w:t xml:space="preserve">assessments but was driven by </w:t>
      </w:r>
      <w:r w:rsidR="002C46AC" w:rsidRPr="009A4574">
        <w:rPr>
          <w:rFonts w:ascii="Times New Roman" w:hAnsi="Times New Roman" w:cs="Times New Roman"/>
          <w:sz w:val="24"/>
          <w:szCs w:val="24"/>
        </w:rPr>
        <w:t xml:space="preserve">children learning through </w:t>
      </w:r>
      <w:r w:rsidRPr="009A4574">
        <w:rPr>
          <w:rFonts w:ascii="Times New Roman" w:hAnsi="Times New Roman" w:cs="Times New Roman"/>
          <w:sz w:val="24"/>
          <w:szCs w:val="24"/>
        </w:rPr>
        <w:t>active learning, play and experiential learning with a strong emphasis on the evolvement of the outdoors (DCELLS, 2008 cited in Davies and Hamilton, 2016) but is the outdoor</w:t>
      </w:r>
      <w:r w:rsidR="002C46AC" w:rsidRPr="009A4574">
        <w:rPr>
          <w:rFonts w:ascii="Times New Roman" w:hAnsi="Times New Roman" w:cs="Times New Roman"/>
          <w:sz w:val="24"/>
          <w:szCs w:val="24"/>
        </w:rPr>
        <w:t xml:space="preserve"> environment</w:t>
      </w:r>
      <w:r w:rsidRPr="009A4574">
        <w:rPr>
          <w:rFonts w:ascii="Times New Roman" w:hAnsi="Times New Roman" w:cs="Times New Roman"/>
          <w:sz w:val="24"/>
          <w:szCs w:val="24"/>
        </w:rPr>
        <w:t xml:space="preserve"> being used to its full effect? Children being in the outdoor</w:t>
      </w:r>
      <w:r w:rsidR="00927488" w:rsidRPr="009A4574">
        <w:rPr>
          <w:rFonts w:ascii="Times New Roman" w:hAnsi="Times New Roman" w:cs="Times New Roman"/>
          <w:sz w:val="24"/>
          <w:szCs w:val="24"/>
        </w:rPr>
        <w:t xml:space="preserve"> environment</w:t>
      </w:r>
      <w:r w:rsidRPr="009A4574">
        <w:rPr>
          <w:rFonts w:ascii="Times New Roman" w:hAnsi="Times New Roman" w:cs="Times New Roman"/>
          <w:sz w:val="24"/>
          <w:szCs w:val="24"/>
        </w:rPr>
        <w:t xml:space="preserve"> is the ideal environment for experiential learning as it can offer opportunities for the children to be creative, </w:t>
      </w:r>
      <w:r w:rsidR="00927488" w:rsidRPr="009A4574">
        <w:rPr>
          <w:rFonts w:ascii="Times New Roman" w:hAnsi="Times New Roman" w:cs="Times New Roman"/>
          <w:sz w:val="24"/>
          <w:szCs w:val="24"/>
        </w:rPr>
        <w:t>opportuni</w:t>
      </w:r>
      <w:r w:rsidR="001D6646" w:rsidRPr="009A4574">
        <w:rPr>
          <w:rFonts w:ascii="Times New Roman" w:hAnsi="Times New Roman" w:cs="Times New Roman"/>
          <w:sz w:val="24"/>
          <w:szCs w:val="24"/>
        </w:rPr>
        <w:t xml:space="preserve">ties </w:t>
      </w:r>
      <w:r w:rsidRPr="009A4574">
        <w:rPr>
          <w:rFonts w:ascii="Times New Roman" w:hAnsi="Times New Roman" w:cs="Times New Roman"/>
          <w:sz w:val="24"/>
          <w:szCs w:val="24"/>
        </w:rPr>
        <w:t xml:space="preserve">for them to move around, </w:t>
      </w:r>
      <w:r w:rsidR="001D6646" w:rsidRPr="009A4574">
        <w:rPr>
          <w:rFonts w:ascii="Times New Roman" w:hAnsi="Times New Roman" w:cs="Times New Roman"/>
          <w:sz w:val="24"/>
          <w:szCs w:val="24"/>
        </w:rPr>
        <w:t xml:space="preserve">opportunities </w:t>
      </w:r>
      <w:r w:rsidRPr="009A4574">
        <w:rPr>
          <w:rFonts w:ascii="Times New Roman" w:hAnsi="Times New Roman" w:cs="Times New Roman"/>
          <w:sz w:val="24"/>
          <w:szCs w:val="24"/>
        </w:rPr>
        <w:t xml:space="preserve">for them to be noisy and </w:t>
      </w:r>
      <w:r w:rsidR="001D6646" w:rsidRPr="009A4574">
        <w:rPr>
          <w:rFonts w:ascii="Times New Roman" w:hAnsi="Times New Roman" w:cs="Times New Roman"/>
          <w:sz w:val="24"/>
          <w:szCs w:val="24"/>
        </w:rPr>
        <w:t xml:space="preserve">opportunities </w:t>
      </w:r>
      <w:r w:rsidRPr="009A4574">
        <w:rPr>
          <w:rFonts w:ascii="Times New Roman" w:hAnsi="Times New Roman" w:cs="Times New Roman"/>
          <w:sz w:val="24"/>
          <w:szCs w:val="24"/>
        </w:rPr>
        <w:t>for them to take risks. The outdoor</w:t>
      </w:r>
      <w:r w:rsidR="001D6646" w:rsidRPr="009A4574">
        <w:rPr>
          <w:rFonts w:ascii="Times New Roman" w:hAnsi="Times New Roman" w:cs="Times New Roman"/>
          <w:sz w:val="24"/>
          <w:szCs w:val="24"/>
        </w:rPr>
        <w:t xml:space="preserve"> environment</w:t>
      </w:r>
      <w:r w:rsidRPr="009A4574">
        <w:rPr>
          <w:rFonts w:ascii="Times New Roman" w:hAnsi="Times New Roman" w:cs="Times New Roman"/>
          <w:sz w:val="24"/>
          <w:szCs w:val="24"/>
        </w:rPr>
        <w:t xml:space="preserve"> also offers a full range of stimuli such as the weather, different sounds, smells, textures which can all help a child with their learning according to Welsh Assembly Government (2009). In 2007 it became mandatory </w:t>
      </w:r>
      <w:r w:rsidR="00571FE6" w:rsidRPr="009A4574">
        <w:rPr>
          <w:rFonts w:ascii="Times New Roman" w:hAnsi="Times New Roman" w:cs="Times New Roman"/>
          <w:sz w:val="24"/>
          <w:szCs w:val="24"/>
        </w:rPr>
        <w:t xml:space="preserve">in schools </w:t>
      </w:r>
      <w:r w:rsidRPr="009A4574">
        <w:rPr>
          <w:rFonts w:ascii="Times New Roman" w:hAnsi="Times New Roman" w:cs="Times New Roman"/>
          <w:sz w:val="24"/>
          <w:szCs w:val="24"/>
        </w:rPr>
        <w:t xml:space="preserve">to have outdoor learning within the foundation stage (DfES, 2006, cited in Harris, 2017). This idea of using the outdoors </w:t>
      </w:r>
      <w:r w:rsidR="00571FE6" w:rsidRPr="009A4574">
        <w:rPr>
          <w:rFonts w:ascii="Times New Roman" w:hAnsi="Times New Roman" w:cs="Times New Roman"/>
          <w:sz w:val="24"/>
          <w:szCs w:val="24"/>
        </w:rPr>
        <w:t xml:space="preserve">within schools </w:t>
      </w:r>
      <w:r w:rsidRPr="009A4574">
        <w:rPr>
          <w:rFonts w:ascii="Times New Roman" w:hAnsi="Times New Roman" w:cs="Times New Roman"/>
          <w:sz w:val="24"/>
          <w:szCs w:val="24"/>
        </w:rPr>
        <w:t>as a learning environment supports Steiner’s theory that children should be engaged with the outdoor</w:t>
      </w:r>
      <w:r w:rsidR="00571FE6" w:rsidRPr="009A4574">
        <w:rPr>
          <w:rFonts w:ascii="Times New Roman" w:hAnsi="Times New Roman" w:cs="Times New Roman"/>
          <w:sz w:val="24"/>
          <w:szCs w:val="24"/>
        </w:rPr>
        <w:t xml:space="preserve"> environment</w:t>
      </w:r>
      <w:r w:rsidRPr="009A4574">
        <w:rPr>
          <w:rFonts w:ascii="Times New Roman" w:hAnsi="Times New Roman" w:cs="Times New Roman"/>
          <w:sz w:val="24"/>
          <w:szCs w:val="24"/>
        </w:rPr>
        <w:t xml:space="preserve"> through their head, their hearts and their hands and that their engagement should be natural and unhurried (Kildare Steiner School, No Date). The new framework states that the Foundation Phase should promote discovery and independence for children with a great emphasis on using the outdoor environment (Welsh Assembly Government, 2009). They believe that by educating children on t</w:t>
      </w:r>
      <w:r w:rsidR="004172BC" w:rsidRPr="009A4574">
        <w:rPr>
          <w:rFonts w:ascii="Times New Roman" w:hAnsi="Times New Roman" w:cs="Times New Roman"/>
          <w:sz w:val="24"/>
          <w:szCs w:val="24"/>
        </w:rPr>
        <w:t>he outdoor environment</w:t>
      </w:r>
      <w:r w:rsidRPr="009A4574">
        <w:rPr>
          <w:rFonts w:ascii="Times New Roman" w:hAnsi="Times New Roman" w:cs="Times New Roman"/>
          <w:sz w:val="24"/>
          <w:szCs w:val="24"/>
        </w:rPr>
        <w:t xml:space="preserve"> they will become more ethical and informed citizens but </w:t>
      </w:r>
      <w:r w:rsidR="00CF1E02" w:rsidRPr="009A4574">
        <w:rPr>
          <w:rFonts w:ascii="Times New Roman" w:hAnsi="Times New Roman" w:cs="Times New Roman"/>
          <w:sz w:val="24"/>
          <w:szCs w:val="24"/>
        </w:rPr>
        <w:t xml:space="preserve">the framework </w:t>
      </w:r>
      <w:r w:rsidRPr="009A4574">
        <w:rPr>
          <w:rFonts w:ascii="Times New Roman" w:hAnsi="Times New Roman" w:cs="Times New Roman"/>
          <w:sz w:val="24"/>
          <w:szCs w:val="24"/>
        </w:rPr>
        <w:t>still think</w:t>
      </w:r>
      <w:r w:rsidR="00CF1E02" w:rsidRPr="009A4574">
        <w:rPr>
          <w:rFonts w:ascii="Times New Roman" w:hAnsi="Times New Roman" w:cs="Times New Roman"/>
          <w:sz w:val="24"/>
          <w:szCs w:val="24"/>
        </w:rPr>
        <w:t>s</w:t>
      </w:r>
      <w:r w:rsidRPr="009A4574">
        <w:rPr>
          <w:rFonts w:ascii="Times New Roman" w:hAnsi="Times New Roman" w:cs="Times New Roman"/>
          <w:sz w:val="24"/>
          <w:szCs w:val="24"/>
        </w:rPr>
        <w:t xml:space="preserve"> that literacy, numeracy and digital competence are all still essential </w:t>
      </w:r>
      <w:r w:rsidR="00CF1E02" w:rsidRPr="009A4574">
        <w:rPr>
          <w:rFonts w:ascii="Times New Roman" w:hAnsi="Times New Roman" w:cs="Times New Roman"/>
          <w:sz w:val="24"/>
          <w:szCs w:val="24"/>
        </w:rPr>
        <w:t xml:space="preserve">skills </w:t>
      </w:r>
      <w:r w:rsidRPr="009A4574">
        <w:rPr>
          <w:rFonts w:ascii="Times New Roman" w:hAnsi="Times New Roman" w:cs="Times New Roman"/>
          <w:sz w:val="24"/>
          <w:szCs w:val="24"/>
        </w:rPr>
        <w:t xml:space="preserve">for children to learn about (Welsh Government, 2019). However, the use of outdoor space within early childhood has been under-utilized (Miller, Tichota and White, 2009, cited in Ernst, 2013). Practitioners often depend on </w:t>
      </w:r>
      <w:r w:rsidR="00810B83" w:rsidRPr="009A4574">
        <w:rPr>
          <w:rFonts w:ascii="Times New Roman" w:hAnsi="Times New Roman" w:cs="Times New Roman"/>
          <w:sz w:val="24"/>
          <w:szCs w:val="24"/>
        </w:rPr>
        <w:t xml:space="preserve">what </w:t>
      </w:r>
      <w:r w:rsidRPr="009A4574">
        <w:rPr>
          <w:rFonts w:ascii="Times New Roman" w:hAnsi="Times New Roman" w:cs="Times New Roman"/>
          <w:sz w:val="24"/>
          <w:szCs w:val="24"/>
        </w:rPr>
        <w:t>the weather</w:t>
      </w:r>
      <w:r w:rsidR="00810B83" w:rsidRPr="009A4574">
        <w:rPr>
          <w:rFonts w:ascii="Times New Roman" w:hAnsi="Times New Roman" w:cs="Times New Roman"/>
          <w:sz w:val="24"/>
          <w:szCs w:val="24"/>
        </w:rPr>
        <w:t xml:space="preserve"> is going to be like</w:t>
      </w:r>
      <w:r w:rsidRPr="009A4574">
        <w:rPr>
          <w:rFonts w:ascii="Times New Roman" w:hAnsi="Times New Roman" w:cs="Times New Roman"/>
          <w:sz w:val="24"/>
          <w:szCs w:val="24"/>
        </w:rPr>
        <w:t xml:space="preserve"> in order to be able to </w:t>
      </w:r>
      <w:r w:rsidR="002034A1" w:rsidRPr="009A4574">
        <w:rPr>
          <w:rFonts w:ascii="Times New Roman" w:hAnsi="Times New Roman" w:cs="Times New Roman"/>
          <w:sz w:val="24"/>
          <w:szCs w:val="24"/>
        </w:rPr>
        <w:t xml:space="preserve">take the children outside to </w:t>
      </w:r>
      <w:r w:rsidRPr="009A4574">
        <w:rPr>
          <w:rFonts w:ascii="Times New Roman" w:hAnsi="Times New Roman" w:cs="Times New Roman"/>
          <w:sz w:val="24"/>
          <w:szCs w:val="24"/>
        </w:rPr>
        <w:t>do outdoor learning. Seventy-five percent of practitioners said that they use the outdoors as a learning environment two or three times a week and only thirty-four percent of practitioners said that they use the outdoors everyday (Welsh Government 2015b: 64). Estyn (2011) reported that most schools and settings had an appropriate balance of outdoor activities however, it was reported that practitioners do not use the outdoor environment well enough to develop children</w:t>
      </w:r>
      <w:r w:rsidR="00194438" w:rsidRPr="009A4574">
        <w:rPr>
          <w:rFonts w:ascii="Times New Roman" w:hAnsi="Times New Roman" w:cs="Times New Roman"/>
          <w:sz w:val="24"/>
          <w:szCs w:val="24"/>
        </w:rPr>
        <w:t>’s</w:t>
      </w:r>
      <w:r w:rsidRPr="009A4574">
        <w:rPr>
          <w:rFonts w:ascii="Times New Roman" w:hAnsi="Times New Roman" w:cs="Times New Roman"/>
          <w:sz w:val="24"/>
          <w:szCs w:val="24"/>
        </w:rPr>
        <w:t xml:space="preserve"> learning and skills in their reading, their writing, their use of ICT, their creative development and their awareness of cultural diversity. Even though practitioners might not use the outdoor environment a lot of the time studies have found that children prefer the outdoor</w:t>
      </w:r>
      <w:r w:rsidR="00194438" w:rsidRPr="009A4574">
        <w:rPr>
          <w:rFonts w:ascii="Times New Roman" w:hAnsi="Times New Roman" w:cs="Times New Roman"/>
          <w:sz w:val="24"/>
          <w:szCs w:val="24"/>
        </w:rPr>
        <w:t xml:space="preserve"> environment</w:t>
      </w:r>
      <w:r w:rsidRPr="009A4574">
        <w:rPr>
          <w:rFonts w:ascii="Times New Roman" w:hAnsi="Times New Roman" w:cs="Times New Roman"/>
          <w:sz w:val="24"/>
          <w:szCs w:val="24"/>
        </w:rPr>
        <w:t xml:space="preserve"> over indoor spaces </w:t>
      </w:r>
      <w:r w:rsidRPr="009A4574">
        <w:rPr>
          <w:rFonts w:ascii="Times New Roman" w:hAnsi="Times New Roman" w:cs="Times New Roman"/>
          <w:sz w:val="24"/>
          <w:szCs w:val="24"/>
        </w:rPr>
        <w:lastRenderedPageBreak/>
        <w:t xml:space="preserve">(Blanchet-Cohen &amp; Elliot, 2011; Stephenson, 2002, cited in Merewether, 2015). According to Ozturk (2009, cited in Yildirim and Akamca, 2017) outdoor education allows children to have a wider perspective about things around them as there is a wider world that surrounds them outside. The Te Whariki curriculum aims to put the child in the middle of their curriculum and it highlights areas that need adapting in the curriculum to help the development and capabilities within children (Educa, 2019). Te Whariki’s aim is to make the curriculum play based and the hope that it will then become more about learning of resilience and risk taking rather than about literacy and numeracy. This supports Dewey’s theory as he believes that education should be centred around the child and that it should be both active and interactive (Mooney, 2000). Another curriculum that is based around the children is the Scandinavian Forest School approach. The forest school setting is separate from the indoor classroom environment and is normally based in a local woodland (Harris, 2017). The Forest School approach doesn’t see the outdoors as a space for children to burn off energy, they see it as a place for children to learn from nature as they are given the freedom for them to direct their own learning (Early Learning HQ, No Date). In the UK, Flying Start schools make sure that their settings have a caring but stimulating environment for the children where the environment will be both indoors and outdoors and they will make sure that the children learn through first-hand, play experiences (Flying Start, 2014). So, what values will children receive through play and learning in the outdoors? The Froebel Trust believes that play in the outdoors offers a rich, sensory experience which they believe is essential for growing minds, they offer children to engage with the natural world, they offer the space and freedom for children to explore and try things out, they offer opportunities for children to have adventure, risk and challenge and they also offer opportunities for children to have meaningful learning through all areas of the curriculum (Froebel Trust, No Date). So, what needs to change? According to Maynard </w:t>
      </w:r>
      <w:r w:rsidRPr="009A4574">
        <w:rPr>
          <w:rFonts w:ascii="Times New Roman" w:hAnsi="Times New Roman" w:cs="Times New Roman"/>
          <w:i/>
          <w:iCs/>
          <w:sz w:val="24"/>
          <w:szCs w:val="24"/>
        </w:rPr>
        <w:t xml:space="preserve">et al. </w:t>
      </w:r>
      <w:r w:rsidRPr="009A4574">
        <w:rPr>
          <w:rFonts w:ascii="Times New Roman" w:hAnsi="Times New Roman" w:cs="Times New Roman"/>
          <w:sz w:val="24"/>
          <w:szCs w:val="24"/>
        </w:rPr>
        <w:t xml:space="preserve">(2013 cited in Waters, 2015) a change in practitioners’ behaviour is needed for them to support play-based, child-initiated learning. They need to be able to identify what is meant by the terms ‘structured play’, ‘active learning’, ‘child-initiated’ and ‘practitioner-directed’. Another thing that needs to change is parents’ attitudes. Research found that a parents’ attitude to risky play can influence a child’s involvement in physical play (Sallis et al. 2000 cited in McFarland and Laird, 2017). Also, parents’ safety concerns act as a barrier which prevents children from taking part sports and various physical activities (Boufous et al. 2004 cited in McFarland and Laird, 2017). To make sure that the outdoors is as effective as it can be, practitioners need to make sure they have a wide range of provisions and resources. When providing resources, practitioners need to remember that </w:t>
      </w:r>
      <w:r w:rsidRPr="009A4574">
        <w:rPr>
          <w:rFonts w:ascii="Times New Roman" w:hAnsi="Times New Roman" w:cs="Times New Roman"/>
          <w:sz w:val="24"/>
          <w:szCs w:val="24"/>
        </w:rPr>
        <w:lastRenderedPageBreak/>
        <w:t>they need to be easily accessible to the children and labelling storage boxes with words and pictures can help build a child’s independence (Welsh Assembly Government, 2009).</w:t>
      </w:r>
    </w:p>
    <w:p w14:paraId="6C75663D" w14:textId="6EE02F83" w:rsidR="009A4574" w:rsidRPr="009A4574" w:rsidRDefault="009A4574" w:rsidP="009A4574">
      <w:pPr>
        <w:spacing w:line="360" w:lineRule="auto"/>
        <w:rPr>
          <w:rFonts w:ascii="Times New Roman" w:hAnsi="Times New Roman" w:cs="Times New Roman"/>
          <w:sz w:val="24"/>
          <w:szCs w:val="24"/>
        </w:rPr>
      </w:pPr>
    </w:p>
    <w:p w14:paraId="298BB073" w14:textId="6EFCE8FE" w:rsidR="009A4574" w:rsidRPr="009A4574" w:rsidRDefault="009A4574" w:rsidP="009A4574">
      <w:pPr>
        <w:spacing w:line="360" w:lineRule="auto"/>
        <w:rPr>
          <w:rFonts w:ascii="Times New Roman" w:hAnsi="Times New Roman" w:cs="Times New Roman"/>
          <w:sz w:val="24"/>
          <w:szCs w:val="24"/>
        </w:rPr>
      </w:pPr>
    </w:p>
    <w:p w14:paraId="77834178" w14:textId="017399B3" w:rsidR="009A4574" w:rsidRPr="009A4574" w:rsidRDefault="009A4574" w:rsidP="009A4574">
      <w:pPr>
        <w:spacing w:line="360" w:lineRule="auto"/>
        <w:rPr>
          <w:rFonts w:ascii="Times New Roman" w:hAnsi="Times New Roman" w:cs="Times New Roman"/>
          <w:sz w:val="24"/>
          <w:szCs w:val="24"/>
        </w:rPr>
      </w:pPr>
    </w:p>
    <w:p w14:paraId="4ADC1A4E" w14:textId="78E9F79A" w:rsidR="009A4574" w:rsidRPr="009A4574" w:rsidRDefault="009A4574" w:rsidP="009A4574">
      <w:pPr>
        <w:spacing w:line="360" w:lineRule="auto"/>
        <w:rPr>
          <w:rFonts w:ascii="Times New Roman" w:hAnsi="Times New Roman" w:cs="Times New Roman"/>
          <w:sz w:val="24"/>
          <w:szCs w:val="24"/>
        </w:rPr>
      </w:pPr>
    </w:p>
    <w:p w14:paraId="42CCCF5F" w14:textId="463C563D" w:rsidR="009A4574" w:rsidRPr="009A4574" w:rsidRDefault="009A4574" w:rsidP="009A4574">
      <w:pPr>
        <w:spacing w:line="360" w:lineRule="auto"/>
        <w:rPr>
          <w:rFonts w:ascii="Times New Roman" w:hAnsi="Times New Roman" w:cs="Times New Roman"/>
          <w:sz w:val="24"/>
          <w:szCs w:val="24"/>
        </w:rPr>
      </w:pPr>
    </w:p>
    <w:p w14:paraId="13C53D20" w14:textId="10C6BBBC" w:rsidR="009A4574" w:rsidRPr="009A4574" w:rsidRDefault="009A4574" w:rsidP="009A4574">
      <w:pPr>
        <w:spacing w:line="360" w:lineRule="auto"/>
        <w:rPr>
          <w:rFonts w:ascii="Times New Roman" w:hAnsi="Times New Roman" w:cs="Times New Roman"/>
          <w:sz w:val="24"/>
          <w:szCs w:val="24"/>
        </w:rPr>
      </w:pPr>
    </w:p>
    <w:p w14:paraId="331CDD3C" w14:textId="75601AA4" w:rsidR="009A4574" w:rsidRPr="009A4574" w:rsidRDefault="009A4574" w:rsidP="009A4574">
      <w:pPr>
        <w:spacing w:line="360" w:lineRule="auto"/>
        <w:rPr>
          <w:rFonts w:ascii="Times New Roman" w:hAnsi="Times New Roman" w:cs="Times New Roman"/>
          <w:sz w:val="24"/>
          <w:szCs w:val="24"/>
        </w:rPr>
      </w:pPr>
    </w:p>
    <w:p w14:paraId="02EAE93D" w14:textId="09026CC1" w:rsidR="009A4574" w:rsidRPr="009A4574" w:rsidRDefault="009A4574" w:rsidP="009A4574">
      <w:pPr>
        <w:spacing w:line="360" w:lineRule="auto"/>
        <w:rPr>
          <w:rFonts w:ascii="Times New Roman" w:hAnsi="Times New Roman" w:cs="Times New Roman"/>
          <w:sz w:val="24"/>
          <w:szCs w:val="24"/>
        </w:rPr>
      </w:pPr>
    </w:p>
    <w:p w14:paraId="3D12E64E" w14:textId="191A2608" w:rsidR="009A4574" w:rsidRPr="009A4574" w:rsidRDefault="009A4574" w:rsidP="009A4574">
      <w:pPr>
        <w:spacing w:line="360" w:lineRule="auto"/>
        <w:rPr>
          <w:rFonts w:ascii="Times New Roman" w:hAnsi="Times New Roman" w:cs="Times New Roman"/>
          <w:sz w:val="24"/>
          <w:szCs w:val="24"/>
        </w:rPr>
      </w:pPr>
    </w:p>
    <w:p w14:paraId="1B31B416" w14:textId="5CD665CA" w:rsidR="009A4574" w:rsidRPr="009A4574" w:rsidRDefault="009A4574" w:rsidP="009A4574">
      <w:pPr>
        <w:spacing w:line="360" w:lineRule="auto"/>
        <w:rPr>
          <w:rFonts w:ascii="Times New Roman" w:hAnsi="Times New Roman" w:cs="Times New Roman"/>
          <w:sz w:val="24"/>
          <w:szCs w:val="24"/>
        </w:rPr>
      </w:pPr>
    </w:p>
    <w:p w14:paraId="280BE042" w14:textId="6AA710B3" w:rsidR="009A4574" w:rsidRPr="009A4574" w:rsidRDefault="009A4574" w:rsidP="009A4574">
      <w:pPr>
        <w:spacing w:line="360" w:lineRule="auto"/>
        <w:rPr>
          <w:rFonts w:ascii="Times New Roman" w:hAnsi="Times New Roman" w:cs="Times New Roman"/>
          <w:sz w:val="24"/>
          <w:szCs w:val="24"/>
        </w:rPr>
      </w:pPr>
    </w:p>
    <w:p w14:paraId="2638A33B" w14:textId="65DAE01A" w:rsidR="009A4574" w:rsidRPr="009A4574" w:rsidRDefault="009A4574" w:rsidP="009A4574">
      <w:pPr>
        <w:spacing w:line="360" w:lineRule="auto"/>
        <w:rPr>
          <w:rFonts w:ascii="Times New Roman" w:hAnsi="Times New Roman" w:cs="Times New Roman"/>
          <w:sz w:val="24"/>
          <w:szCs w:val="24"/>
        </w:rPr>
      </w:pPr>
    </w:p>
    <w:p w14:paraId="18D44533" w14:textId="226F83C1" w:rsidR="009A4574" w:rsidRPr="009A4574" w:rsidRDefault="009A4574" w:rsidP="009A4574">
      <w:pPr>
        <w:spacing w:line="360" w:lineRule="auto"/>
        <w:rPr>
          <w:rFonts w:ascii="Times New Roman" w:hAnsi="Times New Roman" w:cs="Times New Roman"/>
          <w:sz w:val="24"/>
          <w:szCs w:val="24"/>
        </w:rPr>
      </w:pPr>
    </w:p>
    <w:p w14:paraId="2B1E4EDE" w14:textId="44C466A0" w:rsidR="009A4574" w:rsidRPr="009A4574" w:rsidRDefault="009A4574" w:rsidP="009A4574">
      <w:pPr>
        <w:spacing w:line="360" w:lineRule="auto"/>
        <w:rPr>
          <w:rFonts w:ascii="Times New Roman" w:hAnsi="Times New Roman" w:cs="Times New Roman"/>
          <w:sz w:val="24"/>
          <w:szCs w:val="24"/>
        </w:rPr>
      </w:pPr>
    </w:p>
    <w:p w14:paraId="3DA1E902" w14:textId="0774C640" w:rsidR="009A4574" w:rsidRPr="009A4574" w:rsidRDefault="009A4574" w:rsidP="009A4574">
      <w:pPr>
        <w:spacing w:line="360" w:lineRule="auto"/>
        <w:rPr>
          <w:rFonts w:ascii="Times New Roman" w:hAnsi="Times New Roman" w:cs="Times New Roman"/>
          <w:sz w:val="24"/>
          <w:szCs w:val="24"/>
        </w:rPr>
      </w:pPr>
    </w:p>
    <w:p w14:paraId="25E63488" w14:textId="0B7A107D" w:rsidR="009A4574" w:rsidRPr="009A4574" w:rsidRDefault="009A4574" w:rsidP="009A4574">
      <w:pPr>
        <w:spacing w:line="360" w:lineRule="auto"/>
        <w:rPr>
          <w:rFonts w:ascii="Times New Roman" w:hAnsi="Times New Roman" w:cs="Times New Roman"/>
          <w:sz w:val="24"/>
          <w:szCs w:val="24"/>
        </w:rPr>
      </w:pPr>
    </w:p>
    <w:p w14:paraId="64D73F09" w14:textId="309A1BE1" w:rsidR="009A4574" w:rsidRPr="009A4574" w:rsidRDefault="009A4574" w:rsidP="009A4574">
      <w:pPr>
        <w:spacing w:line="360" w:lineRule="auto"/>
        <w:rPr>
          <w:rFonts w:ascii="Times New Roman" w:hAnsi="Times New Roman" w:cs="Times New Roman"/>
          <w:sz w:val="24"/>
          <w:szCs w:val="24"/>
        </w:rPr>
      </w:pPr>
    </w:p>
    <w:p w14:paraId="232C57E3" w14:textId="77346E70" w:rsidR="009A4574" w:rsidRPr="009A4574" w:rsidRDefault="009A4574" w:rsidP="009A4574">
      <w:pPr>
        <w:spacing w:line="360" w:lineRule="auto"/>
        <w:rPr>
          <w:rFonts w:ascii="Times New Roman" w:hAnsi="Times New Roman" w:cs="Times New Roman"/>
          <w:sz w:val="24"/>
          <w:szCs w:val="24"/>
        </w:rPr>
      </w:pPr>
    </w:p>
    <w:p w14:paraId="317DA9C3" w14:textId="3CE6670C" w:rsidR="009A4574" w:rsidRPr="009A4574" w:rsidRDefault="009A4574" w:rsidP="009A4574">
      <w:pPr>
        <w:spacing w:line="360" w:lineRule="auto"/>
        <w:rPr>
          <w:rFonts w:ascii="Times New Roman" w:hAnsi="Times New Roman" w:cs="Times New Roman"/>
          <w:sz w:val="24"/>
          <w:szCs w:val="24"/>
        </w:rPr>
      </w:pPr>
    </w:p>
    <w:p w14:paraId="6E0BFC97" w14:textId="5CE626C3" w:rsidR="009A4574" w:rsidRPr="009A4574" w:rsidRDefault="009A4574" w:rsidP="009A4574">
      <w:pPr>
        <w:spacing w:line="360" w:lineRule="auto"/>
        <w:rPr>
          <w:rFonts w:ascii="Times New Roman" w:hAnsi="Times New Roman" w:cs="Times New Roman"/>
          <w:sz w:val="24"/>
          <w:szCs w:val="24"/>
        </w:rPr>
      </w:pPr>
    </w:p>
    <w:p w14:paraId="0469F510" w14:textId="6FEB21B4" w:rsidR="009A4574" w:rsidRPr="009A4574" w:rsidRDefault="009A4574" w:rsidP="009A4574">
      <w:pPr>
        <w:spacing w:line="360" w:lineRule="auto"/>
        <w:rPr>
          <w:rFonts w:ascii="Times New Roman" w:hAnsi="Times New Roman" w:cs="Times New Roman"/>
          <w:sz w:val="24"/>
          <w:szCs w:val="24"/>
        </w:rPr>
      </w:pPr>
    </w:p>
    <w:p w14:paraId="2A78EDC1" w14:textId="7C45C639" w:rsidR="009A4574" w:rsidRPr="009A4574" w:rsidRDefault="009A4574" w:rsidP="009A4574">
      <w:pPr>
        <w:spacing w:line="360" w:lineRule="auto"/>
        <w:rPr>
          <w:rFonts w:ascii="Times New Roman" w:hAnsi="Times New Roman" w:cs="Times New Roman"/>
          <w:sz w:val="24"/>
          <w:szCs w:val="24"/>
        </w:rPr>
      </w:pPr>
    </w:p>
    <w:p w14:paraId="53A159A7" w14:textId="6FF94BC2" w:rsidR="009A4574" w:rsidRPr="009A4574" w:rsidRDefault="009A4574" w:rsidP="009A4574">
      <w:pPr>
        <w:spacing w:line="360" w:lineRule="auto"/>
        <w:rPr>
          <w:rFonts w:ascii="Times New Roman" w:hAnsi="Times New Roman" w:cs="Times New Roman"/>
          <w:sz w:val="24"/>
          <w:szCs w:val="24"/>
        </w:rPr>
      </w:pPr>
    </w:p>
    <w:p w14:paraId="49DC477D" w14:textId="3C3A39ED" w:rsidR="009A4574" w:rsidRPr="009A4574" w:rsidRDefault="009A4574" w:rsidP="009A4574">
      <w:pPr>
        <w:spacing w:line="360" w:lineRule="auto"/>
        <w:rPr>
          <w:rFonts w:ascii="Times New Roman" w:hAnsi="Times New Roman" w:cs="Times New Roman"/>
          <w:b/>
          <w:bCs/>
          <w:sz w:val="24"/>
          <w:szCs w:val="24"/>
          <w:u w:val="single"/>
        </w:rPr>
      </w:pPr>
      <w:r w:rsidRPr="009A4574">
        <w:rPr>
          <w:rFonts w:ascii="Times New Roman" w:hAnsi="Times New Roman" w:cs="Times New Roman"/>
          <w:b/>
          <w:bCs/>
          <w:sz w:val="24"/>
          <w:szCs w:val="24"/>
          <w:u w:val="single"/>
        </w:rPr>
        <w:lastRenderedPageBreak/>
        <w:t>Bibliography</w:t>
      </w:r>
    </w:p>
    <w:p w14:paraId="1C4C1174"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Alexander, S. (2020) ‘Learning Stories: What is a Learning Story? Nd is it a good way of assessing a child’s learning? </w:t>
      </w:r>
      <w:hyperlink r:id="rId4" w:history="1">
        <w:r w:rsidRPr="009A4574">
          <w:rPr>
            <w:rStyle w:val="Hyperlink"/>
            <w:rFonts w:ascii="Times New Roman" w:hAnsi="Times New Roman" w:cs="Times New Roman"/>
            <w:sz w:val="24"/>
            <w:szCs w:val="24"/>
          </w:rPr>
          <w:t>https://www.myece.org.nz/educational-curriculum-aspects/227-learning-stories</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D4661F0"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BBC. (2019) ‘Pisa education tests: Wales improves performance’ </w:t>
      </w:r>
      <w:hyperlink r:id="rId5" w:history="1">
        <w:r w:rsidRPr="009A4574">
          <w:rPr>
            <w:rStyle w:val="Hyperlink"/>
            <w:rFonts w:ascii="Times New Roman" w:hAnsi="Times New Roman" w:cs="Times New Roman"/>
            <w:sz w:val="24"/>
            <w:szCs w:val="24"/>
          </w:rPr>
          <w:t>https://www.bbc.co.uk/news/uk-wales-50629432</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00280304"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Children’s Commissioner for Wales. (2020) ‘United Nations Convention on the Rights of the Child: Full text’ </w:t>
      </w:r>
      <w:hyperlink r:id="rId6" w:history="1">
        <w:r w:rsidRPr="009A4574">
          <w:rPr>
            <w:rStyle w:val="Hyperlink"/>
            <w:rFonts w:ascii="Times New Roman" w:hAnsi="Times New Roman" w:cs="Times New Roman"/>
            <w:sz w:val="24"/>
            <w:szCs w:val="24"/>
          </w:rPr>
          <w:t>https://www.childcomwales.org.uk/united-nations-convention-on-the-rights-of-the-child-full-text/</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A08673A"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Children’s Commissioner for Wales. (2020) ‘United Nations Convention on the Rights of the Child: Full text’ </w:t>
      </w:r>
      <w:hyperlink r:id="rId7" w:history="1">
        <w:r w:rsidRPr="009A4574">
          <w:rPr>
            <w:rStyle w:val="Hyperlink"/>
            <w:rFonts w:ascii="Times New Roman" w:hAnsi="Times New Roman" w:cs="Times New Roman"/>
            <w:sz w:val="24"/>
            <w:szCs w:val="24"/>
          </w:rPr>
          <w:t>https://www.childcomwales.org.uk/united-nations-convention-on-the-rights-of-the-child-full-text/</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F6CED7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Community Playthings. (2015) ‘The Importance of Constructive Play’ </w:t>
      </w:r>
      <w:hyperlink r:id="rId8" w:history="1">
        <w:r w:rsidRPr="009A4574">
          <w:rPr>
            <w:rStyle w:val="Hyperlink"/>
            <w:rFonts w:ascii="Times New Roman" w:hAnsi="Times New Roman" w:cs="Times New Roman"/>
            <w:sz w:val="24"/>
            <w:szCs w:val="24"/>
          </w:rPr>
          <w:t>http://www.communityplaythings.com/resources/articles/2015/constructive-play</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0DDFA4D"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Davies, R., &amp; Hamilton, P. (2016) ‘Assessing learning in the early years’ outdoor classroom: examining challenges in practice’ </w:t>
      </w:r>
      <w:hyperlink r:id="rId9" w:history="1">
        <w:r w:rsidRPr="009A4574">
          <w:rPr>
            <w:rStyle w:val="Hyperlink"/>
            <w:rFonts w:ascii="Times New Roman" w:hAnsi="Times New Roman" w:cs="Times New Roman"/>
            <w:sz w:val="24"/>
            <w:szCs w:val="24"/>
          </w:rPr>
          <w:t>file:///C:/Users/user/Downloads/Assessing%20learning%20in%20the%20early%20years%20outdoor%20classroom%20examining%20challenges%20in%20practice.pdf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7ED8176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Department for Education. (2017) ‘Study of Early Education and Development: Good Practice in Early Education’ </w:t>
      </w:r>
      <w:hyperlink r:id="rId10" w:history="1">
        <w:r w:rsidRPr="009A4574">
          <w:rPr>
            <w:rStyle w:val="Hyperlink"/>
            <w:rFonts w:ascii="Times New Roman" w:hAnsi="Times New Roman" w:cs="Times New Roman"/>
            <w:sz w:val="24"/>
            <w:szCs w:val="24"/>
          </w:rPr>
          <w:t>https://www.foundationyears.org.uk/files/2017/01/SEED-Good-Practice-in-Early-Education.pdf</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 </w:t>
      </w:r>
    </w:p>
    <w:p w14:paraId="430632BE"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Dolya, G. (2009) </w:t>
      </w:r>
      <w:r w:rsidRPr="009A4574">
        <w:rPr>
          <w:rFonts w:ascii="Times New Roman" w:hAnsi="Times New Roman" w:cs="Times New Roman"/>
          <w:i/>
          <w:iCs/>
          <w:sz w:val="24"/>
          <w:szCs w:val="24"/>
        </w:rPr>
        <w:t xml:space="preserve">Vygotsky in action in the early years the key to learning curriculum. </w:t>
      </w:r>
      <w:r w:rsidRPr="009A4574">
        <w:rPr>
          <w:rFonts w:ascii="Times New Roman" w:hAnsi="Times New Roman" w:cs="Times New Roman"/>
          <w:sz w:val="24"/>
          <w:szCs w:val="24"/>
        </w:rPr>
        <w:t>New York: Routledge.</w:t>
      </w:r>
    </w:p>
    <w:p w14:paraId="5FD56D9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Donaldson, G. (2015) ‘Successful Futures: Independent Review of Curriculum and Assessment Arrangements in Wales’ </w:t>
      </w:r>
      <w:hyperlink r:id="rId11" w:history="1">
        <w:r w:rsidRPr="009A4574">
          <w:rPr>
            <w:rStyle w:val="Hyperlink"/>
            <w:rFonts w:ascii="Times New Roman" w:hAnsi="Times New Roman" w:cs="Times New Roman"/>
            <w:sz w:val="24"/>
            <w:szCs w:val="24"/>
          </w:rPr>
          <w:t>file:///C:/Users/user/Downloads/150225-successful-futures-en_Redacted.pdf</w:t>
        </w:r>
      </w:hyperlink>
      <w:r w:rsidRPr="009A4574">
        <w:rPr>
          <w:rFonts w:ascii="Times New Roman" w:hAnsi="Times New Roman" w:cs="Times New Roman"/>
          <w:sz w:val="24"/>
          <w:szCs w:val="24"/>
        </w:rPr>
        <w:t xml:space="preserve"> [Accessed: 23</w:t>
      </w:r>
      <w:r w:rsidRPr="009A4574">
        <w:rPr>
          <w:rFonts w:ascii="Times New Roman" w:hAnsi="Times New Roman" w:cs="Times New Roman"/>
          <w:sz w:val="24"/>
          <w:szCs w:val="24"/>
          <w:vertAlign w:val="superscript"/>
        </w:rPr>
        <w:t>rd</w:t>
      </w:r>
      <w:r w:rsidRPr="009A4574">
        <w:rPr>
          <w:rFonts w:ascii="Times New Roman" w:hAnsi="Times New Roman" w:cs="Times New Roman"/>
          <w:sz w:val="24"/>
          <w:szCs w:val="24"/>
        </w:rPr>
        <w:t xml:space="preserve"> March 2020].</w:t>
      </w:r>
    </w:p>
    <w:p w14:paraId="19D99658"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lastRenderedPageBreak/>
        <w:t xml:space="preserve">Donaldson, G. (2015) ‘Successful Futures: Looking at the Curriculum and Assessment Arrangements in Wales’ </w:t>
      </w:r>
      <w:hyperlink r:id="rId12" w:history="1">
        <w:r w:rsidRPr="009A4574">
          <w:rPr>
            <w:rStyle w:val="Hyperlink"/>
            <w:rFonts w:ascii="Times New Roman" w:hAnsi="Times New Roman" w:cs="Times New Roman"/>
            <w:sz w:val="24"/>
            <w:szCs w:val="24"/>
          </w:rPr>
          <w:t>file:///C:/Users/user/Downloads/succesful-futures-a-summary-of-professor-graham-donaldsons-report%20(1).pdf</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B695DB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Early Intervention Foundation. (2018) ‘Teaching, Pedagogy and Practice in Early Years Childcare: An Evidence Review’ </w:t>
      </w:r>
      <w:hyperlink r:id="rId13" w:history="1">
        <w:r w:rsidRPr="009A4574">
          <w:rPr>
            <w:rStyle w:val="Hyperlink"/>
            <w:rFonts w:ascii="Times New Roman" w:hAnsi="Times New Roman" w:cs="Times New Roman"/>
            <w:sz w:val="24"/>
            <w:szCs w:val="24"/>
          </w:rPr>
          <w:t>file:///C:/Users/user/Downloads/teaching-pedagogy-and-practice-in-early-years-childcare.pdf</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43C6A8E"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Early Learning HQ, (No Date) ‘Outdoor Learning: Forest School Approach’ </w:t>
      </w:r>
      <w:hyperlink r:id="rId14" w:history="1">
        <w:r w:rsidRPr="009A4574">
          <w:rPr>
            <w:rStyle w:val="Hyperlink"/>
            <w:rFonts w:ascii="Times New Roman" w:hAnsi="Times New Roman" w:cs="Times New Roman"/>
            <w:sz w:val="24"/>
            <w:szCs w:val="24"/>
          </w:rPr>
          <w:t>https://www.earlylearninghq.org.uk/earlylearninghq-blog/outdoor-learning-forest-school-approach/</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3CD08AD9"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Early Years Matters. (2020) ‘A Unique Child’ </w:t>
      </w:r>
      <w:hyperlink r:id="rId15" w:history="1">
        <w:r w:rsidRPr="009A4574">
          <w:rPr>
            <w:rStyle w:val="Hyperlink"/>
            <w:rFonts w:ascii="Times New Roman" w:hAnsi="Times New Roman" w:cs="Times New Roman"/>
            <w:sz w:val="24"/>
            <w:szCs w:val="24"/>
          </w:rPr>
          <w:t>http://www.earlyyearsmatters.co.uk/eyfs/a-unique-child/</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76B88B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Early Years Matters. (2020) ‘Play and learning’ </w:t>
      </w:r>
      <w:hyperlink r:id="rId16" w:history="1">
        <w:r w:rsidRPr="009A4574">
          <w:rPr>
            <w:rStyle w:val="Hyperlink"/>
            <w:rFonts w:ascii="Times New Roman" w:hAnsi="Times New Roman" w:cs="Times New Roman"/>
            <w:sz w:val="24"/>
            <w:szCs w:val="24"/>
          </w:rPr>
          <w:t>http://www.earlyyearsmatters.co.uk/eyfs/a-unique-child/play-learning/</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6367AA5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Educa, (2019) ‘Te Whariki, Early Childhood Education Curriculum – New Zealand’  </w:t>
      </w:r>
      <w:hyperlink r:id="rId17" w:anchor="/top" w:history="1">
        <w:r w:rsidRPr="009A4574">
          <w:rPr>
            <w:rStyle w:val="Hyperlink"/>
            <w:rFonts w:ascii="Times New Roman" w:hAnsi="Times New Roman" w:cs="Times New Roman"/>
            <w:sz w:val="24"/>
            <w:szCs w:val="24"/>
          </w:rPr>
          <w:t>https://www.geteduca.com/frameworks/te-whariki-ece-curriculum-new-zealand/#/top</w:t>
        </w:r>
      </w:hyperlink>
      <w:r w:rsidRPr="009A4574">
        <w:rPr>
          <w:rStyle w:val="Hyperlink"/>
          <w:rFonts w:ascii="Times New Roman" w:hAnsi="Times New Roman" w:cs="Times New Roman"/>
          <w:sz w:val="24"/>
          <w:szCs w:val="24"/>
        </w:rPr>
        <w:t xml:space="preserve"> </w:t>
      </w:r>
      <w:r w:rsidRPr="009A4574">
        <w:rPr>
          <w:rStyle w:val="Hyperlink"/>
          <w:rFonts w:ascii="Times New Roman" w:hAnsi="Times New Roman" w:cs="Times New Roman"/>
          <w:color w:val="auto"/>
          <w:sz w:val="24"/>
          <w:szCs w:val="24"/>
          <w:u w:val="none"/>
        </w:rPr>
        <w:t>[Accessed: 21</w:t>
      </w:r>
      <w:r w:rsidRPr="009A4574">
        <w:rPr>
          <w:rStyle w:val="Hyperlink"/>
          <w:rFonts w:ascii="Times New Roman" w:hAnsi="Times New Roman" w:cs="Times New Roman"/>
          <w:color w:val="auto"/>
          <w:sz w:val="24"/>
          <w:szCs w:val="24"/>
          <w:u w:val="none"/>
          <w:vertAlign w:val="superscript"/>
        </w:rPr>
        <w:t>st</w:t>
      </w:r>
      <w:r w:rsidRPr="009A4574">
        <w:rPr>
          <w:rStyle w:val="Hyperlink"/>
          <w:rFonts w:ascii="Times New Roman" w:hAnsi="Times New Roman" w:cs="Times New Roman"/>
          <w:color w:val="auto"/>
          <w:sz w:val="24"/>
          <w:szCs w:val="24"/>
          <w:u w:val="none"/>
        </w:rPr>
        <w:t xml:space="preserve"> March 2020]. </w:t>
      </w:r>
    </w:p>
    <w:p w14:paraId="1AFDD239"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Ernst, J. (2013) ‘Early childhood educators’ use of natural outdoor settings as learning environments: an exploratory study of beliefs, practices, and barriers’ </w:t>
      </w:r>
      <w:hyperlink r:id="rId18" w:history="1">
        <w:r w:rsidRPr="009A4574">
          <w:rPr>
            <w:rStyle w:val="Hyperlink"/>
            <w:rFonts w:ascii="Times New Roman" w:hAnsi="Times New Roman" w:cs="Times New Roman"/>
            <w:sz w:val="24"/>
            <w:szCs w:val="24"/>
          </w:rPr>
          <w:t>file:///C:/Users/user/Downloads/Early%20childhood%20educators%20use%20of%20natural%20outdoor%20settings%20as%20learning%20environments%20an%20exploratory%20study%20of%20beliefs%20practices%20and%20barriers.pdf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676A4A9"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Estyn, (2011) ‘Outdoor Learning: an evaluation of learning in the outdoors for children under five in the Foundation Phase’  </w:t>
      </w:r>
      <w:hyperlink r:id="rId19" w:history="1">
        <w:r w:rsidRPr="009A4574">
          <w:rPr>
            <w:rStyle w:val="Hyperlink"/>
            <w:rFonts w:ascii="Times New Roman" w:hAnsi="Times New Roman" w:cs="Times New Roman"/>
            <w:sz w:val="24"/>
            <w:szCs w:val="24"/>
          </w:rPr>
          <w:t>https://www.estyn.gov.wales/sites/www.estyn.gov.wales/files/documents/Outdoor%20learning%3A%20%20an%20evaluation%20of%20learning%20in%20the%20outdoors%20for%20children%20under%20five%20in%20the%20Foundation%20Phase%20-%20September%202011.pdf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6097939A"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Estyn. (No Date) ‘Her Majesty’s Chief Inspector of Education and training in Wales’ </w:t>
      </w:r>
      <w:hyperlink r:id="rId20" w:history="1">
        <w:r w:rsidRPr="009A4574">
          <w:rPr>
            <w:rStyle w:val="Hyperlink"/>
            <w:rFonts w:ascii="Times New Roman" w:hAnsi="Times New Roman" w:cs="Times New Roman"/>
            <w:sz w:val="24"/>
            <w:szCs w:val="24"/>
          </w:rPr>
          <w:t>https://www.estyn.gov.wales/about-us</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32065B3B"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lastRenderedPageBreak/>
        <w:t xml:space="preserve">Estyn. (2015) ‘Improving marking and assessment through pupil participation’ </w:t>
      </w:r>
      <w:hyperlink r:id="rId21" w:history="1">
        <w:r w:rsidRPr="009A4574">
          <w:rPr>
            <w:rStyle w:val="Hyperlink"/>
            <w:rFonts w:ascii="Times New Roman" w:hAnsi="Times New Roman" w:cs="Times New Roman"/>
            <w:sz w:val="24"/>
            <w:szCs w:val="24"/>
          </w:rPr>
          <w:t>https://www.estyn.gov.wales/effective-practice/improving-marking-and-assessment-through-pupil-participation</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38E6A992"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Estyn. (2019) ‘Our role in the new evaluation and improvement arrangements in schools’ </w:t>
      </w:r>
      <w:hyperlink r:id="rId22" w:history="1">
        <w:r w:rsidRPr="009A4574">
          <w:rPr>
            <w:rStyle w:val="Hyperlink"/>
            <w:rFonts w:ascii="Times New Roman" w:hAnsi="Times New Roman" w:cs="Times New Roman"/>
            <w:sz w:val="24"/>
            <w:szCs w:val="24"/>
          </w:rPr>
          <w:t>https://www.estyn.gov.wales/news/our-role-new-evaluation-and-improvement-arrangements-schools</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0404164B"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Family lives. (No Date) ‘Why play matters’ </w:t>
      </w:r>
      <w:hyperlink r:id="rId23" w:history="1">
        <w:r w:rsidRPr="009A4574">
          <w:rPr>
            <w:rStyle w:val="Hyperlink"/>
            <w:rFonts w:ascii="Times New Roman" w:hAnsi="Times New Roman" w:cs="Times New Roman"/>
            <w:sz w:val="24"/>
            <w:szCs w:val="24"/>
          </w:rPr>
          <w:t>https://www.familylives.org.uk/advice/early-years-development/learning-and-play/why-play-matters/</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BD7DCF7"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Flying Start, (2014) ‘Flying Start – Annex’ </w:t>
      </w:r>
      <w:hyperlink r:id="rId24" w:history="1">
        <w:r w:rsidRPr="009A4574">
          <w:rPr>
            <w:rStyle w:val="Hyperlink"/>
            <w:rFonts w:ascii="Times New Roman" w:hAnsi="Times New Roman" w:cs="Times New Roman"/>
            <w:sz w:val="24"/>
            <w:szCs w:val="24"/>
          </w:rPr>
          <w:t>https://gov.wales/sites/default/files/publications/2019-07/flying-start-childcare-guidance.pdf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1344BF88"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Froebel Trust, (No Date) ‘A Froebelian Approach: outdoor play and exploration’ </w:t>
      </w:r>
      <w:hyperlink r:id="rId25" w:history="1">
        <w:r w:rsidRPr="009A4574">
          <w:rPr>
            <w:rStyle w:val="Hyperlink"/>
            <w:rFonts w:ascii="Times New Roman" w:hAnsi="Times New Roman" w:cs="Times New Roman"/>
            <w:sz w:val="24"/>
            <w:szCs w:val="24"/>
          </w:rPr>
          <w:t>file:///C:/Users/user/Downloads/FT%20Play%20Pamphlet.pdf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4F74890A"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Harris, F. (2017) ‘Outdoor learning spaces: The case of forest school’ </w:t>
      </w:r>
      <w:hyperlink r:id="rId26" w:history="1">
        <w:r w:rsidRPr="009A4574">
          <w:rPr>
            <w:rStyle w:val="Hyperlink"/>
            <w:rFonts w:ascii="Times New Roman" w:hAnsi="Times New Roman" w:cs="Times New Roman"/>
            <w:sz w:val="24"/>
            <w:szCs w:val="24"/>
          </w:rPr>
          <w:t>file:///C:/Users/user/Downloads/The%20case%20for%20forest%20school.pdf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4BA2D28"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Ideal Play School. (2018) ‘What makes your child unique?’ </w:t>
      </w:r>
      <w:hyperlink r:id="rId27" w:history="1">
        <w:r w:rsidRPr="009A4574">
          <w:rPr>
            <w:rStyle w:val="Hyperlink"/>
            <w:rFonts w:ascii="Times New Roman" w:hAnsi="Times New Roman" w:cs="Times New Roman"/>
            <w:sz w:val="24"/>
            <w:szCs w:val="24"/>
          </w:rPr>
          <w:t>http://idealplayschool.com/what-makes-your-child-unique/</w:t>
        </w:r>
      </w:hyperlink>
      <w:r w:rsidRPr="009A4574">
        <w:rPr>
          <w:rFonts w:ascii="Times New Roman" w:hAnsi="Times New Roman" w:cs="Times New Roman"/>
          <w:sz w:val="24"/>
          <w:szCs w:val="24"/>
        </w:rPr>
        <w:t xml:space="preserve"> [Accessed: 31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35634048" w14:textId="77777777" w:rsidR="009A4574" w:rsidRPr="009A4574" w:rsidRDefault="009A4574" w:rsidP="009A4574">
      <w:pPr>
        <w:spacing w:line="360" w:lineRule="auto"/>
        <w:rPr>
          <w:rStyle w:val="Hyperlink"/>
          <w:rFonts w:ascii="Times New Roman" w:hAnsi="Times New Roman" w:cs="Times New Roman"/>
          <w:color w:val="auto"/>
          <w:sz w:val="24"/>
          <w:szCs w:val="24"/>
          <w:u w:val="none"/>
        </w:rPr>
      </w:pPr>
      <w:r w:rsidRPr="009A4574">
        <w:rPr>
          <w:rFonts w:ascii="Times New Roman" w:hAnsi="Times New Roman" w:cs="Times New Roman"/>
          <w:sz w:val="24"/>
          <w:szCs w:val="24"/>
        </w:rPr>
        <w:t xml:space="preserve">Kildare Steiner School, (No Date) ‘The importance of play’ </w:t>
      </w:r>
      <w:hyperlink r:id="rId28" w:history="1">
        <w:r w:rsidRPr="009A4574">
          <w:rPr>
            <w:rStyle w:val="Hyperlink"/>
            <w:rFonts w:ascii="Times New Roman" w:hAnsi="Times New Roman" w:cs="Times New Roman"/>
            <w:sz w:val="24"/>
            <w:szCs w:val="24"/>
          </w:rPr>
          <w:t>http://www.kildaresteinerschool.org/kss_theme_leaflet_-_kg_4_-_the_importance_of_play.pdf</w:t>
        </w:r>
      </w:hyperlink>
      <w:r w:rsidRPr="009A4574">
        <w:rPr>
          <w:rStyle w:val="Hyperlink"/>
          <w:rFonts w:ascii="Times New Roman" w:hAnsi="Times New Roman" w:cs="Times New Roman"/>
          <w:sz w:val="24"/>
          <w:szCs w:val="24"/>
        </w:rPr>
        <w:t xml:space="preserve"> </w:t>
      </w:r>
      <w:r w:rsidRPr="009A4574">
        <w:rPr>
          <w:rStyle w:val="Hyperlink"/>
          <w:rFonts w:ascii="Times New Roman" w:hAnsi="Times New Roman" w:cs="Times New Roman"/>
          <w:color w:val="auto"/>
          <w:sz w:val="24"/>
          <w:szCs w:val="24"/>
          <w:u w:val="none"/>
        </w:rPr>
        <w:t>[Accessed: 21</w:t>
      </w:r>
      <w:r w:rsidRPr="009A4574">
        <w:rPr>
          <w:rStyle w:val="Hyperlink"/>
          <w:rFonts w:ascii="Times New Roman" w:hAnsi="Times New Roman" w:cs="Times New Roman"/>
          <w:color w:val="auto"/>
          <w:sz w:val="24"/>
          <w:szCs w:val="24"/>
          <w:u w:val="none"/>
          <w:vertAlign w:val="superscript"/>
        </w:rPr>
        <w:t>st</w:t>
      </w:r>
      <w:r w:rsidRPr="009A4574">
        <w:rPr>
          <w:rStyle w:val="Hyperlink"/>
          <w:rFonts w:ascii="Times New Roman" w:hAnsi="Times New Roman" w:cs="Times New Roman"/>
          <w:color w:val="auto"/>
          <w:sz w:val="24"/>
          <w:szCs w:val="24"/>
          <w:u w:val="none"/>
        </w:rPr>
        <w:t xml:space="preserve"> March 2020].</w:t>
      </w:r>
    </w:p>
    <w:p w14:paraId="3BA5E173" w14:textId="77777777" w:rsidR="009A4574" w:rsidRPr="009A4574" w:rsidRDefault="009A4574" w:rsidP="009A4574">
      <w:pPr>
        <w:spacing w:line="360" w:lineRule="auto"/>
        <w:rPr>
          <w:rFonts w:ascii="Times New Roman" w:hAnsi="Times New Roman" w:cs="Times New Roman"/>
          <w:sz w:val="24"/>
          <w:szCs w:val="24"/>
        </w:rPr>
      </w:pPr>
      <w:r w:rsidRPr="009A4574">
        <w:rPr>
          <w:rStyle w:val="Hyperlink"/>
          <w:rFonts w:ascii="Times New Roman" w:hAnsi="Times New Roman" w:cs="Times New Roman"/>
          <w:color w:val="auto"/>
          <w:sz w:val="24"/>
          <w:szCs w:val="24"/>
          <w:u w:val="none"/>
        </w:rPr>
        <w:t xml:space="preserve">McFarland, L. and Laird, S. (2017) ‘Parents’ and Early Childhood Educators’ Attitudes and Practices in Relation to Children’s Outdoor Risky Play’ </w:t>
      </w:r>
      <w:hyperlink r:id="rId29" w:history="1">
        <w:r w:rsidRPr="009A4574">
          <w:rPr>
            <w:rStyle w:val="Hyperlink"/>
            <w:rFonts w:ascii="Times New Roman" w:hAnsi="Times New Roman" w:cs="Times New Roman"/>
            <w:sz w:val="24"/>
            <w:szCs w:val="24"/>
          </w:rPr>
          <w:t>file:///C:/Users/user/Downloads/Parents_and_Early_Childhood_Educators_Attidutes%20and%20practices%20in%20relation%20to%20childnres%20outdoor%20risky%20play%20(1).pdf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65C6C3B4"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Merewether, J. (2015) ‘Young children’s perspectives of outdoor learning spaces: What matters?’ </w:t>
      </w:r>
      <w:hyperlink r:id="rId30" w:history="1">
        <w:r w:rsidRPr="009A4574">
          <w:rPr>
            <w:rStyle w:val="Hyperlink"/>
            <w:rFonts w:ascii="Times New Roman" w:hAnsi="Times New Roman" w:cs="Times New Roman"/>
            <w:sz w:val="24"/>
            <w:szCs w:val="24"/>
          </w:rPr>
          <w:t>file:///C:/Users/user/Downloads/Young%20childrens%20perspectoves%20of%20outdoor%20learning%20spaces.pdf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54EC2CF"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lastRenderedPageBreak/>
        <w:t xml:space="preserve">Mooney, C. (2000) </w:t>
      </w:r>
      <w:r w:rsidRPr="009A4574">
        <w:rPr>
          <w:rFonts w:ascii="Times New Roman" w:hAnsi="Times New Roman" w:cs="Times New Roman"/>
          <w:i/>
          <w:iCs/>
          <w:sz w:val="24"/>
          <w:szCs w:val="24"/>
        </w:rPr>
        <w:t xml:space="preserve">An Introduction to Dewey Montessori Erikson Piaget &amp; Vygotsky. </w:t>
      </w:r>
      <w:r w:rsidRPr="009A4574">
        <w:rPr>
          <w:rFonts w:ascii="Times New Roman" w:hAnsi="Times New Roman" w:cs="Times New Roman"/>
          <w:sz w:val="24"/>
          <w:szCs w:val="24"/>
        </w:rPr>
        <w:t>United States of America. Redleaf Press.</w:t>
      </w:r>
    </w:p>
    <w:p w14:paraId="099440B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Pentagon. (2018) ‘Psychology Behind Learning Through Play’ </w:t>
      </w:r>
      <w:hyperlink r:id="rId31" w:history="1">
        <w:r w:rsidRPr="009A4574">
          <w:rPr>
            <w:rStyle w:val="Hyperlink"/>
            <w:rFonts w:ascii="Times New Roman" w:hAnsi="Times New Roman" w:cs="Times New Roman"/>
            <w:sz w:val="24"/>
            <w:szCs w:val="24"/>
          </w:rPr>
          <w:t>https://www.pentagonplay.co.uk/news-and-info/psychology-learning-through-play</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7827057"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Play England. (No Date) ‘Why is play important’ </w:t>
      </w:r>
      <w:hyperlink r:id="rId32" w:history="1">
        <w:r w:rsidRPr="009A4574">
          <w:rPr>
            <w:rStyle w:val="Hyperlink"/>
            <w:rFonts w:ascii="Times New Roman" w:hAnsi="Times New Roman" w:cs="Times New Roman"/>
            <w:sz w:val="24"/>
            <w:szCs w:val="24"/>
          </w:rPr>
          <w:t>https://www.playengland.org.uk/about-us/why-play-is-important/</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021C6944"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Pramling-Samuelsson, I., Fleer, M. (2009) ‘Play and Learning in Early Childhood Settings’ </w:t>
      </w:r>
      <w:hyperlink r:id="rId33" w:history="1">
        <w:r w:rsidRPr="009A4574">
          <w:rPr>
            <w:rStyle w:val="Hyperlink"/>
            <w:rFonts w:ascii="Times New Roman" w:hAnsi="Times New Roman" w:cs="Times New Roman"/>
            <w:sz w:val="24"/>
            <w:szCs w:val="24"/>
          </w:rPr>
          <w:t>http://digilib.umpalopo.ac.id:8080/jspui/bitstream/123456789/285/1/__Play_and_Learning_in_Early_Childhood_Settings__International_Perspectives__International_perspectives_on_early_childhood_education_and_development_.pdf</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6FEF6E6"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Rainbow Nursery. (No Date) ‘Observation and Assessment’ </w:t>
      </w:r>
      <w:hyperlink r:id="rId34" w:history="1">
        <w:r w:rsidRPr="009A4574">
          <w:rPr>
            <w:rStyle w:val="Hyperlink"/>
            <w:rFonts w:ascii="Times New Roman" w:hAnsi="Times New Roman" w:cs="Times New Roman"/>
            <w:sz w:val="24"/>
            <w:szCs w:val="24"/>
          </w:rPr>
          <w:t>http://www.rainbow-nursery.info/wp-content/uploads/2017/12/9656_022816Ch5.pdf</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E529AF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Samuelsson, I. &amp; Carlsson, M. (2008) ‘The Playing Learning Child: Towards a pedagogy of early childhood’ </w:t>
      </w:r>
      <w:hyperlink r:id="rId35" w:history="1">
        <w:r w:rsidRPr="009A4574">
          <w:rPr>
            <w:rStyle w:val="Hyperlink"/>
            <w:rFonts w:ascii="Times New Roman" w:hAnsi="Times New Roman" w:cs="Times New Roman"/>
            <w:sz w:val="24"/>
            <w:szCs w:val="24"/>
          </w:rPr>
          <w:t>file:///C:/Users/user/Downloads/The%20Playing%20Learning%20Child-%20Towards%20a%20pedagogy%20of%20EC%20Pramling-samuelson%202010.pdf</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520EE1AC"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Schools week. (2020) ‘Government considers PISA tests for 5 year olds’ </w:t>
      </w:r>
      <w:hyperlink r:id="rId36" w:history="1">
        <w:r w:rsidRPr="009A4574">
          <w:rPr>
            <w:rStyle w:val="Hyperlink"/>
            <w:rFonts w:ascii="Times New Roman" w:hAnsi="Times New Roman" w:cs="Times New Roman"/>
            <w:sz w:val="24"/>
            <w:szCs w:val="24"/>
          </w:rPr>
          <w:t>https://schoolsweek.co.uk/government-considers-pisa-tests-for-5-year-olds/</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FF4605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Spark. (2020) ‘The four themes of EYFS – Development Matters’ </w:t>
      </w:r>
      <w:hyperlink r:id="rId37" w:history="1">
        <w:r w:rsidRPr="009A4574">
          <w:rPr>
            <w:rStyle w:val="Hyperlink"/>
            <w:rFonts w:ascii="Times New Roman" w:hAnsi="Times New Roman" w:cs="Times New Roman"/>
            <w:sz w:val="24"/>
            <w:szCs w:val="24"/>
          </w:rPr>
          <w:t>https://www.sparkearlyyears.co.uk/the-four-themes-of-eyfs-development-matters/</w:t>
        </w:r>
      </w:hyperlink>
      <w:r w:rsidRPr="009A4574">
        <w:rPr>
          <w:rFonts w:ascii="Times New Roman" w:hAnsi="Times New Roman" w:cs="Times New Roman"/>
          <w:sz w:val="24"/>
          <w:szCs w:val="24"/>
        </w:rPr>
        <w:t xml:space="preserve"> [Accessed: 31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7D2005A6"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Teachstone. (2014) ‘Teacher-Child Interactions in Early Childhood’ </w:t>
      </w:r>
      <w:hyperlink r:id="rId38" w:history="1">
        <w:r w:rsidRPr="009A4574">
          <w:rPr>
            <w:rStyle w:val="Hyperlink"/>
            <w:rFonts w:ascii="Times New Roman" w:hAnsi="Times New Roman" w:cs="Times New Roman"/>
            <w:sz w:val="24"/>
            <w:szCs w:val="24"/>
          </w:rPr>
          <w:t>http://cdn2.hubspot.net/hub/336169/file-1265335269-pdf/PDF_or_Documents/Research</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5085A5AB"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Theirworld. (2020) ‘Learning through play (early childhood development)’ </w:t>
      </w:r>
      <w:hyperlink r:id="rId39" w:history="1">
        <w:r w:rsidRPr="009A4574">
          <w:rPr>
            <w:rStyle w:val="Hyperlink"/>
            <w:rFonts w:ascii="Times New Roman" w:hAnsi="Times New Roman" w:cs="Times New Roman"/>
            <w:sz w:val="24"/>
            <w:szCs w:val="24"/>
          </w:rPr>
          <w:t>https://theirworld.org/explainers/learning-through-play-early-childhood-development</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32316E68"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lastRenderedPageBreak/>
        <w:t xml:space="preserve">The Guardian. (2019) ‘Testing four-year-olds to begin in September-but parents kept in dark’ </w:t>
      </w:r>
      <w:hyperlink r:id="rId40" w:history="1">
        <w:r w:rsidRPr="009A4574">
          <w:rPr>
            <w:rStyle w:val="Hyperlink"/>
            <w:rFonts w:ascii="Times New Roman" w:hAnsi="Times New Roman" w:cs="Times New Roman"/>
            <w:sz w:val="24"/>
            <w:szCs w:val="24"/>
          </w:rPr>
          <w:t>https://www.theguardian.com/education/2019/jul/23/testing-four-year-olds-begins-september-parents-in-dark-schools</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D656B17"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The National Strategies. (2009) ‘Learning, Playing and Interacting’ </w:t>
      </w:r>
      <w:hyperlink r:id="rId41" w:history="1">
        <w:r w:rsidRPr="009A4574">
          <w:rPr>
            <w:rStyle w:val="Hyperlink"/>
            <w:rFonts w:ascii="Times New Roman" w:hAnsi="Times New Roman" w:cs="Times New Roman"/>
            <w:sz w:val="24"/>
            <w:szCs w:val="24"/>
          </w:rPr>
          <w:t>https://www.keap.org.uk/documents/LearningPlayingInteracting.pdf</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6CA2CFF"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The New Zealand Curriculum. (2019) ‘Learning through play – What’s it all about?’ </w:t>
      </w:r>
      <w:hyperlink r:id="rId42" w:history="1">
        <w:r w:rsidRPr="009A4574">
          <w:rPr>
            <w:rStyle w:val="Hyperlink"/>
            <w:rFonts w:ascii="Times New Roman" w:hAnsi="Times New Roman" w:cs="Times New Roman"/>
            <w:sz w:val="24"/>
            <w:szCs w:val="24"/>
          </w:rPr>
          <w:t>https://nzcurriculum.tki.org.nz/Curriculum-resources/NZC-Online-blog/Learning-through-play-What-s-it-all-about</w:t>
        </w:r>
      </w:hyperlink>
      <w:r w:rsidRPr="009A4574">
        <w:rPr>
          <w:rFonts w:ascii="Times New Roman" w:hAnsi="Times New Roman" w:cs="Times New Roman"/>
          <w:sz w:val="24"/>
          <w:szCs w:val="24"/>
        </w:rPr>
        <w:t xml:space="preserve"> [Accessed: 31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352CEBBC"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Unicef. (2001) ‘articles, opinions, and research about teaching and learning’ </w:t>
      </w:r>
      <w:hyperlink r:id="rId43" w:history="1">
        <w:r w:rsidRPr="009A4574">
          <w:rPr>
            <w:rStyle w:val="Hyperlink"/>
            <w:rFonts w:ascii="Times New Roman" w:hAnsi="Times New Roman" w:cs="Times New Roman"/>
            <w:sz w:val="24"/>
            <w:szCs w:val="24"/>
          </w:rPr>
          <w:t>https://www.unicef.org/teachers/learner/paths.htm</w:t>
        </w:r>
      </w:hyperlink>
      <w:r w:rsidRPr="009A4574">
        <w:rPr>
          <w:rFonts w:ascii="Times New Roman" w:hAnsi="Times New Roman" w:cs="Times New Roman"/>
          <w:sz w:val="24"/>
          <w:szCs w:val="24"/>
        </w:rPr>
        <w:t xml:space="preserve"> [Accessed: 31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175C4E8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Unicef. (2018) ‘Learning through play’ </w:t>
      </w:r>
      <w:hyperlink r:id="rId44" w:history="1">
        <w:r w:rsidRPr="009A4574">
          <w:rPr>
            <w:rStyle w:val="Hyperlink"/>
            <w:rFonts w:ascii="Times New Roman" w:hAnsi="Times New Roman" w:cs="Times New Roman"/>
            <w:sz w:val="24"/>
            <w:szCs w:val="24"/>
          </w:rPr>
          <w:t>https://www.unicef.org/sites/default/files/2018-12/UNICEF-Lego-Foundation-Learning-through-Play.pdf</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B3CA871"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Very well mind. (2020) ‘The 4 Stages of Cognitive Development’ </w:t>
      </w:r>
      <w:hyperlink r:id="rId45" w:history="1">
        <w:r w:rsidRPr="009A4574">
          <w:rPr>
            <w:rStyle w:val="Hyperlink"/>
            <w:rFonts w:ascii="Times New Roman" w:hAnsi="Times New Roman" w:cs="Times New Roman"/>
            <w:sz w:val="24"/>
            <w:szCs w:val="24"/>
          </w:rPr>
          <w:t>https://www.verywellmind.com/piagets-stages-of-cognitive-development-2795457</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7116E15F"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Wainwright, N., Goodway, J., Whitehead, M., Williams, A. &amp; Kirk, D. (2016) ‘The Foundation Phase in Wales – a play-based curriculum that supports the development of physical literacy’ </w:t>
      </w:r>
      <w:hyperlink r:id="rId46" w:history="1">
        <w:r w:rsidRPr="009A4574">
          <w:rPr>
            <w:rStyle w:val="Hyperlink"/>
            <w:rFonts w:ascii="Times New Roman" w:hAnsi="Times New Roman" w:cs="Times New Roman"/>
            <w:sz w:val="24"/>
            <w:szCs w:val="24"/>
          </w:rPr>
          <w:t>https://www.tandfonline.com/doi/full/10.1080/03004279.2016.1176360</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5D0F00D"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Waters, J. (2015) ‘The Foundation Phase in Wales – time to grow up?’ </w:t>
      </w:r>
      <w:hyperlink r:id="rId47" w:history="1">
        <w:r w:rsidRPr="009A4574">
          <w:rPr>
            <w:rStyle w:val="Hyperlink"/>
            <w:rFonts w:ascii="Times New Roman" w:hAnsi="Times New Roman" w:cs="Times New Roman"/>
            <w:sz w:val="24"/>
            <w:szCs w:val="24"/>
          </w:rPr>
          <w:t>file:///C:/Users/user/Downloads/The%20Foundation%20Phase%20-%20time%20to%20grow%20up%20by%20Jane%20Waters%20(1).pdf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w:t>
      </w:r>
    </w:p>
    <w:p w14:paraId="0B95E3FD"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Assembly Government. (2009) ‘Foundation Phase Outdoor Learning Handbook’  </w:t>
      </w:r>
      <w:hyperlink r:id="rId48" w:history="1">
        <w:r w:rsidRPr="009A4574">
          <w:rPr>
            <w:rStyle w:val="Hyperlink"/>
            <w:rFonts w:ascii="Times New Roman" w:hAnsi="Times New Roman" w:cs="Times New Roman"/>
            <w:sz w:val="24"/>
            <w:szCs w:val="24"/>
          </w:rPr>
          <w:t>file:///C:/Users/user/Downloads/foundation-phase-outdoor-learning-handbook.pdf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10581C68"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Assembly Government, (2009) ‘Foundation Phase Outdoor Learning Handbook’ </w:t>
      </w:r>
      <w:hyperlink r:id="rId49" w:history="1">
        <w:r w:rsidRPr="009A4574">
          <w:rPr>
            <w:rStyle w:val="Hyperlink"/>
            <w:rFonts w:ascii="Times New Roman" w:hAnsi="Times New Roman" w:cs="Times New Roman"/>
            <w:sz w:val="24"/>
            <w:szCs w:val="24"/>
          </w:rPr>
          <w:t>https://hwb.gov.wales/storage/fcb8539c-9be7-4883-8542-35d7b54b56f2/foundation-phase-outdoor-learning-handbook.pdf</w:t>
        </w:r>
      </w:hyperlink>
      <w:r w:rsidRPr="009A4574">
        <w:rPr>
          <w:rFonts w:ascii="Times New Roman" w:hAnsi="Times New Roman" w:cs="Times New Roman"/>
          <w:sz w:val="24"/>
          <w:szCs w:val="24"/>
        </w:rPr>
        <w:t xml:space="preserve"> [Accessed: 21</w:t>
      </w:r>
      <w:r w:rsidRPr="009A4574">
        <w:rPr>
          <w:rFonts w:ascii="Times New Roman" w:hAnsi="Times New Roman" w:cs="Times New Roman"/>
          <w:sz w:val="24"/>
          <w:szCs w:val="24"/>
          <w:vertAlign w:val="superscript"/>
        </w:rPr>
        <w:t>st</w:t>
      </w:r>
      <w:r w:rsidRPr="009A4574">
        <w:rPr>
          <w:rFonts w:ascii="Times New Roman" w:hAnsi="Times New Roman" w:cs="Times New Roman"/>
          <w:sz w:val="24"/>
          <w:szCs w:val="24"/>
        </w:rPr>
        <w:t xml:space="preserve"> March 2020]. </w:t>
      </w:r>
    </w:p>
    <w:p w14:paraId="1F467DCD"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lastRenderedPageBreak/>
        <w:t xml:space="preserve">Welsh Government (2014) </w:t>
      </w:r>
      <w:r w:rsidRPr="009A4574">
        <w:rPr>
          <w:rFonts w:ascii="Times New Roman" w:hAnsi="Times New Roman" w:cs="Times New Roman"/>
          <w:i/>
          <w:iCs/>
          <w:sz w:val="24"/>
          <w:szCs w:val="24"/>
        </w:rPr>
        <w:t xml:space="preserve">Qualified for life: An education improvement plan for 3 to 19-year-olds in Wales. </w:t>
      </w:r>
      <w:r w:rsidRPr="009A4574">
        <w:rPr>
          <w:rFonts w:ascii="Times New Roman" w:hAnsi="Times New Roman" w:cs="Times New Roman"/>
          <w:sz w:val="24"/>
          <w:szCs w:val="24"/>
        </w:rPr>
        <w:t>Welsh Government.</w:t>
      </w:r>
    </w:p>
    <w:p w14:paraId="6E54E7E7"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(2014) ‘Qualified for life: An education improvement plan for 3 to 19-year-olds in Wales’ </w:t>
      </w:r>
      <w:hyperlink r:id="rId50" w:history="1">
        <w:r w:rsidRPr="009A4574">
          <w:rPr>
            <w:rStyle w:val="Hyperlink"/>
            <w:rFonts w:ascii="Times New Roman" w:hAnsi="Times New Roman" w:cs="Times New Roman"/>
            <w:sz w:val="24"/>
            <w:szCs w:val="24"/>
          </w:rPr>
          <w:t>https://www.npted.org/schools/primary/blaengwrach/School%20Documents/Qualified%20For%20Life.pdf</w:t>
        </w:r>
      </w:hyperlink>
      <w:r w:rsidRPr="009A4574">
        <w:rPr>
          <w:rFonts w:ascii="Times New Roman" w:hAnsi="Times New Roman" w:cs="Times New Roman"/>
          <w:sz w:val="24"/>
          <w:szCs w:val="24"/>
        </w:rPr>
        <w:t xml:space="preserve"> [Accessed: 23</w:t>
      </w:r>
      <w:r w:rsidRPr="009A4574">
        <w:rPr>
          <w:rFonts w:ascii="Times New Roman" w:hAnsi="Times New Roman" w:cs="Times New Roman"/>
          <w:sz w:val="24"/>
          <w:szCs w:val="24"/>
          <w:vertAlign w:val="superscript"/>
        </w:rPr>
        <w:t>rd</w:t>
      </w:r>
      <w:r w:rsidRPr="009A4574">
        <w:rPr>
          <w:rFonts w:ascii="Times New Roman" w:hAnsi="Times New Roman" w:cs="Times New Roman"/>
          <w:sz w:val="24"/>
          <w:szCs w:val="24"/>
        </w:rPr>
        <w:t xml:space="preserve"> March 2020].</w:t>
      </w:r>
    </w:p>
    <w:p w14:paraId="4A517F3B"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(2015) </w:t>
      </w:r>
      <w:r w:rsidRPr="009A4574">
        <w:rPr>
          <w:rFonts w:ascii="Times New Roman" w:hAnsi="Times New Roman" w:cs="Times New Roman"/>
          <w:i/>
          <w:iCs/>
          <w:sz w:val="24"/>
          <w:szCs w:val="24"/>
        </w:rPr>
        <w:t xml:space="preserve">Curriculum for Wales Foundation Phase Outcomes </w:t>
      </w:r>
      <w:r w:rsidRPr="009A4574">
        <w:rPr>
          <w:rFonts w:ascii="Times New Roman" w:hAnsi="Times New Roman" w:cs="Times New Roman"/>
          <w:sz w:val="24"/>
          <w:szCs w:val="24"/>
        </w:rPr>
        <w:t xml:space="preserve">(revised 2015). Welsh Government: Cardiff. Available at: </w:t>
      </w:r>
      <w:hyperlink r:id="rId51" w:history="1">
        <w:r w:rsidRPr="009A4574">
          <w:rPr>
            <w:rStyle w:val="Hyperlink"/>
            <w:rFonts w:ascii="Times New Roman" w:hAnsi="Times New Roman" w:cs="Times New Roman"/>
            <w:sz w:val="24"/>
            <w:szCs w:val="24"/>
          </w:rPr>
          <w:t>http://gov.wales/docs/dcells/publications/150803-fp-framework-en.pdf</w:t>
        </w:r>
      </w:hyperlink>
      <w:r w:rsidRPr="009A4574">
        <w:rPr>
          <w:rFonts w:ascii="Times New Roman" w:hAnsi="Times New Roman" w:cs="Times New Roman"/>
          <w:sz w:val="24"/>
          <w:szCs w:val="24"/>
        </w:rPr>
        <w:t xml:space="preserve"> [Accessed: 26</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338ACD15"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(2015) ‘Evaluating the Foundation Phase Final Report’ </w:t>
      </w:r>
      <w:hyperlink r:id="rId52" w:history="1">
        <w:r w:rsidRPr="009A4574">
          <w:rPr>
            <w:rStyle w:val="Hyperlink"/>
            <w:rFonts w:ascii="Times New Roman" w:hAnsi="Times New Roman" w:cs="Times New Roman"/>
            <w:sz w:val="24"/>
            <w:szCs w:val="24"/>
          </w:rPr>
          <w:t>file:///C:/Users/user/Downloads/150514-foundation-phase-final-en_Redacted.pdf</w:t>
        </w:r>
      </w:hyperlink>
      <w:r w:rsidRPr="009A4574">
        <w:rPr>
          <w:rFonts w:ascii="Times New Roman" w:hAnsi="Times New Roman" w:cs="Times New Roman"/>
          <w:sz w:val="24"/>
          <w:szCs w:val="24"/>
        </w:rPr>
        <w:t xml:space="preserve"> [Accessed: 23</w:t>
      </w:r>
      <w:r w:rsidRPr="009A4574">
        <w:rPr>
          <w:rFonts w:ascii="Times New Roman" w:hAnsi="Times New Roman" w:cs="Times New Roman"/>
          <w:sz w:val="24"/>
          <w:szCs w:val="24"/>
          <w:vertAlign w:val="superscript"/>
        </w:rPr>
        <w:t>rd</w:t>
      </w:r>
      <w:r w:rsidRPr="009A4574">
        <w:rPr>
          <w:rFonts w:ascii="Times New Roman" w:hAnsi="Times New Roman" w:cs="Times New Roman"/>
          <w:sz w:val="24"/>
          <w:szCs w:val="24"/>
        </w:rPr>
        <w:t xml:space="preserve"> March 2020].</w:t>
      </w:r>
    </w:p>
    <w:p w14:paraId="6EEA5F84"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(2015b) ‘Evaluating the Foundation Phase Final Report’  </w:t>
      </w:r>
      <w:hyperlink r:id="rId53" w:history="1">
        <w:r w:rsidRPr="009A4574">
          <w:rPr>
            <w:rStyle w:val="Hyperlink"/>
            <w:rFonts w:ascii="Times New Roman" w:hAnsi="Times New Roman" w:cs="Times New Roman"/>
            <w:sz w:val="24"/>
            <w:szCs w:val="24"/>
          </w:rPr>
          <w:t>http://orca.cf.ac.uk/88753/1/150514-foundation-phase-final-en.pdf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305F3055"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(2015) ‘Foundation Phase Framework’ </w:t>
      </w:r>
      <w:hyperlink r:id="rId54" w:history="1">
        <w:r w:rsidRPr="009A4574">
          <w:rPr>
            <w:rStyle w:val="Hyperlink"/>
            <w:rFonts w:ascii="Times New Roman" w:hAnsi="Times New Roman" w:cs="Times New Roman"/>
            <w:sz w:val="24"/>
            <w:szCs w:val="24"/>
          </w:rPr>
          <w:t>https://hwb.gov.wales/storage/d5d8e39c-b534-40cb-a3f5-7e2e126d8077/foundation-phase-framework.pdf</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ECDFD93"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Welsh Government. (2018) ‘Foundation Phase provision for three- and four-year-olds: Guidance for local authorities in Wales’ </w:t>
      </w:r>
      <w:hyperlink r:id="rId55" w:history="1">
        <w:r w:rsidRPr="009A4574">
          <w:rPr>
            <w:rStyle w:val="Hyperlink"/>
            <w:rFonts w:ascii="Times New Roman" w:hAnsi="Times New Roman" w:cs="Times New Roman"/>
            <w:sz w:val="24"/>
            <w:szCs w:val="24"/>
          </w:rPr>
          <w:t>file:///C:/Users/user/Downloads/foundation-phase-provision-for-three-and-four-year-olds-guidance-for-local-authorities-in-wales_0.pdf</w:t>
        </w:r>
      </w:hyperlink>
      <w:r w:rsidRPr="009A4574">
        <w:rPr>
          <w:rFonts w:ascii="Times New Roman" w:hAnsi="Times New Roman" w:cs="Times New Roman"/>
          <w:sz w:val="24"/>
          <w:szCs w:val="24"/>
        </w:rPr>
        <w:t xml:space="preserve"> [Accessed: 30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4F85E24B" w14:textId="77777777" w:rsidR="009A4574" w:rsidRPr="009A4574" w:rsidRDefault="009A4574" w:rsidP="009A4574">
      <w:pPr>
        <w:spacing w:line="360" w:lineRule="auto"/>
        <w:rPr>
          <w:rStyle w:val="Hyperlink"/>
          <w:rFonts w:ascii="Times New Roman" w:hAnsi="Times New Roman" w:cs="Times New Roman"/>
          <w:color w:val="auto"/>
          <w:sz w:val="24"/>
          <w:szCs w:val="24"/>
          <w:u w:val="none"/>
        </w:rPr>
      </w:pPr>
      <w:r w:rsidRPr="009A4574">
        <w:rPr>
          <w:rFonts w:ascii="Times New Roman" w:hAnsi="Times New Roman" w:cs="Times New Roman"/>
          <w:sz w:val="24"/>
          <w:szCs w:val="24"/>
        </w:rPr>
        <w:t xml:space="preserve">Welsh Government, (2019) ‘Health and well-being’  </w:t>
      </w:r>
      <w:hyperlink r:id="rId56" w:history="1">
        <w:r w:rsidRPr="009A4574">
          <w:rPr>
            <w:rStyle w:val="Hyperlink"/>
            <w:rFonts w:ascii="Times New Roman" w:hAnsi="Times New Roman" w:cs="Times New Roman"/>
            <w:sz w:val="24"/>
            <w:szCs w:val="24"/>
          </w:rPr>
          <w:t>https://hwb.gov.wales/draft-curriculum-for-wales-2022/health-and-well-being/</w:t>
        </w:r>
      </w:hyperlink>
      <w:r w:rsidRPr="009A4574">
        <w:rPr>
          <w:rStyle w:val="Hyperlink"/>
          <w:rFonts w:ascii="Times New Roman" w:hAnsi="Times New Roman" w:cs="Times New Roman"/>
          <w:sz w:val="24"/>
          <w:szCs w:val="24"/>
        </w:rPr>
        <w:t xml:space="preserve"> </w:t>
      </w:r>
      <w:r w:rsidRPr="009A4574">
        <w:rPr>
          <w:rStyle w:val="Hyperlink"/>
          <w:rFonts w:ascii="Times New Roman" w:hAnsi="Times New Roman" w:cs="Times New Roman"/>
          <w:color w:val="auto"/>
          <w:sz w:val="24"/>
          <w:szCs w:val="24"/>
          <w:u w:val="none"/>
        </w:rPr>
        <w:t>[Accessed: 21</w:t>
      </w:r>
      <w:r w:rsidRPr="009A4574">
        <w:rPr>
          <w:rStyle w:val="Hyperlink"/>
          <w:rFonts w:ascii="Times New Roman" w:hAnsi="Times New Roman" w:cs="Times New Roman"/>
          <w:color w:val="auto"/>
          <w:sz w:val="24"/>
          <w:szCs w:val="24"/>
          <w:u w:val="none"/>
          <w:vertAlign w:val="superscript"/>
        </w:rPr>
        <w:t>st</w:t>
      </w:r>
      <w:r w:rsidRPr="009A4574">
        <w:rPr>
          <w:rStyle w:val="Hyperlink"/>
          <w:rFonts w:ascii="Times New Roman" w:hAnsi="Times New Roman" w:cs="Times New Roman"/>
          <w:color w:val="auto"/>
          <w:sz w:val="24"/>
          <w:szCs w:val="24"/>
          <w:u w:val="none"/>
        </w:rPr>
        <w:t xml:space="preserve"> March 2020].</w:t>
      </w:r>
    </w:p>
    <w:p w14:paraId="5E4734AE" w14:textId="77777777" w:rsidR="009A4574" w:rsidRPr="009A4574" w:rsidRDefault="009A4574" w:rsidP="009A4574">
      <w:pPr>
        <w:spacing w:line="360" w:lineRule="auto"/>
        <w:rPr>
          <w:rStyle w:val="Hyperlink"/>
          <w:rFonts w:ascii="Times New Roman" w:hAnsi="Times New Roman" w:cs="Times New Roman"/>
          <w:color w:val="auto"/>
          <w:sz w:val="24"/>
          <w:szCs w:val="24"/>
          <w:u w:val="none"/>
        </w:rPr>
      </w:pPr>
      <w:r w:rsidRPr="009A4574">
        <w:rPr>
          <w:rStyle w:val="Hyperlink"/>
          <w:rFonts w:ascii="Times New Roman" w:hAnsi="Times New Roman" w:cs="Times New Roman"/>
          <w:color w:val="auto"/>
          <w:sz w:val="24"/>
          <w:szCs w:val="24"/>
          <w:u w:val="none"/>
        </w:rPr>
        <w:t xml:space="preserve">Welsh Government. (2020) </w:t>
      </w:r>
      <w:r w:rsidRPr="009A4574">
        <w:rPr>
          <w:rStyle w:val="Hyperlink"/>
          <w:rFonts w:ascii="Times New Roman" w:hAnsi="Times New Roman" w:cs="Times New Roman"/>
          <w:i/>
          <w:iCs/>
          <w:color w:val="auto"/>
          <w:sz w:val="24"/>
          <w:szCs w:val="24"/>
          <w:u w:val="none"/>
        </w:rPr>
        <w:t xml:space="preserve">Curriculum for Wales Guidance. </w:t>
      </w:r>
      <w:r w:rsidRPr="009A4574">
        <w:rPr>
          <w:rStyle w:val="Hyperlink"/>
          <w:rFonts w:ascii="Times New Roman" w:hAnsi="Times New Roman" w:cs="Times New Roman"/>
          <w:color w:val="auto"/>
          <w:sz w:val="24"/>
          <w:szCs w:val="24"/>
          <w:u w:val="none"/>
        </w:rPr>
        <w:t xml:space="preserve">Welsh Government: Cardiff. Available at: </w:t>
      </w:r>
      <w:hyperlink r:id="rId57" w:history="1">
        <w:r w:rsidRPr="009A4574">
          <w:rPr>
            <w:rStyle w:val="Hyperlink"/>
            <w:rFonts w:ascii="Times New Roman" w:hAnsi="Times New Roman" w:cs="Times New Roman"/>
            <w:sz w:val="24"/>
            <w:szCs w:val="24"/>
          </w:rPr>
          <w:t>https://hwb.gov.wales/storage/afca43eb-5c50-4846-9c2d-0d56fbffba09/curriculum-for-wales-guidance-120320.pdf</w:t>
        </w:r>
      </w:hyperlink>
      <w:r w:rsidRPr="009A4574">
        <w:rPr>
          <w:rStyle w:val="Hyperlink"/>
          <w:rFonts w:ascii="Times New Roman" w:hAnsi="Times New Roman" w:cs="Times New Roman"/>
          <w:color w:val="auto"/>
          <w:sz w:val="24"/>
          <w:szCs w:val="24"/>
          <w:u w:val="none"/>
        </w:rPr>
        <w:t xml:space="preserve"> [Accessed: 26</w:t>
      </w:r>
      <w:r w:rsidRPr="009A4574">
        <w:rPr>
          <w:rStyle w:val="Hyperlink"/>
          <w:rFonts w:ascii="Times New Roman" w:hAnsi="Times New Roman" w:cs="Times New Roman"/>
          <w:color w:val="auto"/>
          <w:sz w:val="24"/>
          <w:szCs w:val="24"/>
          <w:u w:val="none"/>
          <w:vertAlign w:val="superscript"/>
        </w:rPr>
        <w:t>th</w:t>
      </w:r>
      <w:r w:rsidRPr="009A4574">
        <w:rPr>
          <w:rStyle w:val="Hyperlink"/>
          <w:rFonts w:ascii="Times New Roman" w:hAnsi="Times New Roman" w:cs="Times New Roman"/>
          <w:color w:val="auto"/>
          <w:sz w:val="24"/>
          <w:szCs w:val="24"/>
          <w:u w:val="none"/>
        </w:rPr>
        <w:t xml:space="preserve"> March 2020].</w:t>
      </w:r>
    </w:p>
    <w:p w14:paraId="6CBCE474" w14:textId="77777777" w:rsidR="009A4574" w:rsidRPr="009A4574" w:rsidRDefault="009A4574" w:rsidP="009A4574">
      <w:pPr>
        <w:spacing w:line="360" w:lineRule="auto"/>
        <w:rPr>
          <w:rFonts w:ascii="Times New Roman" w:hAnsi="Times New Roman" w:cs="Times New Roman"/>
          <w:sz w:val="24"/>
          <w:szCs w:val="24"/>
        </w:rPr>
      </w:pPr>
      <w:r w:rsidRPr="009A4574">
        <w:rPr>
          <w:rStyle w:val="Hyperlink"/>
          <w:rFonts w:ascii="Times New Roman" w:hAnsi="Times New Roman" w:cs="Times New Roman"/>
          <w:color w:val="auto"/>
          <w:sz w:val="24"/>
          <w:szCs w:val="24"/>
          <w:u w:val="none"/>
        </w:rPr>
        <w:lastRenderedPageBreak/>
        <w:t xml:space="preserve">West Sussex. (2019) ‘Effective Practice: Observation, Assessment and Planning’ </w:t>
      </w:r>
      <w:hyperlink r:id="rId58" w:history="1">
        <w:r w:rsidRPr="009A4574">
          <w:rPr>
            <w:rStyle w:val="Hyperlink"/>
            <w:rFonts w:ascii="Times New Roman" w:hAnsi="Times New Roman" w:cs="Times New Roman"/>
            <w:sz w:val="24"/>
            <w:szCs w:val="24"/>
          </w:rPr>
          <w:t>https://www.westsussex.gov.uk/media/5555/effective_poa_and_planning.pdf</w:t>
        </w:r>
      </w:hyperlink>
      <w:r w:rsidRPr="009A4574">
        <w:rPr>
          <w:rFonts w:ascii="Times New Roman" w:hAnsi="Times New Roman" w:cs="Times New Roman"/>
          <w:sz w:val="24"/>
          <w:szCs w:val="24"/>
        </w:rPr>
        <w:t xml:space="preserve"> [Accessed: 25</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5952FE7"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Whitebread, D. (2012) ‘The importance of play’ </w:t>
      </w:r>
      <w:hyperlink r:id="rId59" w:history="1">
        <w:r w:rsidRPr="009A4574">
          <w:rPr>
            <w:rStyle w:val="Hyperlink"/>
            <w:rFonts w:ascii="Times New Roman" w:hAnsi="Times New Roman" w:cs="Times New Roman"/>
            <w:sz w:val="24"/>
            <w:szCs w:val="24"/>
          </w:rPr>
          <w:t>http://www.csap.cam.ac.uk/media/uploads/files/1/david-whitebread---importance-of-play-report.pdf</w:t>
        </w:r>
      </w:hyperlink>
      <w:r w:rsidRPr="009A4574">
        <w:rPr>
          <w:rFonts w:ascii="Times New Roman" w:hAnsi="Times New Roman" w:cs="Times New Roman"/>
          <w:sz w:val="24"/>
          <w:szCs w:val="24"/>
        </w:rPr>
        <w:t xml:space="preserve"> [Accessed: 27</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675B6AD6" w14:textId="77777777" w:rsidR="009A4574" w:rsidRPr="009A4574" w:rsidRDefault="009A4574" w:rsidP="009A4574">
      <w:pPr>
        <w:spacing w:line="360" w:lineRule="auto"/>
        <w:rPr>
          <w:rFonts w:ascii="Times New Roman" w:hAnsi="Times New Roman" w:cs="Times New Roman"/>
          <w:sz w:val="24"/>
          <w:szCs w:val="24"/>
        </w:rPr>
      </w:pPr>
      <w:r w:rsidRPr="009A4574">
        <w:rPr>
          <w:rFonts w:ascii="Times New Roman" w:hAnsi="Times New Roman" w:cs="Times New Roman"/>
          <w:sz w:val="24"/>
          <w:szCs w:val="24"/>
        </w:rPr>
        <w:t xml:space="preserve">Yildirim, G., Akamca, G. (2017) ‘The effect of outdoor learning activities on the development of preschool children’ </w:t>
      </w:r>
      <w:hyperlink r:id="rId60" w:history="1">
        <w:r w:rsidRPr="009A4574">
          <w:rPr>
            <w:rStyle w:val="Hyperlink"/>
            <w:rFonts w:ascii="Times New Roman" w:hAnsi="Times New Roman" w:cs="Times New Roman"/>
            <w:sz w:val="24"/>
            <w:szCs w:val="24"/>
          </w:rPr>
          <w:t>file:///C:/Users/user/Downloads/The%20effect%20of%20outdoor%20learning%20activities%20on%20the%20development%20of%20preschool%20children.pdf</w:t>
        </w:r>
      </w:hyperlink>
      <w:r w:rsidRPr="009A4574">
        <w:rPr>
          <w:rFonts w:ascii="Times New Roman" w:hAnsi="Times New Roman" w:cs="Times New Roman"/>
          <w:sz w:val="24"/>
          <w:szCs w:val="24"/>
        </w:rPr>
        <w:t xml:space="preserve"> [Accessed: 20</w:t>
      </w:r>
      <w:r w:rsidRPr="009A4574">
        <w:rPr>
          <w:rFonts w:ascii="Times New Roman" w:hAnsi="Times New Roman" w:cs="Times New Roman"/>
          <w:sz w:val="24"/>
          <w:szCs w:val="24"/>
          <w:vertAlign w:val="superscript"/>
        </w:rPr>
        <w:t>th</w:t>
      </w:r>
      <w:r w:rsidRPr="009A4574">
        <w:rPr>
          <w:rFonts w:ascii="Times New Roman" w:hAnsi="Times New Roman" w:cs="Times New Roman"/>
          <w:sz w:val="24"/>
          <w:szCs w:val="24"/>
        </w:rPr>
        <w:t xml:space="preserve"> March 2020].</w:t>
      </w:r>
    </w:p>
    <w:p w14:paraId="20CD065A" w14:textId="77777777" w:rsidR="009A4574" w:rsidRPr="009A4574" w:rsidRDefault="009A4574" w:rsidP="00CB0228">
      <w:pPr>
        <w:spacing w:line="360" w:lineRule="auto"/>
        <w:rPr>
          <w:rFonts w:ascii="Times New Roman" w:hAnsi="Times New Roman" w:cs="Times New Roman"/>
          <w:sz w:val="24"/>
          <w:szCs w:val="24"/>
        </w:rPr>
      </w:pPr>
    </w:p>
    <w:p w14:paraId="2239E079" w14:textId="77777777" w:rsidR="00CB0228" w:rsidRPr="00A74CA7" w:rsidRDefault="00CB0228" w:rsidP="00A74CA7">
      <w:pPr>
        <w:spacing w:line="360" w:lineRule="auto"/>
        <w:rPr>
          <w:rFonts w:ascii="Times New Roman" w:hAnsi="Times New Roman" w:cs="Times New Roman"/>
          <w:sz w:val="24"/>
          <w:szCs w:val="24"/>
        </w:rPr>
      </w:pPr>
    </w:p>
    <w:sectPr w:rsidR="00CB0228" w:rsidRPr="00A74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F15"/>
    <w:rsid w:val="00006079"/>
    <w:rsid w:val="00021ABB"/>
    <w:rsid w:val="00034A32"/>
    <w:rsid w:val="00036778"/>
    <w:rsid w:val="0005161D"/>
    <w:rsid w:val="0008427F"/>
    <w:rsid w:val="000964D4"/>
    <w:rsid w:val="000B10D7"/>
    <w:rsid w:val="000C7D72"/>
    <w:rsid w:val="000F154F"/>
    <w:rsid w:val="000F4C50"/>
    <w:rsid w:val="000F5F15"/>
    <w:rsid w:val="00121A56"/>
    <w:rsid w:val="00142728"/>
    <w:rsid w:val="00150A35"/>
    <w:rsid w:val="00181A58"/>
    <w:rsid w:val="00184983"/>
    <w:rsid w:val="001920E5"/>
    <w:rsid w:val="00194438"/>
    <w:rsid w:val="001A1291"/>
    <w:rsid w:val="001C4A91"/>
    <w:rsid w:val="001C74DF"/>
    <w:rsid w:val="001D6646"/>
    <w:rsid w:val="001D7FFE"/>
    <w:rsid w:val="001E0921"/>
    <w:rsid w:val="001E4FD2"/>
    <w:rsid w:val="001F16FC"/>
    <w:rsid w:val="001F6EBD"/>
    <w:rsid w:val="001F77F3"/>
    <w:rsid w:val="002034A1"/>
    <w:rsid w:val="002209C1"/>
    <w:rsid w:val="0024776F"/>
    <w:rsid w:val="00263394"/>
    <w:rsid w:val="00264448"/>
    <w:rsid w:val="002A62F2"/>
    <w:rsid w:val="002B481D"/>
    <w:rsid w:val="002C46AC"/>
    <w:rsid w:val="002D5286"/>
    <w:rsid w:val="002E284B"/>
    <w:rsid w:val="002F63DD"/>
    <w:rsid w:val="00332E0D"/>
    <w:rsid w:val="00341533"/>
    <w:rsid w:val="0034339E"/>
    <w:rsid w:val="00346494"/>
    <w:rsid w:val="00361D95"/>
    <w:rsid w:val="00386DBB"/>
    <w:rsid w:val="0039166D"/>
    <w:rsid w:val="00394E8B"/>
    <w:rsid w:val="003C69DA"/>
    <w:rsid w:val="003D130F"/>
    <w:rsid w:val="003F42B6"/>
    <w:rsid w:val="003F44DF"/>
    <w:rsid w:val="00404A13"/>
    <w:rsid w:val="00415045"/>
    <w:rsid w:val="004172BC"/>
    <w:rsid w:val="00423480"/>
    <w:rsid w:val="00482C14"/>
    <w:rsid w:val="004A269C"/>
    <w:rsid w:val="004B5217"/>
    <w:rsid w:val="004C0597"/>
    <w:rsid w:val="004C181E"/>
    <w:rsid w:val="004D2354"/>
    <w:rsid w:val="004E1F71"/>
    <w:rsid w:val="005038B5"/>
    <w:rsid w:val="00510764"/>
    <w:rsid w:val="00525997"/>
    <w:rsid w:val="005307F9"/>
    <w:rsid w:val="00533068"/>
    <w:rsid w:val="00534B6C"/>
    <w:rsid w:val="00550571"/>
    <w:rsid w:val="005654D3"/>
    <w:rsid w:val="00571FE6"/>
    <w:rsid w:val="00584D17"/>
    <w:rsid w:val="00595C04"/>
    <w:rsid w:val="005A59CF"/>
    <w:rsid w:val="006726CF"/>
    <w:rsid w:val="006876A4"/>
    <w:rsid w:val="006B0C62"/>
    <w:rsid w:val="006B2E80"/>
    <w:rsid w:val="006C266B"/>
    <w:rsid w:val="006C2A04"/>
    <w:rsid w:val="006C2CA9"/>
    <w:rsid w:val="006C44F3"/>
    <w:rsid w:val="006F519D"/>
    <w:rsid w:val="00700721"/>
    <w:rsid w:val="007070AF"/>
    <w:rsid w:val="00717279"/>
    <w:rsid w:val="007352BF"/>
    <w:rsid w:val="00761EC4"/>
    <w:rsid w:val="007630C2"/>
    <w:rsid w:val="00797667"/>
    <w:rsid w:val="0079773F"/>
    <w:rsid w:val="007D0F40"/>
    <w:rsid w:val="007E3614"/>
    <w:rsid w:val="007F3185"/>
    <w:rsid w:val="008079C4"/>
    <w:rsid w:val="00810B83"/>
    <w:rsid w:val="00824869"/>
    <w:rsid w:val="00824925"/>
    <w:rsid w:val="00845294"/>
    <w:rsid w:val="00845847"/>
    <w:rsid w:val="00847E03"/>
    <w:rsid w:val="00863DF8"/>
    <w:rsid w:val="00870318"/>
    <w:rsid w:val="008742AA"/>
    <w:rsid w:val="00880854"/>
    <w:rsid w:val="00891FA3"/>
    <w:rsid w:val="008C506C"/>
    <w:rsid w:val="008C5637"/>
    <w:rsid w:val="008C5751"/>
    <w:rsid w:val="008C5E46"/>
    <w:rsid w:val="008D6B2C"/>
    <w:rsid w:val="008D6B72"/>
    <w:rsid w:val="008E5BA3"/>
    <w:rsid w:val="008E67DB"/>
    <w:rsid w:val="00900E4D"/>
    <w:rsid w:val="00901FA8"/>
    <w:rsid w:val="00902D93"/>
    <w:rsid w:val="00927488"/>
    <w:rsid w:val="00934AF6"/>
    <w:rsid w:val="00947042"/>
    <w:rsid w:val="00956ABD"/>
    <w:rsid w:val="009601FE"/>
    <w:rsid w:val="00980C4B"/>
    <w:rsid w:val="0098218D"/>
    <w:rsid w:val="00983376"/>
    <w:rsid w:val="00985C67"/>
    <w:rsid w:val="00987E0E"/>
    <w:rsid w:val="009A4574"/>
    <w:rsid w:val="009A6714"/>
    <w:rsid w:val="009B0BC2"/>
    <w:rsid w:val="009E6CCB"/>
    <w:rsid w:val="009F1E3D"/>
    <w:rsid w:val="00A01571"/>
    <w:rsid w:val="00A05457"/>
    <w:rsid w:val="00A10671"/>
    <w:rsid w:val="00A14CE2"/>
    <w:rsid w:val="00A2046C"/>
    <w:rsid w:val="00A53E66"/>
    <w:rsid w:val="00A5411B"/>
    <w:rsid w:val="00A71208"/>
    <w:rsid w:val="00A74CA7"/>
    <w:rsid w:val="00A75091"/>
    <w:rsid w:val="00A85814"/>
    <w:rsid w:val="00A9115A"/>
    <w:rsid w:val="00A96B43"/>
    <w:rsid w:val="00AA0120"/>
    <w:rsid w:val="00AE127D"/>
    <w:rsid w:val="00AF1E92"/>
    <w:rsid w:val="00B43A81"/>
    <w:rsid w:val="00B716BA"/>
    <w:rsid w:val="00B8441A"/>
    <w:rsid w:val="00B967E5"/>
    <w:rsid w:val="00BD6FB3"/>
    <w:rsid w:val="00C11CA5"/>
    <w:rsid w:val="00C3140B"/>
    <w:rsid w:val="00C36ED7"/>
    <w:rsid w:val="00C40304"/>
    <w:rsid w:val="00C81366"/>
    <w:rsid w:val="00CA1A42"/>
    <w:rsid w:val="00CA3AFD"/>
    <w:rsid w:val="00CA4850"/>
    <w:rsid w:val="00CB0228"/>
    <w:rsid w:val="00CC77C0"/>
    <w:rsid w:val="00CF1E02"/>
    <w:rsid w:val="00D023AB"/>
    <w:rsid w:val="00D11C18"/>
    <w:rsid w:val="00D23C37"/>
    <w:rsid w:val="00D2558E"/>
    <w:rsid w:val="00D279EA"/>
    <w:rsid w:val="00D35075"/>
    <w:rsid w:val="00D416BC"/>
    <w:rsid w:val="00D463D9"/>
    <w:rsid w:val="00D50B72"/>
    <w:rsid w:val="00DB192D"/>
    <w:rsid w:val="00DC11ED"/>
    <w:rsid w:val="00DE4AAF"/>
    <w:rsid w:val="00DF19C8"/>
    <w:rsid w:val="00E11C2B"/>
    <w:rsid w:val="00E1610B"/>
    <w:rsid w:val="00E26C50"/>
    <w:rsid w:val="00E36632"/>
    <w:rsid w:val="00E464B7"/>
    <w:rsid w:val="00E469EA"/>
    <w:rsid w:val="00E6030A"/>
    <w:rsid w:val="00E60542"/>
    <w:rsid w:val="00E60969"/>
    <w:rsid w:val="00E6264F"/>
    <w:rsid w:val="00E97B41"/>
    <w:rsid w:val="00EC585D"/>
    <w:rsid w:val="00ED1FC4"/>
    <w:rsid w:val="00F1645A"/>
    <w:rsid w:val="00F21481"/>
    <w:rsid w:val="00F41152"/>
    <w:rsid w:val="00F42BC5"/>
    <w:rsid w:val="00F4345E"/>
    <w:rsid w:val="00F4607A"/>
    <w:rsid w:val="00F72E14"/>
    <w:rsid w:val="00FB2311"/>
    <w:rsid w:val="00FE0C41"/>
    <w:rsid w:val="00FF3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E203F"/>
  <w15:chartTrackingRefBased/>
  <w15:docId w15:val="{0231D9BE-F624-4463-84A6-D04F9D1AF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69C"/>
    <w:rPr>
      <w:color w:val="0000FF"/>
      <w:u w:val="single"/>
    </w:rPr>
  </w:style>
  <w:style w:type="character" w:styleId="UnresolvedMention">
    <w:name w:val="Unresolved Mention"/>
    <w:basedOn w:val="DefaultParagraphFont"/>
    <w:uiPriority w:val="99"/>
    <w:semiHidden/>
    <w:unhideWhenUsed/>
    <w:rsid w:val="008C57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687457">
      <w:bodyDiv w:val="1"/>
      <w:marLeft w:val="0"/>
      <w:marRight w:val="0"/>
      <w:marTop w:val="0"/>
      <w:marBottom w:val="0"/>
      <w:divBdr>
        <w:top w:val="none" w:sz="0" w:space="0" w:color="auto"/>
        <w:left w:val="none" w:sz="0" w:space="0" w:color="auto"/>
        <w:bottom w:val="none" w:sz="0" w:space="0" w:color="auto"/>
        <w:right w:val="none" w:sz="0" w:space="0" w:color="auto"/>
      </w:divBdr>
    </w:div>
    <w:div w:id="105705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teaching-pedagogy-and-practice-in-early-years-childcare.pdf" TargetMode="External"/><Relationship Id="rId18" Type="http://schemas.openxmlformats.org/officeDocument/2006/relationships/hyperlink" Target="file:///C:\Users\user\Downloads\Early%20childhood%20educators%20use%20of%20natural%20outdoor%20settings%20as%20learning%20environments%20an%20exploratory%20study%20of%20beliefs%20practices%20and%20barriers.pdf" TargetMode="External"/><Relationship Id="rId26" Type="http://schemas.openxmlformats.org/officeDocument/2006/relationships/hyperlink" Target="file:///C:\Users\user\Downloads\The%20case%20for%20forest%20school.pdf" TargetMode="External"/><Relationship Id="rId39" Type="http://schemas.openxmlformats.org/officeDocument/2006/relationships/hyperlink" Target="https://theirworld.org/explainers/learning-through-play-early-childhood-development" TargetMode="External"/><Relationship Id="rId21" Type="http://schemas.openxmlformats.org/officeDocument/2006/relationships/hyperlink" Target="https://www.estyn.gov.wales/effective-practice/improving-marking-and-assessment-through-pupil-participation" TargetMode="External"/><Relationship Id="rId34" Type="http://schemas.openxmlformats.org/officeDocument/2006/relationships/hyperlink" Target="http://www.rainbow-nursery.info/wp-content/uploads/2017/12/9656_022816Ch5.pdf" TargetMode="External"/><Relationship Id="rId42" Type="http://schemas.openxmlformats.org/officeDocument/2006/relationships/hyperlink" Target="https://nzcurriculum.tki.org.nz/Curriculum-resources/NZC-Online-blog/Learning-through-play-What-s-it-all-about" TargetMode="External"/><Relationship Id="rId47" Type="http://schemas.openxmlformats.org/officeDocument/2006/relationships/hyperlink" Target="file:///C:\Users\user\Downloads\The%20Foundation%20Phase%20-%20time%20to%20grow%20up%20by%20Jane%20Waters%20(1).pdf" TargetMode="External"/><Relationship Id="rId50" Type="http://schemas.openxmlformats.org/officeDocument/2006/relationships/hyperlink" Target="https://www.npted.org/schools/primary/blaengwrach/School%20Documents/Qualified%20For%20Life.pdf" TargetMode="External"/><Relationship Id="rId55" Type="http://schemas.openxmlformats.org/officeDocument/2006/relationships/hyperlink" Target="file:///C:\Users\user\Downloads\foundation-phase-provision-for-three-and-four-year-olds-guidance-for-local-authorities-in-wales_0.pdf" TargetMode="External"/><Relationship Id="rId7" Type="http://schemas.openxmlformats.org/officeDocument/2006/relationships/hyperlink" Target="https://www.childcomwales.org.uk/united-nations-convention-on-the-rights-of-the-child-full-text/" TargetMode="External"/><Relationship Id="rId2" Type="http://schemas.openxmlformats.org/officeDocument/2006/relationships/settings" Target="settings.xml"/><Relationship Id="rId16" Type="http://schemas.openxmlformats.org/officeDocument/2006/relationships/hyperlink" Target="http://www.earlyyearsmatters.co.uk/eyfs/a-unique-child/play-learning/" TargetMode="External"/><Relationship Id="rId20" Type="http://schemas.openxmlformats.org/officeDocument/2006/relationships/hyperlink" Target="https://www.estyn.gov.wales/about-us" TargetMode="External"/><Relationship Id="rId29" Type="http://schemas.openxmlformats.org/officeDocument/2006/relationships/hyperlink" Target="file:///C:\Users\user\Downloads\Parents_and_Early_Childhood_Educators_Attidutes%20and%20practices%20in%20relation%20to%20childnres%20outdoor%20risky%20play%20(1).pdf" TargetMode="External"/><Relationship Id="rId41" Type="http://schemas.openxmlformats.org/officeDocument/2006/relationships/hyperlink" Target="https://www.keap.org.uk/documents/LearningPlayingInteracting.pdf" TargetMode="External"/><Relationship Id="rId54" Type="http://schemas.openxmlformats.org/officeDocument/2006/relationships/hyperlink" Target="https://hwb.gov.wales/storage/d5d8e39c-b534-40cb-a3f5-7e2e126d8077/foundation-phase-framework.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ldcomwales.org.uk/united-nations-convention-on-the-rights-of-the-child-full-text/" TargetMode="External"/><Relationship Id="rId11" Type="http://schemas.openxmlformats.org/officeDocument/2006/relationships/hyperlink" Target="file:///C:\Users\user\Downloads\150225-successful-futures-en_Redacted.pdf" TargetMode="External"/><Relationship Id="rId24" Type="http://schemas.openxmlformats.org/officeDocument/2006/relationships/hyperlink" Target="https://gov.wales/sites/default/files/publications/2019-07/flying-start-childcare-guidance.pdf" TargetMode="External"/><Relationship Id="rId32" Type="http://schemas.openxmlformats.org/officeDocument/2006/relationships/hyperlink" Target="https://www.playengland.org.uk/about-us/why-play-is-important/" TargetMode="External"/><Relationship Id="rId37" Type="http://schemas.openxmlformats.org/officeDocument/2006/relationships/hyperlink" Target="https://www.sparkearlyyears.co.uk/the-four-themes-of-eyfs-development-matters/" TargetMode="External"/><Relationship Id="rId40" Type="http://schemas.openxmlformats.org/officeDocument/2006/relationships/hyperlink" Target="https://www.theguardian.com/education/2019/jul/23/testing-four-year-olds-begins-september-parents-in-dark-schools" TargetMode="External"/><Relationship Id="rId45" Type="http://schemas.openxmlformats.org/officeDocument/2006/relationships/hyperlink" Target="https://www.verywellmind.com/piagets-stages-of-cognitive-development-2795457" TargetMode="External"/><Relationship Id="rId53" Type="http://schemas.openxmlformats.org/officeDocument/2006/relationships/hyperlink" Target="http://orca.cf.ac.uk/88753/1/150514-foundation-phase-final-en.pdf" TargetMode="External"/><Relationship Id="rId58" Type="http://schemas.openxmlformats.org/officeDocument/2006/relationships/hyperlink" Target="https://www.westsussex.gov.uk/media/5555/effective_poa_and_planning.pdf" TargetMode="External"/><Relationship Id="rId5" Type="http://schemas.openxmlformats.org/officeDocument/2006/relationships/hyperlink" Target="https://www.bbc.co.uk/news/uk-wales-50629432" TargetMode="External"/><Relationship Id="rId15" Type="http://schemas.openxmlformats.org/officeDocument/2006/relationships/hyperlink" Target="http://www.earlyyearsmatters.co.uk/eyfs/a-unique-child/" TargetMode="External"/><Relationship Id="rId23" Type="http://schemas.openxmlformats.org/officeDocument/2006/relationships/hyperlink" Target="https://www.familylives.org.uk/advice/early-years-development/learning-and-play/why-play-matters/" TargetMode="External"/><Relationship Id="rId28" Type="http://schemas.openxmlformats.org/officeDocument/2006/relationships/hyperlink" Target="http://www.kildaresteinerschool.org/kss_theme_leaflet_-_kg_4_-_the_importance_of_play.pdf" TargetMode="External"/><Relationship Id="rId36" Type="http://schemas.openxmlformats.org/officeDocument/2006/relationships/hyperlink" Target="https://schoolsweek.co.uk/government-considers-pisa-tests-for-5-year-olds/" TargetMode="External"/><Relationship Id="rId49" Type="http://schemas.openxmlformats.org/officeDocument/2006/relationships/hyperlink" Target="https://hwb.gov.wales/storage/fcb8539c-9be7-4883-8542-35d7b54b56f2/foundation-phase-outdoor-learning-handbook.pdf" TargetMode="External"/><Relationship Id="rId57" Type="http://schemas.openxmlformats.org/officeDocument/2006/relationships/hyperlink" Target="https://hwb.gov.wales/storage/afca43eb-5c50-4846-9c2d-0d56fbffba09/curriculum-for-wales-guidance-120320.pdf" TargetMode="External"/><Relationship Id="rId61" Type="http://schemas.openxmlformats.org/officeDocument/2006/relationships/fontTable" Target="fontTable.xml"/><Relationship Id="rId10" Type="http://schemas.openxmlformats.org/officeDocument/2006/relationships/hyperlink" Target="https://www.foundationyears.org.uk/files/2017/01/SEED-Good-Practice-in-Early-Education.pdf" TargetMode="External"/><Relationship Id="rId19"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31" Type="http://schemas.openxmlformats.org/officeDocument/2006/relationships/hyperlink" Target="https://www.pentagonplay.co.uk/news-and-info/psychology-learning-through-play" TargetMode="External"/><Relationship Id="rId44" Type="http://schemas.openxmlformats.org/officeDocument/2006/relationships/hyperlink" Target="https://www.unicef.org/sites/default/files/2018-12/UNICEF-Lego-Foundation-Learning-through-Play.pdf" TargetMode="External"/><Relationship Id="rId52" Type="http://schemas.openxmlformats.org/officeDocument/2006/relationships/hyperlink" Target="file:///C:\Users\user\Downloads\150514-foundation-phase-final-en_Redacted.pdf" TargetMode="External"/><Relationship Id="rId60" Type="http://schemas.openxmlformats.org/officeDocument/2006/relationships/hyperlink" Target="file:///C:\Users\user\Downloads\The%20effect%20of%20outdoor%20learning%20activities%20on%20the%20development%20of%20preschool%20children.pdf" TargetMode="External"/><Relationship Id="rId4" Type="http://schemas.openxmlformats.org/officeDocument/2006/relationships/hyperlink" Target="https://www.myece.org.nz/educational-curriculum-aspects/227-learning-stories" TargetMode="External"/><Relationship Id="rId9" Type="http://schemas.openxmlformats.org/officeDocument/2006/relationships/hyperlink" Target="file:///C:\Users\user\Downloads\Assessing%20learning%20in%20the%20early%20years%20outdoor%20classroom%20examining%20challenges%20in%20practice.pdf" TargetMode="External"/><Relationship Id="rId14" Type="http://schemas.openxmlformats.org/officeDocument/2006/relationships/hyperlink" Target="https://www.earlylearninghq.org.uk/earlylearninghq-blog/outdoor-learning-forest-school-approach/" TargetMode="External"/><Relationship Id="rId22" Type="http://schemas.openxmlformats.org/officeDocument/2006/relationships/hyperlink" Target="https://www.estyn.gov.wales/news/our-role-new-evaluation-and-improvement-arrangements-schools" TargetMode="External"/><Relationship Id="rId27" Type="http://schemas.openxmlformats.org/officeDocument/2006/relationships/hyperlink" Target="http://idealplayschool.com/what-makes-your-child-unique/" TargetMode="External"/><Relationship Id="rId30" Type="http://schemas.openxmlformats.org/officeDocument/2006/relationships/hyperlink" Target="file:///C:\Users\user\Downloads\Young%20childrens%20perspectoves%20of%20outdoor%20learning%20spaces.pdf" TargetMode="External"/><Relationship Id="rId35" Type="http://schemas.openxmlformats.org/officeDocument/2006/relationships/hyperlink" Target="file:///C:\Users\user\Downloads\The%20Playing%20Learning%20Child-%20Towards%20a%20pedagogy%20of%20EC%20Pramling-samuelson%202010.pdf" TargetMode="External"/><Relationship Id="rId43" Type="http://schemas.openxmlformats.org/officeDocument/2006/relationships/hyperlink" Target="https://www.unicef.org/teachers/learner/paths.htm" TargetMode="External"/><Relationship Id="rId48" Type="http://schemas.openxmlformats.org/officeDocument/2006/relationships/hyperlink" Target="file:///C:\Users\user\Downloads\foundation-phase-outdoor-learning-handbook.pdf" TargetMode="External"/><Relationship Id="rId56" Type="http://schemas.openxmlformats.org/officeDocument/2006/relationships/hyperlink" Target="https://hwb.gov.wales/draft-curriculum-for-wales-2022/health-and-well-being/" TargetMode="External"/><Relationship Id="rId8" Type="http://schemas.openxmlformats.org/officeDocument/2006/relationships/hyperlink" Target="http://www.communityplaythings.com/resources/articles/2015/constructive-play" TargetMode="External"/><Relationship Id="rId51" Type="http://schemas.openxmlformats.org/officeDocument/2006/relationships/hyperlink" Target="http://gov.wales/docs/dcells/publications/150803-fp-framework-en.pdf" TargetMode="External"/><Relationship Id="rId3" Type="http://schemas.openxmlformats.org/officeDocument/2006/relationships/webSettings" Target="webSettings.xml"/><Relationship Id="rId12" Type="http://schemas.openxmlformats.org/officeDocument/2006/relationships/hyperlink" Target="file:///C:\Users\user\Downloads\succesful-futures-a-summary-of-professor-graham-donaldsons-report%20(1).pdf" TargetMode="External"/><Relationship Id="rId17" Type="http://schemas.openxmlformats.org/officeDocument/2006/relationships/hyperlink" Target="https://www.geteduca.com/frameworks/te-whariki-ece-curriculum-new-zealand/" TargetMode="External"/><Relationship Id="rId25" Type="http://schemas.openxmlformats.org/officeDocument/2006/relationships/hyperlink" Target="file:///C:\Users\user\Downloads\FT%20Play%20Pamphlet.pdf" TargetMode="External"/><Relationship Id="rId33" Type="http://schemas.openxmlformats.org/officeDocument/2006/relationships/hyperlink" Target="http://digilib.umpalopo.ac.id:8080/jspui/bitstream/123456789/285/1/__Play_and_Learning_in_Early_Childhood_Settings__International_Perspectives__International_perspectives_on_early_childhood_education_and_development_.pdf" TargetMode="External"/><Relationship Id="rId38" Type="http://schemas.openxmlformats.org/officeDocument/2006/relationships/hyperlink" Target="http://cdn2.hubspot.net/hub/336169/file-1265335269-pdf/PDF_or_Documents/Research" TargetMode="External"/><Relationship Id="rId46" Type="http://schemas.openxmlformats.org/officeDocument/2006/relationships/hyperlink" Target="https://www.tandfonline.com/doi/full/10.1080/03004279.2016.1176360" TargetMode="External"/><Relationship Id="rId59" Type="http://schemas.openxmlformats.org/officeDocument/2006/relationships/hyperlink" Target="http://www.csap.cam.ac.uk/media/uploads/files/1/david-whitebread---importance-of-pla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6367</Words>
  <Characters>36293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2020-03-31T17:15:00Z</dcterms:created>
  <dcterms:modified xsi:type="dcterms:W3CDTF">2020-03-31T17:15:00Z</dcterms:modified>
</cp:coreProperties>
</file>