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439427645"/>
        <w:docPartObj>
          <w:docPartGallery w:val="Cover Pages"/>
          <w:docPartUnique/>
        </w:docPartObj>
      </w:sdtPr>
      <w:sdtEndPr/>
      <w:sdtContent>
        <w:p w14:paraId="5AAAB280" w14:textId="56C83AE9" w:rsidR="0002072D" w:rsidRPr="000744F7" w:rsidRDefault="00222353">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5A88DDC0" wp14:editId="6EFB4A57">
                    <wp:simplePos x="0" y="0"/>
                    <wp:positionH relativeFrom="column">
                      <wp:posOffset>2051523</wp:posOffset>
                    </wp:positionH>
                    <wp:positionV relativeFrom="paragraph">
                      <wp:posOffset>6389548</wp:posOffset>
                    </wp:positionV>
                    <wp:extent cx="1244009" cy="489098"/>
                    <wp:effectExtent l="0" t="0" r="0" b="6350"/>
                    <wp:wrapNone/>
                    <wp:docPr id="1664852537" name="Text Box 1"/>
                    <wp:cNvGraphicFramePr/>
                    <a:graphic xmlns:a="http://schemas.openxmlformats.org/drawingml/2006/main">
                      <a:graphicData uri="http://schemas.microsoft.com/office/word/2010/wordprocessingShape">
                        <wps:wsp>
                          <wps:cNvSpPr txBox="1"/>
                          <wps:spPr>
                            <a:xfrm>
                              <a:off x="0" y="0"/>
                              <a:ext cx="1244009" cy="489098"/>
                            </a:xfrm>
                            <a:prstGeom prst="rect">
                              <a:avLst/>
                            </a:prstGeom>
                            <a:noFill/>
                            <a:ln w="6350">
                              <a:noFill/>
                            </a:ln>
                          </wps:spPr>
                          <wps:txbx>
                            <w:txbxContent>
                              <w:p w14:paraId="5A88AFB0" w14:textId="2D75AAEA" w:rsidR="00222353" w:rsidRDefault="00222353">
                                <w:r>
                                  <w:t>Word count: 1511/ 541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88DDC0" id="_x0000_t202" coordsize="21600,21600" o:spt="202" path="m,l,21600r21600,l21600,xe">
                    <v:stroke joinstyle="miter"/>
                    <v:path gradientshapeok="t" o:connecttype="rect"/>
                  </v:shapetype>
                  <v:shape id="Text Box 1" o:spid="_x0000_s1026" type="#_x0000_t202" style="position:absolute;margin-left:161.55pt;margin-top:503.1pt;width:97.95pt;height:3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" filled="f" stroked="f" strokeweight=".5pt">
                    <v:textbox>
                      <w:txbxContent>
                        <w:p w14:paraId="5A88AFB0" w14:textId="2D75AAEA" w:rsidR="00222353" w:rsidRDefault="00222353">
                          <w:r>
                            <w:t>Word count: 1511/ 541</w:t>
                          </w:r>
                        </w:p>
                      </w:txbxContent>
                    </v:textbox>
                  </v:shape>
                </w:pict>
              </mc:Fallback>
            </mc:AlternateContent>
          </w:r>
          <w:r w:rsidR="0002072D" w:rsidRPr="000744F7">
            <w:rPr>
              <w:rFonts w:ascii="Arial" w:hAnsi="Arial" w:cs="Arial"/>
              <w:noProof/>
            </w:rPr>
            <mc:AlternateContent>
              <mc:Choice Requires="wps">
                <w:drawing>
                  <wp:anchor distT="0" distB="0" distL="114300" distR="114300" simplePos="0" relativeHeight="251660288" behindDoc="0" locked="0" layoutInCell="1" allowOverlap="1" wp14:anchorId="6DEFEA46" wp14:editId="2AC5E4AE">
                    <wp:simplePos x="0" y="0"/>
                    <wp:positionH relativeFrom="column">
                      <wp:posOffset>3123889</wp:posOffset>
                    </wp:positionH>
                    <wp:positionV relativeFrom="paragraph">
                      <wp:posOffset>2911152</wp:posOffset>
                    </wp:positionV>
                    <wp:extent cx="2574990" cy="316632"/>
                    <wp:effectExtent l="0" t="0" r="0" b="7620"/>
                    <wp:wrapNone/>
                    <wp:docPr id="856724967" name="Text Box 2"/>
                    <wp:cNvGraphicFramePr/>
                    <a:graphic xmlns:a="http://schemas.openxmlformats.org/drawingml/2006/main">
                      <a:graphicData uri="http://schemas.microsoft.com/office/word/2010/wordprocessingShape">
                        <wps:wsp>
                          <wps:cNvSpPr txBox="1"/>
                          <wps:spPr>
                            <a:xfrm>
                              <a:off x="0" y="0"/>
                              <a:ext cx="2574990" cy="316632"/>
                            </a:xfrm>
                            <a:prstGeom prst="rect">
                              <a:avLst/>
                            </a:prstGeom>
                            <a:solidFill>
                              <a:schemeClr val="lt1"/>
                            </a:solidFill>
                            <a:ln w="6350">
                              <a:noFill/>
                            </a:ln>
                          </wps:spPr>
                          <wps:txbx>
                            <w:txbxContent>
                              <w:p w14:paraId="2D9B6665" w14:textId="3D79C2CB" w:rsidR="0002072D" w:rsidRDefault="000207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FEA46" id="Text Box 2" o:spid="_x0000_s1027" type="#_x0000_t202" style="position:absolute;margin-left:246pt;margin-top:229.2pt;width:202.75pt;height:2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" fillcolor="white [3201]" stroked="f" strokeweight=".5pt">
                    <v:textbox>
                      <w:txbxContent>
                        <w:p w14:paraId="2D9B6665" w14:textId="3D79C2CB" w:rsidR="0002072D" w:rsidRDefault="0002072D"/>
                      </w:txbxContent>
                    </v:textbox>
                  </v:shape>
                </w:pict>
              </mc:Fallback>
            </mc:AlternateContent>
          </w:r>
          <w:r w:rsidR="0002072D" w:rsidRPr="000744F7">
            <w:rPr>
              <w:rFonts w:ascii="Arial" w:hAnsi="Arial" w:cs="Arial"/>
              <w:noProof/>
            </w:rPr>
            <mc:AlternateContent>
              <mc:Choice Requires="wps">
                <w:drawing>
                  <wp:anchor distT="0" distB="0" distL="114300" distR="114300" simplePos="0" relativeHeight="251659264" behindDoc="0" locked="0" layoutInCell="1" allowOverlap="1" wp14:anchorId="1136A76D" wp14:editId="7C8C8C91">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0"/>
                                </w:tblGrid>
                                <w:tr w:rsidR="0002072D" w14:paraId="54EA1492" w14:textId="77777777">
                                  <w:trPr>
                                    <w:jc w:val="center"/>
                                  </w:trPr>
                                  <w:tc>
                                    <w:tcPr>
                                      <w:tcW w:w="2568" w:type="pct"/>
                                      <w:vAlign w:val="center"/>
                                    </w:tcPr>
                                    <w:p w14:paraId="3C50AEC6" w14:textId="77777777" w:rsidR="0002072D" w:rsidRDefault="0002072D">
                                      <w:pPr>
                                        <w:jc w:val="right"/>
                                      </w:pPr>
                                      <w:r>
                                        <w:rPr>
                                          <w:noProof/>
                                        </w:rPr>
                                        <w:drawing>
                                          <wp:inline distT="0" distB="0" distL="0" distR="0" wp14:anchorId="2B089559" wp14:editId="15A5A043">
                                            <wp:extent cx="3065006" cy="2042838"/>
                                            <wp:effectExtent l="0" t="0" r="2540" b="0"/>
                                            <wp:docPr id="139" name="Picture 39" descr="White bulbs with a yellow one standing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descr="White bulbs with a yellow one standing out"/>
                                                    <pic:cNvPicPr/>
                                                  </pic:nvPicPr>
                                                  <pic:blipFill>
                                                    <a:blip r:embed="rId6">
                                                      <a:extLst>
                                                        <a:ext uri="{28A0092B-C50C-407E-A947-70E740481C1C}">
                                                          <a14:useLocalDpi xmlns:a14="http://schemas.microsoft.com/office/drawing/2010/main" val="0"/>
                                                        </a:ext>
                                                      </a:extLst>
                                                    </a:blip>
                                                    <a:stretch>
                                                      <a:fillRect/>
                                                    </a:stretch>
                                                  </pic:blipFill>
                                                  <pic:spPr>
                                                    <a:xfrm>
                                                      <a:off x="0" y="0"/>
                                                      <a:ext cx="3065006" cy="2042838"/>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E4DC728" w14:textId="7EFB0E78" w:rsidR="0002072D" w:rsidRDefault="003D3AFD">
                                          <w:pPr>
                                            <w:pStyle w:val="NoSpacing"/>
                                            <w:spacing w:line="312" w:lineRule="auto"/>
                                            <w:jc w:val="right"/>
                                            <w:rPr>
                                              <w:caps/>
                                              <w:color w:val="191919" w:themeColor="text1" w:themeTint="E6"/>
                                              <w:sz w:val="72"/>
                                              <w:szCs w:val="72"/>
                                            </w:rPr>
                                          </w:pPr>
                                          <w:r>
                                            <w:rPr>
                                              <w:caps/>
                                              <w:color w:val="191919" w:themeColor="text1" w:themeTint="E6"/>
                                              <w:sz w:val="48"/>
                                              <w:szCs w:val="48"/>
                                            </w:rPr>
                                            <w:t>Bussiness model canvas for LAke hotel and resorts and self refelction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8DE3296" w14:textId="265AFE83" w:rsidR="0002072D" w:rsidRDefault="0002072D">
                                          <w:pPr>
                                            <w:jc w:val="right"/>
                                            <w:rPr>
                                              <w:sz w:val="24"/>
                                              <w:szCs w:val="24"/>
                                            </w:rPr>
                                          </w:pPr>
                                          <w:r>
                                            <w:rPr>
                                              <w:color w:val="000000" w:themeColor="text1"/>
                                              <w:sz w:val="24"/>
                                              <w:szCs w:val="24"/>
                                            </w:rPr>
                                            <w:t>Essay</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4B56627" w14:textId="77777777" w:rsidR="00D15284" w:rsidRDefault="00D15284" w:rsidP="00D15284">
                                          <w:pPr>
                                            <w:pStyle w:val="NoSpacing"/>
                                            <w:rPr>
                                              <w:color w:val="ED7D31" w:themeColor="accent2"/>
                                              <w:sz w:val="26"/>
                                              <w:szCs w:val="26"/>
                                            </w:rPr>
                                          </w:pPr>
                                          <w:r>
                                            <w:rPr>
                                              <w:color w:val="ED7D31" w:themeColor="accent2"/>
                                              <w:sz w:val="26"/>
                                              <w:szCs w:val="26"/>
                                            </w:rPr>
                                            <w:t>Melania Kolozsi 2206485</w:t>
                                          </w:r>
                                        </w:p>
                                      </w:sdtContent>
                                    </w:sdt>
                                    <w:p w14:paraId="4F474B14" w14:textId="77777777" w:rsidR="0002072D" w:rsidRDefault="0002072D">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D182D02" w14:textId="4E4E1E6D" w:rsidR="0002072D" w:rsidRDefault="0002072D">
                                          <w:pPr>
                                            <w:rPr>
                                              <w:color w:val="000000" w:themeColor="text1"/>
                                            </w:rPr>
                                          </w:pPr>
                                          <w:r>
                                            <w:rPr>
                                              <w:color w:val="000000" w:themeColor="text1"/>
                                            </w:rPr>
                                            <w:t>This is a business model canvas for Lake hotel and resorts,</w:t>
                                          </w:r>
                                          <w:r w:rsidRPr="00CF0C04">
                                            <w:rPr>
                                              <w:color w:val="000000" w:themeColor="text1"/>
                                            </w:rPr>
                                            <w:t xml:space="preserve"> based in Lake district inspired by Langdale Chase hotel</w:t>
                                          </w:r>
                                          <w:r>
                                            <w:rPr>
                                              <w:color w:val="000000" w:themeColor="text1"/>
                                            </w:rPr>
                                            <w:t>, a luxury destination to welcome guest from all over the word.</w:t>
                                          </w:r>
                                        </w:p>
                                      </w:sdtContent>
                                    </w:sdt>
                                    <w:p w14:paraId="096DD0A6" w14:textId="1C4BC766" w:rsidR="0002072D" w:rsidRDefault="009547D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2072D">
                                            <w:rPr>
                                              <w:color w:val="44546A" w:themeColor="text2"/>
                                            </w:rPr>
                                            <w:t>Entrepreneurship BMIH5001                                         Tutor: Christopher Wilkin</w:t>
                                          </w:r>
                                        </w:sdtContent>
                                      </w:sdt>
                                    </w:p>
                                  </w:tc>
                                </w:tr>
                              </w:tbl>
                              <w:p w14:paraId="3323FB95" w14:textId="77777777" w:rsidR="0002072D" w:rsidRDefault="0002072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136A76D" id="_x0000_t202" coordsize="21600,21600" o:spt="202" path="m,l,21600r21600,l21600,xe">
                    <v:stroke joinstyle="miter"/>
                    <v:path gradientshapeok="t" o:connecttype="rect"/>
                  </v:shapetype>
                  <v:shape id="Text Box 40" o:spid="_x0000_s1028"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290"/>
                          </w:tblGrid>
                          <w:tr w:rsidR="0002072D" w14:paraId="54EA1492" w14:textId="77777777">
                            <w:trPr>
                              <w:jc w:val="center"/>
                            </w:trPr>
                            <w:tc>
                              <w:tcPr>
                                <w:tcW w:w="2568" w:type="pct"/>
                                <w:vAlign w:val="center"/>
                              </w:tcPr>
                              <w:p w14:paraId="3C50AEC6" w14:textId="77777777" w:rsidR="0002072D" w:rsidRDefault="0002072D">
                                <w:pPr>
                                  <w:jc w:val="right"/>
                                </w:pPr>
                                <w:r>
                                  <w:rPr>
                                    <w:noProof/>
                                  </w:rPr>
                                  <w:drawing>
                                    <wp:inline distT="0" distB="0" distL="0" distR="0" wp14:anchorId="2B089559" wp14:editId="15A5A043">
                                      <wp:extent cx="3065006" cy="2042838"/>
                                      <wp:effectExtent l="0" t="0" r="2540" b="0"/>
                                      <wp:docPr id="139" name="Picture 39" descr="White bulbs with a yellow one standing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descr="White bulbs with a yellow one standing out"/>
                                              <pic:cNvPicPr/>
                                            </pic:nvPicPr>
                                            <pic:blipFill>
                                              <a:blip r:embed="rId6">
                                                <a:extLst>
                                                  <a:ext uri="{28A0092B-C50C-407E-A947-70E740481C1C}">
                                                    <a14:useLocalDpi xmlns:a14="http://schemas.microsoft.com/office/drawing/2010/main" val="0"/>
                                                  </a:ext>
                                                </a:extLst>
                                              </a:blip>
                                              <a:stretch>
                                                <a:fillRect/>
                                              </a:stretch>
                                            </pic:blipFill>
                                            <pic:spPr>
                                              <a:xfrm>
                                                <a:off x="0" y="0"/>
                                                <a:ext cx="3065006" cy="2042838"/>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E4DC728" w14:textId="7EFB0E78" w:rsidR="0002072D" w:rsidRDefault="003D3AFD">
                                    <w:pPr>
                                      <w:pStyle w:val="NoSpacing"/>
                                      <w:spacing w:line="312" w:lineRule="auto"/>
                                      <w:jc w:val="right"/>
                                      <w:rPr>
                                        <w:caps/>
                                        <w:color w:val="191919" w:themeColor="text1" w:themeTint="E6"/>
                                        <w:sz w:val="72"/>
                                        <w:szCs w:val="72"/>
                                      </w:rPr>
                                    </w:pPr>
                                    <w:r>
                                      <w:rPr>
                                        <w:caps/>
                                        <w:color w:val="191919" w:themeColor="text1" w:themeTint="E6"/>
                                        <w:sz w:val="48"/>
                                        <w:szCs w:val="48"/>
                                      </w:rPr>
                                      <w:t>Bussiness model canvas for LAke hotel and resorts and self refelction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8DE3296" w14:textId="265AFE83" w:rsidR="0002072D" w:rsidRDefault="0002072D">
                                    <w:pPr>
                                      <w:jc w:val="right"/>
                                      <w:rPr>
                                        <w:sz w:val="24"/>
                                        <w:szCs w:val="24"/>
                                      </w:rPr>
                                    </w:pPr>
                                    <w:r>
                                      <w:rPr>
                                        <w:color w:val="000000" w:themeColor="text1"/>
                                        <w:sz w:val="24"/>
                                        <w:szCs w:val="24"/>
                                      </w:rPr>
                                      <w:t>Essay</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4B56627" w14:textId="77777777" w:rsidR="00D15284" w:rsidRDefault="00D15284" w:rsidP="00D15284">
                                    <w:pPr>
                                      <w:pStyle w:val="NoSpacing"/>
                                      <w:rPr>
                                        <w:color w:val="ED7D31" w:themeColor="accent2"/>
                                        <w:sz w:val="26"/>
                                        <w:szCs w:val="26"/>
                                      </w:rPr>
                                    </w:pPr>
                                    <w:r>
                                      <w:rPr>
                                        <w:color w:val="ED7D31" w:themeColor="accent2"/>
                                        <w:sz w:val="26"/>
                                        <w:szCs w:val="26"/>
                                      </w:rPr>
                                      <w:t>Melania Kolozsi 2206485</w:t>
                                    </w:r>
                                  </w:p>
                                </w:sdtContent>
                              </w:sdt>
                              <w:p w14:paraId="4F474B14" w14:textId="77777777" w:rsidR="0002072D" w:rsidRDefault="0002072D">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D182D02" w14:textId="4E4E1E6D" w:rsidR="0002072D" w:rsidRDefault="0002072D">
                                    <w:pPr>
                                      <w:rPr>
                                        <w:color w:val="000000" w:themeColor="text1"/>
                                      </w:rPr>
                                    </w:pPr>
                                    <w:r>
                                      <w:rPr>
                                        <w:color w:val="000000" w:themeColor="text1"/>
                                      </w:rPr>
                                      <w:t>This is a business model canvas for Lake hotel and resorts,</w:t>
                                    </w:r>
                                    <w:r w:rsidRPr="00CF0C04">
                                      <w:rPr>
                                        <w:color w:val="000000" w:themeColor="text1"/>
                                      </w:rPr>
                                      <w:t xml:space="preserve"> based in Lake district inspired by Langdale Chase hotel</w:t>
                                    </w:r>
                                    <w:r>
                                      <w:rPr>
                                        <w:color w:val="000000" w:themeColor="text1"/>
                                      </w:rPr>
                                      <w:t>, a luxury destination to welcome guest from all over the word.</w:t>
                                    </w:r>
                                  </w:p>
                                </w:sdtContent>
                              </w:sdt>
                              <w:p w14:paraId="096DD0A6" w14:textId="1C4BC766" w:rsidR="0002072D" w:rsidRDefault="009547D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2072D">
                                      <w:rPr>
                                        <w:color w:val="44546A" w:themeColor="text2"/>
                                      </w:rPr>
                                      <w:t>Entrepreneurship BMIH5001                                         Tutor: Christopher Wilkin</w:t>
                                    </w:r>
                                  </w:sdtContent>
                                </w:sdt>
                              </w:p>
                            </w:tc>
                          </w:tr>
                        </w:tbl>
                        <w:p w14:paraId="3323FB95" w14:textId="77777777" w:rsidR="0002072D" w:rsidRDefault="0002072D"/>
                      </w:txbxContent>
                    </v:textbox>
                    <w10:wrap anchorx="page" anchory="page"/>
                  </v:shape>
                </w:pict>
              </mc:Fallback>
            </mc:AlternateContent>
          </w:r>
          <w:r w:rsidR="0002072D" w:rsidRPr="000744F7">
            <w:rPr>
              <w:rFonts w:ascii="Arial" w:hAnsi="Arial" w:cs="Arial"/>
            </w:rPr>
            <w:br w:type="page"/>
          </w:r>
        </w:p>
      </w:sdtContent>
    </w:sdt>
    <w:p w14:paraId="626079FB" w14:textId="1F90ED67" w:rsidR="0002072D" w:rsidRPr="007A5213" w:rsidRDefault="000744F7" w:rsidP="000744F7">
      <w:pPr>
        <w:jc w:val="center"/>
        <w:rPr>
          <w:rFonts w:ascii="Arial" w:hAnsi="Arial" w:cs="Arial"/>
          <w:sz w:val="36"/>
          <w:szCs w:val="36"/>
        </w:rPr>
      </w:pPr>
      <w:r w:rsidRPr="007A5213">
        <w:rPr>
          <w:rFonts w:ascii="Arial" w:hAnsi="Arial" w:cs="Arial"/>
          <w:sz w:val="36"/>
          <w:szCs w:val="36"/>
        </w:rPr>
        <w:lastRenderedPageBreak/>
        <w:t>Lake Hotel and resort Business model Canvas</w:t>
      </w:r>
    </w:p>
    <w:p w14:paraId="67DBB3CC" w14:textId="77777777" w:rsidR="00906B2A" w:rsidRPr="00EE0625" w:rsidRDefault="00906B2A" w:rsidP="00EE0625">
      <w:pPr>
        <w:spacing w:line="360" w:lineRule="auto"/>
        <w:jc w:val="both"/>
        <w:rPr>
          <w:rFonts w:ascii="Arial" w:hAnsi="Arial" w:cs="Arial"/>
          <w:sz w:val="24"/>
          <w:szCs w:val="24"/>
        </w:rPr>
      </w:pPr>
    </w:p>
    <w:p w14:paraId="5D28817E" w14:textId="7AF288DC" w:rsidR="000744F7" w:rsidRPr="00EE0625" w:rsidRDefault="00906B2A" w:rsidP="00EE0625">
      <w:pPr>
        <w:spacing w:line="360" w:lineRule="auto"/>
        <w:jc w:val="both"/>
        <w:rPr>
          <w:rFonts w:ascii="Arial" w:hAnsi="Arial" w:cs="Arial"/>
          <w:sz w:val="24"/>
          <w:szCs w:val="24"/>
        </w:rPr>
      </w:pPr>
      <w:r w:rsidRPr="00EE0625">
        <w:rPr>
          <w:rFonts w:ascii="Arial" w:hAnsi="Arial" w:cs="Arial"/>
          <w:sz w:val="24"/>
          <w:szCs w:val="24"/>
        </w:rPr>
        <w:t>The Lake Hotel and Resort business model Canvas (</w:t>
      </w:r>
      <w:proofErr w:type="spellStart"/>
      <w:r w:rsidRPr="00EE0625">
        <w:rPr>
          <w:rFonts w:ascii="Arial" w:hAnsi="Arial" w:cs="Arial"/>
          <w:sz w:val="24"/>
          <w:szCs w:val="24"/>
        </w:rPr>
        <w:t>Concept</w:t>
      </w:r>
      <w:r w:rsidR="003B5D1C">
        <w:rPr>
          <w:rFonts w:ascii="Arial" w:hAnsi="Arial" w:cs="Arial"/>
          <w:sz w:val="24"/>
          <w:szCs w:val="24"/>
        </w:rPr>
        <w:t>B</w:t>
      </w:r>
      <w:r w:rsidRPr="00EE0625">
        <w:rPr>
          <w:rFonts w:ascii="Arial" w:hAnsi="Arial" w:cs="Arial"/>
          <w:sz w:val="24"/>
          <w:szCs w:val="24"/>
        </w:rPr>
        <w:t>oard</w:t>
      </w:r>
      <w:proofErr w:type="spellEnd"/>
      <w:r w:rsidR="003B5D1C">
        <w:rPr>
          <w:rFonts w:ascii="Arial" w:hAnsi="Arial" w:cs="Arial"/>
          <w:sz w:val="24"/>
          <w:szCs w:val="24"/>
        </w:rPr>
        <w:t>,</w:t>
      </w:r>
      <w:r w:rsidRPr="00EE0625">
        <w:rPr>
          <w:rFonts w:ascii="Arial" w:hAnsi="Arial" w:cs="Arial"/>
          <w:sz w:val="24"/>
          <w:szCs w:val="24"/>
        </w:rPr>
        <w:t xml:space="preserve"> 2024) is described in this essay as a business model inspired by the Langdale Chase Hotel</w:t>
      </w:r>
      <w:r w:rsidR="00B31F53" w:rsidRPr="00EE0625">
        <w:rPr>
          <w:rFonts w:ascii="Arial" w:hAnsi="Arial" w:cs="Arial"/>
          <w:sz w:val="24"/>
          <w:szCs w:val="24"/>
        </w:rPr>
        <w:t xml:space="preserve"> </w:t>
      </w:r>
      <w:r w:rsidR="00EA3B59" w:rsidRPr="00EE0625">
        <w:rPr>
          <w:rFonts w:ascii="Arial" w:hAnsi="Arial" w:cs="Arial"/>
          <w:sz w:val="24"/>
          <w:szCs w:val="24"/>
        </w:rPr>
        <w:t>(</w:t>
      </w:r>
      <w:r w:rsidR="00B31F53" w:rsidRPr="00EE0625">
        <w:rPr>
          <w:rFonts w:ascii="Arial" w:hAnsi="Arial" w:cs="Arial"/>
          <w:sz w:val="24"/>
          <w:szCs w:val="24"/>
        </w:rPr>
        <w:t xml:space="preserve">Daniel </w:t>
      </w:r>
      <w:proofErr w:type="spellStart"/>
      <w:r w:rsidR="00B31F53" w:rsidRPr="00EE0625">
        <w:rPr>
          <w:rFonts w:ascii="Arial" w:hAnsi="Arial" w:cs="Arial"/>
          <w:sz w:val="24"/>
          <w:szCs w:val="24"/>
        </w:rPr>
        <w:t>Thwaiter</w:t>
      </w:r>
      <w:proofErr w:type="spellEnd"/>
      <w:r w:rsidR="003B5D1C">
        <w:rPr>
          <w:rFonts w:ascii="Arial" w:hAnsi="Arial" w:cs="Arial"/>
          <w:sz w:val="24"/>
          <w:szCs w:val="24"/>
        </w:rPr>
        <w:t>,</w:t>
      </w:r>
      <w:r w:rsidR="00B31F53" w:rsidRPr="00EE0625">
        <w:rPr>
          <w:rFonts w:ascii="Arial" w:hAnsi="Arial" w:cs="Arial"/>
          <w:sz w:val="24"/>
          <w:szCs w:val="24"/>
        </w:rPr>
        <w:t xml:space="preserve"> 2024)</w:t>
      </w:r>
      <w:r w:rsidRPr="00EE0625">
        <w:rPr>
          <w:rFonts w:ascii="Arial" w:hAnsi="Arial" w:cs="Arial"/>
          <w:sz w:val="24"/>
          <w:szCs w:val="24"/>
        </w:rPr>
        <w:t xml:space="preserve"> in Windermere as an inspiration, the plan is to expand the hotel and rename it</w:t>
      </w:r>
      <w:r w:rsidR="00B31F53" w:rsidRPr="00EE0625">
        <w:rPr>
          <w:rFonts w:ascii="Arial" w:hAnsi="Arial" w:cs="Arial"/>
          <w:sz w:val="24"/>
          <w:szCs w:val="24"/>
        </w:rPr>
        <w:t xml:space="preserve"> to Lake Hotel and Resort</w:t>
      </w:r>
      <w:r w:rsidR="00FB2AD8" w:rsidRPr="00EE0625">
        <w:rPr>
          <w:rFonts w:ascii="Arial" w:hAnsi="Arial" w:cs="Arial"/>
          <w:sz w:val="24"/>
          <w:szCs w:val="24"/>
        </w:rPr>
        <w:t xml:space="preserve"> adding additional rooms apartments, childcare (Parent &amp; Child nanny services</w:t>
      </w:r>
      <w:r w:rsidR="003B5D1C">
        <w:rPr>
          <w:rFonts w:ascii="Arial" w:hAnsi="Arial" w:cs="Arial"/>
          <w:sz w:val="24"/>
          <w:szCs w:val="24"/>
        </w:rPr>
        <w:t>,</w:t>
      </w:r>
      <w:r w:rsidR="00FB2AD8" w:rsidRPr="00EE0625">
        <w:rPr>
          <w:rFonts w:ascii="Arial" w:hAnsi="Arial" w:cs="Arial"/>
          <w:sz w:val="24"/>
          <w:szCs w:val="24"/>
        </w:rPr>
        <w:t xml:space="preserve"> 2023) and wellbeing and spa services</w:t>
      </w:r>
      <w:r w:rsidR="00C52BD5" w:rsidRPr="00EE0625">
        <w:rPr>
          <w:rFonts w:ascii="Arial" w:hAnsi="Arial" w:cs="Arial"/>
          <w:sz w:val="24"/>
          <w:szCs w:val="24"/>
        </w:rPr>
        <w:t xml:space="preserve"> add a buffet restaurant and a separate bar area to the existing fine dining restaurant in order to cater to busy families with children who are active. This provides families with the option of choosing which restaurant they would like to visit within the resort</w:t>
      </w:r>
      <w:r w:rsidRPr="00EE0625">
        <w:rPr>
          <w:rFonts w:ascii="Arial" w:hAnsi="Arial" w:cs="Arial"/>
          <w:sz w:val="24"/>
          <w:szCs w:val="24"/>
        </w:rPr>
        <w:t xml:space="preserve">. </w:t>
      </w:r>
      <w:r w:rsidR="00C52BD5" w:rsidRPr="00EE0625">
        <w:rPr>
          <w:rFonts w:ascii="Arial" w:hAnsi="Arial" w:cs="Arial"/>
          <w:sz w:val="24"/>
          <w:szCs w:val="24"/>
        </w:rPr>
        <w:t>Establish</w:t>
      </w:r>
      <w:r w:rsidRPr="00EE0625">
        <w:rPr>
          <w:rFonts w:ascii="Arial" w:hAnsi="Arial" w:cs="Arial"/>
          <w:sz w:val="24"/>
          <w:szCs w:val="24"/>
        </w:rPr>
        <w:t xml:space="preserve"> an international brand </w:t>
      </w:r>
      <w:r w:rsidR="00FB2AD8" w:rsidRPr="00EE0625">
        <w:rPr>
          <w:rFonts w:ascii="Arial" w:hAnsi="Arial" w:cs="Arial"/>
          <w:sz w:val="24"/>
          <w:szCs w:val="24"/>
        </w:rPr>
        <w:t xml:space="preserve">to </w:t>
      </w:r>
      <w:r w:rsidRPr="00EE0625">
        <w:rPr>
          <w:rFonts w:ascii="Arial" w:hAnsi="Arial" w:cs="Arial"/>
          <w:sz w:val="24"/>
          <w:szCs w:val="24"/>
        </w:rPr>
        <w:t xml:space="preserve">cater to a luxury international clientele that wishes to come to the British countryside to enjoy nature in a remote location far away from the busy days. The expansion plan would be possible after a collaboration for </w:t>
      </w:r>
      <w:r w:rsidR="00B31F53" w:rsidRPr="00EE0625">
        <w:rPr>
          <w:rFonts w:ascii="Arial" w:hAnsi="Arial" w:cs="Arial"/>
          <w:sz w:val="24"/>
          <w:szCs w:val="24"/>
        </w:rPr>
        <w:t xml:space="preserve">the </w:t>
      </w:r>
      <w:r w:rsidRPr="00EE0625">
        <w:rPr>
          <w:rFonts w:ascii="Arial" w:hAnsi="Arial" w:cs="Arial"/>
          <w:sz w:val="24"/>
          <w:szCs w:val="24"/>
        </w:rPr>
        <w:t xml:space="preserve">Lake Hotel and Resort to become a </w:t>
      </w:r>
      <w:r w:rsidR="00FB2AD8" w:rsidRPr="00EE0625">
        <w:rPr>
          <w:rFonts w:ascii="Arial" w:hAnsi="Arial" w:cs="Arial"/>
          <w:sz w:val="24"/>
          <w:szCs w:val="24"/>
        </w:rPr>
        <w:t xml:space="preserve">brand </w:t>
      </w:r>
      <w:r w:rsidRPr="00EE0625">
        <w:rPr>
          <w:rFonts w:ascii="Arial" w:hAnsi="Arial" w:cs="Arial"/>
          <w:sz w:val="24"/>
          <w:szCs w:val="24"/>
        </w:rPr>
        <w:t>under the Marriott International</w:t>
      </w:r>
      <w:r w:rsidR="00B31F53" w:rsidRPr="00EE0625">
        <w:rPr>
          <w:rFonts w:ascii="Arial" w:hAnsi="Arial" w:cs="Arial"/>
          <w:sz w:val="24"/>
          <w:szCs w:val="24"/>
        </w:rPr>
        <w:t xml:space="preserve"> (2024) </w:t>
      </w:r>
      <w:r w:rsidRPr="00EE0625">
        <w:rPr>
          <w:rFonts w:ascii="Arial" w:hAnsi="Arial" w:cs="Arial"/>
          <w:sz w:val="24"/>
          <w:szCs w:val="24"/>
        </w:rPr>
        <w:t>umbrella.</w:t>
      </w:r>
    </w:p>
    <w:p w14:paraId="72FE6431" w14:textId="77777777" w:rsidR="00863A5C" w:rsidRPr="00EE0625" w:rsidRDefault="00863A5C" w:rsidP="00EE0625">
      <w:pPr>
        <w:spacing w:line="360" w:lineRule="auto"/>
        <w:jc w:val="both"/>
        <w:rPr>
          <w:rFonts w:ascii="Arial" w:hAnsi="Arial" w:cs="Arial"/>
          <w:sz w:val="24"/>
          <w:szCs w:val="24"/>
        </w:rPr>
      </w:pPr>
    </w:p>
    <w:p w14:paraId="062D9FAE" w14:textId="674FFA80" w:rsidR="005F2D7E" w:rsidRDefault="00F37EAC" w:rsidP="00EE0625">
      <w:pPr>
        <w:spacing w:line="360" w:lineRule="auto"/>
        <w:jc w:val="both"/>
        <w:rPr>
          <w:rFonts w:ascii="Arial" w:hAnsi="Arial" w:cs="Arial"/>
          <w:sz w:val="24"/>
          <w:szCs w:val="24"/>
        </w:rPr>
      </w:pPr>
      <w:r w:rsidRPr="00EE0625">
        <w:rPr>
          <w:rFonts w:ascii="Arial" w:hAnsi="Arial" w:cs="Arial"/>
          <w:sz w:val="24"/>
          <w:szCs w:val="24"/>
        </w:rPr>
        <w:t xml:space="preserve">The concept of the business entails an extension of the Langdale Chase Hotel in order to increase the number of rooms, create suites, add a buffet The Lake District Resort caters to both leisure guests from all over the world who are interested in experiencing the British hospitality that is offered in terms of both food and atmosphere, as well as business guests who are planning to visit the Lake District for either leisure or business purposes. </w:t>
      </w:r>
      <w:proofErr w:type="gramStart"/>
      <w:r w:rsidR="005F2D7E" w:rsidRPr="00EE0625">
        <w:rPr>
          <w:rFonts w:ascii="Arial" w:hAnsi="Arial" w:cs="Arial"/>
          <w:sz w:val="24"/>
          <w:szCs w:val="24"/>
        </w:rPr>
        <w:t>Due to the fact that</w:t>
      </w:r>
      <w:proofErr w:type="gramEnd"/>
      <w:r w:rsidR="005F2D7E" w:rsidRPr="00EE0625">
        <w:rPr>
          <w:rFonts w:ascii="Arial" w:hAnsi="Arial" w:cs="Arial"/>
          <w:sz w:val="24"/>
          <w:szCs w:val="24"/>
        </w:rPr>
        <w:t xml:space="preserve"> it is intended to be advertised for its high-quality food and the British dishes that are prepared in-house, the A la Carte restaurant is </w:t>
      </w:r>
      <w:r w:rsidR="00E34C28" w:rsidRPr="00EE0625">
        <w:rPr>
          <w:rFonts w:ascii="Arial" w:hAnsi="Arial" w:cs="Arial"/>
          <w:sz w:val="24"/>
          <w:szCs w:val="24"/>
        </w:rPr>
        <w:t xml:space="preserve">another </w:t>
      </w:r>
      <w:r w:rsidR="00E13681" w:rsidRPr="00EE0625">
        <w:rPr>
          <w:rFonts w:ascii="Arial" w:hAnsi="Arial" w:cs="Arial"/>
          <w:sz w:val="24"/>
          <w:szCs w:val="24"/>
        </w:rPr>
        <w:t>attraction</w:t>
      </w:r>
      <w:r w:rsidR="005F2D7E" w:rsidRPr="00EE0625">
        <w:rPr>
          <w:rFonts w:ascii="Arial" w:hAnsi="Arial" w:cs="Arial"/>
          <w:sz w:val="24"/>
          <w:szCs w:val="24"/>
        </w:rPr>
        <w:t xml:space="preserve"> that the hotel has to offer.</w:t>
      </w:r>
    </w:p>
    <w:p w14:paraId="2347B02A" w14:textId="4C9F87E7" w:rsidR="009A7FFA" w:rsidRPr="00EE0625" w:rsidRDefault="009A7FFA" w:rsidP="00EE0625">
      <w:pPr>
        <w:spacing w:line="360" w:lineRule="auto"/>
        <w:jc w:val="both"/>
        <w:rPr>
          <w:rFonts w:ascii="Arial" w:hAnsi="Arial" w:cs="Arial"/>
          <w:sz w:val="24"/>
          <w:szCs w:val="24"/>
        </w:rPr>
      </w:pPr>
      <w:r>
        <w:rPr>
          <w:rFonts w:ascii="Arial" w:hAnsi="Arial" w:cs="Arial"/>
          <w:sz w:val="24"/>
          <w:szCs w:val="24"/>
        </w:rPr>
        <w:t>The marketing will be creating brand awareness t</w:t>
      </w:r>
      <w:r w:rsidRPr="00EE0625">
        <w:rPr>
          <w:rFonts w:ascii="Arial" w:hAnsi="Arial" w:cs="Arial"/>
          <w:sz w:val="24"/>
          <w:szCs w:val="24"/>
        </w:rPr>
        <w:t>hrough direct sales,</w:t>
      </w:r>
      <w:r w:rsidR="00341596">
        <w:rPr>
          <w:rFonts w:ascii="Arial" w:hAnsi="Arial" w:cs="Arial"/>
          <w:sz w:val="24"/>
          <w:szCs w:val="24"/>
        </w:rPr>
        <w:t xml:space="preserve"> Organic search just as Marriott </w:t>
      </w:r>
      <w:r w:rsidR="004C7CF0">
        <w:rPr>
          <w:rFonts w:ascii="Arial" w:hAnsi="Arial" w:cs="Arial"/>
          <w:sz w:val="24"/>
          <w:szCs w:val="24"/>
        </w:rPr>
        <w:t xml:space="preserve">according to </w:t>
      </w:r>
      <w:proofErr w:type="spellStart"/>
      <w:r w:rsidR="004C7CF0">
        <w:rPr>
          <w:rFonts w:ascii="Arial" w:hAnsi="Arial" w:cs="Arial"/>
          <w:sz w:val="24"/>
          <w:szCs w:val="24"/>
        </w:rPr>
        <w:t>SimilarWeb</w:t>
      </w:r>
      <w:proofErr w:type="spellEnd"/>
      <w:r w:rsidR="004C7CF0">
        <w:rPr>
          <w:rFonts w:ascii="Arial" w:hAnsi="Arial" w:cs="Arial"/>
          <w:sz w:val="24"/>
          <w:szCs w:val="24"/>
        </w:rPr>
        <w:t xml:space="preserve"> (2024)</w:t>
      </w:r>
      <w:r w:rsidRPr="00EE0625">
        <w:rPr>
          <w:rFonts w:ascii="Arial" w:hAnsi="Arial" w:cs="Arial"/>
          <w:sz w:val="24"/>
          <w:szCs w:val="24"/>
        </w:rPr>
        <w:t xml:space="preserve"> </w:t>
      </w:r>
      <w:r w:rsidR="004C7CF0">
        <w:rPr>
          <w:rFonts w:ascii="Arial" w:hAnsi="Arial" w:cs="Arial"/>
          <w:sz w:val="24"/>
          <w:szCs w:val="24"/>
        </w:rPr>
        <w:t xml:space="preserve">followed by </w:t>
      </w:r>
      <w:r w:rsidRPr="00EE0625">
        <w:rPr>
          <w:rFonts w:ascii="Arial" w:hAnsi="Arial" w:cs="Arial"/>
          <w:sz w:val="24"/>
          <w:szCs w:val="24"/>
        </w:rPr>
        <w:t>online marketing</w:t>
      </w:r>
      <w:r w:rsidR="00A909BE">
        <w:rPr>
          <w:rFonts w:ascii="Arial" w:hAnsi="Arial" w:cs="Arial"/>
          <w:sz w:val="24"/>
          <w:szCs w:val="24"/>
        </w:rPr>
        <w:t xml:space="preserve"> on Facebook, YouTube</w:t>
      </w:r>
      <w:r w:rsidR="00793E01">
        <w:rPr>
          <w:rFonts w:ascii="Arial" w:hAnsi="Arial" w:cs="Arial"/>
          <w:sz w:val="24"/>
          <w:szCs w:val="24"/>
        </w:rPr>
        <w:t xml:space="preserve"> and the highest Linked </w:t>
      </w:r>
      <w:r w:rsidR="00705F21">
        <w:rPr>
          <w:rFonts w:ascii="Arial" w:hAnsi="Arial" w:cs="Arial"/>
          <w:sz w:val="24"/>
          <w:szCs w:val="24"/>
        </w:rPr>
        <w:t>In,</w:t>
      </w:r>
      <w:r w:rsidRPr="00EE0625">
        <w:rPr>
          <w:rFonts w:ascii="Arial" w:hAnsi="Arial" w:cs="Arial"/>
          <w:sz w:val="24"/>
          <w:szCs w:val="24"/>
        </w:rPr>
        <w:t xml:space="preserve"> </w:t>
      </w:r>
      <w:r w:rsidR="00705F21">
        <w:rPr>
          <w:rFonts w:ascii="Arial" w:hAnsi="Arial" w:cs="Arial"/>
          <w:sz w:val="24"/>
          <w:szCs w:val="24"/>
        </w:rPr>
        <w:t xml:space="preserve">And the </w:t>
      </w:r>
      <w:r w:rsidR="006516C7">
        <w:rPr>
          <w:rFonts w:ascii="Arial" w:hAnsi="Arial" w:cs="Arial"/>
          <w:sz w:val="24"/>
          <w:szCs w:val="24"/>
        </w:rPr>
        <w:t xml:space="preserve">most popular one Google search but not last </w:t>
      </w:r>
      <w:r w:rsidRPr="00EE0625">
        <w:rPr>
          <w:rFonts w:ascii="Arial" w:hAnsi="Arial" w:cs="Arial"/>
          <w:sz w:val="24"/>
          <w:szCs w:val="24"/>
        </w:rPr>
        <w:t>the utilisation of partnerships to generate brand awareness</w:t>
      </w:r>
      <w:r w:rsidR="004C7CF0">
        <w:rPr>
          <w:rFonts w:ascii="Arial" w:hAnsi="Arial" w:cs="Arial"/>
          <w:sz w:val="24"/>
          <w:szCs w:val="24"/>
        </w:rPr>
        <w:t xml:space="preserve">. </w:t>
      </w:r>
      <w:r w:rsidRPr="00EE0625">
        <w:rPr>
          <w:rFonts w:ascii="Arial" w:hAnsi="Arial" w:cs="Arial"/>
          <w:sz w:val="24"/>
          <w:szCs w:val="24"/>
        </w:rPr>
        <w:t>Additionally, a property management system called Oracle (Hertzfeld</w:t>
      </w:r>
      <w:r>
        <w:rPr>
          <w:rFonts w:ascii="Arial" w:hAnsi="Arial" w:cs="Arial"/>
          <w:sz w:val="24"/>
          <w:szCs w:val="24"/>
        </w:rPr>
        <w:t>,</w:t>
      </w:r>
      <w:r w:rsidRPr="00EE0625">
        <w:rPr>
          <w:rFonts w:ascii="Arial" w:hAnsi="Arial" w:cs="Arial"/>
          <w:sz w:val="24"/>
          <w:szCs w:val="24"/>
        </w:rPr>
        <w:t xml:space="preserve"> 2024) will be implemented </w:t>
      </w:r>
      <w:proofErr w:type="gramStart"/>
      <w:r w:rsidRPr="00EE0625">
        <w:rPr>
          <w:rFonts w:ascii="Arial" w:hAnsi="Arial" w:cs="Arial"/>
          <w:sz w:val="24"/>
          <w:szCs w:val="24"/>
        </w:rPr>
        <w:t>in order to</w:t>
      </w:r>
      <w:proofErr w:type="gramEnd"/>
      <w:r w:rsidRPr="00EE0625">
        <w:rPr>
          <w:rFonts w:ascii="Arial" w:hAnsi="Arial" w:cs="Arial"/>
          <w:sz w:val="24"/>
          <w:szCs w:val="24"/>
        </w:rPr>
        <w:t xml:space="preserve"> collect customer data and create personalised advertisements that will be sent out on a regular basis via email or the mail as well as help manage the daily operations.</w:t>
      </w:r>
    </w:p>
    <w:p w14:paraId="6648AFB8" w14:textId="50527FDE" w:rsidR="00422D6D" w:rsidRDefault="00DE77FB" w:rsidP="00EE0625">
      <w:pPr>
        <w:spacing w:line="360" w:lineRule="auto"/>
        <w:jc w:val="both"/>
        <w:rPr>
          <w:rFonts w:ascii="Arial" w:hAnsi="Arial" w:cs="Arial"/>
          <w:sz w:val="24"/>
          <w:szCs w:val="24"/>
        </w:rPr>
      </w:pPr>
      <w:r>
        <w:rPr>
          <w:rFonts w:ascii="Arial" w:hAnsi="Arial" w:cs="Arial"/>
          <w:sz w:val="24"/>
          <w:szCs w:val="24"/>
        </w:rPr>
        <w:lastRenderedPageBreak/>
        <w:t>According to TripAdvisor (2024) possible competitors wit</w:t>
      </w:r>
      <w:r w:rsidR="00712A1D">
        <w:rPr>
          <w:rFonts w:ascii="Arial" w:hAnsi="Arial" w:cs="Arial"/>
          <w:sz w:val="24"/>
          <w:szCs w:val="24"/>
        </w:rPr>
        <w:t>h</w:t>
      </w:r>
      <w:r>
        <w:rPr>
          <w:rFonts w:ascii="Arial" w:hAnsi="Arial" w:cs="Arial"/>
          <w:sz w:val="24"/>
          <w:szCs w:val="24"/>
        </w:rPr>
        <w:t xml:space="preserve"> similar business as the current Langdale </w:t>
      </w:r>
      <w:r w:rsidR="00143895">
        <w:rPr>
          <w:rFonts w:ascii="Arial" w:hAnsi="Arial" w:cs="Arial"/>
          <w:sz w:val="24"/>
          <w:szCs w:val="24"/>
        </w:rPr>
        <w:t>C</w:t>
      </w:r>
      <w:r>
        <w:rPr>
          <w:rFonts w:ascii="Arial" w:hAnsi="Arial" w:cs="Arial"/>
          <w:sz w:val="24"/>
          <w:szCs w:val="24"/>
        </w:rPr>
        <w:t xml:space="preserve">hess </w:t>
      </w:r>
      <w:r w:rsidR="00143895">
        <w:rPr>
          <w:rFonts w:ascii="Arial" w:hAnsi="Arial" w:cs="Arial"/>
          <w:sz w:val="24"/>
          <w:szCs w:val="24"/>
        </w:rPr>
        <w:t>H</w:t>
      </w:r>
      <w:r>
        <w:rPr>
          <w:rFonts w:ascii="Arial" w:hAnsi="Arial" w:cs="Arial"/>
          <w:sz w:val="24"/>
          <w:szCs w:val="24"/>
        </w:rPr>
        <w:t xml:space="preserve">otel in Lake district are The Samling Hotel (2024) </w:t>
      </w:r>
      <w:r w:rsidR="00143895">
        <w:rPr>
          <w:rFonts w:ascii="Arial" w:hAnsi="Arial" w:cs="Arial"/>
          <w:sz w:val="24"/>
          <w:szCs w:val="24"/>
        </w:rPr>
        <w:t xml:space="preserve">and </w:t>
      </w:r>
      <w:r>
        <w:rPr>
          <w:rFonts w:ascii="Arial" w:hAnsi="Arial" w:cs="Arial"/>
          <w:sz w:val="24"/>
          <w:szCs w:val="24"/>
        </w:rPr>
        <w:t>The Storrs Hall (2024) hotel however whit the refurbishing plan and the extra services added the</w:t>
      </w:r>
      <w:r w:rsidR="00F440DA">
        <w:rPr>
          <w:rFonts w:ascii="Arial" w:hAnsi="Arial" w:cs="Arial"/>
          <w:sz w:val="24"/>
          <w:szCs w:val="24"/>
        </w:rPr>
        <w:t xml:space="preserve"> Lake Hotel &amp; Resort</w:t>
      </w:r>
      <w:r>
        <w:rPr>
          <w:rFonts w:ascii="Arial" w:hAnsi="Arial" w:cs="Arial"/>
          <w:sz w:val="24"/>
          <w:szCs w:val="24"/>
        </w:rPr>
        <w:t xml:space="preserve"> becomes one of its kind in the area. </w:t>
      </w:r>
      <w:r w:rsidR="00143895">
        <w:rPr>
          <w:rFonts w:ascii="Arial" w:hAnsi="Arial" w:cs="Arial"/>
          <w:sz w:val="24"/>
          <w:szCs w:val="24"/>
        </w:rPr>
        <w:t>A</w:t>
      </w:r>
      <w:r w:rsidR="004F48B8">
        <w:rPr>
          <w:rFonts w:ascii="Arial" w:hAnsi="Arial" w:cs="Arial"/>
          <w:sz w:val="24"/>
          <w:szCs w:val="24"/>
        </w:rPr>
        <w:t xml:space="preserve"> similar size hotel whit similar services </w:t>
      </w:r>
      <w:r w:rsidR="00CE71ED">
        <w:rPr>
          <w:rFonts w:ascii="Arial" w:hAnsi="Arial" w:cs="Arial"/>
          <w:sz w:val="24"/>
          <w:szCs w:val="24"/>
        </w:rPr>
        <w:t>a</w:t>
      </w:r>
      <w:r w:rsidR="00372506">
        <w:rPr>
          <w:rFonts w:ascii="Arial" w:hAnsi="Arial" w:cs="Arial"/>
          <w:sz w:val="24"/>
          <w:szCs w:val="24"/>
        </w:rPr>
        <w:t xml:space="preserve">ccording to </w:t>
      </w:r>
      <w:proofErr w:type="spellStart"/>
      <w:r w:rsidR="00372506">
        <w:rPr>
          <w:rFonts w:ascii="Arial" w:hAnsi="Arial" w:cs="Arial"/>
          <w:sz w:val="24"/>
          <w:szCs w:val="24"/>
        </w:rPr>
        <w:t>Simila</w:t>
      </w:r>
      <w:r w:rsidR="00927F78">
        <w:rPr>
          <w:rFonts w:ascii="Arial" w:hAnsi="Arial" w:cs="Arial"/>
          <w:sz w:val="24"/>
          <w:szCs w:val="24"/>
        </w:rPr>
        <w:t>rW</w:t>
      </w:r>
      <w:r w:rsidR="00372506">
        <w:rPr>
          <w:rFonts w:ascii="Arial" w:hAnsi="Arial" w:cs="Arial"/>
          <w:sz w:val="24"/>
          <w:szCs w:val="24"/>
        </w:rPr>
        <w:t>eb</w:t>
      </w:r>
      <w:proofErr w:type="spellEnd"/>
      <w:r w:rsidR="00372506">
        <w:rPr>
          <w:rFonts w:ascii="Arial" w:hAnsi="Arial" w:cs="Arial"/>
          <w:sz w:val="24"/>
          <w:szCs w:val="24"/>
        </w:rPr>
        <w:t xml:space="preserve"> (202</w:t>
      </w:r>
      <w:r w:rsidR="00005688">
        <w:rPr>
          <w:rFonts w:ascii="Arial" w:hAnsi="Arial" w:cs="Arial"/>
          <w:sz w:val="24"/>
          <w:szCs w:val="24"/>
        </w:rPr>
        <w:t>3</w:t>
      </w:r>
      <w:r w:rsidR="00372506">
        <w:rPr>
          <w:rFonts w:ascii="Arial" w:hAnsi="Arial" w:cs="Arial"/>
          <w:sz w:val="24"/>
          <w:szCs w:val="24"/>
        </w:rPr>
        <w:t>)</w:t>
      </w:r>
      <w:r w:rsidR="003C6F19">
        <w:rPr>
          <w:rFonts w:ascii="Arial" w:hAnsi="Arial" w:cs="Arial"/>
          <w:sz w:val="24"/>
          <w:szCs w:val="24"/>
        </w:rPr>
        <w:t xml:space="preserve"> </w:t>
      </w:r>
      <w:r w:rsidR="004F48B8">
        <w:rPr>
          <w:rFonts w:ascii="Arial" w:hAnsi="Arial" w:cs="Arial"/>
          <w:sz w:val="24"/>
          <w:szCs w:val="24"/>
        </w:rPr>
        <w:t>would be J</w:t>
      </w:r>
      <w:r w:rsidR="006851F4">
        <w:rPr>
          <w:rFonts w:ascii="Arial" w:hAnsi="Arial" w:cs="Arial"/>
          <w:sz w:val="24"/>
          <w:szCs w:val="24"/>
        </w:rPr>
        <w:t xml:space="preserve">W </w:t>
      </w:r>
      <w:r w:rsidR="004F48B8">
        <w:rPr>
          <w:rFonts w:ascii="Arial" w:hAnsi="Arial" w:cs="Arial"/>
          <w:sz w:val="24"/>
          <w:szCs w:val="24"/>
        </w:rPr>
        <w:t xml:space="preserve">Marriott </w:t>
      </w:r>
      <w:r w:rsidR="00372506">
        <w:rPr>
          <w:rFonts w:ascii="Arial" w:hAnsi="Arial" w:cs="Arial"/>
          <w:sz w:val="24"/>
          <w:szCs w:val="24"/>
        </w:rPr>
        <w:t xml:space="preserve">(2024) </w:t>
      </w:r>
      <w:r w:rsidR="004F48B8">
        <w:rPr>
          <w:rFonts w:ascii="Arial" w:hAnsi="Arial" w:cs="Arial"/>
          <w:sz w:val="24"/>
          <w:szCs w:val="24"/>
        </w:rPr>
        <w:t xml:space="preserve">segmented customers are 25-34 then 35-54 a smaller </w:t>
      </w:r>
      <w:r w:rsidR="00372506">
        <w:rPr>
          <w:rFonts w:ascii="Arial" w:hAnsi="Arial" w:cs="Arial"/>
          <w:sz w:val="24"/>
          <w:szCs w:val="24"/>
        </w:rPr>
        <w:t>percentage</w:t>
      </w:r>
      <w:r w:rsidR="004F48B8">
        <w:rPr>
          <w:rFonts w:ascii="Arial" w:hAnsi="Arial" w:cs="Arial"/>
          <w:sz w:val="24"/>
          <w:szCs w:val="24"/>
        </w:rPr>
        <w:t xml:space="preserve"> but still high, Following Marriott lead Lake Hotel and resorts will primarily target the similar segments but </w:t>
      </w:r>
      <w:r w:rsidR="00FE0BB6">
        <w:rPr>
          <w:rFonts w:ascii="Arial" w:hAnsi="Arial" w:cs="Arial"/>
          <w:sz w:val="24"/>
          <w:szCs w:val="24"/>
        </w:rPr>
        <w:t>focused</w:t>
      </w:r>
      <w:r w:rsidR="004F48B8">
        <w:rPr>
          <w:rFonts w:ascii="Arial" w:hAnsi="Arial" w:cs="Arial"/>
          <w:sz w:val="24"/>
          <w:szCs w:val="24"/>
        </w:rPr>
        <w:t xml:space="preserve"> more on </w:t>
      </w:r>
      <w:r w:rsidR="00FE0BB6">
        <w:rPr>
          <w:rFonts w:ascii="Arial" w:hAnsi="Arial" w:cs="Arial"/>
          <w:sz w:val="24"/>
          <w:szCs w:val="24"/>
        </w:rPr>
        <w:t>woman’s</w:t>
      </w:r>
      <w:r w:rsidR="004F48B8">
        <w:rPr>
          <w:rFonts w:ascii="Arial" w:hAnsi="Arial" w:cs="Arial"/>
          <w:sz w:val="24"/>
          <w:szCs w:val="24"/>
        </w:rPr>
        <w:t xml:space="preserve"> aged 2</w:t>
      </w:r>
      <w:r w:rsidR="00C74D67">
        <w:rPr>
          <w:rFonts w:ascii="Arial" w:hAnsi="Arial" w:cs="Arial"/>
          <w:sz w:val="24"/>
          <w:szCs w:val="24"/>
        </w:rPr>
        <w:t>5</w:t>
      </w:r>
      <w:r w:rsidR="00FE0BB6">
        <w:rPr>
          <w:rFonts w:ascii="Arial" w:hAnsi="Arial" w:cs="Arial"/>
          <w:sz w:val="24"/>
          <w:szCs w:val="24"/>
        </w:rPr>
        <w:t>-</w:t>
      </w:r>
      <w:r w:rsidR="00C74D67">
        <w:rPr>
          <w:rFonts w:ascii="Arial" w:hAnsi="Arial" w:cs="Arial"/>
          <w:sz w:val="24"/>
          <w:szCs w:val="24"/>
        </w:rPr>
        <w:t>40</w:t>
      </w:r>
      <w:r w:rsidR="00125177">
        <w:rPr>
          <w:rFonts w:ascii="Arial" w:hAnsi="Arial" w:cs="Arial"/>
          <w:sz w:val="24"/>
          <w:szCs w:val="24"/>
        </w:rPr>
        <w:t xml:space="preserve"> </w:t>
      </w:r>
      <w:r w:rsidR="00BB35DD">
        <w:rPr>
          <w:rFonts w:ascii="Arial" w:hAnsi="Arial" w:cs="Arial"/>
          <w:sz w:val="24"/>
          <w:szCs w:val="24"/>
        </w:rPr>
        <w:t xml:space="preserve">According to </w:t>
      </w:r>
      <w:proofErr w:type="spellStart"/>
      <w:r w:rsidR="00BB35DD">
        <w:rPr>
          <w:rFonts w:ascii="Arial" w:hAnsi="Arial" w:cs="Arial"/>
          <w:sz w:val="24"/>
          <w:szCs w:val="24"/>
        </w:rPr>
        <w:t>SimilarWeb</w:t>
      </w:r>
      <w:proofErr w:type="spellEnd"/>
      <w:r w:rsidR="00BB35DD">
        <w:rPr>
          <w:rFonts w:ascii="Arial" w:hAnsi="Arial" w:cs="Arial"/>
          <w:sz w:val="24"/>
          <w:szCs w:val="24"/>
        </w:rPr>
        <w:t xml:space="preserve"> (2023)</w:t>
      </w:r>
      <w:r w:rsidR="004F48B8">
        <w:rPr>
          <w:rFonts w:ascii="Arial" w:hAnsi="Arial" w:cs="Arial"/>
          <w:sz w:val="24"/>
          <w:szCs w:val="24"/>
        </w:rPr>
        <w:t xml:space="preserve"> </w:t>
      </w:r>
      <w:r w:rsidR="00125177">
        <w:rPr>
          <w:rFonts w:ascii="Arial" w:hAnsi="Arial" w:cs="Arial"/>
          <w:sz w:val="24"/>
          <w:szCs w:val="24"/>
        </w:rPr>
        <w:t>n</w:t>
      </w:r>
      <w:r w:rsidR="00F37EAC" w:rsidRPr="00EE0625">
        <w:rPr>
          <w:rFonts w:ascii="Arial" w:hAnsi="Arial" w:cs="Arial"/>
          <w:sz w:val="24"/>
          <w:szCs w:val="24"/>
        </w:rPr>
        <w:t>ot the least of the concerns is the categori</w:t>
      </w:r>
      <w:r w:rsidR="00C52BD5" w:rsidRPr="00EE0625">
        <w:rPr>
          <w:rFonts w:ascii="Arial" w:hAnsi="Arial" w:cs="Arial"/>
          <w:sz w:val="24"/>
          <w:szCs w:val="24"/>
        </w:rPr>
        <w:t>s</w:t>
      </w:r>
      <w:r w:rsidR="00F37EAC" w:rsidRPr="00EE0625">
        <w:rPr>
          <w:rFonts w:ascii="Arial" w:hAnsi="Arial" w:cs="Arial"/>
          <w:sz w:val="24"/>
          <w:szCs w:val="24"/>
        </w:rPr>
        <w:t xml:space="preserve">ation of families that are in need of relaxation, particularly </w:t>
      </w:r>
      <w:r w:rsidR="00E13681">
        <w:rPr>
          <w:rFonts w:ascii="Arial" w:hAnsi="Arial" w:cs="Arial"/>
          <w:sz w:val="24"/>
          <w:szCs w:val="24"/>
        </w:rPr>
        <w:t xml:space="preserve">Women’s </w:t>
      </w:r>
      <w:r w:rsidR="00E13681" w:rsidRPr="00EE0625">
        <w:rPr>
          <w:rFonts w:ascii="Arial" w:hAnsi="Arial" w:cs="Arial"/>
          <w:sz w:val="24"/>
          <w:szCs w:val="24"/>
        </w:rPr>
        <w:t>aged</w:t>
      </w:r>
      <w:r w:rsidR="00F37EAC" w:rsidRPr="00EE0625">
        <w:rPr>
          <w:rFonts w:ascii="Arial" w:hAnsi="Arial" w:cs="Arial"/>
          <w:sz w:val="24"/>
          <w:szCs w:val="24"/>
        </w:rPr>
        <w:t xml:space="preserve"> of 28 and 38, who rarely get the opportunity to unwind during the hectic days of </w:t>
      </w:r>
      <w:r w:rsidR="00A41EC3">
        <w:rPr>
          <w:rFonts w:ascii="Arial" w:hAnsi="Arial" w:cs="Arial"/>
          <w:sz w:val="24"/>
          <w:szCs w:val="24"/>
        </w:rPr>
        <w:t xml:space="preserve">family and work </w:t>
      </w:r>
      <w:r w:rsidR="00F37EAC" w:rsidRPr="00EE0625">
        <w:rPr>
          <w:rFonts w:ascii="Arial" w:hAnsi="Arial" w:cs="Arial"/>
          <w:sz w:val="24"/>
          <w:szCs w:val="24"/>
        </w:rPr>
        <w:t xml:space="preserve">life. </w:t>
      </w:r>
      <w:r w:rsidR="00C52BD5" w:rsidRPr="00EE0625">
        <w:rPr>
          <w:rFonts w:ascii="Arial" w:hAnsi="Arial" w:cs="Arial"/>
          <w:sz w:val="24"/>
          <w:szCs w:val="24"/>
        </w:rPr>
        <w:t>O</w:t>
      </w:r>
      <w:r w:rsidR="00F37EAC" w:rsidRPr="00EE0625">
        <w:rPr>
          <w:rFonts w:ascii="Arial" w:hAnsi="Arial" w:cs="Arial"/>
          <w:sz w:val="24"/>
          <w:szCs w:val="24"/>
        </w:rPr>
        <w:t>ne of the services that L</w:t>
      </w:r>
      <w:r w:rsidR="00C52BD5" w:rsidRPr="00EE0625">
        <w:rPr>
          <w:rFonts w:ascii="Arial" w:hAnsi="Arial" w:cs="Arial"/>
          <w:sz w:val="24"/>
          <w:szCs w:val="24"/>
        </w:rPr>
        <w:t>ake</w:t>
      </w:r>
      <w:r w:rsidR="00F37EAC" w:rsidRPr="00EE0625">
        <w:rPr>
          <w:rFonts w:ascii="Arial" w:hAnsi="Arial" w:cs="Arial"/>
          <w:sz w:val="24"/>
          <w:szCs w:val="24"/>
        </w:rPr>
        <w:t xml:space="preserve"> H</w:t>
      </w:r>
      <w:r w:rsidR="00C52BD5" w:rsidRPr="00EE0625">
        <w:rPr>
          <w:rFonts w:ascii="Arial" w:hAnsi="Arial" w:cs="Arial"/>
          <w:sz w:val="24"/>
          <w:szCs w:val="24"/>
        </w:rPr>
        <w:t>otel &amp;</w:t>
      </w:r>
      <w:r w:rsidR="00F37EAC" w:rsidRPr="00EE0625">
        <w:rPr>
          <w:rFonts w:ascii="Arial" w:hAnsi="Arial" w:cs="Arial"/>
          <w:sz w:val="24"/>
          <w:szCs w:val="24"/>
        </w:rPr>
        <w:t xml:space="preserve"> Resort provides is childcare services, which are designed to keep young guests entertained and engaged in a variety of activities</w:t>
      </w:r>
      <w:r w:rsidR="00C52BD5" w:rsidRPr="00EE0625">
        <w:rPr>
          <w:rFonts w:ascii="Arial" w:hAnsi="Arial" w:cs="Arial"/>
          <w:sz w:val="24"/>
          <w:szCs w:val="24"/>
        </w:rPr>
        <w:t xml:space="preserve"> </w:t>
      </w:r>
      <w:r w:rsidR="003F3CC0" w:rsidRPr="00EE0625">
        <w:rPr>
          <w:rFonts w:ascii="Arial" w:hAnsi="Arial" w:cs="Arial"/>
          <w:sz w:val="24"/>
          <w:szCs w:val="24"/>
        </w:rPr>
        <w:t>in</w:t>
      </w:r>
      <w:r w:rsidR="00C52BD5" w:rsidRPr="00EE0625">
        <w:rPr>
          <w:rFonts w:ascii="Arial" w:hAnsi="Arial" w:cs="Arial"/>
          <w:sz w:val="24"/>
          <w:szCs w:val="24"/>
        </w:rPr>
        <w:t xml:space="preserve"> collaboration </w:t>
      </w:r>
      <w:r w:rsidR="00B9732A" w:rsidRPr="00EE0625">
        <w:rPr>
          <w:rFonts w:ascii="Arial" w:hAnsi="Arial" w:cs="Arial"/>
          <w:sz w:val="24"/>
          <w:szCs w:val="24"/>
        </w:rPr>
        <w:t>with</w:t>
      </w:r>
      <w:r w:rsidR="00C52BD5" w:rsidRPr="00EE0625">
        <w:rPr>
          <w:rFonts w:ascii="Arial" w:hAnsi="Arial" w:cs="Arial"/>
          <w:sz w:val="24"/>
          <w:szCs w:val="24"/>
        </w:rPr>
        <w:t xml:space="preserve"> the Parent &amp; Child nanny agency </w:t>
      </w:r>
      <w:r w:rsidR="00B9732A" w:rsidRPr="00EE0625">
        <w:rPr>
          <w:rFonts w:ascii="Arial" w:hAnsi="Arial" w:cs="Arial"/>
          <w:sz w:val="24"/>
          <w:szCs w:val="24"/>
        </w:rPr>
        <w:t>(</w:t>
      </w:r>
      <w:r w:rsidR="00C52BD5" w:rsidRPr="00EE0625">
        <w:rPr>
          <w:rFonts w:ascii="Arial" w:hAnsi="Arial" w:cs="Arial"/>
          <w:sz w:val="24"/>
          <w:szCs w:val="24"/>
        </w:rPr>
        <w:t>2024</w:t>
      </w:r>
      <w:r w:rsidR="00B9732A" w:rsidRPr="00EE0625">
        <w:rPr>
          <w:rFonts w:ascii="Arial" w:hAnsi="Arial" w:cs="Arial"/>
          <w:sz w:val="24"/>
          <w:szCs w:val="24"/>
        </w:rPr>
        <w:t>)</w:t>
      </w:r>
      <w:r w:rsidR="00F37EAC" w:rsidRPr="00EE0625">
        <w:rPr>
          <w:rFonts w:ascii="Arial" w:hAnsi="Arial" w:cs="Arial"/>
          <w:sz w:val="24"/>
          <w:szCs w:val="24"/>
        </w:rPr>
        <w:t xml:space="preserve">. These services are age-appropriate, and qualified staff members are responsible for looking after the children, allowing parents to enjoy a date night or a spa day without any interruptions. </w:t>
      </w:r>
      <w:r w:rsidR="007578F5">
        <w:rPr>
          <w:rFonts w:ascii="Arial" w:hAnsi="Arial" w:cs="Arial"/>
          <w:sz w:val="24"/>
          <w:szCs w:val="24"/>
        </w:rPr>
        <w:t xml:space="preserve">One of the most important </w:t>
      </w:r>
      <w:proofErr w:type="gramStart"/>
      <w:r w:rsidR="000E620D">
        <w:rPr>
          <w:rFonts w:ascii="Arial" w:hAnsi="Arial" w:cs="Arial"/>
          <w:sz w:val="24"/>
          <w:szCs w:val="24"/>
        </w:rPr>
        <w:t>segment</w:t>
      </w:r>
      <w:proofErr w:type="gramEnd"/>
      <w:r w:rsidR="000E620D">
        <w:rPr>
          <w:rFonts w:ascii="Arial" w:hAnsi="Arial" w:cs="Arial"/>
          <w:sz w:val="24"/>
          <w:szCs w:val="24"/>
        </w:rPr>
        <w:t xml:space="preserve"> is the coverage of peek seasons in regards of staffing therefore Collaboration </w:t>
      </w:r>
      <w:r w:rsidR="00B823DD">
        <w:rPr>
          <w:rFonts w:ascii="Arial" w:hAnsi="Arial" w:cs="Arial"/>
          <w:sz w:val="24"/>
          <w:szCs w:val="24"/>
        </w:rPr>
        <w:t>with</w:t>
      </w:r>
      <w:r w:rsidR="000E620D">
        <w:rPr>
          <w:rFonts w:ascii="Arial" w:hAnsi="Arial" w:cs="Arial"/>
          <w:sz w:val="24"/>
          <w:szCs w:val="24"/>
        </w:rPr>
        <w:t xml:space="preserve"> </w:t>
      </w:r>
      <w:r w:rsidR="00805F84">
        <w:rPr>
          <w:rFonts w:ascii="Arial" w:hAnsi="Arial" w:cs="Arial"/>
          <w:sz w:val="24"/>
          <w:szCs w:val="24"/>
        </w:rPr>
        <w:t xml:space="preserve">University of Liverpool (2024) </w:t>
      </w:r>
      <w:r w:rsidR="009F7D1F">
        <w:rPr>
          <w:rFonts w:ascii="Arial" w:hAnsi="Arial" w:cs="Arial"/>
          <w:sz w:val="24"/>
          <w:szCs w:val="24"/>
        </w:rPr>
        <w:t xml:space="preserve">as a partnership can benefit both the hotel in peek time and by offering placement work for hospitality </w:t>
      </w:r>
      <w:r w:rsidR="00B823DD">
        <w:rPr>
          <w:rFonts w:ascii="Arial" w:hAnsi="Arial" w:cs="Arial"/>
          <w:sz w:val="24"/>
          <w:szCs w:val="24"/>
        </w:rPr>
        <w:t>students while covering the staff shortage.</w:t>
      </w:r>
    </w:p>
    <w:p w14:paraId="057867D7" w14:textId="77777777" w:rsidR="00422D6D" w:rsidRDefault="00F37EAC" w:rsidP="00EE0625">
      <w:pPr>
        <w:spacing w:line="360" w:lineRule="auto"/>
        <w:jc w:val="both"/>
        <w:rPr>
          <w:rFonts w:ascii="Arial" w:hAnsi="Arial" w:cs="Arial"/>
          <w:sz w:val="24"/>
          <w:szCs w:val="24"/>
        </w:rPr>
      </w:pPr>
      <w:r w:rsidRPr="00EE0625">
        <w:rPr>
          <w:rFonts w:ascii="Arial" w:hAnsi="Arial" w:cs="Arial"/>
          <w:sz w:val="24"/>
          <w:szCs w:val="24"/>
        </w:rPr>
        <w:t>Another service that L</w:t>
      </w:r>
      <w:r w:rsidR="00B9732A" w:rsidRPr="00EE0625">
        <w:rPr>
          <w:rFonts w:ascii="Arial" w:hAnsi="Arial" w:cs="Arial"/>
          <w:sz w:val="24"/>
          <w:szCs w:val="24"/>
        </w:rPr>
        <w:t>ake Hotel &amp;</w:t>
      </w:r>
      <w:r w:rsidRPr="00EE0625">
        <w:rPr>
          <w:rFonts w:ascii="Arial" w:hAnsi="Arial" w:cs="Arial"/>
          <w:sz w:val="24"/>
          <w:szCs w:val="24"/>
        </w:rPr>
        <w:t xml:space="preserve"> Resort provides is the opportunity to explore local attractions, such as Lake District National Park </w:t>
      </w:r>
      <w:r w:rsidR="00863A5C" w:rsidRPr="00EE0625">
        <w:rPr>
          <w:rFonts w:ascii="Arial" w:hAnsi="Arial" w:cs="Arial"/>
          <w:sz w:val="24"/>
          <w:szCs w:val="24"/>
        </w:rPr>
        <w:t>(</w:t>
      </w:r>
      <w:r w:rsidRPr="00EE0625">
        <w:rPr>
          <w:rFonts w:ascii="Arial" w:hAnsi="Arial" w:cs="Arial"/>
          <w:sz w:val="24"/>
          <w:szCs w:val="24"/>
        </w:rPr>
        <w:t>2019</w:t>
      </w:r>
      <w:r w:rsidR="00863A5C" w:rsidRPr="00EE0625">
        <w:rPr>
          <w:rFonts w:ascii="Arial" w:hAnsi="Arial" w:cs="Arial"/>
          <w:sz w:val="24"/>
          <w:szCs w:val="24"/>
        </w:rPr>
        <w:t>)</w:t>
      </w:r>
      <w:r w:rsidRPr="00EE0625">
        <w:rPr>
          <w:rFonts w:ascii="Arial" w:hAnsi="Arial" w:cs="Arial"/>
          <w:sz w:val="24"/>
          <w:szCs w:val="24"/>
        </w:rPr>
        <w:t xml:space="preserve">, with a local guide or an electronic guide available in a variety of languages. Transportation links, opportunities to go on a bike ride or go </w:t>
      </w:r>
      <w:r w:rsidR="002D644C">
        <w:rPr>
          <w:rFonts w:ascii="Arial" w:hAnsi="Arial" w:cs="Arial"/>
          <w:sz w:val="24"/>
          <w:szCs w:val="24"/>
        </w:rPr>
        <w:t>hiking</w:t>
      </w:r>
      <w:r w:rsidRPr="00EE0625">
        <w:rPr>
          <w:rFonts w:ascii="Arial" w:hAnsi="Arial" w:cs="Arial"/>
          <w:sz w:val="24"/>
          <w:szCs w:val="24"/>
        </w:rPr>
        <w:t xml:space="preserve"> are also available</w:t>
      </w:r>
      <w:r w:rsidR="00B9732A" w:rsidRPr="00EE0625">
        <w:rPr>
          <w:rFonts w:ascii="Arial" w:hAnsi="Arial" w:cs="Arial"/>
          <w:sz w:val="24"/>
          <w:szCs w:val="24"/>
        </w:rPr>
        <w:t>,</w:t>
      </w:r>
      <w:r w:rsidRPr="00EE0625">
        <w:rPr>
          <w:rFonts w:ascii="Arial" w:hAnsi="Arial" w:cs="Arial"/>
          <w:sz w:val="24"/>
          <w:szCs w:val="24"/>
        </w:rPr>
        <w:t xml:space="preserve"> </w:t>
      </w:r>
      <w:r w:rsidR="00B9732A" w:rsidRPr="00EE0625">
        <w:rPr>
          <w:rFonts w:ascii="Arial" w:hAnsi="Arial" w:cs="Arial"/>
          <w:sz w:val="24"/>
          <w:szCs w:val="24"/>
        </w:rPr>
        <w:t>a</w:t>
      </w:r>
      <w:r w:rsidRPr="00EE0625">
        <w:rPr>
          <w:rFonts w:ascii="Arial" w:hAnsi="Arial" w:cs="Arial"/>
          <w:sz w:val="24"/>
          <w:szCs w:val="24"/>
        </w:rPr>
        <w:t xml:space="preserve"> further service that is provided by the Lake Hotel and resorts is the wellness services.</w:t>
      </w:r>
      <w:r w:rsidR="00B9732A" w:rsidRPr="00EE0625">
        <w:rPr>
          <w:rFonts w:ascii="Arial" w:hAnsi="Arial" w:cs="Arial"/>
          <w:sz w:val="24"/>
          <w:szCs w:val="24"/>
        </w:rPr>
        <w:t xml:space="preserve"> Incorporating areas for meditation, with classes teaching techniques such as breathing and visualization, can help guests find tranquillity and mindfulness (Raypole</w:t>
      </w:r>
      <w:r w:rsidR="00544E79">
        <w:rPr>
          <w:rFonts w:ascii="Arial" w:hAnsi="Arial" w:cs="Arial"/>
          <w:sz w:val="24"/>
          <w:szCs w:val="24"/>
        </w:rPr>
        <w:t>,</w:t>
      </w:r>
      <w:r w:rsidR="00B9732A" w:rsidRPr="00EE0625">
        <w:rPr>
          <w:rFonts w:ascii="Arial" w:hAnsi="Arial" w:cs="Arial"/>
          <w:sz w:val="24"/>
          <w:szCs w:val="24"/>
        </w:rPr>
        <w:t xml:space="preserve"> 2020). </w:t>
      </w:r>
      <w:r w:rsidRPr="00EE0625">
        <w:rPr>
          <w:rFonts w:ascii="Arial" w:hAnsi="Arial" w:cs="Arial"/>
          <w:sz w:val="24"/>
          <w:szCs w:val="24"/>
        </w:rPr>
        <w:t xml:space="preserve">These services are not </w:t>
      </w:r>
      <w:r w:rsidR="00B9732A" w:rsidRPr="00EE0625">
        <w:rPr>
          <w:rFonts w:ascii="Arial" w:hAnsi="Arial" w:cs="Arial"/>
          <w:sz w:val="24"/>
          <w:szCs w:val="24"/>
        </w:rPr>
        <w:t>limited</w:t>
      </w:r>
      <w:r w:rsidRPr="00EE0625">
        <w:rPr>
          <w:rFonts w:ascii="Arial" w:hAnsi="Arial" w:cs="Arial"/>
          <w:sz w:val="24"/>
          <w:szCs w:val="24"/>
        </w:rPr>
        <w:t xml:space="preserve"> to spa and beauty treatments</w:t>
      </w:r>
      <w:r w:rsidR="00B9732A" w:rsidRPr="00EE0625">
        <w:rPr>
          <w:rFonts w:ascii="Arial" w:hAnsi="Arial" w:cs="Arial"/>
          <w:sz w:val="24"/>
          <w:szCs w:val="24"/>
        </w:rPr>
        <w:t>,</w:t>
      </w:r>
      <w:r w:rsidRPr="00EE0625">
        <w:rPr>
          <w:rFonts w:ascii="Arial" w:hAnsi="Arial" w:cs="Arial"/>
          <w:sz w:val="24"/>
          <w:szCs w:val="24"/>
        </w:rPr>
        <w:t xml:space="preserve"> rather, they extend beyond that and encompass mental well</w:t>
      </w:r>
      <w:r w:rsidR="00B9732A" w:rsidRPr="00EE0625">
        <w:rPr>
          <w:rFonts w:ascii="Arial" w:hAnsi="Arial" w:cs="Arial"/>
          <w:sz w:val="24"/>
          <w:szCs w:val="24"/>
        </w:rPr>
        <w:t>being</w:t>
      </w:r>
      <w:r w:rsidRPr="00EE0625">
        <w:rPr>
          <w:rFonts w:ascii="Arial" w:hAnsi="Arial" w:cs="Arial"/>
          <w:sz w:val="24"/>
          <w:szCs w:val="24"/>
        </w:rPr>
        <w:t>, muscle treatment, exercise, and pool area</w:t>
      </w:r>
      <w:r w:rsidR="004A7105" w:rsidRPr="00EE0625">
        <w:rPr>
          <w:rFonts w:ascii="Arial" w:hAnsi="Arial" w:cs="Arial"/>
          <w:sz w:val="24"/>
          <w:szCs w:val="24"/>
        </w:rPr>
        <w:t xml:space="preserve"> (Mental health foundation</w:t>
      </w:r>
      <w:r w:rsidR="00544E79">
        <w:rPr>
          <w:rFonts w:ascii="Arial" w:hAnsi="Arial" w:cs="Arial"/>
          <w:sz w:val="24"/>
          <w:szCs w:val="24"/>
        </w:rPr>
        <w:t>,</w:t>
      </w:r>
      <w:r w:rsidR="004A7105" w:rsidRPr="00EE0625">
        <w:rPr>
          <w:rFonts w:ascii="Arial" w:hAnsi="Arial" w:cs="Arial"/>
          <w:sz w:val="24"/>
          <w:szCs w:val="24"/>
        </w:rPr>
        <w:t xml:space="preserve"> 2022)</w:t>
      </w:r>
      <w:r w:rsidRPr="00EE0625">
        <w:rPr>
          <w:rFonts w:ascii="Arial" w:hAnsi="Arial" w:cs="Arial"/>
          <w:sz w:val="24"/>
          <w:szCs w:val="24"/>
        </w:rPr>
        <w:t xml:space="preserve">. </w:t>
      </w:r>
    </w:p>
    <w:p w14:paraId="302211D7" w14:textId="77777777" w:rsidR="00C66810" w:rsidRDefault="00F37EAC" w:rsidP="00EE0625">
      <w:pPr>
        <w:spacing w:line="360" w:lineRule="auto"/>
        <w:jc w:val="both"/>
        <w:rPr>
          <w:rFonts w:ascii="Arial" w:hAnsi="Arial" w:cs="Arial"/>
          <w:sz w:val="24"/>
          <w:szCs w:val="24"/>
        </w:rPr>
      </w:pPr>
      <w:r w:rsidRPr="00EE0625">
        <w:rPr>
          <w:rFonts w:ascii="Arial" w:hAnsi="Arial" w:cs="Arial"/>
          <w:sz w:val="24"/>
          <w:szCs w:val="24"/>
        </w:rPr>
        <w:t>The accommodations include family rooms that are decorated in a standard manner as well as themed rooms that are designed by local artists to present the most popular nursery rhymes or characters from children's stories</w:t>
      </w:r>
      <w:r w:rsidR="004A7105" w:rsidRPr="00EE0625">
        <w:rPr>
          <w:rFonts w:ascii="Arial" w:hAnsi="Arial" w:cs="Arial"/>
          <w:sz w:val="24"/>
          <w:szCs w:val="24"/>
        </w:rPr>
        <w:t xml:space="preserve"> by collaborating with the local </w:t>
      </w:r>
      <w:r w:rsidR="004A7105" w:rsidRPr="00EE0625">
        <w:rPr>
          <w:rFonts w:ascii="Arial" w:hAnsi="Arial" w:cs="Arial"/>
          <w:sz w:val="24"/>
          <w:szCs w:val="24"/>
        </w:rPr>
        <w:lastRenderedPageBreak/>
        <w:t>Kendal art Collage (Design B</w:t>
      </w:r>
      <w:r w:rsidR="00164970">
        <w:rPr>
          <w:rFonts w:ascii="Arial" w:hAnsi="Arial" w:cs="Arial"/>
          <w:sz w:val="24"/>
          <w:szCs w:val="24"/>
        </w:rPr>
        <w:t>,</w:t>
      </w:r>
      <w:r w:rsidR="004A7105" w:rsidRPr="00EE0625">
        <w:rPr>
          <w:rFonts w:ascii="Arial" w:hAnsi="Arial" w:cs="Arial"/>
          <w:sz w:val="24"/>
          <w:szCs w:val="24"/>
        </w:rPr>
        <w:t xml:space="preserve"> 2021)</w:t>
      </w:r>
      <w:r w:rsidRPr="00EE0625">
        <w:rPr>
          <w:rFonts w:ascii="Arial" w:hAnsi="Arial" w:cs="Arial"/>
          <w:sz w:val="24"/>
          <w:szCs w:val="24"/>
        </w:rPr>
        <w:t xml:space="preserve">. Additionally, the </w:t>
      </w:r>
      <w:r w:rsidR="004A7105" w:rsidRPr="00EE0625">
        <w:rPr>
          <w:rFonts w:ascii="Arial" w:hAnsi="Arial" w:cs="Arial"/>
          <w:sz w:val="24"/>
          <w:szCs w:val="24"/>
        </w:rPr>
        <w:t>hallway</w:t>
      </w:r>
      <w:r w:rsidRPr="00EE0625">
        <w:rPr>
          <w:rFonts w:ascii="Arial" w:hAnsi="Arial" w:cs="Arial"/>
          <w:sz w:val="24"/>
          <w:szCs w:val="24"/>
        </w:rPr>
        <w:t xml:space="preserve"> decoration includes local landscapes that are designed for the hallways</w:t>
      </w:r>
      <w:r w:rsidR="004A7105" w:rsidRPr="00EE0625">
        <w:rPr>
          <w:rFonts w:ascii="Arial" w:hAnsi="Arial" w:cs="Arial"/>
          <w:sz w:val="24"/>
          <w:szCs w:val="24"/>
        </w:rPr>
        <w:t>,</w:t>
      </w:r>
      <w:r w:rsidRPr="00EE0625">
        <w:rPr>
          <w:rFonts w:ascii="Arial" w:hAnsi="Arial" w:cs="Arial"/>
          <w:sz w:val="24"/>
          <w:szCs w:val="24"/>
        </w:rPr>
        <w:t xml:space="preserve"> </w:t>
      </w:r>
      <w:r w:rsidR="004A7105" w:rsidRPr="00EE0625">
        <w:rPr>
          <w:rFonts w:ascii="Arial" w:hAnsi="Arial" w:cs="Arial"/>
          <w:sz w:val="24"/>
          <w:szCs w:val="24"/>
        </w:rPr>
        <w:t>a</w:t>
      </w:r>
      <w:r w:rsidRPr="00EE0625">
        <w:rPr>
          <w:rFonts w:ascii="Arial" w:hAnsi="Arial" w:cs="Arial"/>
          <w:sz w:val="24"/>
          <w:szCs w:val="24"/>
        </w:rPr>
        <w:t xml:space="preserve">s a result, walking through the hallways feels like walking </w:t>
      </w:r>
      <w:r w:rsidR="00395EAF" w:rsidRPr="00EE0625">
        <w:rPr>
          <w:rFonts w:ascii="Arial" w:hAnsi="Arial" w:cs="Arial"/>
          <w:sz w:val="24"/>
          <w:szCs w:val="24"/>
        </w:rPr>
        <w:t xml:space="preserve">in a garden </w:t>
      </w:r>
      <w:r w:rsidRPr="00EE0625">
        <w:rPr>
          <w:rFonts w:ascii="Arial" w:hAnsi="Arial" w:cs="Arial"/>
          <w:sz w:val="24"/>
          <w:szCs w:val="24"/>
        </w:rPr>
        <w:t>and designed using natural decorations such as sand, moss, wood, leaves, and other natural elements</w:t>
      </w:r>
      <w:r w:rsidR="00395EAF" w:rsidRPr="00EE0625">
        <w:rPr>
          <w:rFonts w:ascii="Arial" w:hAnsi="Arial" w:cs="Arial"/>
          <w:sz w:val="24"/>
          <w:szCs w:val="24"/>
        </w:rPr>
        <w:t xml:space="preserve"> by collaborating with Garden on the wall (2024)</w:t>
      </w:r>
      <w:r w:rsidRPr="00EE0625">
        <w:rPr>
          <w:rFonts w:ascii="Arial" w:hAnsi="Arial" w:cs="Arial"/>
          <w:sz w:val="24"/>
          <w:szCs w:val="24"/>
        </w:rPr>
        <w:t>. Those visitors who opt to stay in the luxury apartments are provided with a key staff member to attend to their needs and a butler to cater to their requirements</w:t>
      </w:r>
      <w:r w:rsidR="00395EAF" w:rsidRPr="00EE0625">
        <w:rPr>
          <w:rFonts w:ascii="Arial" w:hAnsi="Arial" w:cs="Arial"/>
          <w:sz w:val="24"/>
          <w:szCs w:val="24"/>
        </w:rPr>
        <w:t xml:space="preserve"> according to Panel, F.B.C.E. (2020) Luxury apartments tend to need more management to uphold the quality therefore a key staff can constantly ensure the comfort of the guest are meet. H</w:t>
      </w:r>
      <w:r w:rsidRPr="00EE0625">
        <w:rPr>
          <w:rFonts w:ascii="Arial" w:hAnsi="Arial" w:cs="Arial"/>
          <w:sz w:val="24"/>
          <w:szCs w:val="24"/>
        </w:rPr>
        <w:t xml:space="preserve">owever, this is </w:t>
      </w:r>
      <w:r w:rsidR="00395EAF" w:rsidRPr="00EE0625">
        <w:rPr>
          <w:rFonts w:ascii="Arial" w:hAnsi="Arial" w:cs="Arial"/>
          <w:sz w:val="24"/>
          <w:szCs w:val="24"/>
        </w:rPr>
        <w:t>subject</w:t>
      </w:r>
      <w:r w:rsidRPr="00EE0625">
        <w:rPr>
          <w:rFonts w:ascii="Arial" w:hAnsi="Arial" w:cs="Arial"/>
          <w:sz w:val="24"/>
          <w:szCs w:val="24"/>
        </w:rPr>
        <w:t xml:space="preserve"> upon the terms and conditions of the accommodatio</w:t>
      </w:r>
      <w:r w:rsidR="005F2D7E" w:rsidRPr="00EE0625">
        <w:rPr>
          <w:rFonts w:ascii="Arial" w:hAnsi="Arial" w:cs="Arial"/>
          <w:sz w:val="24"/>
          <w:szCs w:val="24"/>
        </w:rPr>
        <w:t>n</w:t>
      </w:r>
      <w:r w:rsidRPr="00EE0625">
        <w:rPr>
          <w:rFonts w:ascii="Arial" w:hAnsi="Arial" w:cs="Arial"/>
          <w:sz w:val="24"/>
          <w:szCs w:val="24"/>
        </w:rPr>
        <w:t xml:space="preserve">. </w:t>
      </w:r>
      <w:r w:rsidR="005F2D7E" w:rsidRPr="00EE0625">
        <w:rPr>
          <w:rFonts w:ascii="Arial" w:hAnsi="Arial" w:cs="Arial"/>
          <w:sz w:val="24"/>
          <w:szCs w:val="24"/>
        </w:rPr>
        <w:t>According to the Marriot international (2024)</w:t>
      </w:r>
      <w:r w:rsidR="00C66810">
        <w:rPr>
          <w:rFonts w:ascii="Arial" w:hAnsi="Arial" w:cs="Arial"/>
          <w:sz w:val="24"/>
          <w:szCs w:val="24"/>
        </w:rPr>
        <w:t>.</w:t>
      </w:r>
    </w:p>
    <w:p w14:paraId="7B0FE6E8" w14:textId="2E6D3F4C" w:rsidR="005F2D7E" w:rsidRPr="00EE0625" w:rsidRDefault="005F2D7E" w:rsidP="00EE0625">
      <w:pPr>
        <w:spacing w:line="360" w:lineRule="auto"/>
        <w:jc w:val="both"/>
        <w:rPr>
          <w:rFonts w:ascii="Arial" w:hAnsi="Arial" w:cs="Arial"/>
          <w:sz w:val="24"/>
          <w:szCs w:val="24"/>
        </w:rPr>
      </w:pPr>
      <w:r w:rsidRPr="00EE0625">
        <w:rPr>
          <w:rFonts w:ascii="Arial" w:hAnsi="Arial" w:cs="Arial"/>
          <w:sz w:val="24"/>
          <w:szCs w:val="24"/>
        </w:rPr>
        <w:t xml:space="preserve"> Every staff member must undergo the Marriott training programme therefore, t</w:t>
      </w:r>
      <w:r w:rsidR="00F37EAC" w:rsidRPr="00EE0625">
        <w:rPr>
          <w:rFonts w:ascii="Arial" w:hAnsi="Arial" w:cs="Arial"/>
          <w:sz w:val="24"/>
          <w:szCs w:val="24"/>
        </w:rPr>
        <w:t xml:space="preserve">he employees of </w:t>
      </w:r>
      <w:r w:rsidR="00E34C28" w:rsidRPr="00EE0625">
        <w:rPr>
          <w:rFonts w:ascii="Arial" w:hAnsi="Arial" w:cs="Arial"/>
          <w:sz w:val="24"/>
          <w:szCs w:val="24"/>
        </w:rPr>
        <w:t>Lake Hotel</w:t>
      </w:r>
      <w:r w:rsidR="00F37EAC" w:rsidRPr="00EE0625">
        <w:rPr>
          <w:rFonts w:ascii="Arial" w:hAnsi="Arial" w:cs="Arial"/>
          <w:sz w:val="24"/>
          <w:szCs w:val="24"/>
        </w:rPr>
        <w:t xml:space="preserve"> Resorts are required to undergo rigorous training </w:t>
      </w:r>
      <w:proofErr w:type="gramStart"/>
      <w:r w:rsidR="00F37EAC" w:rsidRPr="00EE0625">
        <w:rPr>
          <w:rFonts w:ascii="Arial" w:hAnsi="Arial" w:cs="Arial"/>
          <w:sz w:val="24"/>
          <w:szCs w:val="24"/>
        </w:rPr>
        <w:t>in order to</w:t>
      </w:r>
      <w:proofErr w:type="gramEnd"/>
      <w:r w:rsidR="00F37EAC" w:rsidRPr="00EE0625">
        <w:rPr>
          <w:rFonts w:ascii="Arial" w:hAnsi="Arial" w:cs="Arial"/>
          <w:sz w:val="24"/>
          <w:szCs w:val="24"/>
        </w:rPr>
        <w:t xml:space="preserve"> stay current with the latest hospitality trends, needs, and trainings. This is done </w:t>
      </w:r>
      <w:proofErr w:type="gramStart"/>
      <w:r w:rsidR="00F37EAC" w:rsidRPr="00EE0625">
        <w:rPr>
          <w:rFonts w:ascii="Arial" w:hAnsi="Arial" w:cs="Arial"/>
          <w:sz w:val="24"/>
          <w:szCs w:val="24"/>
        </w:rPr>
        <w:t>in order to</w:t>
      </w:r>
      <w:proofErr w:type="gramEnd"/>
      <w:r w:rsidR="00F37EAC" w:rsidRPr="00EE0625">
        <w:rPr>
          <w:rFonts w:ascii="Arial" w:hAnsi="Arial" w:cs="Arial"/>
          <w:sz w:val="24"/>
          <w:szCs w:val="24"/>
        </w:rPr>
        <w:t xml:space="preserve"> guarantee that they provide the best possible service to their customers. The primary objective of the hotel is to retain its employees by providing them with employment packages that include trainings, opportunities for professional growth and career advancement, and opportunities to reduce staff turnover</w:t>
      </w:r>
      <w:r w:rsidRPr="00EE0625">
        <w:rPr>
          <w:rFonts w:ascii="Arial" w:hAnsi="Arial" w:cs="Arial"/>
          <w:sz w:val="24"/>
          <w:szCs w:val="24"/>
        </w:rPr>
        <w:t xml:space="preserve"> (Crail</w:t>
      </w:r>
      <w:r w:rsidR="00B17978">
        <w:rPr>
          <w:rFonts w:ascii="Arial" w:hAnsi="Arial" w:cs="Arial"/>
          <w:sz w:val="24"/>
          <w:szCs w:val="24"/>
        </w:rPr>
        <w:t>,</w:t>
      </w:r>
      <w:r w:rsidRPr="00EE0625">
        <w:rPr>
          <w:rFonts w:ascii="Arial" w:hAnsi="Arial" w:cs="Arial"/>
          <w:sz w:val="24"/>
          <w:szCs w:val="24"/>
        </w:rPr>
        <w:t xml:space="preserve"> 2023)</w:t>
      </w:r>
      <w:r w:rsidR="00F37EAC" w:rsidRPr="00EE0625">
        <w:rPr>
          <w:rFonts w:ascii="Arial" w:hAnsi="Arial" w:cs="Arial"/>
          <w:sz w:val="24"/>
          <w:szCs w:val="24"/>
        </w:rPr>
        <w:t xml:space="preserve">. This allows for a more personalised touch to be incorporated into the service, </w:t>
      </w:r>
      <w:proofErr w:type="gramStart"/>
      <w:r w:rsidR="00F37EAC" w:rsidRPr="00EE0625">
        <w:rPr>
          <w:rFonts w:ascii="Arial" w:hAnsi="Arial" w:cs="Arial"/>
          <w:sz w:val="24"/>
          <w:szCs w:val="24"/>
        </w:rPr>
        <w:t>provided that</w:t>
      </w:r>
      <w:proofErr w:type="gramEnd"/>
      <w:r w:rsidR="00F37EAC" w:rsidRPr="00EE0625">
        <w:rPr>
          <w:rFonts w:ascii="Arial" w:hAnsi="Arial" w:cs="Arial"/>
          <w:sz w:val="24"/>
          <w:szCs w:val="24"/>
        </w:rPr>
        <w:t xml:space="preserve"> there is a possibility that employees will remember guests on their subsequent visit. </w:t>
      </w:r>
    </w:p>
    <w:p w14:paraId="01B308A6" w14:textId="490AD306" w:rsidR="00C81E52" w:rsidRDefault="00C81E52" w:rsidP="00EE0625">
      <w:pPr>
        <w:spacing w:line="360" w:lineRule="auto"/>
        <w:jc w:val="both"/>
        <w:rPr>
          <w:rFonts w:ascii="Arial" w:hAnsi="Arial" w:cs="Arial"/>
          <w:sz w:val="24"/>
          <w:szCs w:val="24"/>
        </w:rPr>
      </w:pPr>
      <w:r w:rsidRPr="00EE0625">
        <w:rPr>
          <w:rFonts w:ascii="Arial" w:hAnsi="Arial" w:cs="Arial"/>
          <w:sz w:val="24"/>
          <w:szCs w:val="24"/>
        </w:rPr>
        <w:t>The operational cost structure described on the business model canvas highlights how the hotel is categorised into fixed and variable costs. Fixed costs are those that do not change with the level of goods or services produced by the business (Barringer</w:t>
      </w:r>
      <w:r w:rsidR="00B17978">
        <w:rPr>
          <w:rFonts w:ascii="Arial" w:hAnsi="Arial" w:cs="Arial"/>
          <w:sz w:val="24"/>
          <w:szCs w:val="24"/>
        </w:rPr>
        <w:t>,</w:t>
      </w:r>
      <w:r w:rsidRPr="00EE0625">
        <w:rPr>
          <w:rFonts w:ascii="Arial" w:hAnsi="Arial" w:cs="Arial"/>
          <w:sz w:val="24"/>
          <w:szCs w:val="24"/>
        </w:rPr>
        <w:t xml:space="preserve"> 2018). </w:t>
      </w:r>
      <w:r w:rsidR="009979ED">
        <w:rPr>
          <w:rFonts w:ascii="Arial" w:hAnsi="Arial" w:cs="Arial"/>
          <w:sz w:val="24"/>
          <w:szCs w:val="24"/>
        </w:rPr>
        <w:t>These include rent, software support, equipment, and wages, among others. These costs are essential for the functionality of the business, regardless of its output. On the other hand, variable costs fluctuate with the business’s production volume (Williams, 2021). These include costs related to uniforms, linen services, food supplies, and utility bills, and the higher variable cost is the highly paid employee cost, as the last has a higher number as during peak times in the summer, the number of employees is increasing to cover demand, while at peak, the hotel will work with regular staff whose salaries are fixed. Variable costs are directly tied to operational activities and will increase as production or service provision increases. Effective management of both fixed and variable costs is crucial for maintaining profitability and operational efficiency.</w:t>
      </w:r>
    </w:p>
    <w:p w14:paraId="160F5E34" w14:textId="77777777" w:rsidR="00EE0625" w:rsidRPr="00EE0625" w:rsidRDefault="00EE0625" w:rsidP="00EE0625">
      <w:pPr>
        <w:spacing w:line="360" w:lineRule="auto"/>
        <w:jc w:val="both"/>
        <w:rPr>
          <w:rFonts w:ascii="Arial" w:hAnsi="Arial" w:cs="Arial"/>
          <w:sz w:val="24"/>
          <w:szCs w:val="24"/>
        </w:rPr>
      </w:pPr>
    </w:p>
    <w:p w14:paraId="489ABD1D" w14:textId="3A863D09" w:rsidR="00EE0625" w:rsidRPr="00EE0625" w:rsidRDefault="00EE0625" w:rsidP="00EE0625">
      <w:pPr>
        <w:spacing w:line="360" w:lineRule="auto"/>
        <w:jc w:val="both"/>
        <w:rPr>
          <w:rFonts w:ascii="Arial" w:hAnsi="Arial" w:cs="Arial"/>
          <w:sz w:val="24"/>
          <w:szCs w:val="24"/>
        </w:rPr>
      </w:pPr>
      <w:r w:rsidRPr="00EE0625">
        <w:rPr>
          <w:rFonts w:ascii="Arial" w:hAnsi="Arial" w:cs="Arial"/>
          <w:sz w:val="24"/>
          <w:szCs w:val="24"/>
        </w:rPr>
        <w:t>As a result of the business model canvas plans for Lake Hotel and Resorts to strategically expand and rebrand the Langdale Chase Hotel as Lake Hotel &amp; Resorts, the Lake District's high-end hotel industry has grown in a smart way. This change is meant to meet the growing need for high-end accommodations and personalised experiences among discerning tourists looking for peace and quiet in the British countryside. The resort will be able to meet the changing needs of both leisure and business travellers by adding more high-end rooms and apartments, as well as childcare, wellness, and dining options. The resort stands out from others in the market because of its dedication to British hospitality,</w:t>
      </w:r>
      <w:r w:rsidR="00976350">
        <w:rPr>
          <w:rFonts w:ascii="Arial" w:hAnsi="Arial" w:cs="Arial"/>
          <w:sz w:val="24"/>
          <w:szCs w:val="24"/>
        </w:rPr>
        <w:t xml:space="preserve"> using only local </w:t>
      </w:r>
      <w:r w:rsidR="00835E0C">
        <w:rPr>
          <w:rFonts w:ascii="Arial" w:hAnsi="Arial" w:cs="Arial"/>
          <w:sz w:val="24"/>
          <w:szCs w:val="24"/>
        </w:rPr>
        <w:t>suppliers (</w:t>
      </w:r>
      <w:proofErr w:type="spellStart"/>
      <w:r w:rsidR="00835E0C">
        <w:rPr>
          <w:rFonts w:ascii="Arial" w:hAnsi="Arial" w:cs="Arial"/>
          <w:sz w:val="24"/>
          <w:szCs w:val="24"/>
        </w:rPr>
        <w:t>Caterite</w:t>
      </w:r>
      <w:proofErr w:type="spellEnd"/>
      <w:r w:rsidR="006E0130">
        <w:rPr>
          <w:rFonts w:ascii="Arial" w:hAnsi="Arial" w:cs="Arial"/>
          <w:sz w:val="24"/>
          <w:szCs w:val="24"/>
        </w:rPr>
        <w:t>,</w:t>
      </w:r>
      <w:r w:rsidR="00835E0C">
        <w:rPr>
          <w:rFonts w:ascii="Arial" w:hAnsi="Arial" w:cs="Arial"/>
          <w:sz w:val="24"/>
          <w:szCs w:val="24"/>
        </w:rPr>
        <w:t xml:space="preserve"> 2023) and</w:t>
      </w:r>
      <w:r w:rsidRPr="00EE0625">
        <w:rPr>
          <w:rFonts w:ascii="Arial" w:hAnsi="Arial" w:cs="Arial"/>
          <w:sz w:val="24"/>
          <w:szCs w:val="24"/>
        </w:rPr>
        <w:t xml:space="preserve"> its focus on high-quality, home-cooked British food, and its ability to offer a perfect mix of relaxation and adventure</w:t>
      </w:r>
      <w:r w:rsidR="00E34C28">
        <w:rPr>
          <w:rFonts w:ascii="Arial" w:hAnsi="Arial" w:cs="Arial"/>
          <w:sz w:val="24"/>
          <w:szCs w:val="24"/>
        </w:rPr>
        <w:t>,</w:t>
      </w:r>
      <w:r w:rsidRPr="00EE0625">
        <w:rPr>
          <w:rFonts w:ascii="Arial" w:hAnsi="Arial" w:cs="Arial"/>
          <w:sz w:val="24"/>
          <w:szCs w:val="24"/>
        </w:rPr>
        <w:t xml:space="preserve"> </w:t>
      </w:r>
      <w:r w:rsidR="00E34C28">
        <w:rPr>
          <w:rFonts w:ascii="Arial" w:hAnsi="Arial" w:cs="Arial"/>
          <w:sz w:val="24"/>
          <w:szCs w:val="24"/>
        </w:rPr>
        <w:t>while</w:t>
      </w:r>
      <w:r w:rsidRPr="00EE0625">
        <w:rPr>
          <w:rFonts w:ascii="Arial" w:hAnsi="Arial" w:cs="Arial"/>
          <w:sz w:val="24"/>
          <w:szCs w:val="24"/>
        </w:rPr>
        <w:t xml:space="preserve"> the hotel values both mental and physical health and incorporates local art and culture into its design. Working with Marriott International raises the resort's status and gives it the benefits of a well-known global brand while </w:t>
      </w:r>
      <w:proofErr w:type="gramStart"/>
      <w:r w:rsidRPr="00EE0625">
        <w:rPr>
          <w:rFonts w:ascii="Arial" w:hAnsi="Arial" w:cs="Arial"/>
          <w:sz w:val="24"/>
          <w:szCs w:val="24"/>
        </w:rPr>
        <w:t>still keeping</w:t>
      </w:r>
      <w:proofErr w:type="gramEnd"/>
      <w:r w:rsidRPr="00EE0625">
        <w:rPr>
          <w:rFonts w:ascii="Arial" w:hAnsi="Arial" w:cs="Arial"/>
          <w:sz w:val="24"/>
          <w:szCs w:val="24"/>
        </w:rPr>
        <w:t xml:space="preserve"> the resort's unique charm and personality that guests want. The hotel's commitment to training and keeping employees means that guests will receive exceptional and personalised service, which will make guests more loyal and help the business grow in a way that lasts. </w:t>
      </w:r>
      <w:r w:rsidR="00E34C28" w:rsidRPr="00EE0625">
        <w:rPr>
          <w:rFonts w:ascii="Arial" w:hAnsi="Arial" w:cs="Arial"/>
          <w:sz w:val="24"/>
          <w:szCs w:val="24"/>
        </w:rPr>
        <w:t>Therefore,</w:t>
      </w:r>
      <w:r w:rsidRPr="00EE0625">
        <w:rPr>
          <w:rFonts w:ascii="Arial" w:hAnsi="Arial" w:cs="Arial"/>
          <w:sz w:val="24"/>
          <w:szCs w:val="24"/>
        </w:rPr>
        <w:t xml:space="preserve"> Lake Hotel &amp; Resorts is on the verge of a new era in hospitality, one in which luxury meets peace and where excellent service is the most important thing. </w:t>
      </w:r>
      <w:proofErr w:type="gramStart"/>
      <w:r w:rsidRPr="00EE0625">
        <w:rPr>
          <w:rFonts w:ascii="Arial" w:hAnsi="Arial" w:cs="Arial"/>
          <w:sz w:val="24"/>
          <w:szCs w:val="24"/>
        </w:rPr>
        <w:t>Through the use of</w:t>
      </w:r>
      <w:proofErr w:type="gramEnd"/>
      <w:r w:rsidRPr="00EE0625">
        <w:rPr>
          <w:rFonts w:ascii="Arial" w:hAnsi="Arial" w:cs="Arial"/>
          <w:sz w:val="24"/>
          <w:szCs w:val="24"/>
        </w:rPr>
        <w:t xml:space="preserve"> advanced operational and marketing strategies, the hotel is not only able to meet its guest</w:t>
      </w:r>
      <w:r w:rsidR="007C0B45">
        <w:rPr>
          <w:rFonts w:ascii="Arial" w:hAnsi="Arial" w:cs="Arial"/>
          <w:sz w:val="24"/>
          <w:szCs w:val="24"/>
        </w:rPr>
        <w:t>’</w:t>
      </w:r>
      <w:r w:rsidRPr="00EE0625">
        <w:rPr>
          <w:rFonts w:ascii="Arial" w:hAnsi="Arial" w:cs="Arial"/>
          <w:sz w:val="24"/>
          <w:szCs w:val="24"/>
        </w:rPr>
        <w:t>s immediate needs, but it is also creating a legacy that will make it an important part of the Marriott family and a beloved spot in the Lake District's hospitality scene.</w:t>
      </w:r>
    </w:p>
    <w:p w14:paraId="716F8243" w14:textId="6BB01C66" w:rsidR="00222353" w:rsidRDefault="00222353">
      <w:pPr>
        <w:rPr>
          <w:rFonts w:ascii="Arial" w:hAnsi="Arial" w:cs="Arial"/>
          <w:sz w:val="24"/>
          <w:szCs w:val="24"/>
        </w:rPr>
      </w:pPr>
      <w:r>
        <w:rPr>
          <w:rFonts w:ascii="Arial" w:hAnsi="Arial" w:cs="Arial"/>
          <w:sz w:val="24"/>
          <w:szCs w:val="24"/>
        </w:rPr>
        <w:br w:type="page"/>
      </w:r>
    </w:p>
    <w:p w14:paraId="5E3E59E8" w14:textId="77777777" w:rsidR="00E34C28" w:rsidRDefault="00E34C28" w:rsidP="000744F7">
      <w:pPr>
        <w:spacing w:line="360" w:lineRule="auto"/>
        <w:jc w:val="both"/>
        <w:rPr>
          <w:rFonts w:ascii="Arial" w:hAnsi="Arial" w:cs="Arial"/>
          <w:sz w:val="24"/>
          <w:szCs w:val="24"/>
        </w:rPr>
      </w:pPr>
    </w:p>
    <w:p w14:paraId="3B280C6C" w14:textId="2A525B57" w:rsidR="00E34C28" w:rsidRPr="009D5EA9" w:rsidRDefault="00E40E70" w:rsidP="009D5EA9">
      <w:pPr>
        <w:spacing w:line="360" w:lineRule="auto"/>
        <w:jc w:val="center"/>
        <w:rPr>
          <w:rFonts w:ascii="Arial" w:hAnsi="Arial" w:cs="Arial"/>
          <w:sz w:val="28"/>
          <w:szCs w:val="28"/>
        </w:rPr>
      </w:pPr>
      <w:r w:rsidRPr="009D5EA9">
        <w:rPr>
          <w:rFonts w:ascii="Arial" w:hAnsi="Arial" w:cs="Arial"/>
          <w:sz w:val="28"/>
          <w:szCs w:val="28"/>
        </w:rPr>
        <w:t>Self-reflection</w:t>
      </w:r>
    </w:p>
    <w:p w14:paraId="43CBB9A3" w14:textId="77777777" w:rsidR="00E34C28" w:rsidRDefault="00E34C28" w:rsidP="000744F7">
      <w:pPr>
        <w:spacing w:line="360" w:lineRule="auto"/>
        <w:jc w:val="both"/>
        <w:rPr>
          <w:rFonts w:ascii="Arial" w:hAnsi="Arial" w:cs="Arial"/>
          <w:sz w:val="24"/>
          <w:szCs w:val="24"/>
        </w:rPr>
      </w:pPr>
    </w:p>
    <w:p w14:paraId="768C3E14" w14:textId="20EFB82D" w:rsidR="00E026BB" w:rsidRDefault="00F268CD" w:rsidP="00C67E49">
      <w:pPr>
        <w:spacing w:line="360" w:lineRule="auto"/>
        <w:jc w:val="both"/>
        <w:rPr>
          <w:rFonts w:ascii="Arial" w:hAnsi="Arial" w:cs="Arial"/>
          <w:sz w:val="24"/>
          <w:szCs w:val="24"/>
        </w:rPr>
      </w:pPr>
      <w:r>
        <w:rPr>
          <w:rFonts w:ascii="Arial" w:hAnsi="Arial" w:cs="Arial"/>
          <w:sz w:val="24"/>
          <w:szCs w:val="24"/>
        </w:rPr>
        <w:t>Utili</w:t>
      </w:r>
      <w:r w:rsidR="00A0535E">
        <w:rPr>
          <w:rFonts w:ascii="Arial" w:hAnsi="Arial" w:cs="Arial"/>
          <w:sz w:val="24"/>
          <w:szCs w:val="24"/>
        </w:rPr>
        <w:t>s</w:t>
      </w:r>
      <w:r>
        <w:rPr>
          <w:rFonts w:ascii="Arial" w:hAnsi="Arial" w:cs="Arial"/>
          <w:sz w:val="24"/>
          <w:szCs w:val="24"/>
        </w:rPr>
        <w:t xml:space="preserve">ing the Gibbs Reflective Cycle, this essay delves into the results of the General Enterprising Tendency v2 (GET2) by </w:t>
      </w:r>
      <w:proofErr w:type="spellStart"/>
      <w:r>
        <w:rPr>
          <w:rFonts w:ascii="Arial" w:hAnsi="Arial" w:cs="Arial"/>
          <w:sz w:val="24"/>
          <w:szCs w:val="24"/>
        </w:rPr>
        <w:t>Dr.</w:t>
      </w:r>
      <w:proofErr w:type="spellEnd"/>
      <w:r>
        <w:rPr>
          <w:rFonts w:ascii="Arial" w:hAnsi="Arial" w:cs="Arial"/>
          <w:sz w:val="24"/>
          <w:szCs w:val="24"/>
        </w:rPr>
        <w:t xml:space="preserve"> Sally Caird (2013) test, which evaluates key attributes associated with entrepreneurial and management success. The analysis integrates academic models to interpret the implications of the results for personal development and future entrepreneurial </w:t>
      </w:r>
      <w:r w:rsidR="00F35277">
        <w:rPr>
          <w:rFonts w:ascii="Arial" w:hAnsi="Arial" w:cs="Arial"/>
          <w:sz w:val="24"/>
          <w:szCs w:val="24"/>
        </w:rPr>
        <w:t>activities</w:t>
      </w:r>
      <w:r>
        <w:rPr>
          <w:rFonts w:ascii="Arial" w:hAnsi="Arial" w:cs="Arial"/>
          <w:sz w:val="24"/>
          <w:szCs w:val="24"/>
        </w:rPr>
        <w:t>.</w:t>
      </w:r>
    </w:p>
    <w:p w14:paraId="302F5865" w14:textId="77777777" w:rsidR="00E026BB" w:rsidRDefault="00E026BB" w:rsidP="00C67E49">
      <w:pPr>
        <w:spacing w:line="360" w:lineRule="auto"/>
        <w:jc w:val="both"/>
        <w:rPr>
          <w:rFonts w:ascii="Arial" w:hAnsi="Arial" w:cs="Arial"/>
          <w:sz w:val="24"/>
          <w:szCs w:val="24"/>
        </w:rPr>
      </w:pPr>
    </w:p>
    <w:p w14:paraId="2A14ECE3" w14:textId="77777777" w:rsidR="007A5213" w:rsidRDefault="00F268CD" w:rsidP="00C67E49">
      <w:pPr>
        <w:spacing w:line="360" w:lineRule="auto"/>
        <w:jc w:val="both"/>
        <w:rPr>
          <w:rFonts w:ascii="Arial" w:hAnsi="Arial" w:cs="Arial"/>
          <w:sz w:val="24"/>
          <w:szCs w:val="24"/>
        </w:rPr>
      </w:pPr>
      <w:r>
        <w:rPr>
          <w:rFonts w:ascii="Arial" w:hAnsi="Arial" w:cs="Arial"/>
          <w:sz w:val="24"/>
          <w:szCs w:val="24"/>
        </w:rPr>
        <w:t xml:space="preserve"> The test provides a detailed five dimensions: need for achievement, need for autonomy, creative tendency, calculated risk-taking, and locus of control. My overall GET2 test score is 65%, indicating occasional enterprising inclinations. I have never want</w:t>
      </w:r>
      <w:r w:rsidR="00A0535E">
        <w:rPr>
          <w:rFonts w:ascii="Arial" w:hAnsi="Arial" w:cs="Arial"/>
          <w:sz w:val="24"/>
          <w:szCs w:val="24"/>
        </w:rPr>
        <w:t>ed</w:t>
      </w:r>
      <w:r>
        <w:rPr>
          <w:rFonts w:ascii="Arial" w:hAnsi="Arial" w:cs="Arial"/>
          <w:sz w:val="24"/>
          <w:szCs w:val="24"/>
        </w:rPr>
        <w:t xml:space="preserve"> to become an entrepreneur, as I don’t like to take risks, but I still wanted to be good at it</w:t>
      </w:r>
      <w:r w:rsidR="001704B5">
        <w:rPr>
          <w:rFonts w:ascii="Arial" w:hAnsi="Arial" w:cs="Arial"/>
          <w:sz w:val="24"/>
          <w:szCs w:val="24"/>
        </w:rPr>
        <w:t xml:space="preserve">. </w:t>
      </w:r>
      <w:r>
        <w:rPr>
          <w:rFonts w:ascii="Arial" w:hAnsi="Arial" w:cs="Arial"/>
          <w:sz w:val="24"/>
          <w:szCs w:val="24"/>
        </w:rPr>
        <w:t>On The high score in creative tendency resonated with my self-perception as an innovative thinker, with which I highly agree</w:t>
      </w:r>
      <w:r w:rsidR="001704B5">
        <w:rPr>
          <w:rFonts w:ascii="Arial" w:hAnsi="Arial" w:cs="Arial"/>
          <w:sz w:val="24"/>
          <w:szCs w:val="24"/>
        </w:rPr>
        <w:t>.</w:t>
      </w:r>
    </w:p>
    <w:p w14:paraId="7E5B0F6C" w14:textId="77777777" w:rsidR="007A5213" w:rsidRDefault="00F268CD" w:rsidP="00C67E49">
      <w:pPr>
        <w:spacing w:line="360" w:lineRule="auto"/>
        <w:jc w:val="both"/>
        <w:rPr>
          <w:rFonts w:ascii="Arial" w:hAnsi="Arial" w:cs="Arial"/>
          <w:sz w:val="24"/>
          <w:szCs w:val="24"/>
        </w:rPr>
      </w:pPr>
      <w:r>
        <w:rPr>
          <w:rFonts w:ascii="Arial" w:hAnsi="Arial" w:cs="Arial"/>
          <w:sz w:val="24"/>
          <w:szCs w:val="24"/>
        </w:rPr>
        <w:t xml:space="preserve"> The achievement orientation affirmed my drive for success and excellence, which I identified as being that I compete constantly with myself and really want to become better. However, the moderate scores in autonomy, risk-taking, and locus of control led to some introspection about my comfort levels with independence, risk, and control over my environment. Positive aspects of the results include strong creative tendencies and achievement orientation, both of which are integral to entrepreneurial success as per Shane's (2003) model of entrepreneurial potential. </w:t>
      </w:r>
    </w:p>
    <w:p w14:paraId="68EA83F4" w14:textId="77777777" w:rsidR="007A5213" w:rsidRDefault="00F268CD" w:rsidP="00C67E49">
      <w:pPr>
        <w:spacing w:line="360" w:lineRule="auto"/>
        <w:jc w:val="both"/>
        <w:rPr>
          <w:rFonts w:ascii="Arial" w:hAnsi="Arial" w:cs="Arial"/>
          <w:sz w:val="24"/>
          <w:szCs w:val="24"/>
        </w:rPr>
      </w:pPr>
      <w:r>
        <w:rPr>
          <w:rFonts w:ascii="Arial" w:hAnsi="Arial" w:cs="Arial"/>
          <w:sz w:val="24"/>
          <w:szCs w:val="24"/>
        </w:rPr>
        <w:t xml:space="preserve">The moderate need for autonomy aligns with Shir, Nikolaev, and Wincent's (2019) argument that entrepreneurs must balance independence with collaboration. However, the low score in calculated risk-taking could be concerning, given that risk-taking is a central theme in entrepreneurship, as highlighted by </w:t>
      </w:r>
      <w:proofErr w:type="spellStart"/>
      <w:r>
        <w:rPr>
          <w:rFonts w:ascii="Arial" w:hAnsi="Arial" w:cs="Arial"/>
          <w:sz w:val="24"/>
          <w:szCs w:val="24"/>
        </w:rPr>
        <w:t>Akkus</w:t>
      </w:r>
      <w:proofErr w:type="spellEnd"/>
      <w:r>
        <w:rPr>
          <w:rFonts w:ascii="Arial" w:hAnsi="Arial" w:cs="Arial"/>
          <w:sz w:val="24"/>
          <w:szCs w:val="24"/>
        </w:rPr>
        <w:t xml:space="preserve"> (2024). Lastly, a moderate locus of control indicates a potential area for growth, as entrepreneurs typically exhibit a high internal locus of control, according to Rotter's (1966) social learning theory. </w:t>
      </w:r>
    </w:p>
    <w:p w14:paraId="11FFB959" w14:textId="77777777" w:rsidR="007A5213" w:rsidRDefault="00F268CD" w:rsidP="00C67E49">
      <w:pPr>
        <w:spacing w:line="360" w:lineRule="auto"/>
        <w:jc w:val="both"/>
        <w:rPr>
          <w:rFonts w:ascii="Arial" w:hAnsi="Arial" w:cs="Arial"/>
          <w:sz w:val="24"/>
          <w:szCs w:val="24"/>
        </w:rPr>
      </w:pPr>
      <w:r>
        <w:rPr>
          <w:rFonts w:ascii="Arial" w:hAnsi="Arial" w:cs="Arial"/>
          <w:sz w:val="24"/>
          <w:szCs w:val="24"/>
        </w:rPr>
        <w:lastRenderedPageBreak/>
        <w:t>Upon critical analysis, my high creative tendency is an asset in opportunity identification and innovation, according to the componential theory of creativity. The need for achievement aligns with Barringer (2018) theory, which posits that high achievers are often successful entrepreneurs. Nevertheless, the hesitance to take risks requires attention. Risk-taking is not about recklessness but about making informed decisions amidst uncertainty, as suggested by Williams (2021) in his distinction between risk and uncertainty.</w:t>
      </w:r>
    </w:p>
    <w:p w14:paraId="1645F589" w14:textId="07D503CE" w:rsidR="00032396" w:rsidRDefault="00F268CD" w:rsidP="00C67E49">
      <w:pPr>
        <w:spacing w:line="360" w:lineRule="auto"/>
        <w:jc w:val="both"/>
        <w:rPr>
          <w:rFonts w:ascii="Arial" w:hAnsi="Arial" w:cs="Arial"/>
          <w:sz w:val="24"/>
          <w:szCs w:val="24"/>
        </w:rPr>
      </w:pPr>
      <w:r>
        <w:rPr>
          <w:rFonts w:ascii="Arial" w:hAnsi="Arial" w:cs="Arial"/>
          <w:sz w:val="24"/>
          <w:szCs w:val="24"/>
        </w:rPr>
        <w:t xml:space="preserve"> My moderate focus on control suggests a balanced approach to decision-making, which can be beneficial in managerial roles where diverse stakeholder interests must be navigated. </w:t>
      </w:r>
    </w:p>
    <w:p w14:paraId="1C8971C2" w14:textId="71B1FE65" w:rsidR="00DA7886" w:rsidRDefault="00AE06B1" w:rsidP="00C67E49">
      <w:pPr>
        <w:spacing w:line="360" w:lineRule="auto"/>
        <w:jc w:val="both"/>
        <w:rPr>
          <w:rFonts w:ascii="Arial" w:hAnsi="Arial" w:cs="Arial"/>
          <w:sz w:val="24"/>
          <w:szCs w:val="24"/>
        </w:rPr>
      </w:pPr>
      <w:r>
        <w:rPr>
          <w:rFonts w:ascii="Arial" w:hAnsi="Arial" w:cs="Arial"/>
          <w:sz w:val="24"/>
          <w:szCs w:val="24"/>
        </w:rPr>
        <w:t>Action:</w:t>
      </w:r>
      <w:r w:rsidR="00032396">
        <w:rPr>
          <w:rFonts w:ascii="Arial" w:hAnsi="Arial" w:cs="Arial"/>
          <w:sz w:val="24"/>
          <w:szCs w:val="24"/>
        </w:rPr>
        <w:t xml:space="preserve"> </w:t>
      </w:r>
      <w:r>
        <w:rPr>
          <w:rFonts w:ascii="Arial" w:hAnsi="Arial" w:cs="Arial"/>
          <w:sz w:val="24"/>
          <w:szCs w:val="24"/>
        </w:rPr>
        <w:t>u</w:t>
      </w:r>
      <w:r w:rsidR="00F268CD">
        <w:rPr>
          <w:rFonts w:ascii="Arial" w:hAnsi="Arial" w:cs="Arial"/>
          <w:sz w:val="24"/>
          <w:szCs w:val="24"/>
        </w:rPr>
        <w:t>ndertake small-scale projects that require a high degree of autonomy to build confidence in independent decision-making</w:t>
      </w:r>
      <w:r>
        <w:rPr>
          <w:rFonts w:ascii="Arial" w:hAnsi="Arial" w:cs="Arial"/>
          <w:sz w:val="24"/>
          <w:szCs w:val="24"/>
        </w:rPr>
        <w:t>,</w:t>
      </w:r>
      <w:r w:rsidR="00F268CD">
        <w:rPr>
          <w:rFonts w:ascii="Arial" w:hAnsi="Arial" w:cs="Arial"/>
          <w:sz w:val="24"/>
          <w:szCs w:val="24"/>
        </w:rPr>
        <w:t xml:space="preserve"> </w:t>
      </w:r>
      <w:r>
        <w:rPr>
          <w:rFonts w:ascii="Arial" w:hAnsi="Arial" w:cs="Arial"/>
          <w:sz w:val="24"/>
          <w:szCs w:val="24"/>
        </w:rPr>
        <w:t>r</w:t>
      </w:r>
      <w:r w:rsidR="00F268CD">
        <w:rPr>
          <w:rFonts w:ascii="Arial" w:hAnsi="Arial" w:cs="Arial"/>
          <w:sz w:val="24"/>
          <w:szCs w:val="24"/>
        </w:rPr>
        <w:t>eflect regularly on my entrepreneurial journey, monitor progress, and adapt strategies accordingly. Engage in professional development activities that focus on risk assessment and decision-making under uncertainty</w:t>
      </w:r>
      <w:r w:rsidR="0042417E">
        <w:rPr>
          <w:rFonts w:ascii="Arial" w:hAnsi="Arial" w:cs="Arial"/>
          <w:sz w:val="24"/>
          <w:szCs w:val="24"/>
        </w:rPr>
        <w:t xml:space="preserve"> </w:t>
      </w:r>
      <w:r w:rsidR="009D5EA9">
        <w:rPr>
          <w:rFonts w:ascii="Arial" w:hAnsi="Arial" w:cs="Arial"/>
          <w:sz w:val="24"/>
          <w:szCs w:val="24"/>
        </w:rPr>
        <w:t>to</w:t>
      </w:r>
      <w:r w:rsidR="00F268CD">
        <w:rPr>
          <w:rFonts w:ascii="Arial" w:hAnsi="Arial" w:cs="Arial"/>
          <w:sz w:val="24"/>
          <w:szCs w:val="24"/>
        </w:rPr>
        <w:t xml:space="preserve"> advance my entrepreneurial aspirations, embracing calculated risks and fostering a stronger internal locus of control are </w:t>
      </w:r>
      <w:r w:rsidR="001F35B8">
        <w:rPr>
          <w:rFonts w:ascii="Arial" w:hAnsi="Arial" w:cs="Arial"/>
          <w:sz w:val="24"/>
          <w:szCs w:val="24"/>
        </w:rPr>
        <w:t>imperative. Perhaps</w:t>
      </w:r>
      <w:r w:rsidR="00B00F83">
        <w:rPr>
          <w:rFonts w:ascii="Arial" w:hAnsi="Arial" w:cs="Arial"/>
          <w:sz w:val="24"/>
          <w:szCs w:val="24"/>
        </w:rPr>
        <w:t xml:space="preserve"> taking up on the leadership of </w:t>
      </w:r>
      <w:r w:rsidR="001F35B8">
        <w:rPr>
          <w:rFonts w:ascii="Arial" w:hAnsi="Arial" w:cs="Arial"/>
          <w:sz w:val="24"/>
          <w:szCs w:val="24"/>
        </w:rPr>
        <w:t xml:space="preserve">my group for the second assignment will help </w:t>
      </w:r>
      <w:r w:rsidR="009D5EA9">
        <w:rPr>
          <w:rFonts w:ascii="Arial" w:hAnsi="Arial" w:cs="Arial"/>
          <w:sz w:val="24"/>
          <w:szCs w:val="24"/>
        </w:rPr>
        <w:t>straighten my self-confidence and approach to risk taking.</w:t>
      </w:r>
    </w:p>
    <w:p w14:paraId="086B4A09" w14:textId="77777777" w:rsidR="00E026BB" w:rsidRDefault="00E026BB" w:rsidP="00C67E49">
      <w:pPr>
        <w:spacing w:line="360" w:lineRule="auto"/>
        <w:jc w:val="both"/>
        <w:rPr>
          <w:rFonts w:ascii="Arial" w:hAnsi="Arial" w:cs="Arial"/>
          <w:sz w:val="24"/>
          <w:szCs w:val="24"/>
        </w:rPr>
      </w:pPr>
    </w:p>
    <w:p w14:paraId="00DAA964" w14:textId="5FDDD293" w:rsidR="00B96DA3" w:rsidRDefault="00F268CD" w:rsidP="00C67E49">
      <w:pPr>
        <w:spacing w:line="360" w:lineRule="auto"/>
        <w:jc w:val="both"/>
        <w:rPr>
          <w:rFonts w:ascii="Arial" w:hAnsi="Arial" w:cs="Arial"/>
          <w:sz w:val="24"/>
          <w:szCs w:val="24"/>
        </w:rPr>
      </w:pPr>
      <w:r>
        <w:rPr>
          <w:rFonts w:ascii="Arial" w:hAnsi="Arial" w:cs="Arial"/>
          <w:sz w:val="24"/>
          <w:szCs w:val="24"/>
        </w:rPr>
        <w:t>In conclusion, the GET2 test has been instrumental in highlighting my entrepreneurial strengths and areas for growth. By employing targeted strategies to enhance my risk-taking abilities and locus of control, I can better align my capabilities with the dynamic demands of entrepreneurial and managerial roles. However, becoming an entrepreneur is not my current goal, but the skills can be transferred to other areas of life, and I may benefit from them in future roles or situations.</w:t>
      </w:r>
    </w:p>
    <w:p w14:paraId="33886D48" w14:textId="011A2B82" w:rsidR="000744F7" w:rsidRPr="00EE0625" w:rsidRDefault="00EE0625" w:rsidP="002035FF">
      <w:pPr>
        <w:rPr>
          <w:rFonts w:ascii="Arial" w:hAnsi="Arial" w:cs="Arial"/>
          <w:sz w:val="24"/>
          <w:szCs w:val="24"/>
        </w:rPr>
      </w:pPr>
      <w:r>
        <w:rPr>
          <w:rFonts w:ascii="Arial" w:hAnsi="Arial" w:cs="Arial"/>
          <w:sz w:val="24"/>
          <w:szCs w:val="24"/>
        </w:rPr>
        <w:br w:type="page"/>
      </w:r>
      <w:r w:rsidR="00FF5A26" w:rsidRPr="00EE0625">
        <w:rPr>
          <w:rFonts w:ascii="Arial" w:hAnsi="Arial" w:cs="Arial"/>
          <w:sz w:val="36"/>
          <w:szCs w:val="36"/>
        </w:rPr>
        <w:lastRenderedPageBreak/>
        <w:t>References</w:t>
      </w:r>
    </w:p>
    <w:p w14:paraId="137F0662" w14:textId="77777777" w:rsidR="009547D9" w:rsidRPr="00C67E49" w:rsidRDefault="009547D9" w:rsidP="00C67E49">
      <w:pPr>
        <w:spacing w:line="360" w:lineRule="auto"/>
        <w:jc w:val="both"/>
        <w:rPr>
          <w:rFonts w:ascii="Arial" w:hAnsi="Arial" w:cs="Arial"/>
          <w:color w:val="000000" w:themeColor="text1"/>
          <w:sz w:val="24"/>
          <w:szCs w:val="24"/>
        </w:rPr>
      </w:pPr>
      <w:r w:rsidRPr="00C67E49">
        <w:rPr>
          <w:rFonts w:ascii="Arial" w:hAnsi="Arial" w:cs="Arial"/>
          <w:color w:val="000000" w:themeColor="text1"/>
          <w:sz w:val="24"/>
          <w:szCs w:val="24"/>
        </w:rPr>
        <w:t xml:space="preserve">Akkuş, Y. (2024) Examination of the Effects of the Personality Traits and </w:t>
      </w:r>
      <w:proofErr w:type="gramStart"/>
      <w:r w:rsidRPr="00C67E49">
        <w:rPr>
          <w:rFonts w:ascii="Arial" w:hAnsi="Arial" w:cs="Arial"/>
          <w:color w:val="000000" w:themeColor="text1"/>
          <w:sz w:val="24"/>
          <w:szCs w:val="24"/>
        </w:rPr>
        <w:t>Risk Taking</w:t>
      </w:r>
      <w:proofErr w:type="gramEnd"/>
      <w:r w:rsidRPr="00C67E49">
        <w:rPr>
          <w:rFonts w:ascii="Arial" w:hAnsi="Arial" w:cs="Arial"/>
          <w:color w:val="000000" w:themeColor="text1"/>
          <w:sz w:val="24"/>
          <w:szCs w:val="24"/>
        </w:rPr>
        <w:t xml:space="preserve"> Factors of Entrepreneurs in TDZs on Innovation. In Financial and Social Impediments in Entrepreneurship: A Study on Technology Development Zones in Turkey (pp. 57-111). Singapore: Springer Nature Singapore.</w:t>
      </w:r>
      <w:r>
        <w:rPr>
          <w:rFonts w:ascii="Arial" w:hAnsi="Arial" w:cs="Arial"/>
          <w:color w:val="000000" w:themeColor="text1"/>
          <w:sz w:val="24"/>
          <w:szCs w:val="24"/>
        </w:rPr>
        <w:t xml:space="preserve"> </w:t>
      </w:r>
      <w:r>
        <w:rPr>
          <w:rFonts w:ascii="Arial" w:hAnsi="Arial" w:cs="Arial"/>
          <w:color w:val="000000" w:themeColor="text1"/>
        </w:rPr>
        <w:t>(</w:t>
      </w:r>
      <w:r w:rsidRPr="00C67E49">
        <w:rPr>
          <w:rFonts w:ascii="Arial" w:hAnsi="Arial" w:cs="Arial"/>
          <w:color w:val="000000" w:themeColor="text1"/>
          <w:sz w:val="24"/>
          <w:szCs w:val="24"/>
        </w:rPr>
        <w:t xml:space="preserve">Accessed </w:t>
      </w:r>
      <w:r>
        <w:rPr>
          <w:rFonts w:ascii="Arial" w:hAnsi="Arial" w:cs="Arial"/>
          <w:color w:val="000000" w:themeColor="text1"/>
        </w:rPr>
        <w:t xml:space="preserve">on </w:t>
      </w:r>
      <w:r w:rsidRPr="00C67E49">
        <w:rPr>
          <w:rFonts w:ascii="Arial" w:hAnsi="Arial" w:cs="Arial"/>
          <w:color w:val="000000" w:themeColor="text1"/>
          <w:sz w:val="24"/>
          <w:szCs w:val="24"/>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sz w:val="24"/>
          <w:szCs w:val="24"/>
        </w:rPr>
        <w:t>Jan. 2024</w:t>
      </w:r>
      <w:r>
        <w:rPr>
          <w:rFonts w:ascii="Arial" w:hAnsi="Arial" w:cs="Arial"/>
          <w:color w:val="000000" w:themeColor="text1"/>
        </w:rPr>
        <w:t>)</w:t>
      </w:r>
      <w:r w:rsidRPr="00C67E49">
        <w:rPr>
          <w:rFonts w:ascii="Arial" w:hAnsi="Arial" w:cs="Arial"/>
          <w:color w:val="000000" w:themeColor="text1"/>
          <w:sz w:val="24"/>
          <w:szCs w:val="24"/>
        </w:rPr>
        <w:t>.</w:t>
      </w:r>
    </w:p>
    <w:p w14:paraId="0B24A323" w14:textId="77777777" w:rsidR="009547D9" w:rsidRPr="00C67E49" w:rsidRDefault="009547D9" w:rsidP="00C67E49">
      <w:pPr>
        <w:spacing w:line="360" w:lineRule="auto"/>
        <w:jc w:val="both"/>
        <w:rPr>
          <w:rFonts w:ascii="Arial" w:hAnsi="Arial" w:cs="Arial"/>
          <w:color w:val="000000" w:themeColor="text1"/>
          <w:sz w:val="24"/>
          <w:szCs w:val="24"/>
        </w:rPr>
      </w:pPr>
      <w:r w:rsidRPr="00C67E49">
        <w:rPr>
          <w:rFonts w:ascii="Arial" w:eastAsia="Times New Roman" w:hAnsi="Arial" w:cs="Arial"/>
          <w:color w:val="000000" w:themeColor="text1"/>
          <w:sz w:val="24"/>
          <w:szCs w:val="24"/>
          <w:lang w:eastAsia="en-GB"/>
        </w:rPr>
        <w:t xml:space="preserve">Barringer, B.R. and Ireland, R.D. (2022) </w:t>
      </w:r>
      <w:proofErr w:type="gramStart"/>
      <w:r w:rsidRPr="00C67E49">
        <w:rPr>
          <w:rFonts w:ascii="Arial" w:eastAsia="Times New Roman" w:hAnsi="Arial" w:cs="Arial"/>
          <w:i/>
          <w:iCs/>
          <w:color w:val="000000" w:themeColor="text1"/>
          <w:sz w:val="24"/>
          <w:szCs w:val="24"/>
          <w:lang w:eastAsia="en-GB"/>
        </w:rPr>
        <w:t>Entrepreneurship :</w:t>
      </w:r>
      <w:proofErr w:type="gramEnd"/>
      <w:r w:rsidRPr="00C67E49">
        <w:rPr>
          <w:rFonts w:ascii="Arial" w:eastAsia="Times New Roman" w:hAnsi="Arial" w:cs="Arial"/>
          <w:i/>
          <w:iCs/>
          <w:color w:val="000000" w:themeColor="text1"/>
          <w:sz w:val="24"/>
          <w:szCs w:val="24"/>
          <w:lang w:eastAsia="en-GB"/>
        </w:rPr>
        <w:t xml:space="preserve"> successfully launching new ventures</w:t>
      </w:r>
      <w:r w:rsidRPr="00C67E49">
        <w:rPr>
          <w:rFonts w:ascii="Arial" w:eastAsia="Times New Roman" w:hAnsi="Arial" w:cs="Arial"/>
          <w:color w:val="000000" w:themeColor="text1"/>
          <w:sz w:val="24"/>
          <w:szCs w:val="24"/>
          <w:lang w:eastAsia="en-GB"/>
        </w:rPr>
        <w:t xml:space="preserve">. Updated sixth edition. Harlow, England: Pearson. available at: </w:t>
      </w:r>
      <w:hyperlink r:id="rId7" w:history="1">
        <w:r w:rsidRPr="00C67E49">
          <w:rPr>
            <w:rStyle w:val="Hyperlink"/>
            <w:rFonts w:ascii="Arial" w:hAnsi="Arial" w:cs="Arial"/>
            <w:color w:val="000000" w:themeColor="text1"/>
            <w:sz w:val="24"/>
            <w:szCs w:val="24"/>
          </w:rPr>
          <w:t>Full details and actions for Entrepreneurship: Successfully Launching New Ventures, eBook, Updated 6E, Global Edition (uwtsd.ac.uk)</w:t>
        </w:r>
      </w:hyperlink>
      <w:r w:rsidRPr="00C67E49">
        <w:rPr>
          <w:rFonts w:ascii="Arial" w:hAnsi="Arial" w:cs="Arial"/>
          <w:color w:val="000000" w:themeColor="text1"/>
          <w:sz w:val="24"/>
          <w:szCs w:val="24"/>
        </w:rPr>
        <w:t xml:space="preserve"> (Accessed on 31</w:t>
      </w:r>
      <w:r w:rsidRPr="00C67E49">
        <w:rPr>
          <w:rFonts w:ascii="Arial" w:hAnsi="Arial" w:cs="Arial"/>
          <w:color w:val="000000" w:themeColor="text1"/>
          <w:sz w:val="24"/>
          <w:szCs w:val="24"/>
          <w:vertAlign w:val="superscript"/>
        </w:rPr>
        <w:t>st</w:t>
      </w:r>
      <w:r w:rsidRPr="00C67E49">
        <w:rPr>
          <w:rFonts w:ascii="Arial" w:hAnsi="Arial" w:cs="Arial"/>
          <w:color w:val="000000" w:themeColor="text1"/>
          <w:sz w:val="24"/>
          <w:szCs w:val="24"/>
        </w:rPr>
        <w:t xml:space="preserve"> Jan 2024).</w:t>
      </w:r>
    </w:p>
    <w:p w14:paraId="17933EC6"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proofErr w:type="spellStart"/>
      <w:r w:rsidRPr="00C67E49">
        <w:rPr>
          <w:rFonts w:ascii="Arial" w:hAnsi="Arial" w:cs="Arial"/>
          <w:color w:val="000000" w:themeColor="text1"/>
        </w:rPr>
        <w:t>Caterite</w:t>
      </w:r>
      <w:proofErr w:type="spellEnd"/>
      <w:r w:rsidRPr="00C67E49">
        <w:rPr>
          <w:rFonts w:ascii="Arial" w:hAnsi="Arial" w:cs="Arial"/>
          <w:color w:val="000000" w:themeColor="text1"/>
        </w:rPr>
        <w:t xml:space="preserve"> (2024) </w:t>
      </w:r>
      <w:proofErr w:type="spellStart"/>
      <w:r w:rsidRPr="00C67E49">
        <w:rPr>
          <w:rFonts w:ascii="Arial" w:hAnsi="Arial" w:cs="Arial"/>
          <w:color w:val="000000" w:themeColor="text1"/>
        </w:rPr>
        <w:t>Caterite</w:t>
      </w:r>
      <w:proofErr w:type="spellEnd"/>
      <w:r w:rsidRPr="00C67E49">
        <w:rPr>
          <w:rFonts w:ascii="Arial" w:hAnsi="Arial" w:cs="Arial"/>
          <w:color w:val="000000" w:themeColor="text1"/>
        </w:rPr>
        <w:t xml:space="preserve"> | </w:t>
      </w:r>
      <w:proofErr w:type="spellStart"/>
      <w:r w:rsidRPr="00C67E49">
        <w:rPr>
          <w:rFonts w:ascii="Arial" w:hAnsi="Arial" w:cs="Arial"/>
          <w:color w:val="000000" w:themeColor="text1"/>
        </w:rPr>
        <w:t>Caterite</w:t>
      </w:r>
      <w:proofErr w:type="spellEnd"/>
      <w:r w:rsidRPr="00C67E49">
        <w:rPr>
          <w:rFonts w:ascii="Arial" w:hAnsi="Arial" w:cs="Arial"/>
          <w:color w:val="000000" w:themeColor="text1"/>
        </w:rPr>
        <w:t xml:space="preserve"> Food &amp; Drink - The Lake District, Cumbria’s leading supplier. [online] www.caterite.co.uk. Available at: https://www.caterite.co.uk/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on 1</w:t>
      </w:r>
      <w:r w:rsidRPr="00435DB4">
        <w:rPr>
          <w:rFonts w:ascii="Arial" w:hAnsi="Arial" w:cs="Arial"/>
          <w:color w:val="000000" w:themeColor="text1"/>
          <w:vertAlign w:val="superscript"/>
        </w:rPr>
        <w:t>st</w:t>
      </w:r>
      <w:r>
        <w:rPr>
          <w:rFonts w:ascii="Arial" w:hAnsi="Arial" w:cs="Arial"/>
          <w:color w:val="000000" w:themeColor="text1"/>
        </w:rPr>
        <w:t xml:space="preserve"> Feb</w:t>
      </w:r>
      <w:r w:rsidRPr="00C67E49">
        <w:rPr>
          <w:rFonts w:ascii="Arial" w:hAnsi="Arial" w:cs="Arial"/>
          <w:color w:val="000000" w:themeColor="text1"/>
        </w:rPr>
        <w:t>. 2024</w:t>
      </w:r>
      <w:r>
        <w:rPr>
          <w:rFonts w:ascii="Arial" w:hAnsi="Arial" w:cs="Arial"/>
          <w:color w:val="000000" w:themeColor="text1"/>
        </w:rPr>
        <w:t>)</w:t>
      </w:r>
      <w:r w:rsidRPr="00C67E49">
        <w:rPr>
          <w:rFonts w:ascii="Arial" w:hAnsi="Arial" w:cs="Arial"/>
          <w:color w:val="000000" w:themeColor="text1"/>
        </w:rPr>
        <w:t>.</w:t>
      </w:r>
    </w:p>
    <w:p w14:paraId="06DBE93B"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proofErr w:type="spellStart"/>
      <w:r w:rsidRPr="00C67E49">
        <w:rPr>
          <w:rFonts w:ascii="Arial" w:hAnsi="Arial" w:cs="Arial"/>
          <w:color w:val="000000" w:themeColor="text1"/>
        </w:rPr>
        <w:t>ConceptBoard</w:t>
      </w:r>
      <w:proofErr w:type="spellEnd"/>
      <w:r w:rsidRPr="00C67E49">
        <w:rPr>
          <w:rFonts w:ascii="Arial" w:hAnsi="Arial" w:cs="Arial"/>
          <w:color w:val="000000" w:themeColor="text1"/>
        </w:rPr>
        <w:t xml:space="preserve"> (2024) </w:t>
      </w:r>
      <w:r w:rsidRPr="00C67E49">
        <w:rPr>
          <w:rFonts w:ascii="Arial" w:hAnsi="Arial" w:cs="Arial"/>
          <w:i/>
          <w:iCs/>
          <w:color w:val="000000" w:themeColor="text1"/>
        </w:rPr>
        <w:t>Lake hotel and resorts business model</w:t>
      </w:r>
      <w:r w:rsidRPr="00C67E49">
        <w:rPr>
          <w:rFonts w:ascii="Arial" w:hAnsi="Arial" w:cs="Arial"/>
          <w:color w:val="000000" w:themeColor="text1"/>
        </w:rPr>
        <w:t xml:space="preserve">. [online] </w:t>
      </w:r>
      <w:proofErr w:type="spellStart"/>
      <w:r w:rsidRPr="00C67E49">
        <w:rPr>
          <w:rFonts w:ascii="Arial" w:hAnsi="Arial" w:cs="Arial"/>
          <w:color w:val="000000" w:themeColor="text1"/>
        </w:rPr>
        <w:t>Conceptboard</w:t>
      </w:r>
      <w:proofErr w:type="spellEnd"/>
      <w:r w:rsidRPr="00C67E49">
        <w:rPr>
          <w:rFonts w:ascii="Arial" w:hAnsi="Arial" w:cs="Arial"/>
          <w:color w:val="000000" w:themeColor="text1"/>
        </w:rPr>
        <w:t xml:space="preserve">. Available at: https://app.conceptboard.com/board/ay8t-orsi-nbku-yfm9-h7bs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3D8F31DC"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Crail, C. (2023)</w:t>
      </w:r>
      <w:r>
        <w:rPr>
          <w:rFonts w:ascii="Arial" w:hAnsi="Arial" w:cs="Arial"/>
          <w:color w:val="000000" w:themeColor="text1"/>
        </w:rPr>
        <w:t xml:space="preserve"> </w:t>
      </w:r>
      <w:r w:rsidRPr="00C67E49">
        <w:rPr>
          <w:rFonts w:ascii="Arial" w:hAnsi="Arial" w:cs="Arial"/>
          <w:i/>
          <w:iCs/>
          <w:color w:val="000000" w:themeColor="text1"/>
        </w:rPr>
        <w:t>15 Effective Employee Retention Strategies In 2022 – Forbes Advisor</w:t>
      </w:r>
      <w:r w:rsidRPr="00C67E49">
        <w:rPr>
          <w:rFonts w:ascii="Arial" w:hAnsi="Arial" w:cs="Arial"/>
          <w:color w:val="000000" w:themeColor="text1"/>
        </w:rPr>
        <w:t xml:space="preserve">. [online] www.forbes.com. Available at: </w:t>
      </w:r>
      <w:hyperlink r:id="rId8" w:history="1">
        <w:r w:rsidRPr="00442693">
          <w:rPr>
            <w:rStyle w:val="Hyperlink"/>
            <w:rFonts w:ascii="Arial" w:hAnsi="Arial" w:cs="Arial"/>
          </w:rPr>
          <w:t>https://www.forbes.com/advisor/business/employee-retention-strategies/</w:t>
        </w:r>
      </w:hyperlink>
      <w:r>
        <w:rPr>
          <w:rFonts w:ascii="Arial" w:hAnsi="Arial" w:cs="Arial"/>
          <w:color w:val="000000" w:themeColor="text1"/>
        </w:rPr>
        <w:t xml:space="preserve"> (</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39788BF4"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Daniel </w:t>
      </w:r>
      <w:proofErr w:type="spellStart"/>
      <w:r w:rsidRPr="00C67E49">
        <w:rPr>
          <w:rFonts w:ascii="Arial" w:hAnsi="Arial" w:cs="Arial"/>
          <w:color w:val="000000" w:themeColor="text1"/>
        </w:rPr>
        <w:t>Thwaiter</w:t>
      </w:r>
      <w:proofErr w:type="spellEnd"/>
      <w:r w:rsidRPr="00C67E49">
        <w:rPr>
          <w:rFonts w:ascii="Arial" w:hAnsi="Arial" w:cs="Arial"/>
          <w:color w:val="000000" w:themeColor="text1"/>
        </w:rPr>
        <w:t xml:space="preserve"> (2024) </w:t>
      </w:r>
      <w:r w:rsidRPr="00C67E49">
        <w:rPr>
          <w:rFonts w:ascii="Arial" w:hAnsi="Arial" w:cs="Arial"/>
          <w:i/>
          <w:iCs/>
          <w:color w:val="000000" w:themeColor="text1"/>
        </w:rPr>
        <w:t>Langdale Chase | Boutique Lake District Hotel | Windermere</w:t>
      </w:r>
      <w:r w:rsidRPr="00C67E49">
        <w:rPr>
          <w:rFonts w:ascii="Arial" w:hAnsi="Arial" w:cs="Arial"/>
          <w:color w:val="000000" w:themeColor="text1"/>
        </w:rPr>
        <w:t xml:space="preserve">. [online] Langdale Chase Hotel. Available at: https://langdalechase.co.uk/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609DF0F9"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Design, B. (2021) </w:t>
      </w:r>
      <w:r w:rsidRPr="00C67E49">
        <w:rPr>
          <w:rFonts w:ascii="Arial" w:hAnsi="Arial" w:cs="Arial"/>
          <w:i/>
          <w:iCs/>
          <w:color w:val="000000" w:themeColor="text1"/>
        </w:rPr>
        <w:t>Creating Bright Futures</w:t>
      </w:r>
      <w:r w:rsidRPr="00C67E49">
        <w:rPr>
          <w:rFonts w:ascii="Arial" w:hAnsi="Arial" w:cs="Arial"/>
          <w:color w:val="000000" w:themeColor="text1"/>
        </w:rPr>
        <w:t xml:space="preserve">. [online] Kendal College. Available at: https://kendal.ac.uk/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2632586D"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Dr Sally Caird (2013) General Measure of Enterprising Tendency v2 - GET2. [online] Get2test.net. Available at: http://www.get2test.net/ </w:t>
      </w:r>
      <w:r>
        <w:rPr>
          <w:rFonts w:ascii="Arial" w:hAnsi="Arial" w:cs="Arial"/>
          <w:color w:val="000000" w:themeColor="text1"/>
        </w:rPr>
        <w:t>(</w:t>
      </w:r>
      <w:r w:rsidRPr="00C67E49">
        <w:rPr>
          <w:rFonts w:ascii="Arial" w:hAnsi="Arial" w:cs="Arial"/>
          <w:color w:val="000000" w:themeColor="text1"/>
        </w:rPr>
        <w:t>Accessed 1</w:t>
      </w:r>
      <w:r w:rsidRPr="00435DB4">
        <w:rPr>
          <w:rFonts w:ascii="Arial" w:hAnsi="Arial" w:cs="Arial"/>
          <w:color w:val="000000" w:themeColor="text1"/>
          <w:vertAlign w:val="superscript"/>
        </w:rPr>
        <w:t>st</w:t>
      </w:r>
      <w:r w:rsidRPr="00C67E49">
        <w:rPr>
          <w:rFonts w:ascii="Arial" w:hAnsi="Arial" w:cs="Arial"/>
          <w:color w:val="000000" w:themeColor="text1"/>
        </w:rPr>
        <w:t xml:space="preserve"> Feb. 2024</w:t>
      </w:r>
      <w:r>
        <w:rPr>
          <w:rFonts w:ascii="Arial" w:hAnsi="Arial" w:cs="Arial"/>
          <w:color w:val="000000" w:themeColor="text1"/>
        </w:rPr>
        <w:t>)</w:t>
      </w:r>
      <w:r w:rsidRPr="00C67E49">
        <w:rPr>
          <w:rFonts w:ascii="Arial" w:hAnsi="Arial" w:cs="Arial"/>
          <w:color w:val="000000" w:themeColor="text1"/>
        </w:rPr>
        <w:t>.</w:t>
      </w:r>
    </w:p>
    <w:p w14:paraId="74770A83"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Economics Online. (2020) </w:t>
      </w:r>
      <w:r w:rsidRPr="00C67E49">
        <w:rPr>
          <w:rFonts w:ascii="Arial" w:hAnsi="Arial" w:cs="Arial"/>
          <w:i/>
          <w:iCs/>
          <w:color w:val="000000" w:themeColor="text1"/>
        </w:rPr>
        <w:t>Costs</w:t>
      </w:r>
      <w:r w:rsidRPr="00C67E49">
        <w:rPr>
          <w:rFonts w:ascii="Arial" w:hAnsi="Arial" w:cs="Arial"/>
          <w:color w:val="000000" w:themeColor="text1"/>
        </w:rPr>
        <w:t xml:space="preserve">. [online] Available at: https://www.economicsonline.co.uk/business_economics/costs.html/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15DB3748"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lastRenderedPageBreak/>
        <w:t xml:space="preserve">Garden on the Wall (2024) </w:t>
      </w:r>
      <w:r w:rsidRPr="00C67E49">
        <w:rPr>
          <w:rFonts w:ascii="Arial" w:hAnsi="Arial" w:cs="Arial"/>
          <w:i/>
          <w:iCs/>
          <w:color w:val="000000" w:themeColor="text1"/>
        </w:rPr>
        <w:t xml:space="preserve">Vertical Garden | Preserved Plants </w:t>
      </w:r>
      <w:proofErr w:type="gramStart"/>
      <w:r w:rsidRPr="00C67E49">
        <w:rPr>
          <w:rFonts w:ascii="Arial" w:hAnsi="Arial" w:cs="Arial"/>
          <w:i/>
          <w:iCs/>
          <w:color w:val="000000" w:themeColor="text1"/>
        </w:rPr>
        <w:t>For</w:t>
      </w:r>
      <w:proofErr w:type="gramEnd"/>
      <w:r w:rsidRPr="00C67E49">
        <w:rPr>
          <w:rFonts w:ascii="Arial" w:hAnsi="Arial" w:cs="Arial"/>
          <w:i/>
          <w:iCs/>
          <w:color w:val="000000" w:themeColor="text1"/>
        </w:rPr>
        <w:t xml:space="preserve"> Interior Walls, Planters &amp; Ceilings</w:t>
      </w:r>
      <w:r w:rsidRPr="00C67E49">
        <w:rPr>
          <w:rFonts w:ascii="Arial" w:hAnsi="Arial" w:cs="Arial"/>
          <w:color w:val="000000" w:themeColor="text1"/>
        </w:rPr>
        <w:t xml:space="preserve">. [online] Garden </w:t>
      </w:r>
      <w:proofErr w:type="gramStart"/>
      <w:r w:rsidRPr="00C67E49">
        <w:rPr>
          <w:rFonts w:ascii="Arial" w:hAnsi="Arial" w:cs="Arial"/>
          <w:color w:val="000000" w:themeColor="text1"/>
        </w:rPr>
        <w:t>On</w:t>
      </w:r>
      <w:proofErr w:type="gramEnd"/>
      <w:r w:rsidRPr="00C67E49">
        <w:rPr>
          <w:rFonts w:ascii="Arial" w:hAnsi="Arial" w:cs="Arial"/>
          <w:color w:val="000000" w:themeColor="text1"/>
        </w:rPr>
        <w:t xml:space="preserve"> The Wall. Available at: https://www.gardenonthewall.com/#projects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15E48A05"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Hotel Management (2024) </w:t>
      </w:r>
      <w:r w:rsidRPr="00C67E49">
        <w:rPr>
          <w:rFonts w:ascii="Arial" w:hAnsi="Arial" w:cs="Arial"/>
          <w:i/>
          <w:iCs/>
          <w:color w:val="000000" w:themeColor="text1"/>
        </w:rPr>
        <w:t>Tech | Hotel Management</w:t>
      </w:r>
      <w:r w:rsidRPr="00C67E49">
        <w:rPr>
          <w:rFonts w:ascii="Arial" w:hAnsi="Arial" w:cs="Arial"/>
          <w:color w:val="000000" w:themeColor="text1"/>
        </w:rPr>
        <w:t xml:space="preserve">. [online] www.hotelmanagement.net. Available at: https://www.hotelmanagement.net/tech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7B8F9284" w14:textId="77777777" w:rsidR="009547D9" w:rsidRPr="00C67E49" w:rsidRDefault="009547D9" w:rsidP="00C67E49">
      <w:pPr>
        <w:pStyle w:val="NormalWeb"/>
        <w:spacing w:before="0" w:beforeAutospacing="0" w:after="240" w:afterAutospacing="0" w:line="360" w:lineRule="auto"/>
        <w:jc w:val="both"/>
        <w:rPr>
          <w:rFonts w:ascii="Arial" w:hAnsi="Arial" w:cs="Arial"/>
        </w:rPr>
      </w:pPr>
      <w:r w:rsidRPr="00C67E49">
        <w:rPr>
          <w:rFonts w:ascii="Arial" w:hAnsi="Arial" w:cs="Arial"/>
        </w:rPr>
        <w:t>JW Marriott (2019)</w:t>
      </w:r>
      <w:r>
        <w:rPr>
          <w:rFonts w:ascii="Arial" w:hAnsi="Arial" w:cs="Arial"/>
        </w:rPr>
        <w:t xml:space="preserve"> </w:t>
      </w:r>
      <w:r w:rsidRPr="00C67E49">
        <w:rPr>
          <w:rFonts w:ascii="Arial" w:hAnsi="Arial" w:cs="Arial"/>
          <w:i/>
          <w:iCs/>
        </w:rPr>
        <w:t>Luxury Hotels &amp; Resorts: Mindful Experiences | JW Marriott</w:t>
      </w:r>
      <w:r w:rsidRPr="00C67E49">
        <w:rPr>
          <w:rFonts w:ascii="Arial" w:hAnsi="Arial" w:cs="Arial"/>
        </w:rPr>
        <w:t xml:space="preserve">. [online] JW Marriott. Available at: https://jw-marriott.marriott.com/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on 1</w:t>
      </w:r>
      <w:r w:rsidRPr="00435DB4">
        <w:rPr>
          <w:rFonts w:ascii="Arial" w:hAnsi="Arial" w:cs="Arial"/>
          <w:color w:val="000000" w:themeColor="text1"/>
          <w:vertAlign w:val="superscript"/>
        </w:rPr>
        <w:t>st</w:t>
      </w:r>
      <w:r>
        <w:rPr>
          <w:rFonts w:ascii="Arial" w:hAnsi="Arial" w:cs="Arial"/>
          <w:color w:val="000000" w:themeColor="text1"/>
        </w:rPr>
        <w:t xml:space="preserve"> Feb</w:t>
      </w:r>
      <w:r w:rsidRPr="00C67E49">
        <w:rPr>
          <w:rFonts w:ascii="Arial" w:hAnsi="Arial" w:cs="Arial"/>
          <w:color w:val="000000" w:themeColor="text1"/>
        </w:rPr>
        <w:t>. 2024</w:t>
      </w:r>
      <w:r>
        <w:rPr>
          <w:rFonts w:ascii="Arial" w:hAnsi="Arial" w:cs="Arial"/>
          <w:color w:val="000000" w:themeColor="text1"/>
        </w:rPr>
        <w:t>)</w:t>
      </w:r>
      <w:r w:rsidRPr="00C67E49">
        <w:rPr>
          <w:rFonts w:ascii="Arial" w:hAnsi="Arial" w:cs="Arial"/>
          <w:color w:val="000000" w:themeColor="text1"/>
        </w:rPr>
        <w:t>.</w:t>
      </w:r>
    </w:p>
    <w:p w14:paraId="4DF4D4B4"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Lake district National Park (2019) </w:t>
      </w:r>
      <w:r w:rsidRPr="00C67E49">
        <w:rPr>
          <w:rFonts w:ascii="Arial" w:hAnsi="Arial" w:cs="Arial"/>
          <w:i/>
          <w:iCs/>
          <w:color w:val="000000" w:themeColor="text1"/>
        </w:rPr>
        <w:t>Plan your visit</w:t>
      </w:r>
      <w:r w:rsidRPr="00C67E49">
        <w:rPr>
          <w:rFonts w:ascii="Arial" w:hAnsi="Arial" w:cs="Arial"/>
          <w:color w:val="000000" w:themeColor="text1"/>
        </w:rPr>
        <w:t xml:space="preserve">. [online] Lake District National Park. Available at: https://www.lakedistrict.gov.uk/visiting/plan-your-visit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4490D5E2"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Marriott International (2024) </w:t>
      </w:r>
      <w:r w:rsidRPr="00C67E49">
        <w:rPr>
          <w:rFonts w:ascii="Arial" w:hAnsi="Arial" w:cs="Arial"/>
          <w:i/>
          <w:iCs/>
          <w:color w:val="000000" w:themeColor="text1"/>
        </w:rPr>
        <w:t>Hotel Development | Marriott International</w:t>
      </w:r>
      <w:r w:rsidRPr="00C67E49">
        <w:rPr>
          <w:rFonts w:ascii="Arial" w:hAnsi="Arial" w:cs="Arial"/>
          <w:color w:val="000000" w:themeColor="text1"/>
        </w:rPr>
        <w:t xml:space="preserve">. [online] www.hotel-development.marriott.com. Available at: https://www.hotel-development.marriott.com/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036A0670"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Marsh LTD (2023) </w:t>
      </w:r>
      <w:r w:rsidRPr="00C67E49">
        <w:rPr>
          <w:rFonts w:ascii="Arial" w:hAnsi="Arial" w:cs="Arial"/>
          <w:i/>
          <w:iCs/>
          <w:color w:val="000000" w:themeColor="text1"/>
        </w:rPr>
        <w:t xml:space="preserve">Hotel Insurance Quotes | Insurance </w:t>
      </w:r>
      <w:proofErr w:type="gramStart"/>
      <w:r w:rsidRPr="00C67E49">
        <w:rPr>
          <w:rFonts w:ascii="Arial" w:hAnsi="Arial" w:cs="Arial"/>
          <w:i/>
          <w:iCs/>
          <w:color w:val="000000" w:themeColor="text1"/>
        </w:rPr>
        <w:t>For</w:t>
      </w:r>
      <w:proofErr w:type="gramEnd"/>
      <w:r w:rsidRPr="00C67E49">
        <w:rPr>
          <w:rFonts w:ascii="Arial" w:hAnsi="Arial" w:cs="Arial"/>
          <w:i/>
          <w:iCs/>
          <w:color w:val="000000" w:themeColor="text1"/>
        </w:rPr>
        <w:t xml:space="preserve"> Hotels</w:t>
      </w:r>
      <w:r w:rsidRPr="00C67E49">
        <w:rPr>
          <w:rFonts w:ascii="Arial" w:hAnsi="Arial" w:cs="Arial"/>
          <w:color w:val="000000" w:themeColor="text1"/>
        </w:rPr>
        <w:t xml:space="preserve">. [online] </w:t>
      </w:r>
      <w:proofErr w:type="spellStart"/>
      <w:r w:rsidRPr="00C67E49">
        <w:rPr>
          <w:rFonts w:ascii="Arial" w:hAnsi="Arial" w:cs="Arial"/>
          <w:color w:val="000000" w:themeColor="text1"/>
        </w:rPr>
        <w:t>smei</w:t>
      </w:r>
      <w:proofErr w:type="spellEnd"/>
      <w:r w:rsidRPr="00C67E49">
        <w:rPr>
          <w:rFonts w:ascii="Arial" w:hAnsi="Arial" w:cs="Arial"/>
          <w:color w:val="000000" w:themeColor="text1"/>
        </w:rPr>
        <w:t xml:space="preserve">. Available at: https://www.smeinsurance.com/business-insurance/hotels-and-bbs-insurance/hotel-insurance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1585A72B"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Mental Health Foundation (2022) </w:t>
      </w:r>
      <w:r w:rsidRPr="00C67E49">
        <w:rPr>
          <w:rFonts w:ascii="Arial" w:hAnsi="Arial" w:cs="Arial"/>
          <w:i/>
          <w:iCs/>
          <w:color w:val="000000" w:themeColor="text1"/>
        </w:rPr>
        <w:t>How to look after your mental health using exercise</w:t>
      </w:r>
      <w:r w:rsidRPr="00C67E49">
        <w:rPr>
          <w:rFonts w:ascii="Arial" w:hAnsi="Arial" w:cs="Arial"/>
          <w:color w:val="000000" w:themeColor="text1"/>
        </w:rPr>
        <w:t xml:space="preserve">. [online] www.mentalhealth.org.uk. Available at: https://www.mentalhealth.org.uk/explore-mental-health/publications/how-look-after-your-mental-health-using-exercise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436AE41A"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Panel, F.B.C.E. (2020) </w:t>
      </w:r>
      <w:r w:rsidRPr="00C67E49">
        <w:rPr>
          <w:rFonts w:ascii="Arial" w:hAnsi="Arial" w:cs="Arial"/>
          <w:i/>
          <w:iCs/>
          <w:color w:val="000000" w:themeColor="text1"/>
        </w:rPr>
        <w:t xml:space="preserve">Council Post: 11 Qualities </w:t>
      </w:r>
      <w:proofErr w:type="gramStart"/>
      <w:r w:rsidRPr="00C67E49">
        <w:rPr>
          <w:rFonts w:ascii="Arial" w:hAnsi="Arial" w:cs="Arial"/>
          <w:i/>
          <w:iCs/>
          <w:color w:val="000000" w:themeColor="text1"/>
        </w:rPr>
        <w:t>Of</w:t>
      </w:r>
      <w:proofErr w:type="gramEnd"/>
      <w:r w:rsidRPr="00C67E49">
        <w:rPr>
          <w:rFonts w:ascii="Arial" w:hAnsi="Arial" w:cs="Arial"/>
          <w:i/>
          <w:iCs/>
          <w:color w:val="000000" w:themeColor="text1"/>
        </w:rPr>
        <w:t xml:space="preserve"> Successful Luxury Property Managers</w:t>
      </w:r>
      <w:r w:rsidRPr="00C67E49">
        <w:rPr>
          <w:rFonts w:ascii="Arial" w:hAnsi="Arial" w:cs="Arial"/>
          <w:color w:val="000000" w:themeColor="text1"/>
        </w:rPr>
        <w:t xml:space="preserve">. [online] Forbes. Available at: https://www.forbes.com/sites/forbesrealestatecouncil/2020/12/18/11-qualities-of-successful-luxury-property-managers/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76BD9E39"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Raypole, C. (2020) </w:t>
      </w:r>
      <w:r w:rsidRPr="00C67E49">
        <w:rPr>
          <w:rFonts w:ascii="Arial" w:hAnsi="Arial" w:cs="Arial"/>
          <w:i/>
          <w:iCs/>
          <w:color w:val="000000" w:themeColor="text1"/>
        </w:rPr>
        <w:t>Visualization Meditation: 5 Exercises to Try</w:t>
      </w:r>
      <w:r w:rsidRPr="00C67E49">
        <w:rPr>
          <w:rFonts w:ascii="Arial" w:hAnsi="Arial" w:cs="Arial"/>
          <w:color w:val="000000" w:themeColor="text1"/>
        </w:rPr>
        <w:t xml:space="preserve">. [online] Healthline. Available at: https://www.healthline.com/health/visualization-meditation#Metta-Meditation-for-Mothers-Day </w:t>
      </w:r>
      <w:r>
        <w:rPr>
          <w:rFonts w:ascii="Arial" w:hAnsi="Arial" w:cs="Arial"/>
          <w:color w:val="000000" w:themeColor="text1"/>
        </w:rPr>
        <w:t>(</w:t>
      </w:r>
      <w:r w:rsidRPr="00C67E49">
        <w:rPr>
          <w:rFonts w:ascii="Arial" w:hAnsi="Arial" w:cs="Arial"/>
          <w:color w:val="000000" w:themeColor="text1"/>
        </w:rPr>
        <w:t xml:space="preserve">Accessed </w:t>
      </w:r>
      <w:r>
        <w:rPr>
          <w:rFonts w:ascii="Arial" w:hAnsi="Arial" w:cs="Arial"/>
          <w:color w:val="000000" w:themeColor="text1"/>
        </w:rPr>
        <w:t xml:space="preserve">on </w:t>
      </w:r>
      <w:r w:rsidRPr="00C67E49">
        <w:rPr>
          <w:rFonts w:ascii="Arial" w:hAnsi="Arial" w:cs="Arial"/>
          <w:color w:val="000000" w:themeColor="text1"/>
        </w:rPr>
        <w:t>31</w:t>
      </w:r>
      <w:r w:rsidRPr="006D5ACC">
        <w:rPr>
          <w:rFonts w:ascii="Arial" w:hAnsi="Arial" w:cs="Arial"/>
          <w:color w:val="000000" w:themeColor="text1"/>
          <w:vertAlign w:val="superscript"/>
        </w:rPr>
        <w:t>st</w:t>
      </w:r>
      <w:r>
        <w:rPr>
          <w:rFonts w:ascii="Arial" w:hAnsi="Arial" w:cs="Arial"/>
          <w:color w:val="000000" w:themeColor="text1"/>
        </w:rPr>
        <w:t xml:space="preserve"> </w:t>
      </w:r>
      <w:r w:rsidRPr="00C67E49">
        <w:rPr>
          <w:rFonts w:ascii="Arial" w:hAnsi="Arial" w:cs="Arial"/>
          <w:color w:val="000000" w:themeColor="text1"/>
        </w:rPr>
        <w:t>Jan. 2024</w:t>
      </w:r>
      <w:r>
        <w:rPr>
          <w:rFonts w:ascii="Arial" w:hAnsi="Arial" w:cs="Arial"/>
          <w:color w:val="000000" w:themeColor="text1"/>
        </w:rPr>
        <w:t>)</w:t>
      </w:r>
      <w:r w:rsidRPr="00C67E49">
        <w:rPr>
          <w:rFonts w:ascii="Arial" w:hAnsi="Arial" w:cs="Arial"/>
          <w:color w:val="000000" w:themeColor="text1"/>
        </w:rPr>
        <w:t>.</w:t>
      </w:r>
    </w:p>
    <w:p w14:paraId="636BD64F"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lastRenderedPageBreak/>
        <w:t>Shir, N., Nikolaev, B. N., &amp; Wincent, J. (2019) Entrepreneurship and well-being: The role of psychological autonomy, competence, and relatedness. Journal of Business Venturing, 34(5), 105875.</w:t>
      </w:r>
      <w:r w:rsidRPr="006D5ACC">
        <w:rPr>
          <w:rFonts w:ascii="Arial" w:hAnsi="Arial" w:cs="Arial"/>
          <w:color w:val="000000" w:themeColor="text1"/>
        </w:rPr>
        <w:t xml:space="preserve"> </w:t>
      </w:r>
      <w:r>
        <w:rPr>
          <w:rFonts w:ascii="Arial" w:hAnsi="Arial" w:cs="Arial"/>
          <w:color w:val="000000" w:themeColor="text1"/>
        </w:rPr>
        <w:t>(</w:t>
      </w:r>
      <w:r w:rsidRPr="00C67E49">
        <w:rPr>
          <w:rFonts w:ascii="Arial" w:hAnsi="Arial" w:cs="Arial"/>
          <w:color w:val="000000" w:themeColor="text1"/>
        </w:rPr>
        <w:t>Accessed 31</w:t>
      </w:r>
      <w:r>
        <w:rPr>
          <w:rFonts w:ascii="Arial" w:hAnsi="Arial" w:cs="Arial"/>
          <w:color w:val="000000" w:themeColor="text1"/>
        </w:rPr>
        <w:t>st</w:t>
      </w:r>
      <w:r w:rsidRPr="00C67E49">
        <w:rPr>
          <w:rFonts w:ascii="Arial" w:hAnsi="Arial" w:cs="Arial"/>
          <w:color w:val="000000" w:themeColor="text1"/>
        </w:rPr>
        <w:t xml:space="preserve"> Jan. 2024</w:t>
      </w:r>
      <w:r>
        <w:rPr>
          <w:rFonts w:ascii="Arial" w:hAnsi="Arial" w:cs="Arial"/>
          <w:color w:val="000000" w:themeColor="text1"/>
        </w:rPr>
        <w:t>)</w:t>
      </w:r>
      <w:r w:rsidRPr="00C67E49">
        <w:rPr>
          <w:rFonts w:ascii="Arial" w:hAnsi="Arial" w:cs="Arial"/>
          <w:color w:val="000000" w:themeColor="text1"/>
        </w:rPr>
        <w:t>.</w:t>
      </w:r>
    </w:p>
    <w:p w14:paraId="3B097A3A" w14:textId="77777777" w:rsidR="009547D9" w:rsidRPr="00C67E49" w:rsidRDefault="009547D9" w:rsidP="00C67E49">
      <w:pPr>
        <w:pStyle w:val="NormalWeb"/>
        <w:spacing w:before="0" w:beforeAutospacing="0" w:after="240" w:afterAutospacing="0" w:line="360" w:lineRule="auto"/>
        <w:jc w:val="both"/>
        <w:rPr>
          <w:rFonts w:ascii="Arial" w:hAnsi="Arial" w:cs="Arial"/>
        </w:rPr>
      </w:pPr>
      <w:proofErr w:type="spellStart"/>
      <w:r w:rsidRPr="00C67E49">
        <w:rPr>
          <w:rFonts w:ascii="Arial" w:hAnsi="Arial" w:cs="Arial"/>
        </w:rPr>
        <w:t>SimilarWeb</w:t>
      </w:r>
      <w:proofErr w:type="spellEnd"/>
      <w:r w:rsidRPr="00C67E49">
        <w:rPr>
          <w:rFonts w:ascii="Arial" w:hAnsi="Arial" w:cs="Arial"/>
        </w:rPr>
        <w:t xml:space="preserve"> (2023) </w:t>
      </w:r>
      <w:proofErr w:type="spellStart"/>
      <w:r w:rsidRPr="00C67E49">
        <w:rPr>
          <w:rFonts w:ascii="Arial" w:hAnsi="Arial" w:cs="Arial"/>
          <w:i/>
          <w:iCs/>
        </w:rPr>
        <w:t>SimilarWeb</w:t>
      </w:r>
      <w:proofErr w:type="spellEnd"/>
      <w:r w:rsidRPr="00C67E49">
        <w:rPr>
          <w:rFonts w:ascii="Arial" w:hAnsi="Arial" w:cs="Arial"/>
          <w:i/>
          <w:iCs/>
        </w:rPr>
        <w:t xml:space="preserve"> Identity</w:t>
      </w:r>
      <w:r w:rsidRPr="00C67E49">
        <w:rPr>
          <w:rFonts w:ascii="Arial" w:hAnsi="Arial" w:cs="Arial"/>
        </w:rPr>
        <w:t xml:space="preserve">. [online] </w:t>
      </w:r>
      <w:proofErr w:type="spellStart"/>
      <w:r w:rsidRPr="00C67E49">
        <w:rPr>
          <w:rFonts w:ascii="Arial" w:hAnsi="Arial" w:cs="Arial"/>
        </w:rPr>
        <w:t>Similarweb</w:t>
      </w:r>
      <w:proofErr w:type="spellEnd"/>
      <w:r w:rsidRPr="00C67E49">
        <w:rPr>
          <w:rFonts w:ascii="Arial" w:hAnsi="Arial" w:cs="Arial"/>
        </w:rPr>
        <w:t xml:space="preserve">. Available at: https://pro.similarweb.com/#/digitalsuite/websiteanalysis/audience-demographics/ </w:t>
      </w:r>
      <w:r>
        <w:rPr>
          <w:rFonts w:ascii="Arial" w:hAnsi="Arial" w:cs="Arial"/>
        </w:rPr>
        <w:t>(</w:t>
      </w:r>
      <w:r w:rsidRPr="00C67E49">
        <w:rPr>
          <w:rFonts w:ascii="Arial" w:hAnsi="Arial" w:cs="Arial"/>
        </w:rPr>
        <w:t>Accessed</w:t>
      </w:r>
      <w:r>
        <w:rPr>
          <w:rFonts w:ascii="Arial" w:hAnsi="Arial" w:cs="Arial"/>
        </w:rPr>
        <w:t xml:space="preserve"> on</w:t>
      </w:r>
      <w:r w:rsidRPr="00C67E49">
        <w:rPr>
          <w:rFonts w:ascii="Arial" w:hAnsi="Arial" w:cs="Arial"/>
        </w:rPr>
        <w:t xml:space="preserve"> 1</w:t>
      </w:r>
      <w:r w:rsidRPr="006D5ACC">
        <w:rPr>
          <w:rFonts w:ascii="Arial" w:hAnsi="Arial" w:cs="Arial"/>
          <w:vertAlign w:val="superscript"/>
        </w:rPr>
        <w:t>st</w:t>
      </w:r>
      <w:r w:rsidRPr="00C67E49">
        <w:rPr>
          <w:rFonts w:ascii="Arial" w:hAnsi="Arial" w:cs="Arial"/>
        </w:rPr>
        <w:t xml:space="preserve"> Feb. 2024</w:t>
      </w:r>
      <w:r>
        <w:rPr>
          <w:rFonts w:ascii="Arial" w:hAnsi="Arial" w:cs="Arial"/>
        </w:rPr>
        <w:t>)</w:t>
      </w:r>
      <w:r w:rsidRPr="00C67E49">
        <w:rPr>
          <w:rFonts w:ascii="Arial" w:hAnsi="Arial" w:cs="Arial"/>
        </w:rPr>
        <w:t>.</w:t>
      </w:r>
    </w:p>
    <w:p w14:paraId="75A2E1A0" w14:textId="77777777" w:rsidR="009547D9" w:rsidRPr="00C67E49" w:rsidRDefault="009547D9" w:rsidP="00C67E49">
      <w:pPr>
        <w:pStyle w:val="NormalWeb"/>
        <w:spacing w:before="0" w:beforeAutospacing="0" w:after="240" w:afterAutospacing="0" w:line="360" w:lineRule="auto"/>
        <w:jc w:val="both"/>
        <w:rPr>
          <w:rFonts w:ascii="Arial" w:hAnsi="Arial" w:cs="Arial"/>
        </w:rPr>
      </w:pPr>
      <w:r w:rsidRPr="00C67E49">
        <w:rPr>
          <w:rFonts w:ascii="Arial" w:hAnsi="Arial" w:cs="Arial"/>
        </w:rPr>
        <w:t xml:space="preserve">Storrs Hall (2024) </w:t>
      </w:r>
      <w:r w:rsidRPr="00C67E49">
        <w:rPr>
          <w:rFonts w:ascii="Arial" w:hAnsi="Arial" w:cs="Arial"/>
          <w:i/>
          <w:iCs/>
        </w:rPr>
        <w:t>Luxury Lake District Hotel &amp; Venue on Windermere</w:t>
      </w:r>
      <w:r w:rsidRPr="00C67E49">
        <w:rPr>
          <w:rFonts w:ascii="Arial" w:hAnsi="Arial" w:cs="Arial"/>
        </w:rPr>
        <w:t xml:space="preserve">. [online] Storrs Hall. Available at: https://www.storrshall.com/ </w:t>
      </w:r>
      <w:r>
        <w:rPr>
          <w:rFonts w:ascii="Arial" w:hAnsi="Arial" w:cs="Arial"/>
        </w:rPr>
        <w:t>(</w:t>
      </w:r>
      <w:r w:rsidRPr="00C67E49">
        <w:rPr>
          <w:rFonts w:ascii="Arial" w:hAnsi="Arial" w:cs="Arial"/>
        </w:rPr>
        <w:t xml:space="preserve">Accessed </w:t>
      </w:r>
      <w:r>
        <w:rPr>
          <w:rFonts w:ascii="Arial" w:hAnsi="Arial" w:cs="Arial"/>
        </w:rPr>
        <w:t xml:space="preserve">on </w:t>
      </w:r>
      <w:r w:rsidRPr="00C67E49">
        <w:rPr>
          <w:rFonts w:ascii="Arial" w:hAnsi="Arial" w:cs="Arial"/>
        </w:rPr>
        <w:t>1</w:t>
      </w:r>
      <w:r>
        <w:rPr>
          <w:rFonts w:ascii="Arial" w:hAnsi="Arial" w:cs="Arial"/>
        </w:rPr>
        <w:t>st</w:t>
      </w:r>
      <w:r w:rsidRPr="00C67E49">
        <w:rPr>
          <w:rFonts w:ascii="Arial" w:hAnsi="Arial" w:cs="Arial"/>
        </w:rPr>
        <w:t xml:space="preserve"> Feb. 2024</w:t>
      </w:r>
      <w:r>
        <w:rPr>
          <w:rFonts w:ascii="Arial" w:hAnsi="Arial" w:cs="Arial"/>
        </w:rPr>
        <w:t>)</w:t>
      </w:r>
      <w:r w:rsidRPr="00C67E49">
        <w:rPr>
          <w:rFonts w:ascii="Arial" w:hAnsi="Arial" w:cs="Arial"/>
        </w:rPr>
        <w:t>.</w:t>
      </w:r>
    </w:p>
    <w:p w14:paraId="04B6C02C" w14:textId="77777777" w:rsidR="009547D9" w:rsidRPr="00C67E49" w:rsidRDefault="009547D9" w:rsidP="00C67E49">
      <w:pPr>
        <w:pStyle w:val="NormalWeb"/>
        <w:spacing w:before="0" w:beforeAutospacing="0" w:after="240" w:afterAutospacing="0" w:line="360" w:lineRule="auto"/>
        <w:jc w:val="both"/>
        <w:rPr>
          <w:rFonts w:ascii="Arial" w:hAnsi="Arial" w:cs="Arial"/>
          <w:color w:val="000000" w:themeColor="text1"/>
        </w:rPr>
      </w:pPr>
      <w:r w:rsidRPr="00C67E49">
        <w:rPr>
          <w:rFonts w:ascii="Arial" w:hAnsi="Arial" w:cs="Arial"/>
          <w:color w:val="000000" w:themeColor="text1"/>
        </w:rPr>
        <w:t xml:space="preserve">The parent &amp; Child nanny agency (2016) </w:t>
      </w:r>
      <w:r w:rsidRPr="00C67E49">
        <w:rPr>
          <w:rFonts w:ascii="Arial" w:hAnsi="Arial" w:cs="Arial"/>
          <w:i/>
          <w:iCs/>
          <w:color w:val="000000" w:themeColor="text1"/>
        </w:rPr>
        <w:t>Contact us | The Parent and Child Nanny Agency</w:t>
      </w:r>
      <w:r w:rsidRPr="00C67E49">
        <w:rPr>
          <w:rFonts w:ascii="Arial" w:hAnsi="Arial" w:cs="Arial"/>
          <w:color w:val="000000" w:themeColor="text1"/>
        </w:rPr>
        <w:t xml:space="preserve">. [online] The Parent and Child Nanny Agency. Available at: https://www.parentandchildnannies.co.uk/about/contact/ </w:t>
      </w:r>
      <w:r>
        <w:rPr>
          <w:rFonts w:ascii="Arial" w:hAnsi="Arial" w:cs="Arial"/>
          <w:color w:val="000000" w:themeColor="text1"/>
        </w:rPr>
        <w:t>(</w:t>
      </w:r>
      <w:r w:rsidRPr="00C67E49">
        <w:rPr>
          <w:rFonts w:ascii="Arial" w:hAnsi="Arial" w:cs="Arial"/>
          <w:color w:val="000000" w:themeColor="text1"/>
        </w:rPr>
        <w:t>Accessed 31</w:t>
      </w:r>
      <w:r>
        <w:rPr>
          <w:rFonts w:ascii="Arial" w:hAnsi="Arial" w:cs="Arial"/>
          <w:color w:val="000000" w:themeColor="text1"/>
        </w:rPr>
        <w:t>st</w:t>
      </w:r>
      <w:r w:rsidRPr="00C67E49">
        <w:rPr>
          <w:rFonts w:ascii="Arial" w:hAnsi="Arial" w:cs="Arial"/>
          <w:color w:val="000000" w:themeColor="text1"/>
        </w:rPr>
        <w:t xml:space="preserve"> Jan. 2024</w:t>
      </w:r>
      <w:r>
        <w:rPr>
          <w:rFonts w:ascii="Arial" w:hAnsi="Arial" w:cs="Arial"/>
          <w:color w:val="000000" w:themeColor="text1"/>
        </w:rPr>
        <w:t>)</w:t>
      </w:r>
      <w:r w:rsidRPr="00C67E49">
        <w:rPr>
          <w:rFonts w:ascii="Arial" w:hAnsi="Arial" w:cs="Arial"/>
          <w:color w:val="000000" w:themeColor="text1"/>
        </w:rPr>
        <w:t>.</w:t>
      </w:r>
    </w:p>
    <w:p w14:paraId="71F71400" w14:textId="77777777" w:rsidR="009547D9" w:rsidRPr="00C67E49" w:rsidRDefault="009547D9" w:rsidP="00C67E49">
      <w:pPr>
        <w:pStyle w:val="NormalWeb"/>
        <w:spacing w:before="0" w:beforeAutospacing="0" w:after="240" w:afterAutospacing="0" w:line="360" w:lineRule="auto"/>
        <w:jc w:val="both"/>
        <w:rPr>
          <w:rFonts w:ascii="Arial" w:hAnsi="Arial" w:cs="Arial"/>
        </w:rPr>
      </w:pPr>
      <w:r w:rsidRPr="00C67E49">
        <w:rPr>
          <w:rFonts w:ascii="Arial" w:hAnsi="Arial" w:cs="Arial"/>
        </w:rPr>
        <w:t>The Samling Hotel (2024)</w:t>
      </w:r>
      <w:r>
        <w:rPr>
          <w:rFonts w:ascii="Arial" w:hAnsi="Arial" w:cs="Arial"/>
        </w:rPr>
        <w:t xml:space="preserve"> </w:t>
      </w:r>
      <w:r w:rsidRPr="00C67E49">
        <w:rPr>
          <w:rFonts w:ascii="Arial" w:hAnsi="Arial" w:cs="Arial"/>
          <w:i/>
          <w:iCs/>
        </w:rPr>
        <w:t>Rooms Archive - The Samling Luxury Country Hotel in the Lake District</w:t>
      </w:r>
      <w:r w:rsidRPr="00C67E49">
        <w:rPr>
          <w:rFonts w:ascii="Arial" w:hAnsi="Arial" w:cs="Arial"/>
        </w:rPr>
        <w:t xml:space="preserve">. [online] www.thesamlinghotel.co.uk. Available at: </w:t>
      </w:r>
      <w:proofErr w:type="gramStart"/>
      <w:r w:rsidRPr="00C67E49">
        <w:rPr>
          <w:rFonts w:ascii="Arial" w:hAnsi="Arial" w:cs="Arial"/>
        </w:rPr>
        <w:t xml:space="preserve">https://www.thesamlinghotel.co.uk/rooms/  </w:t>
      </w:r>
      <w:r>
        <w:rPr>
          <w:rFonts w:ascii="Arial" w:hAnsi="Arial" w:cs="Arial"/>
        </w:rPr>
        <w:t>(</w:t>
      </w:r>
      <w:proofErr w:type="gramEnd"/>
      <w:r w:rsidRPr="00C67E49">
        <w:rPr>
          <w:rFonts w:ascii="Arial" w:hAnsi="Arial" w:cs="Arial"/>
        </w:rPr>
        <w:t xml:space="preserve">Accessed </w:t>
      </w:r>
      <w:r>
        <w:rPr>
          <w:rFonts w:ascii="Arial" w:hAnsi="Arial" w:cs="Arial"/>
        </w:rPr>
        <w:t xml:space="preserve">on </w:t>
      </w:r>
      <w:r w:rsidRPr="00C67E49">
        <w:rPr>
          <w:rFonts w:ascii="Arial" w:hAnsi="Arial" w:cs="Arial"/>
        </w:rPr>
        <w:t>1</w:t>
      </w:r>
      <w:r>
        <w:rPr>
          <w:rFonts w:ascii="Arial" w:hAnsi="Arial" w:cs="Arial"/>
        </w:rPr>
        <w:t>st</w:t>
      </w:r>
      <w:r w:rsidRPr="00C67E49">
        <w:rPr>
          <w:rFonts w:ascii="Arial" w:hAnsi="Arial" w:cs="Arial"/>
        </w:rPr>
        <w:t xml:space="preserve"> Feb. 2024</w:t>
      </w:r>
      <w:r>
        <w:rPr>
          <w:rFonts w:ascii="Arial" w:hAnsi="Arial" w:cs="Arial"/>
        </w:rPr>
        <w:t>)</w:t>
      </w:r>
      <w:r w:rsidRPr="00C67E49">
        <w:rPr>
          <w:rFonts w:ascii="Arial" w:hAnsi="Arial" w:cs="Arial"/>
        </w:rPr>
        <w:t>.</w:t>
      </w:r>
    </w:p>
    <w:p w14:paraId="2EC730CC" w14:textId="77777777" w:rsidR="009547D9" w:rsidRPr="00C67E49" w:rsidRDefault="009547D9" w:rsidP="00C67E49">
      <w:pPr>
        <w:pStyle w:val="NormalWeb"/>
        <w:spacing w:before="0" w:beforeAutospacing="0" w:after="240" w:afterAutospacing="0" w:line="360" w:lineRule="auto"/>
        <w:jc w:val="both"/>
        <w:rPr>
          <w:rFonts w:ascii="Arial" w:hAnsi="Arial" w:cs="Arial"/>
        </w:rPr>
      </w:pPr>
      <w:r w:rsidRPr="00C67E49">
        <w:rPr>
          <w:rFonts w:ascii="Arial" w:hAnsi="Arial" w:cs="Arial"/>
        </w:rPr>
        <w:t xml:space="preserve">TripAdvisor (2024) </w:t>
      </w:r>
      <w:r w:rsidRPr="00C67E49">
        <w:rPr>
          <w:rFonts w:ascii="Arial" w:hAnsi="Arial" w:cs="Arial"/>
          <w:i/>
          <w:iCs/>
        </w:rPr>
        <w:t>THE 10 BEST 5 Star Hotels in Lake District (2024)</w:t>
      </w:r>
      <w:r w:rsidRPr="00C67E49">
        <w:rPr>
          <w:rFonts w:ascii="Arial" w:hAnsi="Arial" w:cs="Arial"/>
        </w:rPr>
        <w:t xml:space="preserve">. [online] Tripadvisor. Available at: </w:t>
      </w:r>
      <w:proofErr w:type="gramStart"/>
      <w:r w:rsidRPr="00C67E49">
        <w:rPr>
          <w:rFonts w:ascii="Arial" w:hAnsi="Arial" w:cs="Arial"/>
        </w:rPr>
        <w:t xml:space="preserve">https://www.tripadvisor.co.uk/Hotels-g186318-zfc5-Lake_District_Cumbria_England-Hotels.html  </w:t>
      </w:r>
      <w:r>
        <w:rPr>
          <w:rFonts w:ascii="Arial" w:hAnsi="Arial" w:cs="Arial"/>
        </w:rPr>
        <w:t>(</w:t>
      </w:r>
      <w:proofErr w:type="gramEnd"/>
      <w:r w:rsidRPr="00C67E49">
        <w:rPr>
          <w:rFonts w:ascii="Arial" w:hAnsi="Arial" w:cs="Arial"/>
        </w:rPr>
        <w:t xml:space="preserve">Accessed </w:t>
      </w:r>
      <w:r>
        <w:rPr>
          <w:rFonts w:ascii="Arial" w:hAnsi="Arial" w:cs="Arial"/>
        </w:rPr>
        <w:t xml:space="preserve">on </w:t>
      </w:r>
      <w:r w:rsidRPr="00C67E49">
        <w:rPr>
          <w:rFonts w:ascii="Arial" w:hAnsi="Arial" w:cs="Arial"/>
        </w:rPr>
        <w:t>1</w:t>
      </w:r>
      <w:r>
        <w:rPr>
          <w:rFonts w:ascii="Arial" w:hAnsi="Arial" w:cs="Arial"/>
        </w:rPr>
        <w:t>st</w:t>
      </w:r>
      <w:r w:rsidRPr="00C67E49">
        <w:rPr>
          <w:rFonts w:ascii="Arial" w:hAnsi="Arial" w:cs="Arial"/>
        </w:rPr>
        <w:t xml:space="preserve"> Feb. 2024</w:t>
      </w:r>
      <w:r>
        <w:rPr>
          <w:rFonts w:ascii="Arial" w:hAnsi="Arial" w:cs="Arial"/>
        </w:rPr>
        <w:t>)</w:t>
      </w:r>
      <w:r w:rsidRPr="00C67E49">
        <w:rPr>
          <w:rFonts w:ascii="Arial" w:hAnsi="Arial" w:cs="Arial"/>
        </w:rPr>
        <w:t>.</w:t>
      </w:r>
    </w:p>
    <w:p w14:paraId="2AA7D20F" w14:textId="77777777" w:rsidR="009547D9" w:rsidRPr="007A5213" w:rsidRDefault="009547D9" w:rsidP="007A5213">
      <w:pPr>
        <w:pStyle w:val="NormalWeb"/>
        <w:spacing w:before="0" w:beforeAutospacing="0" w:after="240" w:afterAutospacing="0" w:line="360" w:lineRule="auto"/>
        <w:jc w:val="both"/>
        <w:rPr>
          <w:rFonts w:ascii="Arial" w:hAnsi="Arial" w:cs="Arial"/>
        </w:rPr>
      </w:pPr>
      <w:r w:rsidRPr="00C67E49">
        <w:rPr>
          <w:rFonts w:ascii="Arial" w:hAnsi="Arial" w:cs="Arial"/>
        </w:rPr>
        <w:t xml:space="preserve">University of Liverpool (2024) Search - Search - University of Liverpool. [online] www.liverpool.ac.uk. Available at: https://www.liverpool.ac.uk/search/?query=hospitality%20course&amp;course-search-location=main-top </w:t>
      </w:r>
      <w:r>
        <w:rPr>
          <w:rFonts w:ascii="Arial" w:hAnsi="Arial" w:cs="Arial"/>
        </w:rPr>
        <w:t>(</w:t>
      </w:r>
      <w:r w:rsidRPr="00C67E49">
        <w:rPr>
          <w:rFonts w:ascii="Arial" w:hAnsi="Arial" w:cs="Arial"/>
        </w:rPr>
        <w:t xml:space="preserve">Accessed </w:t>
      </w:r>
      <w:r>
        <w:rPr>
          <w:rFonts w:ascii="Arial" w:hAnsi="Arial" w:cs="Arial"/>
        </w:rPr>
        <w:t xml:space="preserve">on </w:t>
      </w:r>
      <w:r w:rsidRPr="00C67E49">
        <w:rPr>
          <w:rFonts w:ascii="Arial" w:hAnsi="Arial" w:cs="Arial"/>
        </w:rPr>
        <w:t>1</w:t>
      </w:r>
      <w:r>
        <w:rPr>
          <w:rFonts w:ascii="Arial" w:hAnsi="Arial" w:cs="Arial"/>
        </w:rPr>
        <w:t>st</w:t>
      </w:r>
      <w:r w:rsidRPr="00C67E49">
        <w:rPr>
          <w:rFonts w:ascii="Arial" w:hAnsi="Arial" w:cs="Arial"/>
        </w:rPr>
        <w:t xml:space="preserve"> Feb. 2024</w:t>
      </w:r>
      <w:r>
        <w:rPr>
          <w:rFonts w:ascii="Arial" w:hAnsi="Arial" w:cs="Arial"/>
        </w:rPr>
        <w:t>)</w:t>
      </w:r>
      <w:r w:rsidRPr="00C67E49">
        <w:rPr>
          <w:rFonts w:ascii="Arial" w:hAnsi="Arial" w:cs="Arial"/>
        </w:rPr>
        <w:t>.</w:t>
      </w:r>
    </w:p>
    <w:p w14:paraId="03325C06" w14:textId="77777777" w:rsidR="009547D9" w:rsidRDefault="009547D9" w:rsidP="00C67E49">
      <w:pPr>
        <w:spacing w:after="0" w:line="360" w:lineRule="auto"/>
        <w:jc w:val="both"/>
        <w:rPr>
          <w:rFonts w:ascii="Arial" w:hAnsi="Arial" w:cs="Arial"/>
          <w:color w:val="000000" w:themeColor="text1"/>
          <w:sz w:val="24"/>
          <w:szCs w:val="24"/>
        </w:rPr>
      </w:pPr>
      <w:r w:rsidRPr="00C67E49">
        <w:rPr>
          <w:rFonts w:ascii="Arial" w:eastAsia="Times New Roman" w:hAnsi="Arial" w:cs="Arial"/>
          <w:color w:val="000000" w:themeColor="text1"/>
          <w:sz w:val="24"/>
          <w:szCs w:val="24"/>
          <w:lang w:eastAsia="en-GB"/>
        </w:rPr>
        <w:t xml:space="preserve">Williams, S. (2017) </w:t>
      </w:r>
      <w:r w:rsidRPr="00C67E49">
        <w:rPr>
          <w:rFonts w:ascii="Arial" w:eastAsia="Times New Roman" w:hAnsi="Arial" w:cs="Arial"/>
          <w:i/>
          <w:iCs/>
          <w:color w:val="000000" w:themeColor="text1"/>
          <w:sz w:val="24"/>
          <w:szCs w:val="24"/>
          <w:lang w:eastAsia="en-GB"/>
        </w:rPr>
        <w:t xml:space="preserve">Business </w:t>
      </w:r>
      <w:proofErr w:type="spellStart"/>
      <w:r w:rsidRPr="00C67E49">
        <w:rPr>
          <w:rFonts w:ascii="Arial" w:eastAsia="Times New Roman" w:hAnsi="Arial" w:cs="Arial"/>
          <w:i/>
          <w:iCs/>
          <w:color w:val="000000" w:themeColor="text1"/>
          <w:sz w:val="24"/>
          <w:szCs w:val="24"/>
          <w:lang w:eastAsia="en-GB"/>
        </w:rPr>
        <w:t xml:space="preserve">start </w:t>
      </w:r>
      <w:proofErr w:type="gramStart"/>
      <w:r w:rsidRPr="00C67E49">
        <w:rPr>
          <w:rFonts w:ascii="Arial" w:eastAsia="Times New Roman" w:hAnsi="Arial" w:cs="Arial"/>
          <w:i/>
          <w:iCs/>
          <w:color w:val="000000" w:themeColor="text1"/>
          <w:sz w:val="24"/>
          <w:szCs w:val="24"/>
          <w:lang w:eastAsia="en-GB"/>
        </w:rPr>
        <w:t>up</w:t>
      </w:r>
      <w:proofErr w:type="spellEnd"/>
      <w:r w:rsidRPr="00C67E49">
        <w:rPr>
          <w:rFonts w:ascii="Arial" w:eastAsia="Times New Roman" w:hAnsi="Arial" w:cs="Arial"/>
          <w:i/>
          <w:iCs/>
          <w:color w:val="000000" w:themeColor="text1"/>
          <w:sz w:val="24"/>
          <w:szCs w:val="24"/>
          <w:lang w:eastAsia="en-GB"/>
        </w:rPr>
        <w:t> :</w:t>
      </w:r>
      <w:proofErr w:type="gramEnd"/>
      <w:r w:rsidRPr="00C67E49">
        <w:rPr>
          <w:rFonts w:ascii="Arial" w:eastAsia="Times New Roman" w:hAnsi="Arial" w:cs="Arial"/>
          <w:i/>
          <w:iCs/>
          <w:color w:val="000000" w:themeColor="text1"/>
          <w:sz w:val="24"/>
          <w:szCs w:val="24"/>
          <w:lang w:eastAsia="en-GB"/>
        </w:rPr>
        <w:t xml:space="preserve"> the most comprehensive guide for entrepreneurs</w:t>
      </w:r>
      <w:r w:rsidRPr="00C67E49">
        <w:rPr>
          <w:rFonts w:ascii="Arial" w:eastAsia="Times New Roman" w:hAnsi="Arial" w:cs="Arial"/>
          <w:color w:val="000000" w:themeColor="text1"/>
          <w:sz w:val="24"/>
          <w:szCs w:val="24"/>
          <w:lang w:eastAsia="en-GB"/>
        </w:rPr>
        <w:t xml:space="preserve">. Thirtieth, 2017/18 edition. Harlow, England: Pearson. Available at: </w:t>
      </w:r>
      <w:hyperlink r:id="rId9" w:history="1">
        <w:r w:rsidRPr="00C67E49">
          <w:rPr>
            <w:rStyle w:val="Hyperlink"/>
            <w:rFonts w:ascii="Arial" w:hAnsi="Arial" w:cs="Arial"/>
            <w:color w:val="000000" w:themeColor="text1"/>
            <w:sz w:val="24"/>
            <w:szCs w:val="24"/>
          </w:rPr>
          <w:t>Full details and actions for Financial Times guides - business start up 2017/18 edition: the most comprehensive guide for entrepreneurs (uwtsd.ac.uk)</w:t>
        </w:r>
      </w:hyperlink>
      <w:r w:rsidRPr="00C67E49">
        <w:rPr>
          <w:rFonts w:ascii="Arial" w:hAnsi="Arial" w:cs="Arial"/>
          <w:color w:val="000000" w:themeColor="text1"/>
          <w:sz w:val="24"/>
          <w:szCs w:val="24"/>
        </w:rPr>
        <w:t xml:space="preserve"> (Accessed on 31</w:t>
      </w:r>
      <w:r w:rsidRPr="00C67E49">
        <w:rPr>
          <w:rFonts w:ascii="Arial" w:hAnsi="Arial" w:cs="Arial"/>
          <w:color w:val="000000" w:themeColor="text1"/>
          <w:sz w:val="24"/>
          <w:szCs w:val="24"/>
          <w:vertAlign w:val="superscript"/>
        </w:rPr>
        <w:t>st</w:t>
      </w:r>
      <w:r w:rsidRPr="00C67E49">
        <w:rPr>
          <w:rFonts w:ascii="Arial" w:hAnsi="Arial" w:cs="Arial"/>
          <w:color w:val="000000" w:themeColor="text1"/>
          <w:sz w:val="24"/>
          <w:szCs w:val="24"/>
        </w:rPr>
        <w:t xml:space="preserve"> Jan 2024).</w:t>
      </w:r>
    </w:p>
    <w:p w14:paraId="322A6000" w14:textId="77777777" w:rsidR="00C72912" w:rsidRDefault="00C72912">
      <w:pPr>
        <w:rPr>
          <w:rFonts w:ascii="Arial" w:hAnsi="Arial" w:cs="Arial"/>
          <w:color w:val="000000" w:themeColor="text1"/>
          <w:sz w:val="24"/>
          <w:szCs w:val="24"/>
        </w:rPr>
      </w:pPr>
      <w:r>
        <w:rPr>
          <w:rFonts w:ascii="Arial" w:hAnsi="Arial" w:cs="Arial"/>
          <w:color w:val="000000" w:themeColor="text1"/>
          <w:sz w:val="24"/>
          <w:szCs w:val="24"/>
        </w:rPr>
        <w:br w:type="page"/>
      </w:r>
    </w:p>
    <w:p w14:paraId="011D592A" w14:textId="77777777" w:rsidR="00C72912" w:rsidRPr="00C67E49" w:rsidRDefault="00C72912" w:rsidP="00C67E49">
      <w:pPr>
        <w:spacing w:after="0" w:line="360" w:lineRule="auto"/>
        <w:jc w:val="both"/>
        <w:rPr>
          <w:rFonts w:ascii="Arial" w:hAnsi="Arial" w:cs="Arial"/>
          <w:color w:val="000000" w:themeColor="text1"/>
          <w:sz w:val="24"/>
          <w:szCs w:val="24"/>
        </w:rPr>
      </w:pPr>
    </w:p>
    <w:p w14:paraId="69A29C7E" w14:textId="059C9082" w:rsidR="00766B4A" w:rsidRPr="007A5213" w:rsidRDefault="00766B4A">
      <w:pPr>
        <w:rPr>
          <w:rFonts w:ascii="Arial" w:hAnsi="Arial" w:cs="Arial"/>
          <w:sz w:val="36"/>
          <w:szCs w:val="36"/>
        </w:rPr>
      </w:pPr>
      <w:r w:rsidRPr="007A5213">
        <w:rPr>
          <w:rFonts w:ascii="Arial" w:hAnsi="Arial" w:cs="Arial"/>
          <w:sz w:val="36"/>
          <w:szCs w:val="36"/>
        </w:rPr>
        <w:t>Appendix</w:t>
      </w:r>
    </w:p>
    <w:p w14:paraId="00614B00" w14:textId="07C10E48" w:rsidR="00766B4A" w:rsidRDefault="00766B4A">
      <w:r>
        <w:rPr>
          <w:noProof/>
        </w:rPr>
        <w:drawing>
          <wp:inline distT="0" distB="0" distL="0" distR="0" wp14:anchorId="144D9668" wp14:editId="49E327AA">
            <wp:extent cx="5731510" cy="2981960"/>
            <wp:effectExtent l="0" t="0" r="2540" b="8890"/>
            <wp:docPr id="1256955077"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55077" name="Picture 1" descr="A diagram of a networ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81960"/>
                    </a:xfrm>
                    <a:prstGeom prst="rect">
                      <a:avLst/>
                    </a:prstGeom>
                  </pic:spPr>
                </pic:pic>
              </a:graphicData>
            </a:graphic>
          </wp:inline>
        </w:drawing>
      </w:r>
    </w:p>
    <w:p w14:paraId="2EF109A4" w14:textId="4648DE02" w:rsidR="00766B4A" w:rsidRDefault="00630CD0">
      <w:r w:rsidRPr="00630CD0">
        <w:rPr>
          <w:noProof/>
        </w:rPr>
        <w:drawing>
          <wp:inline distT="0" distB="0" distL="0" distR="0" wp14:anchorId="7479CD89" wp14:editId="7026E1A2">
            <wp:extent cx="5731510" cy="3010535"/>
            <wp:effectExtent l="0" t="0" r="2540" b="0"/>
            <wp:docPr id="2621908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90833" name="Picture 1" descr="A screenshot of a computer&#10;&#10;Description automatically generated"/>
                    <pic:cNvPicPr/>
                  </pic:nvPicPr>
                  <pic:blipFill>
                    <a:blip r:embed="rId11"/>
                    <a:stretch>
                      <a:fillRect/>
                    </a:stretch>
                  </pic:blipFill>
                  <pic:spPr>
                    <a:xfrm>
                      <a:off x="0" y="0"/>
                      <a:ext cx="5731510" cy="3010535"/>
                    </a:xfrm>
                    <a:prstGeom prst="rect">
                      <a:avLst/>
                    </a:prstGeom>
                  </pic:spPr>
                </pic:pic>
              </a:graphicData>
            </a:graphic>
          </wp:inline>
        </w:drawing>
      </w:r>
    </w:p>
    <w:p w14:paraId="2EDD4010" w14:textId="3F7B4CF3" w:rsidR="00DB5B02" w:rsidRDefault="00DB5B02">
      <w:r w:rsidRPr="00DB5B02">
        <w:rPr>
          <w:noProof/>
        </w:rPr>
        <w:lastRenderedPageBreak/>
        <w:drawing>
          <wp:inline distT="0" distB="0" distL="0" distR="0" wp14:anchorId="7843CA02" wp14:editId="5A6FC897">
            <wp:extent cx="3308249" cy="4006850"/>
            <wp:effectExtent l="0" t="0" r="6985" b="0"/>
            <wp:docPr id="834251309"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251309" name="Picture 1" descr="A screenshot of a hotel&#10;&#10;Description automatically generated"/>
                    <pic:cNvPicPr/>
                  </pic:nvPicPr>
                  <pic:blipFill>
                    <a:blip r:embed="rId12"/>
                    <a:stretch>
                      <a:fillRect/>
                    </a:stretch>
                  </pic:blipFill>
                  <pic:spPr>
                    <a:xfrm>
                      <a:off x="0" y="0"/>
                      <a:ext cx="3313532" cy="4013248"/>
                    </a:xfrm>
                    <a:prstGeom prst="rect">
                      <a:avLst/>
                    </a:prstGeom>
                  </pic:spPr>
                </pic:pic>
              </a:graphicData>
            </a:graphic>
          </wp:inline>
        </w:drawing>
      </w:r>
    </w:p>
    <w:p w14:paraId="0A64803F" w14:textId="0E380621" w:rsidR="00DB5B02" w:rsidRDefault="00DB5B02">
      <w:r w:rsidRPr="00DB5B02">
        <w:rPr>
          <w:noProof/>
        </w:rPr>
        <w:drawing>
          <wp:inline distT="0" distB="0" distL="0" distR="0" wp14:anchorId="164FE992" wp14:editId="42B87CF4">
            <wp:extent cx="5461000" cy="4372653"/>
            <wp:effectExtent l="0" t="0" r="6350" b="8890"/>
            <wp:docPr id="1380999100"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999100" name="Picture 1" descr="A white text on a white background&#10;&#10;Description automatically generated"/>
                    <pic:cNvPicPr/>
                  </pic:nvPicPr>
                  <pic:blipFill>
                    <a:blip r:embed="rId13"/>
                    <a:stretch>
                      <a:fillRect/>
                    </a:stretch>
                  </pic:blipFill>
                  <pic:spPr>
                    <a:xfrm>
                      <a:off x="0" y="0"/>
                      <a:ext cx="5465399" cy="4376175"/>
                    </a:xfrm>
                    <a:prstGeom prst="rect">
                      <a:avLst/>
                    </a:prstGeom>
                  </pic:spPr>
                </pic:pic>
              </a:graphicData>
            </a:graphic>
          </wp:inline>
        </w:drawing>
      </w:r>
    </w:p>
    <w:p w14:paraId="4EF6C0BD" w14:textId="68965B4E" w:rsidR="00DB5B02" w:rsidRDefault="00DB5B02"/>
    <w:p w14:paraId="7D61348B" w14:textId="6E8060FB" w:rsidR="00DB5B02" w:rsidRDefault="00DB5B02"/>
    <w:p w14:paraId="49AAA3F6" w14:textId="04D38B87" w:rsidR="00DB5B02" w:rsidRDefault="00DB5B02"/>
    <w:p w14:paraId="05652ACE" w14:textId="763C5DB2" w:rsidR="00DB5B02" w:rsidRDefault="00DB5B02">
      <w:r w:rsidRPr="00DB5B02">
        <w:rPr>
          <w:noProof/>
        </w:rPr>
        <w:drawing>
          <wp:inline distT="0" distB="0" distL="0" distR="0" wp14:anchorId="04E36935" wp14:editId="2347CD54">
            <wp:extent cx="5626389" cy="2178162"/>
            <wp:effectExtent l="0" t="0" r="0" b="0"/>
            <wp:docPr id="2118834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834330" name="Picture 1" descr="A screenshot of a computer&#10;&#10;Description automatically generated"/>
                    <pic:cNvPicPr/>
                  </pic:nvPicPr>
                  <pic:blipFill>
                    <a:blip r:embed="rId14"/>
                    <a:stretch>
                      <a:fillRect/>
                    </a:stretch>
                  </pic:blipFill>
                  <pic:spPr>
                    <a:xfrm>
                      <a:off x="0" y="0"/>
                      <a:ext cx="5626389" cy="2178162"/>
                    </a:xfrm>
                    <a:prstGeom prst="rect">
                      <a:avLst/>
                    </a:prstGeom>
                  </pic:spPr>
                </pic:pic>
              </a:graphicData>
            </a:graphic>
          </wp:inline>
        </w:drawing>
      </w:r>
    </w:p>
    <w:p w14:paraId="4ABBA776" w14:textId="0C57F368" w:rsidR="00703A75" w:rsidRDefault="00C67E49">
      <w:r w:rsidRPr="00C67E49">
        <w:rPr>
          <w:noProof/>
        </w:rPr>
        <w:drawing>
          <wp:inline distT="0" distB="0" distL="0" distR="0" wp14:anchorId="25219F65" wp14:editId="397D5FDB">
            <wp:extent cx="3657600" cy="4071668"/>
            <wp:effectExtent l="0" t="0" r="0" b="5080"/>
            <wp:docPr id="17063885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88542" name="Picture 1" descr="A screenshot of a computer&#10;&#10;Description automatically generated"/>
                    <pic:cNvPicPr/>
                  </pic:nvPicPr>
                  <pic:blipFill>
                    <a:blip r:embed="rId15"/>
                    <a:stretch>
                      <a:fillRect/>
                    </a:stretch>
                  </pic:blipFill>
                  <pic:spPr>
                    <a:xfrm>
                      <a:off x="0" y="0"/>
                      <a:ext cx="3667710" cy="4082922"/>
                    </a:xfrm>
                    <a:prstGeom prst="rect">
                      <a:avLst/>
                    </a:prstGeom>
                  </pic:spPr>
                </pic:pic>
              </a:graphicData>
            </a:graphic>
          </wp:inline>
        </w:drawing>
      </w:r>
      <w:r w:rsidR="0062417D" w:rsidRPr="0062417D">
        <w:rPr>
          <w:noProof/>
        </w:rPr>
        <w:t xml:space="preserve"> </w:t>
      </w:r>
      <w:r w:rsidR="0062417D" w:rsidRPr="0062417D">
        <w:rPr>
          <w:noProof/>
        </w:rPr>
        <w:drawing>
          <wp:inline distT="0" distB="0" distL="0" distR="0" wp14:anchorId="51D36FA2" wp14:editId="0D38B091">
            <wp:extent cx="5731510" cy="1746250"/>
            <wp:effectExtent l="0" t="0" r="2540" b="6350"/>
            <wp:docPr id="114759334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93341" name="Picture 1" descr="A white background with black text&#10;&#10;Description automatically generated"/>
                    <pic:cNvPicPr/>
                  </pic:nvPicPr>
                  <pic:blipFill>
                    <a:blip r:embed="rId16"/>
                    <a:stretch>
                      <a:fillRect/>
                    </a:stretch>
                  </pic:blipFill>
                  <pic:spPr>
                    <a:xfrm>
                      <a:off x="0" y="0"/>
                      <a:ext cx="5731510" cy="1746250"/>
                    </a:xfrm>
                    <a:prstGeom prst="rect">
                      <a:avLst/>
                    </a:prstGeom>
                  </pic:spPr>
                </pic:pic>
              </a:graphicData>
            </a:graphic>
          </wp:inline>
        </w:drawing>
      </w:r>
    </w:p>
    <w:p w14:paraId="2525CB2A" w14:textId="77777777" w:rsidR="00DB5B02" w:rsidRPr="00DB5B02" w:rsidRDefault="00DB5B02" w:rsidP="00DB5B02"/>
    <w:p w14:paraId="4ADD648E" w14:textId="48C58320" w:rsidR="00DB5B02" w:rsidRPr="00DB5B02" w:rsidRDefault="00DB5B02" w:rsidP="00DB5B02">
      <w:pPr>
        <w:tabs>
          <w:tab w:val="left" w:pos="5270"/>
        </w:tabs>
      </w:pPr>
    </w:p>
    <w:p w14:paraId="5266322A" w14:textId="626CC79B" w:rsidR="00DB5B02" w:rsidRDefault="00DB5B02">
      <w:r w:rsidRPr="00DB5B02">
        <w:rPr>
          <w:noProof/>
        </w:rPr>
        <w:drawing>
          <wp:inline distT="0" distB="0" distL="0" distR="0" wp14:anchorId="473A39D5" wp14:editId="575B9071">
            <wp:extent cx="4895850" cy="3905294"/>
            <wp:effectExtent l="0" t="0" r="0" b="0"/>
            <wp:docPr id="91292996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29966" name="Picture 1" descr="A white background with black text&#10;&#10;Description automatically generated"/>
                    <pic:cNvPicPr/>
                  </pic:nvPicPr>
                  <pic:blipFill>
                    <a:blip r:embed="rId17"/>
                    <a:stretch>
                      <a:fillRect/>
                    </a:stretch>
                  </pic:blipFill>
                  <pic:spPr>
                    <a:xfrm>
                      <a:off x="0" y="0"/>
                      <a:ext cx="4916399" cy="3921685"/>
                    </a:xfrm>
                    <a:prstGeom prst="rect">
                      <a:avLst/>
                    </a:prstGeom>
                  </pic:spPr>
                </pic:pic>
              </a:graphicData>
            </a:graphic>
          </wp:inline>
        </w:drawing>
      </w:r>
      <w:r w:rsidRPr="00DB5B02">
        <w:rPr>
          <w:noProof/>
        </w:rPr>
        <w:drawing>
          <wp:inline distT="0" distB="0" distL="0" distR="0" wp14:anchorId="02327495" wp14:editId="4EC05B2E">
            <wp:extent cx="5488433" cy="4254500"/>
            <wp:effectExtent l="0" t="0" r="0" b="0"/>
            <wp:docPr id="112754078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40781" name="Picture 1" descr="A white background with black text&#10;&#10;Description automatically generated"/>
                    <pic:cNvPicPr/>
                  </pic:nvPicPr>
                  <pic:blipFill>
                    <a:blip r:embed="rId18"/>
                    <a:stretch>
                      <a:fillRect/>
                    </a:stretch>
                  </pic:blipFill>
                  <pic:spPr>
                    <a:xfrm>
                      <a:off x="0" y="0"/>
                      <a:ext cx="5504143" cy="4266678"/>
                    </a:xfrm>
                    <a:prstGeom prst="rect">
                      <a:avLst/>
                    </a:prstGeom>
                  </pic:spPr>
                </pic:pic>
              </a:graphicData>
            </a:graphic>
          </wp:inline>
        </w:drawing>
      </w:r>
    </w:p>
    <w:p w14:paraId="2872DCC4" w14:textId="05CB14A8" w:rsidR="0062417D" w:rsidRDefault="00CA32FE">
      <w:r w:rsidRPr="00CA32FE">
        <w:rPr>
          <w:noProof/>
        </w:rPr>
        <w:lastRenderedPageBreak/>
        <w:drawing>
          <wp:inline distT="0" distB="0" distL="0" distR="0" wp14:anchorId="5AE412E6" wp14:editId="7AB5DF49">
            <wp:extent cx="2406774" cy="3225966"/>
            <wp:effectExtent l="0" t="0" r="0" b="0"/>
            <wp:docPr id="107361380" name="Picture 1" descr="A list of people who are looking for a jo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1380" name="Picture 1" descr="A list of people who are looking for a job&#10;&#10;Description automatically generated"/>
                    <pic:cNvPicPr/>
                  </pic:nvPicPr>
                  <pic:blipFill>
                    <a:blip r:embed="rId19"/>
                    <a:stretch>
                      <a:fillRect/>
                    </a:stretch>
                  </pic:blipFill>
                  <pic:spPr>
                    <a:xfrm>
                      <a:off x="0" y="0"/>
                      <a:ext cx="2406774" cy="3225966"/>
                    </a:xfrm>
                    <a:prstGeom prst="rect">
                      <a:avLst/>
                    </a:prstGeom>
                  </pic:spPr>
                </pic:pic>
              </a:graphicData>
            </a:graphic>
          </wp:inline>
        </w:drawing>
      </w:r>
    </w:p>
    <w:p w14:paraId="2C2C1DD9" w14:textId="1D6EBB6F" w:rsidR="00D742E1" w:rsidRDefault="00D742E1">
      <w:r w:rsidRPr="00D742E1">
        <w:rPr>
          <w:noProof/>
        </w:rPr>
        <w:drawing>
          <wp:inline distT="0" distB="0" distL="0" distR="0" wp14:anchorId="3C194BB2" wp14:editId="5DA9A50F">
            <wp:extent cx="5410200" cy="4115203"/>
            <wp:effectExtent l="0" t="0" r="0" b="0"/>
            <wp:docPr id="2079762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762828" name="Picture 1" descr="A screenshot of a computer&#10;&#10;Description automatically generated"/>
                    <pic:cNvPicPr/>
                  </pic:nvPicPr>
                  <pic:blipFill>
                    <a:blip r:embed="rId20"/>
                    <a:stretch>
                      <a:fillRect/>
                    </a:stretch>
                  </pic:blipFill>
                  <pic:spPr>
                    <a:xfrm>
                      <a:off x="0" y="0"/>
                      <a:ext cx="5414087" cy="4118159"/>
                    </a:xfrm>
                    <a:prstGeom prst="rect">
                      <a:avLst/>
                    </a:prstGeom>
                  </pic:spPr>
                </pic:pic>
              </a:graphicData>
            </a:graphic>
          </wp:inline>
        </w:drawing>
      </w:r>
    </w:p>
    <w:p w14:paraId="1F127857" w14:textId="7CE1D2B0" w:rsidR="00DB5B02" w:rsidRDefault="00DB5B02"/>
    <w:p w14:paraId="30F864E5" w14:textId="5963310D" w:rsidR="007A3593" w:rsidRDefault="007A3593">
      <w:r w:rsidRPr="007A3593">
        <w:rPr>
          <w:noProof/>
        </w:rPr>
        <w:lastRenderedPageBreak/>
        <w:drawing>
          <wp:inline distT="0" distB="0" distL="0" distR="0" wp14:anchorId="4D5DAA0C" wp14:editId="1D515E89">
            <wp:extent cx="3225966" cy="4178515"/>
            <wp:effectExtent l="0" t="0" r="0" b="0"/>
            <wp:docPr id="1343560596" name="Picture 1" descr="A math test with numbers and poi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560596" name="Picture 1" descr="A math test with numbers and points&#10;&#10;Description automatically generated with medium confidence"/>
                    <pic:cNvPicPr/>
                  </pic:nvPicPr>
                  <pic:blipFill>
                    <a:blip r:embed="rId21"/>
                    <a:stretch>
                      <a:fillRect/>
                    </a:stretch>
                  </pic:blipFill>
                  <pic:spPr>
                    <a:xfrm>
                      <a:off x="0" y="0"/>
                      <a:ext cx="3225966" cy="4178515"/>
                    </a:xfrm>
                    <a:prstGeom prst="rect">
                      <a:avLst/>
                    </a:prstGeom>
                  </pic:spPr>
                </pic:pic>
              </a:graphicData>
            </a:graphic>
          </wp:inline>
        </w:drawing>
      </w:r>
    </w:p>
    <w:p w14:paraId="4F7C0A0B" w14:textId="327E2A55" w:rsidR="009B06DC" w:rsidRDefault="009B06DC">
      <w:r w:rsidRPr="009B06DC">
        <w:rPr>
          <w:noProof/>
        </w:rPr>
        <w:drawing>
          <wp:inline distT="0" distB="0" distL="0" distR="0" wp14:anchorId="2D2ABFD8" wp14:editId="57E9F669">
            <wp:extent cx="5731510" cy="2514600"/>
            <wp:effectExtent l="0" t="0" r="2540" b="0"/>
            <wp:docPr id="15426560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56081" name="Picture 1" descr="A screenshot of a computer&#10;&#10;Description automatically generated"/>
                    <pic:cNvPicPr/>
                  </pic:nvPicPr>
                  <pic:blipFill>
                    <a:blip r:embed="rId22"/>
                    <a:stretch>
                      <a:fillRect/>
                    </a:stretch>
                  </pic:blipFill>
                  <pic:spPr>
                    <a:xfrm>
                      <a:off x="0" y="0"/>
                      <a:ext cx="5731510" cy="2514600"/>
                    </a:xfrm>
                    <a:prstGeom prst="rect">
                      <a:avLst/>
                    </a:prstGeom>
                  </pic:spPr>
                </pic:pic>
              </a:graphicData>
            </a:graphic>
          </wp:inline>
        </w:drawing>
      </w:r>
    </w:p>
    <w:p w14:paraId="7DC67EEE" w14:textId="0887E4B8" w:rsidR="009B06DC" w:rsidRDefault="00BE0683">
      <w:r w:rsidRPr="00BE0683">
        <w:rPr>
          <w:noProof/>
        </w:rPr>
        <w:lastRenderedPageBreak/>
        <w:drawing>
          <wp:inline distT="0" distB="0" distL="0" distR="0" wp14:anchorId="605E1B11" wp14:editId="0F473356">
            <wp:extent cx="5731510" cy="2206625"/>
            <wp:effectExtent l="0" t="0" r="2540" b="3175"/>
            <wp:docPr id="82190294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02947" name="Picture 1" descr="A screen shot of a computer&#10;&#10;Description automatically generated"/>
                    <pic:cNvPicPr/>
                  </pic:nvPicPr>
                  <pic:blipFill>
                    <a:blip r:embed="rId23"/>
                    <a:stretch>
                      <a:fillRect/>
                    </a:stretch>
                  </pic:blipFill>
                  <pic:spPr>
                    <a:xfrm>
                      <a:off x="0" y="0"/>
                      <a:ext cx="5731510" cy="2206625"/>
                    </a:xfrm>
                    <a:prstGeom prst="rect">
                      <a:avLst/>
                    </a:prstGeom>
                  </pic:spPr>
                </pic:pic>
              </a:graphicData>
            </a:graphic>
          </wp:inline>
        </w:drawing>
      </w:r>
    </w:p>
    <w:p w14:paraId="5DCFBBCC" w14:textId="57941E0F" w:rsidR="00BE0683" w:rsidRDefault="0099018E">
      <w:r w:rsidRPr="0099018E">
        <w:rPr>
          <w:noProof/>
        </w:rPr>
        <w:drawing>
          <wp:inline distT="0" distB="0" distL="0" distR="0" wp14:anchorId="685208F4" wp14:editId="16E4F5BD">
            <wp:extent cx="5731510" cy="1016635"/>
            <wp:effectExtent l="0" t="0" r="2540" b="0"/>
            <wp:docPr id="8964180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418057" name="Picture 1" descr="A screenshot of a computer&#10;&#10;Description automatically generated"/>
                    <pic:cNvPicPr/>
                  </pic:nvPicPr>
                  <pic:blipFill>
                    <a:blip r:embed="rId24"/>
                    <a:stretch>
                      <a:fillRect/>
                    </a:stretch>
                  </pic:blipFill>
                  <pic:spPr>
                    <a:xfrm>
                      <a:off x="0" y="0"/>
                      <a:ext cx="5731510" cy="1016635"/>
                    </a:xfrm>
                    <a:prstGeom prst="rect">
                      <a:avLst/>
                    </a:prstGeom>
                  </pic:spPr>
                </pic:pic>
              </a:graphicData>
            </a:graphic>
          </wp:inline>
        </w:drawing>
      </w:r>
    </w:p>
    <w:p w14:paraId="5F45E715" w14:textId="24E90B82" w:rsidR="0099018E" w:rsidRDefault="00E03836">
      <w:r w:rsidRPr="00E03836">
        <w:rPr>
          <w:noProof/>
        </w:rPr>
        <w:drawing>
          <wp:inline distT="0" distB="0" distL="0" distR="0" wp14:anchorId="1B6B4C80" wp14:editId="36F1CF4F">
            <wp:extent cx="5731510" cy="2436495"/>
            <wp:effectExtent l="0" t="0" r="2540" b="1905"/>
            <wp:docPr id="336015135"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15135" name="Picture 1" descr="A close-up of a text&#10;&#10;Description automatically generated"/>
                    <pic:cNvPicPr/>
                  </pic:nvPicPr>
                  <pic:blipFill>
                    <a:blip r:embed="rId25"/>
                    <a:stretch>
                      <a:fillRect/>
                    </a:stretch>
                  </pic:blipFill>
                  <pic:spPr>
                    <a:xfrm>
                      <a:off x="0" y="0"/>
                      <a:ext cx="5731510" cy="2436495"/>
                    </a:xfrm>
                    <a:prstGeom prst="rect">
                      <a:avLst/>
                    </a:prstGeom>
                  </pic:spPr>
                </pic:pic>
              </a:graphicData>
            </a:graphic>
          </wp:inline>
        </w:drawing>
      </w:r>
    </w:p>
    <w:p w14:paraId="3741554F" w14:textId="2F6440DB" w:rsidR="00E03836" w:rsidRDefault="006469AF">
      <w:r w:rsidRPr="006469AF">
        <w:rPr>
          <w:noProof/>
        </w:rPr>
        <w:drawing>
          <wp:inline distT="0" distB="0" distL="0" distR="0" wp14:anchorId="3418D37F" wp14:editId="1CB62844">
            <wp:extent cx="5731510" cy="2341880"/>
            <wp:effectExtent l="0" t="0" r="2540" b="1270"/>
            <wp:docPr id="339010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1040" name="Picture 1" descr="A screenshot of a computer&#10;&#10;Description automatically generated"/>
                    <pic:cNvPicPr/>
                  </pic:nvPicPr>
                  <pic:blipFill>
                    <a:blip r:embed="rId26"/>
                    <a:stretch>
                      <a:fillRect/>
                    </a:stretch>
                  </pic:blipFill>
                  <pic:spPr>
                    <a:xfrm>
                      <a:off x="0" y="0"/>
                      <a:ext cx="5731510" cy="2341880"/>
                    </a:xfrm>
                    <a:prstGeom prst="rect">
                      <a:avLst/>
                    </a:prstGeom>
                  </pic:spPr>
                </pic:pic>
              </a:graphicData>
            </a:graphic>
          </wp:inline>
        </w:drawing>
      </w:r>
    </w:p>
    <w:p w14:paraId="36A773F0" w14:textId="68166B2F" w:rsidR="006469AF" w:rsidRDefault="00FC567E">
      <w:r w:rsidRPr="00FC567E">
        <w:rPr>
          <w:noProof/>
        </w:rPr>
        <w:lastRenderedPageBreak/>
        <w:drawing>
          <wp:inline distT="0" distB="0" distL="0" distR="0" wp14:anchorId="3F1AC856" wp14:editId="535314F9">
            <wp:extent cx="5731510" cy="2699385"/>
            <wp:effectExtent l="0" t="0" r="2540" b="5715"/>
            <wp:docPr id="92072301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23017" name="Picture 1" descr="A screenshot of a graph&#10;&#10;Description automatically generated"/>
                    <pic:cNvPicPr/>
                  </pic:nvPicPr>
                  <pic:blipFill>
                    <a:blip r:embed="rId27"/>
                    <a:stretch>
                      <a:fillRect/>
                    </a:stretch>
                  </pic:blipFill>
                  <pic:spPr>
                    <a:xfrm>
                      <a:off x="0" y="0"/>
                      <a:ext cx="5731510" cy="2699385"/>
                    </a:xfrm>
                    <a:prstGeom prst="rect">
                      <a:avLst/>
                    </a:prstGeom>
                  </pic:spPr>
                </pic:pic>
              </a:graphicData>
            </a:graphic>
          </wp:inline>
        </w:drawing>
      </w:r>
    </w:p>
    <w:p w14:paraId="1B0DDC7C" w14:textId="6AE4C7F0" w:rsidR="00FC567E" w:rsidRDefault="00595AD5">
      <w:r w:rsidRPr="00595AD5">
        <w:rPr>
          <w:noProof/>
        </w:rPr>
        <w:drawing>
          <wp:inline distT="0" distB="0" distL="0" distR="0" wp14:anchorId="65D73B7F" wp14:editId="60C6A898">
            <wp:extent cx="5731510" cy="2217420"/>
            <wp:effectExtent l="0" t="0" r="2540" b="0"/>
            <wp:docPr id="14422190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19081" name="Picture 1" descr="A screenshot of a computer&#10;&#10;Description automatically generated"/>
                    <pic:cNvPicPr/>
                  </pic:nvPicPr>
                  <pic:blipFill>
                    <a:blip r:embed="rId28"/>
                    <a:stretch>
                      <a:fillRect/>
                    </a:stretch>
                  </pic:blipFill>
                  <pic:spPr>
                    <a:xfrm>
                      <a:off x="0" y="0"/>
                      <a:ext cx="5731510" cy="2217420"/>
                    </a:xfrm>
                    <a:prstGeom prst="rect">
                      <a:avLst/>
                    </a:prstGeom>
                  </pic:spPr>
                </pic:pic>
              </a:graphicData>
            </a:graphic>
          </wp:inline>
        </w:drawing>
      </w:r>
    </w:p>
    <w:p w14:paraId="59D0CF7E" w14:textId="77777777" w:rsidR="00790686" w:rsidRDefault="00790686"/>
    <w:sectPr w:rsidR="00790686" w:rsidSect="00F833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C501C"/>
    <w:multiLevelType w:val="hybridMultilevel"/>
    <w:tmpl w:val="EE328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01779E"/>
    <w:multiLevelType w:val="multilevel"/>
    <w:tmpl w:val="4EFEC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9856819">
    <w:abstractNumId w:val="1"/>
  </w:num>
  <w:num w:numId="2" w16cid:durableId="1335498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B4A"/>
    <w:rsid w:val="0000268A"/>
    <w:rsid w:val="00005688"/>
    <w:rsid w:val="0002072D"/>
    <w:rsid w:val="00025E73"/>
    <w:rsid w:val="00032396"/>
    <w:rsid w:val="00032EA3"/>
    <w:rsid w:val="000744F7"/>
    <w:rsid w:val="000819E4"/>
    <w:rsid w:val="0009604A"/>
    <w:rsid w:val="000B220B"/>
    <w:rsid w:val="000B53A5"/>
    <w:rsid w:val="000B63AA"/>
    <w:rsid w:val="000C42CE"/>
    <w:rsid w:val="000E620D"/>
    <w:rsid w:val="00125177"/>
    <w:rsid w:val="00143895"/>
    <w:rsid w:val="00144613"/>
    <w:rsid w:val="00164970"/>
    <w:rsid w:val="001704B5"/>
    <w:rsid w:val="001952B3"/>
    <w:rsid w:val="001A044A"/>
    <w:rsid w:val="001F35B8"/>
    <w:rsid w:val="001F5188"/>
    <w:rsid w:val="002035FF"/>
    <w:rsid w:val="00216D83"/>
    <w:rsid w:val="00222353"/>
    <w:rsid w:val="00225A63"/>
    <w:rsid w:val="00242580"/>
    <w:rsid w:val="002B2964"/>
    <w:rsid w:val="002D25B2"/>
    <w:rsid w:val="002D644C"/>
    <w:rsid w:val="00305744"/>
    <w:rsid w:val="003070D0"/>
    <w:rsid w:val="00341596"/>
    <w:rsid w:val="0036060A"/>
    <w:rsid w:val="00372506"/>
    <w:rsid w:val="00394D22"/>
    <w:rsid w:val="00395EAF"/>
    <w:rsid w:val="003B5A6F"/>
    <w:rsid w:val="003B5D1C"/>
    <w:rsid w:val="003C1D62"/>
    <w:rsid w:val="003C6F19"/>
    <w:rsid w:val="003D3AFD"/>
    <w:rsid w:val="003F3CC0"/>
    <w:rsid w:val="00410339"/>
    <w:rsid w:val="00422D6D"/>
    <w:rsid w:val="0042417E"/>
    <w:rsid w:val="00435DB4"/>
    <w:rsid w:val="00436A2A"/>
    <w:rsid w:val="004A7105"/>
    <w:rsid w:val="004C47F7"/>
    <w:rsid w:val="004C7CF0"/>
    <w:rsid w:val="004D056C"/>
    <w:rsid w:val="004D6941"/>
    <w:rsid w:val="004F48B8"/>
    <w:rsid w:val="00517C76"/>
    <w:rsid w:val="005342FD"/>
    <w:rsid w:val="00544E79"/>
    <w:rsid w:val="00595AD5"/>
    <w:rsid w:val="005B4599"/>
    <w:rsid w:val="005C13F6"/>
    <w:rsid w:val="005D6629"/>
    <w:rsid w:val="005E2325"/>
    <w:rsid w:val="005E6386"/>
    <w:rsid w:val="005F2D7E"/>
    <w:rsid w:val="00615FFD"/>
    <w:rsid w:val="0062417D"/>
    <w:rsid w:val="00630CD0"/>
    <w:rsid w:val="006469AF"/>
    <w:rsid w:val="006516C7"/>
    <w:rsid w:val="00655B20"/>
    <w:rsid w:val="00670E83"/>
    <w:rsid w:val="006851F4"/>
    <w:rsid w:val="0068768C"/>
    <w:rsid w:val="006D5ACC"/>
    <w:rsid w:val="006E0130"/>
    <w:rsid w:val="006E225B"/>
    <w:rsid w:val="00703A75"/>
    <w:rsid w:val="00705F21"/>
    <w:rsid w:val="00712A1D"/>
    <w:rsid w:val="00725271"/>
    <w:rsid w:val="00742518"/>
    <w:rsid w:val="007578F5"/>
    <w:rsid w:val="00766B4A"/>
    <w:rsid w:val="00790686"/>
    <w:rsid w:val="00793E01"/>
    <w:rsid w:val="007A3593"/>
    <w:rsid w:val="007A5213"/>
    <w:rsid w:val="007C0B45"/>
    <w:rsid w:val="007D2242"/>
    <w:rsid w:val="007E65CC"/>
    <w:rsid w:val="00805F84"/>
    <w:rsid w:val="0081284B"/>
    <w:rsid w:val="00812BB2"/>
    <w:rsid w:val="00835E0C"/>
    <w:rsid w:val="00841DA0"/>
    <w:rsid w:val="00844495"/>
    <w:rsid w:val="00863A5C"/>
    <w:rsid w:val="00883EBC"/>
    <w:rsid w:val="00896997"/>
    <w:rsid w:val="008B0685"/>
    <w:rsid w:val="008B3CC9"/>
    <w:rsid w:val="008F7FBB"/>
    <w:rsid w:val="00906B2A"/>
    <w:rsid w:val="009268E5"/>
    <w:rsid w:val="00927F78"/>
    <w:rsid w:val="00932E06"/>
    <w:rsid w:val="00941737"/>
    <w:rsid w:val="009547D9"/>
    <w:rsid w:val="00976350"/>
    <w:rsid w:val="0099018E"/>
    <w:rsid w:val="009979ED"/>
    <w:rsid w:val="009A7FFA"/>
    <w:rsid w:val="009B06DC"/>
    <w:rsid w:val="009D5EA9"/>
    <w:rsid w:val="009E1D29"/>
    <w:rsid w:val="009F7D1F"/>
    <w:rsid w:val="00A0535E"/>
    <w:rsid w:val="00A123C3"/>
    <w:rsid w:val="00A41EC3"/>
    <w:rsid w:val="00A534CA"/>
    <w:rsid w:val="00A72E4E"/>
    <w:rsid w:val="00A7411B"/>
    <w:rsid w:val="00A909BE"/>
    <w:rsid w:val="00AA4AA7"/>
    <w:rsid w:val="00AB4143"/>
    <w:rsid w:val="00AE06B1"/>
    <w:rsid w:val="00B00F83"/>
    <w:rsid w:val="00B027F4"/>
    <w:rsid w:val="00B13712"/>
    <w:rsid w:val="00B17978"/>
    <w:rsid w:val="00B31F53"/>
    <w:rsid w:val="00B80EA4"/>
    <w:rsid w:val="00B823DD"/>
    <w:rsid w:val="00B86DCF"/>
    <w:rsid w:val="00B962E7"/>
    <w:rsid w:val="00B96DA3"/>
    <w:rsid w:val="00B9732A"/>
    <w:rsid w:val="00BB1CAE"/>
    <w:rsid w:val="00BB35DD"/>
    <w:rsid w:val="00BE0683"/>
    <w:rsid w:val="00C01F4D"/>
    <w:rsid w:val="00C13304"/>
    <w:rsid w:val="00C17DD4"/>
    <w:rsid w:val="00C243A3"/>
    <w:rsid w:val="00C31A98"/>
    <w:rsid w:val="00C52BD5"/>
    <w:rsid w:val="00C64F4E"/>
    <w:rsid w:val="00C66810"/>
    <w:rsid w:val="00C67E49"/>
    <w:rsid w:val="00C72912"/>
    <w:rsid w:val="00C74D67"/>
    <w:rsid w:val="00C81E52"/>
    <w:rsid w:val="00CA32FE"/>
    <w:rsid w:val="00CA70A3"/>
    <w:rsid w:val="00CB264A"/>
    <w:rsid w:val="00CB7449"/>
    <w:rsid w:val="00CD7905"/>
    <w:rsid w:val="00CE71ED"/>
    <w:rsid w:val="00CF4B5E"/>
    <w:rsid w:val="00D06137"/>
    <w:rsid w:val="00D15284"/>
    <w:rsid w:val="00D742E1"/>
    <w:rsid w:val="00DA7886"/>
    <w:rsid w:val="00DB5B02"/>
    <w:rsid w:val="00DE77FB"/>
    <w:rsid w:val="00DF683B"/>
    <w:rsid w:val="00E026BB"/>
    <w:rsid w:val="00E03836"/>
    <w:rsid w:val="00E13681"/>
    <w:rsid w:val="00E1631C"/>
    <w:rsid w:val="00E263EF"/>
    <w:rsid w:val="00E345F5"/>
    <w:rsid w:val="00E34C28"/>
    <w:rsid w:val="00E40E70"/>
    <w:rsid w:val="00E6674B"/>
    <w:rsid w:val="00EA3B59"/>
    <w:rsid w:val="00EB2760"/>
    <w:rsid w:val="00EC6139"/>
    <w:rsid w:val="00EE0625"/>
    <w:rsid w:val="00F268CD"/>
    <w:rsid w:val="00F35277"/>
    <w:rsid w:val="00F3530C"/>
    <w:rsid w:val="00F37EAC"/>
    <w:rsid w:val="00F440DA"/>
    <w:rsid w:val="00F60A06"/>
    <w:rsid w:val="00F833CD"/>
    <w:rsid w:val="00FA5C92"/>
    <w:rsid w:val="00FB2AD8"/>
    <w:rsid w:val="00FC567E"/>
    <w:rsid w:val="00FC6CB8"/>
    <w:rsid w:val="00FE0BB6"/>
    <w:rsid w:val="00FF5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6295A"/>
  <w15:chartTrackingRefBased/>
  <w15:docId w15:val="{DB5DD724-A66A-4D3D-A0D3-5588FD156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072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2072D"/>
    <w:rPr>
      <w:rFonts w:eastAsiaTheme="minorEastAsia"/>
      <w:lang w:eastAsia="en-GB"/>
    </w:rPr>
  </w:style>
  <w:style w:type="character" w:styleId="Hyperlink">
    <w:name w:val="Hyperlink"/>
    <w:basedOn w:val="DefaultParagraphFont"/>
    <w:uiPriority w:val="99"/>
    <w:unhideWhenUsed/>
    <w:rsid w:val="00FF5A26"/>
    <w:rPr>
      <w:color w:val="0000FF"/>
      <w:u w:val="single"/>
    </w:rPr>
  </w:style>
  <w:style w:type="paragraph" w:styleId="NormalWeb">
    <w:name w:val="Normal (Web)"/>
    <w:basedOn w:val="Normal"/>
    <w:uiPriority w:val="99"/>
    <w:unhideWhenUsed/>
    <w:rsid w:val="00EE06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E49"/>
    <w:pPr>
      <w:ind w:left="720"/>
      <w:contextualSpacing/>
    </w:pPr>
  </w:style>
  <w:style w:type="character" w:styleId="UnresolvedMention">
    <w:name w:val="Unresolved Mention"/>
    <w:basedOn w:val="DefaultParagraphFont"/>
    <w:uiPriority w:val="99"/>
    <w:semiHidden/>
    <w:unhideWhenUsed/>
    <w:rsid w:val="00435D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3331">
      <w:bodyDiv w:val="1"/>
      <w:marLeft w:val="0"/>
      <w:marRight w:val="0"/>
      <w:marTop w:val="0"/>
      <w:marBottom w:val="0"/>
      <w:divBdr>
        <w:top w:val="none" w:sz="0" w:space="0" w:color="auto"/>
        <w:left w:val="none" w:sz="0" w:space="0" w:color="auto"/>
        <w:bottom w:val="none" w:sz="0" w:space="0" w:color="auto"/>
        <w:right w:val="none" w:sz="0" w:space="0" w:color="auto"/>
      </w:divBdr>
      <w:divsChild>
        <w:div w:id="189148373">
          <w:marLeft w:val="0"/>
          <w:marRight w:val="0"/>
          <w:marTop w:val="0"/>
          <w:marBottom w:val="0"/>
          <w:divBdr>
            <w:top w:val="none" w:sz="0" w:space="0" w:color="auto"/>
            <w:left w:val="none" w:sz="0" w:space="0" w:color="auto"/>
            <w:bottom w:val="none" w:sz="0" w:space="0" w:color="auto"/>
            <w:right w:val="none" w:sz="0" w:space="0" w:color="auto"/>
          </w:divBdr>
        </w:div>
      </w:divsChild>
    </w:div>
    <w:div w:id="56126281">
      <w:bodyDiv w:val="1"/>
      <w:marLeft w:val="0"/>
      <w:marRight w:val="0"/>
      <w:marTop w:val="0"/>
      <w:marBottom w:val="0"/>
      <w:divBdr>
        <w:top w:val="none" w:sz="0" w:space="0" w:color="auto"/>
        <w:left w:val="none" w:sz="0" w:space="0" w:color="auto"/>
        <w:bottom w:val="none" w:sz="0" w:space="0" w:color="auto"/>
        <w:right w:val="none" w:sz="0" w:space="0" w:color="auto"/>
      </w:divBdr>
    </w:div>
    <w:div w:id="61415532">
      <w:bodyDiv w:val="1"/>
      <w:marLeft w:val="0"/>
      <w:marRight w:val="0"/>
      <w:marTop w:val="0"/>
      <w:marBottom w:val="0"/>
      <w:divBdr>
        <w:top w:val="none" w:sz="0" w:space="0" w:color="auto"/>
        <w:left w:val="none" w:sz="0" w:space="0" w:color="auto"/>
        <w:bottom w:val="none" w:sz="0" w:space="0" w:color="auto"/>
        <w:right w:val="none" w:sz="0" w:space="0" w:color="auto"/>
      </w:divBdr>
      <w:divsChild>
        <w:div w:id="1514564802">
          <w:marLeft w:val="0"/>
          <w:marRight w:val="0"/>
          <w:marTop w:val="0"/>
          <w:marBottom w:val="0"/>
          <w:divBdr>
            <w:top w:val="none" w:sz="0" w:space="0" w:color="auto"/>
            <w:left w:val="none" w:sz="0" w:space="0" w:color="auto"/>
            <w:bottom w:val="none" w:sz="0" w:space="0" w:color="auto"/>
            <w:right w:val="none" w:sz="0" w:space="0" w:color="auto"/>
          </w:divBdr>
        </w:div>
      </w:divsChild>
    </w:div>
    <w:div w:id="97992767">
      <w:bodyDiv w:val="1"/>
      <w:marLeft w:val="0"/>
      <w:marRight w:val="0"/>
      <w:marTop w:val="0"/>
      <w:marBottom w:val="0"/>
      <w:divBdr>
        <w:top w:val="none" w:sz="0" w:space="0" w:color="auto"/>
        <w:left w:val="none" w:sz="0" w:space="0" w:color="auto"/>
        <w:bottom w:val="none" w:sz="0" w:space="0" w:color="auto"/>
        <w:right w:val="none" w:sz="0" w:space="0" w:color="auto"/>
      </w:divBdr>
    </w:div>
    <w:div w:id="130827153">
      <w:bodyDiv w:val="1"/>
      <w:marLeft w:val="0"/>
      <w:marRight w:val="0"/>
      <w:marTop w:val="0"/>
      <w:marBottom w:val="0"/>
      <w:divBdr>
        <w:top w:val="none" w:sz="0" w:space="0" w:color="auto"/>
        <w:left w:val="none" w:sz="0" w:space="0" w:color="auto"/>
        <w:bottom w:val="none" w:sz="0" w:space="0" w:color="auto"/>
        <w:right w:val="none" w:sz="0" w:space="0" w:color="auto"/>
      </w:divBdr>
      <w:divsChild>
        <w:div w:id="757945287">
          <w:marLeft w:val="0"/>
          <w:marRight w:val="0"/>
          <w:marTop w:val="0"/>
          <w:marBottom w:val="0"/>
          <w:divBdr>
            <w:top w:val="none" w:sz="0" w:space="0" w:color="auto"/>
            <w:left w:val="none" w:sz="0" w:space="0" w:color="auto"/>
            <w:bottom w:val="none" w:sz="0" w:space="0" w:color="auto"/>
            <w:right w:val="none" w:sz="0" w:space="0" w:color="auto"/>
          </w:divBdr>
        </w:div>
      </w:divsChild>
    </w:div>
    <w:div w:id="214854670">
      <w:bodyDiv w:val="1"/>
      <w:marLeft w:val="0"/>
      <w:marRight w:val="0"/>
      <w:marTop w:val="0"/>
      <w:marBottom w:val="0"/>
      <w:divBdr>
        <w:top w:val="none" w:sz="0" w:space="0" w:color="auto"/>
        <w:left w:val="none" w:sz="0" w:space="0" w:color="auto"/>
        <w:bottom w:val="none" w:sz="0" w:space="0" w:color="auto"/>
        <w:right w:val="none" w:sz="0" w:space="0" w:color="auto"/>
      </w:divBdr>
      <w:divsChild>
        <w:div w:id="1186287335">
          <w:marLeft w:val="0"/>
          <w:marRight w:val="0"/>
          <w:marTop w:val="0"/>
          <w:marBottom w:val="0"/>
          <w:divBdr>
            <w:top w:val="none" w:sz="0" w:space="0" w:color="auto"/>
            <w:left w:val="none" w:sz="0" w:space="0" w:color="auto"/>
            <w:bottom w:val="none" w:sz="0" w:space="0" w:color="auto"/>
            <w:right w:val="none" w:sz="0" w:space="0" w:color="auto"/>
          </w:divBdr>
        </w:div>
      </w:divsChild>
    </w:div>
    <w:div w:id="265696771">
      <w:bodyDiv w:val="1"/>
      <w:marLeft w:val="0"/>
      <w:marRight w:val="0"/>
      <w:marTop w:val="0"/>
      <w:marBottom w:val="0"/>
      <w:divBdr>
        <w:top w:val="none" w:sz="0" w:space="0" w:color="auto"/>
        <w:left w:val="none" w:sz="0" w:space="0" w:color="auto"/>
        <w:bottom w:val="none" w:sz="0" w:space="0" w:color="auto"/>
        <w:right w:val="none" w:sz="0" w:space="0" w:color="auto"/>
      </w:divBdr>
      <w:divsChild>
        <w:div w:id="2105296321">
          <w:marLeft w:val="0"/>
          <w:marRight w:val="0"/>
          <w:marTop w:val="0"/>
          <w:marBottom w:val="0"/>
          <w:divBdr>
            <w:top w:val="none" w:sz="0" w:space="0" w:color="auto"/>
            <w:left w:val="none" w:sz="0" w:space="0" w:color="auto"/>
            <w:bottom w:val="none" w:sz="0" w:space="0" w:color="auto"/>
            <w:right w:val="none" w:sz="0" w:space="0" w:color="auto"/>
          </w:divBdr>
        </w:div>
      </w:divsChild>
    </w:div>
    <w:div w:id="325986515">
      <w:bodyDiv w:val="1"/>
      <w:marLeft w:val="0"/>
      <w:marRight w:val="0"/>
      <w:marTop w:val="0"/>
      <w:marBottom w:val="0"/>
      <w:divBdr>
        <w:top w:val="none" w:sz="0" w:space="0" w:color="auto"/>
        <w:left w:val="none" w:sz="0" w:space="0" w:color="auto"/>
        <w:bottom w:val="none" w:sz="0" w:space="0" w:color="auto"/>
        <w:right w:val="none" w:sz="0" w:space="0" w:color="auto"/>
      </w:divBdr>
    </w:div>
    <w:div w:id="343097262">
      <w:bodyDiv w:val="1"/>
      <w:marLeft w:val="0"/>
      <w:marRight w:val="0"/>
      <w:marTop w:val="0"/>
      <w:marBottom w:val="0"/>
      <w:divBdr>
        <w:top w:val="none" w:sz="0" w:space="0" w:color="auto"/>
        <w:left w:val="none" w:sz="0" w:space="0" w:color="auto"/>
        <w:bottom w:val="none" w:sz="0" w:space="0" w:color="auto"/>
        <w:right w:val="none" w:sz="0" w:space="0" w:color="auto"/>
      </w:divBdr>
      <w:divsChild>
        <w:div w:id="914781416">
          <w:marLeft w:val="0"/>
          <w:marRight w:val="0"/>
          <w:marTop w:val="0"/>
          <w:marBottom w:val="0"/>
          <w:divBdr>
            <w:top w:val="none" w:sz="0" w:space="0" w:color="auto"/>
            <w:left w:val="none" w:sz="0" w:space="0" w:color="auto"/>
            <w:bottom w:val="none" w:sz="0" w:space="0" w:color="auto"/>
            <w:right w:val="none" w:sz="0" w:space="0" w:color="auto"/>
          </w:divBdr>
        </w:div>
      </w:divsChild>
    </w:div>
    <w:div w:id="372387746">
      <w:bodyDiv w:val="1"/>
      <w:marLeft w:val="0"/>
      <w:marRight w:val="0"/>
      <w:marTop w:val="0"/>
      <w:marBottom w:val="0"/>
      <w:divBdr>
        <w:top w:val="none" w:sz="0" w:space="0" w:color="auto"/>
        <w:left w:val="none" w:sz="0" w:space="0" w:color="auto"/>
        <w:bottom w:val="none" w:sz="0" w:space="0" w:color="auto"/>
        <w:right w:val="none" w:sz="0" w:space="0" w:color="auto"/>
      </w:divBdr>
      <w:divsChild>
        <w:div w:id="428546948">
          <w:marLeft w:val="0"/>
          <w:marRight w:val="0"/>
          <w:marTop w:val="0"/>
          <w:marBottom w:val="0"/>
          <w:divBdr>
            <w:top w:val="none" w:sz="0" w:space="0" w:color="auto"/>
            <w:left w:val="none" w:sz="0" w:space="0" w:color="auto"/>
            <w:bottom w:val="none" w:sz="0" w:space="0" w:color="auto"/>
            <w:right w:val="none" w:sz="0" w:space="0" w:color="auto"/>
          </w:divBdr>
        </w:div>
      </w:divsChild>
    </w:div>
    <w:div w:id="464007075">
      <w:bodyDiv w:val="1"/>
      <w:marLeft w:val="0"/>
      <w:marRight w:val="0"/>
      <w:marTop w:val="0"/>
      <w:marBottom w:val="0"/>
      <w:divBdr>
        <w:top w:val="none" w:sz="0" w:space="0" w:color="auto"/>
        <w:left w:val="none" w:sz="0" w:space="0" w:color="auto"/>
        <w:bottom w:val="none" w:sz="0" w:space="0" w:color="auto"/>
        <w:right w:val="none" w:sz="0" w:space="0" w:color="auto"/>
      </w:divBdr>
      <w:divsChild>
        <w:div w:id="441649140">
          <w:marLeft w:val="0"/>
          <w:marRight w:val="0"/>
          <w:marTop w:val="0"/>
          <w:marBottom w:val="0"/>
          <w:divBdr>
            <w:top w:val="none" w:sz="0" w:space="0" w:color="auto"/>
            <w:left w:val="none" w:sz="0" w:space="0" w:color="auto"/>
            <w:bottom w:val="none" w:sz="0" w:space="0" w:color="auto"/>
            <w:right w:val="none" w:sz="0" w:space="0" w:color="auto"/>
          </w:divBdr>
        </w:div>
      </w:divsChild>
    </w:div>
    <w:div w:id="480273389">
      <w:bodyDiv w:val="1"/>
      <w:marLeft w:val="0"/>
      <w:marRight w:val="0"/>
      <w:marTop w:val="0"/>
      <w:marBottom w:val="0"/>
      <w:divBdr>
        <w:top w:val="none" w:sz="0" w:space="0" w:color="auto"/>
        <w:left w:val="none" w:sz="0" w:space="0" w:color="auto"/>
        <w:bottom w:val="none" w:sz="0" w:space="0" w:color="auto"/>
        <w:right w:val="none" w:sz="0" w:space="0" w:color="auto"/>
      </w:divBdr>
    </w:div>
    <w:div w:id="515194115">
      <w:bodyDiv w:val="1"/>
      <w:marLeft w:val="0"/>
      <w:marRight w:val="0"/>
      <w:marTop w:val="0"/>
      <w:marBottom w:val="0"/>
      <w:divBdr>
        <w:top w:val="none" w:sz="0" w:space="0" w:color="auto"/>
        <w:left w:val="none" w:sz="0" w:space="0" w:color="auto"/>
        <w:bottom w:val="none" w:sz="0" w:space="0" w:color="auto"/>
        <w:right w:val="none" w:sz="0" w:space="0" w:color="auto"/>
      </w:divBdr>
      <w:divsChild>
        <w:div w:id="1756784758">
          <w:marLeft w:val="0"/>
          <w:marRight w:val="0"/>
          <w:marTop w:val="0"/>
          <w:marBottom w:val="0"/>
          <w:divBdr>
            <w:top w:val="none" w:sz="0" w:space="0" w:color="auto"/>
            <w:left w:val="none" w:sz="0" w:space="0" w:color="auto"/>
            <w:bottom w:val="none" w:sz="0" w:space="0" w:color="auto"/>
            <w:right w:val="none" w:sz="0" w:space="0" w:color="auto"/>
          </w:divBdr>
        </w:div>
      </w:divsChild>
    </w:div>
    <w:div w:id="560557445">
      <w:bodyDiv w:val="1"/>
      <w:marLeft w:val="0"/>
      <w:marRight w:val="0"/>
      <w:marTop w:val="0"/>
      <w:marBottom w:val="0"/>
      <w:divBdr>
        <w:top w:val="none" w:sz="0" w:space="0" w:color="auto"/>
        <w:left w:val="none" w:sz="0" w:space="0" w:color="auto"/>
        <w:bottom w:val="none" w:sz="0" w:space="0" w:color="auto"/>
        <w:right w:val="none" w:sz="0" w:space="0" w:color="auto"/>
      </w:divBdr>
      <w:divsChild>
        <w:div w:id="1472286600">
          <w:marLeft w:val="0"/>
          <w:marRight w:val="0"/>
          <w:marTop w:val="0"/>
          <w:marBottom w:val="0"/>
          <w:divBdr>
            <w:top w:val="none" w:sz="0" w:space="0" w:color="auto"/>
            <w:left w:val="none" w:sz="0" w:space="0" w:color="auto"/>
            <w:bottom w:val="none" w:sz="0" w:space="0" w:color="auto"/>
            <w:right w:val="none" w:sz="0" w:space="0" w:color="auto"/>
          </w:divBdr>
        </w:div>
      </w:divsChild>
    </w:div>
    <w:div w:id="626395070">
      <w:bodyDiv w:val="1"/>
      <w:marLeft w:val="0"/>
      <w:marRight w:val="0"/>
      <w:marTop w:val="0"/>
      <w:marBottom w:val="0"/>
      <w:divBdr>
        <w:top w:val="none" w:sz="0" w:space="0" w:color="auto"/>
        <w:left w:val="none" w:sz="0" w:space="0" w:color="auto"/>
        <w:bottom w:val="none" w:sz="0" w:space="0" w:color="auto"/>
        <w:right w:val="none" w:sz="0" w:space="0" w:color="auto"/>
      </w:divBdr>
      <w:divsChild>
        <w:div w:id="787234741">
          <w:marLeft w:val="0"/>
          <w:marRight w:val="0"/>
          <w:marTop w:val="0"/>
          <w:marBottom w:val="0"/>
          <w:divBdr>
            <w:top w:val="none" w:sz="0" w:space="0" w:color="auto"/>
            <w:left w:val="none" w:sz="0" w:space="0" w:color="auto"/>
            <w:bottom w:val="none" w:sz="0" w:space="0" w:color="auto"/>
            <w:right w:val="none" w:sz="0" w:space="0" w:color="auto"/>
          </w:divBdr>
        </w:div>
      </w:divsChild>
    </w:div>
    <w:div w:id="642777177">
      <w:bodyDiv w:val="1"/>
      <w:marLeft w:val="0"/>
      <w:marRight w:val="0"/>
      <w:marTop w:val="0"/>
      <w:marBottom w:val="0"/>
      <w:divBdr>
        <w:top w:val="none" w:sz="0" w:space="0" w:color="auto"/>
        <w:left w:val="none" w:sz="0" w:space="0" w:color="auto"/>
        <w:bottom w:val="none" w:sz="0" w:space="0" w:color="auto"/>
        <w:right w:val="none" w:sz="0" w:space="0" w:color="auto"/>
      </w:divBdr>
    </w:div>
    <w:div w:id="703988826">
      <w:bodyDiv w:val="1"/>
      <w:marLeft w:val="0"/>
      <w:marRight w:val="0"/>
      <w:marTop w:val="0"/>
      <w:marBottom w:val="0"/>
      <w:divBdr>
        <w:top w:val="none" w:sz="0" w:space="0" w:color="auto"/>
        <w:left w:val="none" w:sz="0" w:space="0" w:color="auto"/>
        <w:bottom w:val="none" w:sz="0" w:space="0" w:color="auto"/>
        <w:right w:val="none" w:sz="0" w:space="0" w:color="auto"/>
      </w:divBdr>
      <w:divsChild>
        <w:div w:id="528416882">
          <w:marLeft w:val="0"/>
          <w:marRight w:val="0"/>
          <w:marTop w:val="0"/>
          <w:marBottom w:val="0"/>
          <w:divBdr>
            <w:top w:val="none" w:sz="0" w:space="0" w:color="auto"/>
            <w:left w:val="none" w:sz="0" w:space="0" w:color="auto"/>
            <w:bottom w:val="none" w:sz="0" w:space="0" w:color="auto"/>
            <w:right w:val="none" w:sz="0" w:space="0" w:color="auto"/>
          </w:divBdr>
        </w:div>
      </w:divsChild>
    </w:div>
    <w:div w:id="732968715">
      <w:bodyDiv w:val="1"/>
      <w:marLeft w:val="0"/>
      <w:marRight w:val="0"/>
      <w:marTop w:val="0"/>
      <w:marBottom w:val="0"/>
      <w:divBdr>
        <w:top w:val="none" w:sz="0" w:space="0" w:color="auto"/>
        <w:left w:val="none" w:sz="0" w:space="0" w:color="auto"/>
        <w:bottom w:val="none" w:sz="0" w:space="0" w:color="auto"/>
        <w:right w:val="none" w:sz="0" w:space="0" w:color="auto"/>
      </w:divBdr>
      <w:divsChild>
        <w:div w:id="496264097">
          <w:marLeft w:val="0"/>
          <w:marRight w:val="0"/>
          <w:marTop w:val="0"/>
          <w:marBottom w:val="0"/>
          <w:divBdr>
            <w:top w:val="none" w:sz="0" w:space="0" w:color="auto"/>
            <w:left w:val="none" w:sz="0" w:space="0" w:color="auto"/>
            <w:bottom w:val="none" w:sz="0" w:space="0" w:color="auto"/>
            <w:right w:val="none" w:sz="0" w:space="0" w:color="auto"/>
          </w:divBdr>
          <w:divsChild>
            <w:div w:id="74746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301405">
      <w:bodyDiv w:val="1"/>
      <w:marLeft w:val="0"/>
      <w:marRight w:val="0"/>
      <w:marTop w:val="0"/>
      <w:marBottom w:val="0"/>
      <w:divBdr>
        <w:top w:val="none" w:sz="0" w:space="0" w:color="auto"/>
        <w:left w:val="none" w:sz="0" w:space="0" w:color="auto"/>
        <w:bottom w:val="none" w:sz="0" w:space="0" w:color="auto"/>
        <w:right w:val="none" w:sz="0" w:space="0" w:color="auto"/>
      </w:divBdr>
    </w:div>
    <w:div w:id="766116910">
      <w:bodyDiv w:val="1"/>
      <w:marLeft w:val="0"/>
      <w:marRight w:val="0"/>
      <w:marTop w:val="0"/>
      <w:marBottom w:val="0"/>
      <w:divBdr>
        <w:top w:val="none" w:sz="0" w:space="0" w:color="auto"/>
        <w:left w:val="none" w:sz="0" w:space="0" w:color="auto"/>
        <w:bottom w:val="none" w:sz="0" w:space="0" w:color="auto"/>
        <w:right w:val="none" w:sz="0" w:space="0" w:color="auto"/>
      </w:divBdr>
      <w:divsChild>
        <w:div w:id="29380324">
          <w:marLeft w:val="0"/>
          <w:marRight w:val="0"/>
          <w:marTop w:val="0"/>
          <w:marBottom w:val="0"/>
          <w:divBdr>
            <w:top w:val="none" w:sz="0" w:space="0" w:color="auto"/>
            <w:left w:val="none" w:sz="0" w:space="0" w:color="auto"/>
            <w:bottom w:val="none" w:sz="0" w:space="0" w:color="auto"/>
            <w:right w:val="none" w:sz="0" w:space="0" w:color="auto"/>
          </w:divBdr>
        </w:div>
      </w:divsChild>
    </w:div>
    <w:div w:id="818155479">
      <w:bodyDiv w:val="1"/>
      <w:marLeft w:val="0"/>
      <w:marRight w:val="0"/>
      <w:marTop w:val="0"/>
      <w:marBottom w:val="0"/>
      <w:divBdr>
        <w:top w:val="none" w:sz="0" w:space="0" w:color="auto"/>
        <w:left w:val="none" w:sz="0" w:space="0" w:color="auto"/>
        <w:bottom w:val="none" w:sz="0" w:space="0" w:color="auto"/>
        <w:right w:val="none" w:sz="0" w:space="0" w:color="auto"/>
      </w:divBdr>
      <w:divsChild>
        <w:div w:id="1383745619">
          <w:marLeft w:val="0"/>
          <w:marRight w:val="0"/>
          <w:marTop w:val="0"/>
          <w:marBottom w:val="0"/>
          <w:divBdr>
            <w:top w:val="none" w:sz="0" w:space="0" w:color="auto"/>
            <w:left w:val="none" w:sz="0" w:space="0" w:color="auto"/>
            <w:bottom w:val="none" w:sz="0" w:space="0" w:color="auto"/>
            <w:right w:val="none" w:sz="0" w:space="0" w:color="auto"/>
          </w:divBdr>
        </w:div>
      </w:divsChild>
    </w:div>
    <w:div w:id="865145027">
      <w:bodyDiv w:val="1"/>
      <w:marLeft w:val="0"/>
      <w:marRight w:val="0"/>
      <w:marTop w:val="0"/>
      <w:marBottom w:val="0"/>
      <w:divBdr>
        <w:top w:val="none" w:sz="0" w:space="0" w:color="auto"/>
        <w:left w:val="none" w:sz="0" w:space="0" w:color="auto"/>
        <w:bottom w:val="none" w:sz="0" w:space="0" w:color="auto"/>
        <w:right w:val="none" w:sz="0" w:space="0" w:color="auto"/>
      </w:divBdr>
      <w:divsChild>
        <w:div w:id="73362998">
          <w:marLeft w:val="0"/>
          <w:marRight w:val="0"/>
          <w:marTop w:val="0"/>
          <w:marBottom w:val="0"/>
          <w:divBdr>
            <w:top w:val="none" w:sz="0" w:space="0" w:color="auto"/>
            <w:left w:val="none" w:sz="0" w:space="0" w:color="auto"/>
            <w:bottom w:val="none" w:sz="0" w:space="0" w:color="auto"/>
            <w:right w:val="none" w:sz="0" w:space="0" w:color="auto"/>
          </w:divBdr>
        </w:div>
      </w:divsChild>
    </w:div>
    <w:div w:id="868759991">
      <w:bodyDiv w:val="1"/>
      <w:marLeft w:val="0"/>
      <w:marRight w:val="0"/>
      <w:marTop w:val="0"/>
      <w:marBottom w:val="0"/>
      <w:divBdr>
        <w:top w:val="none" w:sz="0" w:space="0" w:color="auto"/>
        <w:left w:val="none" w:sz="0" w:space="0" w:color="auto"/>
        <w:bottom w:val="none" w:sz="0" w:space="0" w:color="auto"/>
        <w:right w:val="none" w:sz="0" w:space="0" w:color="auto"/>
      </w:divBdr>
      <w:divsChild>
        <w:div w:id="2004238625">
          <w:marLeft w:val="0"/>
          <w:marRight w:val="0"/>
          <w:marTop w:val="0"/>
          <w:marBottom w:val="0"/>
          <w:divBdr>
            <w:top w:val="none" w:sz="0" w:space="0" w:color="auto"/>
            <w:left w:val="none" w:sz="0" w:space="0" w:color="auto"/>
            <w:bottom w:val="none" w:sz="0" w:space="0" w:color="auto"/>
            <w:right w:val="none" w:sz="0" w:space="0" w:color="auto"/>
          </w:divBdr>
          <w:divsChild>
            <w:div w:id="159181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23194">
      <w:bodyDiv w:val="1"/>
      <w:marLeft w:val="0"/>
      <w:marRight w:val="0"/>
      <w:marTop w:val="0"/>
      <w:marBottom w:val="0"/>
      <w:divBdr>
        <w:top w:val="none" w:sz="0" w:space="0" w:color="auto"/>
        <w:left w:val="none" w:sz="0" w:space="0" w:color="auto"/>
        <w:bottom w:val="none" w:sz="0" w:space="0" w:color="auto"/>
        <w:right w:val="none" w:sz="0" w:space="0" w:color="auto"/>
      </w:divBdr>
      <w:divsChild>
        <w:div w:id="1777556364">
          <w:marLeft w:val="0"/>
          <w:marRight w:val="0"/>
          <w:marTop w:val="0"/>
          <w:marBottom w:val="0"/>
          <w:divBdr>
            <w:top w:val="none" w:sz="0" w:space="0" w:color="auto"/>
            <w:left w:val="none" w:sz="0" w:space="0" w:color="auto"/>
            <w:bottom w:val="none" w:sz="0" w:space="0" w:color="auto"/>
            <w:right w:val="none" w:sz="0" w:space="0" w:color="auto"/>
          </w:divBdr>
        </w:div>
      </w:divsChild>
    </w:div>
    <w:div w:id="1032920177">
      <w:bodyDiv w:val="1"/>
      <w:marLeft w:val="0"/>
      <w:marRight w:val="0"/>
      <w:marTop w:val="0"/>
      <w:marBottom w:val="0"/>
      <w:divBdr>
        <w:top w:val="none" w:sz="0" w:space="0" w:color="auto"/>
        <w:left w:val="none" w:sz="0" w:space="0" w:color="auto"/>
        <w:bottom w:val="none" w:sz="0" w:space="0" w:color="auto"/>
        <w:right w:val="none" w:sz="0" w:space="0" w:color="auto"/>
      </w:divBdr>
      <w:divsChild>
        <w:div w:id="1129125501">
          <w:marLeft w:val="0"/>
          <w:marRight w:val="0"/>
          <w:marTop w:val="0"/>
          <w:marBottom w:val="0"/>
          <w:divBdr>
            <w:top w:val="none" w:sz="0" w:space="0" w:color="auto"/>
            <w:left w:val="none" w:sz="0" w:space="0" w:color="auto"/>
            <w:bottom w:val="none" w:sz="0" w:space="0" w:color="auto"/>
            <w:right w:val="none" w:sz="0" w:space="0" w:color="auto"/>
          </w:divBdr>
        </w:div>
      </w:divsChild>
    </w:div>
    <w:div w:id="1083255678">
      <w:bodyDiv w:val="1"/>
      <w:marLeft w:val="0"/>
      <w:marRight w:val="0"/>
      <w:marTop w:val="0"/>
      <w:marBottom w:val="0"/>
      <w:divBdr>
        <w:top w:val="none" w:sz="0" w:space="0" w:color="auto"/>
        <w:left w:val="none" w:sz="0" w:space="0" w:color="auto"/>
        <w:bottom w:val="none" w:sz="0" w:space="0" w:color="auto"/>
        <w:right w:val="none" w:sz="0" w:space="0" w:color="auto"/>
      </w:divBdr>
      <w:divsChild>
        <w:div w:id="1737825163">
          <w:marLeft w:val="0"/>
          <w:marRight w:val="0"/>
          <w:marTop w:val="0"/>
          <w:marBottom w:val="0"/>
          <w:divBdr>
            <w:top w:val="none" w:sz="0" w:space="0" w:color="auto"/>
            <w:left w:val="none" w:sz="0" w:space="0" w:color="auto"/>
            <w:bottom w:val="none" w:sz="0" w:space="0" w:color="auto"/>
            <w:right w:val="none" w:sz="0" w:space="0" w:color="auto"/>
          </w:divBdr>
        </w:div>
      </w:divsChild>
    </w:div>
    <w:div w:id="1178422015">
      <w:bodyDiv w:val="1"/>
      <w:marLeft w:val="0"/>
      <w:marRight w:val="0"/>
      <w:marTop w:val="0"/>
      <w:marBottom w:val="0"/>
      <w:divBdr>
        <w:top w:val="none" w:sz="0" w:space="0" w:color="auto"/>
        <w:left w:val="none" w:sz="0" w:space="0" w:color="auto"/>
        <w:bottom w:val="none" w:sz="0" w:space="0" w:color="auto"/>
        <w:right w:val="none" w:sz="0" w:space="0" w:color="auto"/>
      </w:divBdr>
      <w:divsChild>
        <w:div w:id="1666324994">
          <w:marLeft w:val="0"/>
          <w:marRight w:val="0"/>
          <w:marTop w:val="0"/>
          <w:marBottom w:val="0"/>
          <w:divBdr>
            <w:top w:val="none" w:sz="0" w:space="0" w:color="auto"/>
            <w:left w:val="none" w:sz="0" w:space="0" w:color="auto"/>
            <w:bottom w:val="none" w:sz="0" w:space="0" w:color="auto"/>
            <w:right w:val="none" w:sz="0" w:space="0" w:color="auto"/>
          </w:divBdr>
        </w:div>
      </w:divsChild>
    </w:div>
    <w:div w:id="1216310217">
      <w:bodyDiv w:val="1"/>
      <w:marLeft w:val="0"/>
      <w:marRight w:val="0"/>
      <w:marTop w:val="0"/>
      <w:marBottom w:val="0"/>
      <w:divBdr>
        <w:top w:val="none" w:sz="0" w:space="0" w:color="auto"/>
        <w:left w:val="none" w:sz="0" w:space="0" w:color="auto"/>
        <w:bottom w:val="none" w:sz="0" w:space="0" w:color="auto"/>
        <w:right w:val="none" w:sz="0" w:space="0" w:color="auto"/>
      </w:divBdr>
      <w:divsChild>
        <w:div w:id="1053309100">
          <w:marLeft w:val="0"/>
          <w:marRight w:val="0"/>
          <w:marTop w:val="0"/>
          <w:marBottom w:val="0"/>
          <w:divBdr>
            <w:top w:val="none" w:sz="0" w:space="0" w:color="auto"/>
            <w:left w:val="none" w:sz="0" w:space="0" w:color="auto"/>
            <w:bottom w:val="none" w:sz="0" w:space="0" w:color="auto"/>
            <w:right w:val="none" w:sz="0" w:space="0" w:color="auto"/>
          </w:divBdr>
        </w:div>
      </w:divsChild>
    </w:div>
    <w:div w:id="1372681748">
      <w:bodyDiv w:val="1"/>
      <w:marLeft w:val="0"/>
      <w:marRight w:val="0"/>
      <w:marTop w:val="0"/>
      <w:marBottom w:val="0"/>
      <w:divBdr>
        <w:top w:val="none" w:sz="0" w:space="0" w:color="auto"/>
        <w:left w:val="none" w:sz="0" w:space="0" w:color="auto"/>
        <w:bottom w:val="none" w:sz="0" w:space="0" w:color="auto"/>
        <w:right w:val="none" w:sz="0" w:space="0" w:color="auto"/>
      </w:divBdr>
    </w:div>
    <w:div w:id="1520508903">
      <w:bodyDiv w:val="1"/>
      <w:marLeft w:val="0"/>
      <w:marRight w:val="0"/>
      <w:marTop w:val="0"/>
      <w:marBottom w:val="0"/>
      <w:divBdr>
        <w:top w:val="none" w:sz="0" w:space="0" w:color="auto"/>
        <w:left w:val="none" w:sz="0" w:space="0" w:color="auto"/>
        <w:bottom w:val="none" w:sz="0" w:space="0" w:color="auto"/>
        <w:right w:val="none" w:sz="0" w:space="0" w:color="auto"/>
      </w:divBdr>
      <w:divsChild>
        <w:div w:id="1828479259">
          <w:marLeft w:val="0"/>
          <w:marRight w:val="0"/>
          <w:marTop w:val="0"/>
          <w:marBottom w:val="0"/>
          <w:divBdr>
            <w:top w:val="none" w:sz="0" w:space="0" w:color="auto"/>
            <w:left w:val="none" w:sz="0" w:space="0" w:color="auto"/>
            <w:bottom w:val="none" w:sz="0" w:space="0" w:color="auto"/>
            <w:right w:val="none" w:sz="0" w:space="0" w:color="auto"/>
          </w:divBdr>
        </w:div>
      </w:divsChild>
    </w:div>
    <w:div w:id="1591156767">
      <w:bodyDiv w:val="1"/>
      <w:marLeft w:val="0"/>
      <w:marRight w:val="0"/>
      <w:marTop w:val="0"/>
      <w:marBottom w:val="0"/>
      <w:divBdr>
        <w:top w:val="none" w:sz="0" w:space="0" w:color="auto"/>
        <w:left w:val="none" w:sz="0" w:space="0" w:color="auto"/>
        <w:bottom w:val="none" w:sz="0" w:space="0" w:color="auto"/>
        <w:right w:val="none" w:sz="0" w:space="0" w:color="auto"/>
      </w:divBdr>
      <w:divsChild>
        <w:div w:id="2361711">
          <w:marLeft w:val="0"/>
          <w:marRight w:val="0"/>
          <w:marTop w:val="0"/>
          <w:marBottom w:val="0"/>
          <w:divBdr>
            <w:top w:val="none" w:sz="0" w:space="0" w:color="auto"/>
            <w:left w:val="none" w:sz="0" w:space="0" w:color="auto"/>
            <w:bottom w:val="none" w:sz="0" w:space="0" w:color="auto"/>
            <w:right w:val="none" w:sz="0" w:space="0" w:color="auto"/>
          </w:divBdr>
        </w:div>
      </w:divsChild>
    </w:div>
    <w:div w:id="1677879075">
      <w:bodyDiv w:val="1"/>
      <w:marLeft w:val="0"/>
      <w:marRight w:val="0"/>
      <w:marTop w:val="0"/>
      <w:marBottom w:val="0"/>
      <w:divBdr>
        <w:top w:val="none" w:sz="0" w:space="0" w:color="auto"/>
        <w:left w:val="none" w:sz="0" w:space="0" w:color="auto"/>
        <w:bottom w:val="none" w:sz="0" w:space="0" w:color="auto"/>
        <w:right w:val="none" w:sz="0" w:space="0" w:color="auto"/>
      </w:divBdr>
      <w:divsChild>
        <w:div w:id="563368505">
          <w:marLeft w:val="0"/>
          <w:marRight w:val="0"/>
          <w:marTop w:val="0"/>
          <w:marBottom w:val="0"/>
          <w:divBdr>
            <w:top w:val="none" w:sz="0" w:space="0" w:color="auto"/>
            <w:left w:val="none" w:sz="0" w:space="0" w:color="auto"/>
            <w:bottom w:val="none" w:sz="0" w:space="0" w:color="auto"/>
            <w:right w:val="none" w:sz="0" w:space="0" w:color="auto"/>
          </w:divBdr>
        </w:div>
      </w:divsChild>
    </w:div>
    <w:div w:id="1898927968">
      <w:bodyDiv w:val="1"/>
      <w:marLeft w:val="0"/>
      <w:marRight w:val="0"/>
      <w:marTop w:val="0"/>
      <w:marBottom w:val="0"/>
      <w:divBdr>
        <w:top w:val="none" w:sz="0" w:space="0" w:color="auto"/>
        <w:left w:val="none" w:sz="0" w:space="0" w:color="auto"/>
        <w:bottom w:val="none" w:sz="0" w:space="0" w:color="auto"/>
        <w:right w:val="none" w:sz="0" w:space="0" w:color="auto"/>
      </w:divBdr>
    </w:div>
    <w:div w:id="2039744443">
      <w:bodyDiv w:val="1"/>
      <w:marLeft w:val="0"/>
      <w:marRight w:val="0"/>
      <w:marTop w:val="0"/>
      <w:marBottom w:val="0"/>
      <w:divBdr>
        <w:top w:val="none" w:sz="0" w:space="0" w:color="auto"/>
        <w:left w:val="none" w:sz="0" w:space="0" w:color="auto"/>
        <w:bottom w:val="none" w:sz="0" w:space="0" w:color="auto"/>
        <w:right w:val="none" w:sz="0" w:space="0" w:color="auto"/>
      </w:divBdr>
    </w:div>
    <w:div w:id="2104913733">
      <w:bodyDiv w:val="1"/>
      <w:marLeft w:val="0"/>
      <w:marRight w:val="0"/>
      <w:marTop w:val="0"/>
      <w:marBottom w:val="0"/>
      <w:divBdr>
        <w:top w:val="none" w:sz="0" w:space="0" w:color="auto"/>
        <w:left w:val="none" w:sz="0" w:space="0" w:color="auto"/>
        <w:bottom w:val="none" w:sz="0" w:space="0" w:color="auto"/>
        <w:right w:val="none" w:sz="0" w:space="0" w:color="auto"/>
      </w:divBdr>
      <w:divsChild>
        <w:div w:id="1529877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employee-retention-strategies/"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hyperlink" Target="https://www-vlebooks-com.ezproxy.uwtsd.ac.uk/Product/Index/2402312?page=0&amp;startBookmarkId=-1"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vlebooks-com.ezproxy.uwtsd.ac.uk/Product/Index/896228?page=0&amp;startBookmarkId=-1"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FAF4EA-DD44-4D1E-9EAF-7A466EDFE448}">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is a business model canvas for Lake hotel and resorts, based in Lake district inspired by Langdale Chase hotel, a luxury destination to welcome guest from all over the word.</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18</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Bussiness model canvas for LAke hotel and resorts and self refelction</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Bussiness model canvas for LAke hotel and resorts and self refelction</dc:title>
  <dc:subject>Essay</dc:subject>
  <dc:creator>Melania Kolozsi 2206485</dc:creator>
  <cp:keywords/>
  <dc:description/>
  <cp:lastModifiedBy>   </cp:lastModifiedBy>
  <cp:revision>166</cp:revision>
  <dcterms:created xsi:type="dcterms:W3CDTF">2024-01-31T14:29:00Z</dcterms:created>
  <dcterms:modified xsi:type="dcterms:W3CDTF">2024-02-02T21:27:00Z</dcterms:modified>
  <cp:category>Entrepreneurship BMIH5001                                         Tutor: Christopher Wilkin</cp:category>
</cp:coreProperties>
</file>