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B7D0EC" w14:textId="1E009B65" w:rsidR="00D671A6" w:rsidRDefault="00D671A6" w:rsidP="00D671A6">
      <w:pPr>
        <w:jc w:val="center"/>
        <w:rPr>
          <w:rFonts w:cs="Calibri"/>
          <w:b/>
          <w:bCs/>
          <w:sz w:val="40"/>
          <w:szCs w:val="40"/>
          <w:lang w:val="ro-RO"/>
        </w:rPr>
      </w:pPr>
    </w:p>
    <w:p w14:paraId="18562399" w14:textId="3BA05702" w:rsidR="00D671A6" w:rsidRDefault="00D671A6" w:rsidP="00D671A6">
      <w:pPr>
        <w:jc w:val="center"/>
        <w:rPr>
          <w:rFonts w:cs="Calibri"/>
          <w:b/>
          <w:bCs/>
          <w:sz w:val="40"/>
          <w:szCs w:val="40"/>
          <w:lang w:val="ro-RO"/>
        </w:rPr>
      </w:pPr>
    </w:p>
    <w:p w14:paraId="1136CAEF" w14:textId="77777777" w:rsidR="00D671A6" w:rsidRDefault="00D671A6" w:rsidP="00D671A6">
      <w:pPr>
        <w:jc w:val="center"/>
        <w:rPr>
          <w:rFonts w:cs="Calibri"/>
          <w:b/>
          <w:bCs/>
          <w:sz w:val="40"/>
          <w:szCs w:val="40"/>
          <w:lang w:val="ro-RO"/>
        </w:rPr>
      </w:pPr>
    </w:p>
    <w:p w14:paraId="50D6B930" w14:textId="77777777" w:rsidR="00D671A6" w:rsidRDefault="00D671A6" w:rsidP="00D671A6">
      <w:pPr>
        <w:jc w:val="center"/>
        <w:rPr>
          <w:rFonts w:cs="Calibri"/>
          <w:sz w:val="40"/>
          <w:szCs w:val="40"/>
          <w:lang w:val="ro-RO"/>
        </w:rPr>
      </w:pPr>
      <w:r>
        <w:rPr>
          <w:rFonts w:cs="Calibri"/>
          <w:sz w:val="40"/>
          <w:szCs w:val="40"/>
          <w:lang w:val="ro-RO"/>
        </w:rPr>
        <w:t>Module code:LCBB5004</w:t>
      </w:r>
    </w:p>
    <w:p w14:paraId="588B3CE7" w14:textId="77777777" w:rsidR="00D671A6" w:rsidRDefault="00D671A6" w:rsidP="00D671A6">
      <w:pPr>
        <w:jc w:val="center"/>
        <w:rPr>
          <w:rFonts w:cs="Calibri"/>
          <w:sz w:val="40"/>
          <w:szCs w:val="40"/>
          <w:lang w:val="ro-RO"/>
        </w:rPr>
      </w:pPr>
      <w:r>
        <w:rPr>
          <w:rFonts w:cs="Calibri"/>
          <w:sz w:val="40"/>
          <w:szCs w:val="40"/>
          <w:lang w:val="ro-RO"/>
        </w:rPr>
        <w:t xml:space="preserve">Module </w:t>
      </w:r>
      <w:proofErr w:type="spellStart"/>
      <w:r>
        <w:rPr>
          <w:rFonts w:cs="Calibri"/>
          <w:sz w:val="40"/>
          <w:szCs w:val="40"/>
          <w:lang w:val="ro-RO"/>
        </w:rPr>
        <w:t>title:MANAGING</w:t>
      </w:r>
      <w:proofErr w:type="spellEnd"/>
      <w:r>
        <w:rPr>
          <w:rFonts w:cs="Calibri"/>
          <w:sz w:val="40"/>
          <w:szCs w:val="40"/>
          <w:lang w:val="ro-RO"/>
        </w:rPr>
        <w:t xml:space="preserve"> PEOPLE</w:t>
      </w:r>
    </w:p>
    <w:p w14:paraId="70AC5B48" w14:textId="77777777" w:rsidR="00D671A6" w:rsidRDefault="00D671A6" w:rsidP="00D671A6">
      <w:pPr>
        <w:jc w:val="center"/>
        <w:rPr>
          <w:rFonts w:cs="Calibri"/>
          <w:sz w:val="40"/>
          <w:szCs w:val="40"/>
          <w:lang w:val="ro-RO"/>
        </w:rPr>
      </w:pPr>
      <w:proofErr w:type="spellStart"/>
      <w:r>
        <w:rPr>
          <w:rFonts w:cs="Calibri"/>
          <w:sz w:val="40"/>
          <w:szCs w:val="40"/>
          <w:lang w:val="ro-RO"/>
        </w:rPr>
        <w:t>Asignment</w:t>
      </w:r>
      <w:proofErr w:type="spellEnd"/>
      <w:r>
        <w:rPr>
          <w:rFonts w:cs="Calibri"/>
          <w:sz w:val="40"/>
          <w:szCs w:val="40"/>
          <w:lang w:val="ro-RO"/>
        </w:rPr>
        <w:t xml:space="preserve"> </w:t>
      </w:r>
      <w:proofErr w:type="spellStart"/>
      <w:r>
        <w:rPr>
          <w:rFonts w:cs="Calibri"/>
          <w:sz w:val="40"/>
          <w:szCs w:val="40"/>
          <w:lang w:val="ro-RO"/>
        </w:rPr>
        <w:t>title:Assessment</w:t>
      </w:r>
      <w:proofErr w:type="spellEnd"/>
      <w:r>
        <w:rPr>
          <w:rFonts w:cs="Calibri"/>
          <w:sz w:val="40"/>
          <w:szCs w:val="40"/>
          <w:lang w:val="ro-RO"/>
        </w:rPr>
        <w:t xml:space="preserve"> 1</w:t>
      </w:r>
    </w:p>
    <w:p w14:paraId="1F36D28B" w14:textId="77777777" w:rsidR="00D671A6" w:rsidRDefault="00D671A6" w:rsidP="00D671A6">
      <w:pPr>
        <w:jc w:val="center"/>
        <w:rPr>
          <w:rFonts w:cs="Calibri"/>
          <w:sz w:val="40"/>
          <w:szCs w:val="40"/>
          <w:lang w:val="ro-RO"/>
        </w:rPr>
      </w:pPr>
      <w:proofErr w:type="spellStart"/>
      <w:r>
        <w:rPr>
          <w:rFonts w:cs="Calibri"/>
          <w:sz w:val="40"/>
          <w:szCs w:val="40"/>
          <w:lang w:val="ro-RO"/>
        </w:rPr>
        <w:t>Assessement:Report</w:t>
      </w:r>
      <w:proofErr w:type="spellEnd"/>
    </w:p>
    <w:p w14:paraId="1537DBDE" w14:textId="77777777" w:rsidR="00D671A6" w:rsidRDefault="00D671A6" w:rsidP="00D671A6">
      <w:pPr>
        <w:jc w:val="center"/>
        <w:rPr>
          <w:rFonts w:cs="Calibri"/>
          <w:sz w:val="40"/>
          <w:szCs w:val="40"/>
          <w:lang w:val="ro-RO"/>
        </w:rPr>
      </w:pPr>
      <w:proofErr w:type="spellStart"/>
      <w:r>
        <w:rPr>
          <w:rFonts w:cs="Calibri"/>
          <w:sz w:val="40"/>
          <w:szCs w:val="40"/>
          <w:lang w:val="ro-RO"/>
        </w:rPr>
        <w:t>Name</w:t>
      </w:r>
      <w:proofErr w:type="spellEnd"/>
      <w:r>
        <w:rPr>
          <w:rFonts w:cs="Calibri"/>
          <w:sz w:val="40"/>
          <w:szCs w:val="40"/>
          <w:lang w:val="ro-RO"/>
        </w:rPr>
        <w:t xml:space="preserve"> of </w:t>
      </w:r>
      <w:proofErr w:type="spellStart"/>
      <w:r>
        <w:rPr>
          <w:rFonts w:cs="Calibri"/>
          <w:sz w:val="40"/>
          <w:szCs w:val="40"/>
          <w:lang w:val="ro-RO"/>
        </w:rPr>
        <w:t>student:Loredana-Sorina</w:t>
      </w:r>
      <w:proofErr w:type="spellEnd"/>
      <w:r>
        <w:rPr>
          <w:rFonts w:cs="Calibri"/>
          <w:sz w:val="40"/>
          <w:szCs w:val="40"/>
          <w:lang w:val="ro-RO"/>
        </w:rPr>
        <w:t xml:space="preserve"> Forosigan(Marin)</w:t>
      </w:r>
    </w:p>
    <w:p w14:paraId="1AFA7E0F" w14:textId="77777777" w:rsidR="00D671A6" w:rsidRDefault="00D671A6" w:rsidP="00D671A6">
      <w:pPr>
        <w:jc w:val="center"/>
        <w:rPr>
          <w:rFonts w:cs="Calibri"/>
          <w:sz w:val="40"/>
          <w:szCs w:val="40"/>
          <w:lang w:val="ro-RO"/>
        </w:rPr>
      </w:pPr>
      <w:proofErr w:type="spellStart"/>
      <w:r>
        <w:rPr>
          <w:rFonts w:cs="Calibri"/>
          <w:sz w:val="40"/>
          <w:szCs w:val="40"/>
          <w:lang w:val="ro-RO"/>
        </w:rPr>
        <w:t>Number</w:t>
      </w:r>
      <w:proofErr w:type="spellEnd"/>
      <w:r>
        <w:rPr>
          <w:rFonts w:cs="Calibri"/>
          <w:sz w:val="40"/>
          <w:szCs w:val="40"/>
          <w:lang w:val="ro-RO"/>
        </w:rPr>
        <w:t xml:space="preserve"> of student:1816249</w:t>
      </w:r>
    </w:p>
    <w:p w14:paraId="16C2D7F3" w14:textId="11F0EDF4" w:rsidR="00D671A6" w:rsidRDefault="00D671A6" w:rsidP="00D671A6">
      <w:pPr>
        <w:jc w:val="center"/>
        <w:rPr>
          <w:rFonts w:cs="Calibri"/>
          <w:sz w:val="40"/>
          <w:szCs w:val="40"/>
          <w:lang w:val="ro-RO"/>
        </w:rPr>
      </w:pPr>
      <w:proofErr w:type="spellStart"/>
      <w:r>
        <w:rPr>
          <w:rFonts w:cs="Calibri"/>
          <w:sz w:val="40"/>
          <w:szCs w:val="40"/>
          <w:lang w:val="ro-RO"/>
        </w:rPr>
        <w:t>Name</w:t>
      </w:r>
      <w:proofErr w:type="spellEnd"/>
      <w:r>
        <w:rPr>
          <w:rFonts w:cs="Calibri"/>
          <w:sz w:val="40"/>
          <w:szCs w:val="40"/>
          <w:lang w:val="ro-RO"/>
        </w:rPr>
        <w:t xml:space="preserve"> of </w:t>
      </w:r>
      <w:proofErr w:type="spellStart"/>
      <w:r>
        <w:rPr>
          <w:rFonts w:cs="Calibri"/>
          <w:sz w:val="40"/>
          <w:szCs w:val="40"/>
          <w:lang w:val="ro-RO"/>
        </w:rPr>
        <w:t>lecturer´s</w:t>
      </w:r>
      <w:proofErr w:type="spellEnd"/>
      <w:r>
        <w:rPr>
          <w:rFonts w:cs="Calibri"/>
          <w:sz w:val="40"/>
          <w:szCs w:val="40"/>
          <w:lang w:val="ro-RO"/>
        </w:rPr>
        <w:t xml:space="preserve"> module: Mary </w:t>
      </w:r>
      <w:proofErr w:type="spellStart"/>
      <w:r>
        <w:rPr>
          <w:rFonts w:cs="Calibri"/>
          <w:sz w:val="40"/>
          <w:szCs w:val="40"/>
          <w:lang w:val="ro-RO"/>
        </w:rPr>
        <w:t>March</w:t>
      </w:r>
      <w:proofErr w:type="spellEnd"/>
    </w:p>
    <w:p w14:paraId="62E567AE" w14:textId="15C76757" w:rsidR="00D671A6" w:rsidRDefault="00D671A6" w:rsidP="00D671A6">
      <w:pPr>
        <w:jc w:val="center"/>
        <w:rPr>
          <w:rFonts w:cs="Calibri"/>
          <w:sz w:val="40"/>
          <w:szCs w:val="40"/>
          <w:lang w:val="ro-RO"/>
        </w:rPr>
      </w:pPr>
    </w:p>
    <w:p w14:paraId="1DD42204" w14:textId="6E29A9C6" w:rsidR="00D671A6" w:rsidRDefault="00D671A6" w:rsidP="00D671A6">
      <w:pPr>
        <w:jc w:val="center"/>
        <w:rPr>
          <w:rFonts w:cs="Calibri"/>
          <w:sz w:val="40"/>
          <w:szCs w:val="40"/>
          <w:lang w:val="ro-RO"/>
        </w:rPr>
      </w:pPr>
    </w:p>
    <w:p w14:paraId="4F630538" w14:textId="24CC0B97" w:rsidR="00D671A6" w:rsidRDefault="00D671A6" w:rsidP="00D671A6">
      <w:pPr>
        <w:jc w:val="center"/>
        <w:rPr>
          <w:rFonts w:cs="Calibri"/>
          <w:sz w:val="40"/>
          <w:szCs w:val="40"/>
          <w:lang w:val="ro-RO"/>
        </w:rPr>
      </w:pPr>
    </w:p>
    <w:p w14:paraId="42E555F4" w14:textId="731F5106" w:rsidR="00D671A6" w:rsidRDefault="00D671A6" w:rsidP="00D671A6">
      <w:pPr>
        <w:jc w:val="center"/>
        <w:rPr>
          <w:rFonts w:cs="Calibri"/>
          <w:sz w:val="40"/>
          <w:szCs w:val="40"/>
          <w:lang w:val="ro-RO"/>
        </w:rPr>
      </w:pPr>
    </w:p>
    <w:p w14:paraId="137435CA" w14:textId="6C403B5B" w:rsidR="00D671A6" w:rsidRDefault="00D671A6" w:rsidP="00D671A6">
      <w:pPr>
        <w:jc w:val="center"/>
        <w:rPr>
          <w:rFonts w:cs="Calibri"/>
          <w:sz w:val="40"/>
          <w:szCs w:val="40"/>
          <w:lang w:val="ro-RO"/>
        </w:rPr>
      </w:pPr>
    </w:p>
    <w:p w14:paraId="7731FC01" w14:textId="539DAC92" w:rsidR="00D671A6" w:rsidRDefault="00D671A6" w:rsidP="00D671A6">
      <w:pPr>
        <w:jc w:val="center"/>
        <w:rPr>
          <w:rFonts w:cs="Calibri"/>
          <w:sz w:val="40"/>
          <w:szCs w:val="40"/>
          <w:lang w:val="ro-RO"/>
        </w:rPr>
      </w:pPr>
    </w:p>
    <w:p w14:paraId="62F240C4" w14:textId="02AB9658" w:rsidR="00D671A6" w:rsidRDefault="00D671A6" w:rsidP="00D671A6">
      <w:pPr>
        <w:jc w:val="center"/>
        <w:rPr>
          <w:rFonts w:cs="Calibri"/>
          <w:sz w:val="40"/>
          <w:szCs w:val="40"/>
          <w:lang w:val="ro-RO"/>
        </w:rPr>
      </w:pPr>
    </w:p>
    <w:p w14:paraId="0BB35A1B" w14:textId="7A9470C2" w:rsidR="00D671A6" w:rsidRDefault="00D671A6" w:rsidP="00D671A6">
      <w:pPr>
        <w:jc w:val="center"/>
        <w:rPr>
          <w:rFonts w:cs="Calibri"/>
          <w:sz w:val="40"/>
          <w:szCs w:val="40"/>
          <w:lang w:val="ro-RO"/>
        </w:rPr>
      </w:pPr>
    </w:p>
    <w:p w14:paraId="2BB6C718" w14:textId="77777777" w:rsidR="00D671A6" w:rsidRDefault="00D671A6" w:rsidP="00D671A6">
      <w:pPr>
        <w:jc w:val="center"/>
        <w:rPr>
          <w:rFonts w:cs="Calibri"/>
          <w:sz w:val="40"/>
          <w:szCs w:val="40"/>
          <w:lang w:val="ro-RO"/>
        </w:rPr>
      </w:pPr>
    </w:p>
    <w:p w14:paraId="4BE3383A" w14:textId="77777777" w:rsidR="00D671A6" w:rsidRDefault="00D671A6" w:rsidP="00D671A6"/>
    <w:sdt>
      <w:sdtPr>
        <w:rPr>
          <w:rFonts w:asciiTheme="minorHAnsi" w:eastAsiaTheme="minorHAnsi" w:hAnsiTheme="minorHAnsi" w:cstheme="minorBidi"/>
          <w:b w:val="0"/>
          <w:bCs w:val="0"/>
          <w:color w:val="auto"/>
          <w:sz w:val="24"/>
          <w:szCs w:val="22"/>
        </w:rPr>
        <w:id w:val="28400712"/>
        <w:docPartObj>
          <w:docPartGallery w:val="Table of Contents"/>
          <w:docPartUnique/>
        </w:docPartObj>
      </w:sdtPr>
      <w:sdtEndPr/>
      <w:sdtContent>
        <w:p w14:paraId="40FD3DB2" w14:textId="77777777" w:rsidR="00AD55DC" w:rsidRDefault="00AD55DC">
          <w:pPr>
            <w:pStyle w:val="Titlucuprins"/>
          </w:pPr>
          <w:r>
            <w:t>Table of Contents</w:t>
          </w:r>
        </w:p>
        <w:p w14:paraId="4E34A829" w14:textId="77777777" w:rsidR="00AD55DC" w:rsidRDefault="004F7618">
          <w:pPr>
            <w:pStyle w:val="Cuprins1"/>
            <w:tabs>
              <w:tab w:val="right" w:leader="dot" w:pos="9350"/>
            </w:tabs>
            <w:rPr>
              <w:noProof/>
            </w:rPr>
          </w:pPr>
          <w:r>
            <w:fldChar w:fldCharType="begin"/>
          </w:r>
          <w:r w:rsidR="00AD55DC">
            <w:instrText xml:space="preserve"> TOC \o "1-3" \h \z \u </w:instrText>
          </w:r>
          <w:r>
            <w:fldChar w:fldCharType="separate"/>
          </w:r>
          <w:hyperlink w:anchor="_Toc55842062" w:history="1">
            <w:r w:rsidR="00AD55DC" w:rsidRPr="00DC4F5F">
              <w:rPr>
                <w:rStyle w:val="Hyperlink"/>
                <w:noProof/>
              </w:rPr>
              <w:t>INTRODUCTION</w:t>
            </w:r>
            <w:r w:rsidR="00AD55DC">
              <w:rPr>
                <w:noProof/>
                <w:webHidden/>
              </w:rPr>
              <w:tab/>
            </w:r>
            <w:r>
              <w:rPr>
                <w:noProof/>
                <w:webHidden/>
              </w:rPr>
              <w:fldChar w:fldCharType="begin"/>
            </w:r>
            <w:r w:rsidR="00AD55DC">
              <w:rPr>
                <w:noProof/>
                <w:webHidden/>
              </w:rPr>
              <w:instrText xml:space="preserve"> PAGEREF _Toc55842062 \h </w:instrText>
            </w:r>
            <w:r>
              <w:rPr>
                <w:noProof/>
                <w:webHidden/>
              </w:rPr>
            </w:r>
            <w:r>
              <w:rPr>
                <w:noProof/>
                <w:webHidden/>
              </w:rPr>
              <w:fldChar w:fldCharType="separate"/>
            </w:r>
            <w:r w:rsidR="00AD55DC">
              <w:rPr>
                <w:noProof/>
                <w:webHidden/>
              </w:rPr>
              <w:t>3</w:t>
            </w:r>
            <w:r>
              <w:rPr>
                <w:noProof/>
                <w:webHidden/>
              </w:rPr>
              <w:fldChar w:fldCharType="end"/>
            </w:r>
          </w:hyperlink>
        </w:p>
        <w:p w14:paraId="55240635" w14:textId="77777777" w:rsidR="00AD55DC" w:rsidRDefault="003C1381">
          <w:pPr>
            <w:pStyle w:val="Cuprins1"/>
            <w:tabs>
              <w:tab w:val="right" w:leader="dot" w:pos="9350"/>
            </w:tabs>
            <w:rPr>
              <w:noProof/>
            </w:rPr>
          </w:pPr>
          <w:hyperlink w:anchor="_Toc55842063" w:history="1">
            <w:r w:rsidR="00AD55DC" w:rsidRPr="00DC4F5F">
              <w:rPr>
                <w:rStyle w:val="Hyperlink"/>
                <w:noProof/>
              </w:rPr>
              <w:t>TASK 1</w:t>
            </w:r>
            <w:r w:rsidR="00AD55DC">
              <w:rPr>
                <w:noProof/>
                <w:webHidden/>
              </w:rPr>
              <w:tab/>
            </w:r>
            <w:r w:rsidR="004F7618">
              <w:rPr>
                <w:noProof/>
                <w:webHidden/>
              </w:rPr>
              <w:fldChar w:fldCharType="begin"/>
            </w:r>
            <w:r w:rsidR="00AD55DC">
              <w:rPr>
                <w:noProof/>
                <w:webHidden/>
              </w:rPr>
              <w:instrText xml:space="preserve"> PAGEREF _Toc55842063 \h </w:instrText>
            </w:r>
            <w:r w:rsidR="004F7618">
              <w:rPr>
                <w:noProof/>
                <w:webHidden/>
              </w:rPr>
            </w:r>
            <w:r w:rsidR="004F7618">
              <w:rPr>
                <w:noProof/>
                <w:webHidden/>
              </w:rPr>
              <w:fldChar w:fldCharType="separate"/>
            </w:r>
            <w:r w:rsidR="00AD55DC">
              <w:rPr>
                <w:noProof/>
                <w:webHidden/>
              </w:rPr>
              <w:t>4</w:t>
            </w:r>
            <w:r w:rsidR="004F7618">
              <w:rPr>
                <w:noProof/>
                <w:webHidden/>
              </w:rPr>
              <w:fldChar w:fldCharType="end"/>
            </w:r>
          </w:hyperlink>
        </w:p>
        <w:p w14:paraId="620F0CDF" w14:textId="77777777" w:rsidR="00AD55DC" w:rsidRDefault="003C1381">
          <w:pPr>
            <w:pStyle w:val="Cuprins1"/>
            <w:tabs>
              <w:tab w:val="right" w:leader="dot" w:pos="9350"/>
            </w:tabs>
            <w:rPr>
              <w:noProof/>
            </w:rPr>
          </w:pPr>
          <w:hyperlink w:anchor="_Toc55842064" w:history="1">
            <w:r w:rsidR="00AD55DC" w:rsidRPr="00DC4F5F">
              <w:rPr>
                <w:rStyle w:val="Hyperlink"/>
                <w:noProof/>
              </w:rPr>
              <w:t>TASK 2</w:t>
            </w:r>
            <w:r w:rsidR="00AD55DC">
              <w:rPr>
                <w:noProof/>
                <w:webHidden/>
              </w:rPr>
              <w:tab/>
            </w:r>
            <w:r w:rsidR="004F7618">
              <w:rPr>
                <w:noProof/>
                <w:webHidden/>
              </w:rPr>
              <w:fldChar w:fldCharType="begin"/>
            </w:r>
            <w:r w:rsidR="00AD55DC">
              <w:rPr>
                <w:noProof/>
                <w:webHidden/>
              </w:rPr>
              <w:instrText xml:space="preserve"> PAGEREF _Toc55842064 \h </w:instrText>
            </w:r>
            <w:r w:rsidR="004F7618">
              <w:rPr>
                <w:noProof/>
                <w:webHidden/>
              </w:rPr>
            </w:r>
            <w:r w:rsidR="004F7618">
              <w:rPr>
                <w:noProof/>
                <w:webHidden/>
              </w:rPr>
              <w:fldChar w:fldCharType="separate"/>
            </w:r>
            <w:r w:rsidR="00AD55DC">
              <w:rPr>
                <w:noProof/>
                <w:webHidden/>
              </w:rPr>
              <w:t>7</w:t>
            </w:r>
            <w:r w:rsidR="004F7618">
              <w:rPr>
                <w:noProof/>
                <w:webHidden/>
              </w:rPr>
              <w:fldChar w:fldCharType="end"/>
            </w:r>
          </w:hyperlink>
        </w:p>
        <w:p w14:paraId="766DBD3F" w14:textId="77777777" w:rsidR="00AD55DC" w:rsidRDefault="003C1381">
          <w:pPr>
            <w:pStyle w:val="Cuprins1"/>
            <w:tabs>
              <w:tab w:val="right" w:leader="dot" w:pos="9350"/>
            </w:tabs>
            <w:rPr>
              <w:noProof/>
            </w:rPr>
          </w:pPr>
          <w:hyperlink w:anchor="_Toc55842065" w:history="1">
            <w:r w:rsidR="00AD55DC" w:rsidRPr="00DC4F5F">
              <w:rPr>
                <w:rStyle w:val="Hyperlink"/>
                <w:noProof/>
              </w:rPr>
              <w:t>CONCLUSION</w:t>
            </w:r>
            <w:r w:rsidR="00AD55DC">
              <w:rPr>
                <w:noProof/>
                <w:webHidden/>
              </w:rPr>
              <w:tab/>
            </w:r>
            <w:r w:rsidR="004F7618">
              <w:rPr>
                <w:noProof/>
                <w:webHidden/>
              </w:rPr>
              <w:fldChar w:fldCharType="begin"/>
            </w:r>
            <w:r w:rsidR="00AD55DC">
              <w:rPr>
                <w:noProof/>
                <w:webHidden/>
              </w:rPr>
              <w:instrText xml:space="preserve"> PAGEREF _Toc55842065 \h </w:instrText>
            </w:r>
            <w:r w:rsidR="004F7618">
              <w:rPr>
                <w:noProof/>
                <w:webHidden/>
              </w:rPr>
            </w:r>
            <w:r w:rsidR="004F7618">
              <w:rPr>
                <w:noProof/>
                <w:webHidden/>
              </w:rPr>
              <w:fldChar w:fldCharType="separate"/>
            </w:r>
            <w:r w:rsidR="00AD55DC">
              <w:rPr>
                <w:noProof/>
                <w:webHidden/>
              </w:rPr>
              <w:t>11</w:t>
            </w:r>
            <w:r w:rsidR="004F7618">
              <w:rPr>
                <w:noProof/>
                <w:webHidden/>
              </w:rPr>
              <w:fldChar w:fldCharType="end"/>
            </w:r>
          </w:hyperlink>
        </w:p>
        <w:p w14:paraId="6B020BDA" w14:textId="77777777" w:rsidR="00AD55DC" w:rsidRDefault="003C1381">
          <w:pPr>
            <w:pStyle w:val="Cuprins1"/>
            <w:tabs>
              <w:tab w:val="right" w:leader="dot" w:pos="9350"/>
            </w:tabs>
            <w:rPr>
              <w:noProof/>
            </w:rPr>
          </w:pPr>
          <w:hyperlink w:anchor="_Toc55842066" w:history="1">
            <w:r w:rsidR="00AD55DC" w:rsidRPr="00DC4F5F">
              <w:rPr>
                <w:rStyle w:val="Hyperlink"/>
                <w:noProof/>
              </w:rPr>
              <w:t>REFERENCES</w:t>
            </w:r>
            <w:r w:rsidR="00AD55DC">
              <w:rPr>
                <w:noProof/>
                <w:webHidden/>
              </w:rPr>
              <w:tab/>
            </w:r>
            <w:r w:rsidR="004F7618">
              <w:rPr>
                <w:noProof/>
                <w:webHidden/>
              </w:rPr>
              <w:fldChar w:fldCharType="begin"/>
            </w:r>
            <w:r w:rsidR="00AD55DC">
              <w:rPr>
                <w:noProof/>
                <w:webHidden/>
              </w:rPr>
              <w:instrText xml:space="preserve"> PAGEREF _Toc55842066 \h </w:instrText>
            </w:r>
            <w:r w:rsidR="004F7618">
              <w:rPr>
                <w:noProof/>
                <w:webHidden/>
              </w:rPr>
            </w:r>
            <w:r w:rsidR="004F7618">
              <w:rPr>
                <w:noProof/>
                <w:webHidden/>
              </w:rPr>
              <w:fldChar w:fldCharType="separate"/>
            </w:r>
            <w:r w:rsidR="00AD55DC">
              <w:rPr>
                <w:noProof/>
                <w:webHidden/>
              </w:rPr>
              <w:t>12</w:t>
            </w:r>
            <w:r w:rsidR="004F7618">
              <w:rPr>
                <w:noProof/>
                <w:webHidden/>
              </w:rPr>
              <w:fldChar w:fldCharType="end"/>
            </w:r>
          </w:hyperlink>
        </w:p>
        <w:p w14:paraId="488D8EAD" w14:textId="77777777" w:rsidR="00AD55DC" w:rsidRDefault="004F7618">
          <w:r>
            <w:fldChar w:fldCharType="end"/>
          </w:r>
        </w:p>
      </w:sdtContent>
    </w:sdt>
    <w:p w14:paraId="79A74CA6" w14:textId="77777777" w:rsidR="002226B3" w:rsidRDefault="002226B3">
      <w:pPr>
        <w:jc w:val="left"/>
      </w:pPr>
      <w:r>
        <w:br w:type="page"/>
      </w:r>
    </w:p>
    <w:p w14:paraId="2234794A" w14:textId="77777777" w:rsidR="002226B3" w:rsidRDefault="002226B3" w:rsidP="002226B3">
      <w:pPr>
        <w:pStyle w:val="Titlu1"/>
      </w:pPr>
      <w:bookmarkStart w:id="0" w:name="_Toc55842062"/>
      <w:r>
        <w:lastRenderedPageBreak/>
        <w:t>INTRODUCTION</w:t>
      </w:r>
      <w:bookmarkEnd w:id="0"/>
      <w:r>
        <w:t xml:space="preserve"> </w:t>
      </w:r>
    </w:p>
    <w:p w14:paraId="521DBE75" w14:textId="77777777" w:rsidR="002226B3" w:rsidRDefault="00B2462F" w:rsidP="00B2462F">
      <w:pPr>
        <w:spacing w:line="360" w:lineRule="auto"/>
      </w:pPr>
      <w:r>
        <w:t xml:space="preserve">This report is laid emphasis on the roles and responsibilities of HR professionals. The CIPD professional map will be designed along with the activities and actionable steps for the improvement. Further, the HR activities will be described </w:t>
      </w:r>
      <w:r w:rsidR="004A7367">
        <w:t xml:space="preserve">in context of café 1001. </w:t>
      </w:r>
      <w:r w:rsidR="002226B3">
        <w:br w:type="page"/>
      </w:r>
    </w:p>
    <w:p w14:paraId="5A207FA5" w14:textId="77777777" w:rsidR="002226B3" w:rsidRDefault="002226B3" w:rsidP="002226B3">
      <w:pPr>
        <w:pStyle w:val="Titlu1"/>
      </w:pPr>
      <w:bookmarkStart w:id="1" w:name="_Toc55842063"/>
      <w:r>
        <w:lastRenderedPageBreak/>
        <w:t>TASK 1</w:t>
      </w:r>
      <w:bookmarkEnd w:id="1"/>
      <w:r>
        <w:t xml:space="preserve"> </w:t>
      </w:r>
    </w:p>
    <w:p w14:paraId="2BCDC16C" w14:textId="77777777" w:rsidR="002226B3" w:rsidRDefault="00A47119" w:rsidP="002226B3">
      <w:r>
        <w:t xml:space="preserve">CIPD PROFESSIONAL MAP </w:t>
      </w:r>
    </w:p>
    <w:p w14:paraId="0F8215F8" w14:textId="77777777" w:rsidR="00A47119" w:rsidRDefault="00772BB9" w:rsidP="006F4E1B">
      <w:pPr>
        <w:spacing w:line="360" w:lineRule="auto"/>
      </w:pPr>
      <w:r>
        <w:t xml:space="preserve">The CIPD (career planning and development) professional map basically sets out the standards and key qualities (knowledge, skills, attributes, </w:t>
      </w:r>
      <w:proofErr w:type="gramStart"/>
      <w:r>
        <w:t>behaviors</w:t>
      </w:r>
      <w:proofErr w:type="gramEnd"/>
      <w:r>
        <w:t xml:space="preserve"> and activities) for the HR professionals that they needed for the success across the world. </w:t>
      </w:r>
      <w:r w:rsidR="00DF052F">
        <w:t xml:space="preserve">However, it is an interactive set of standards </w:t>
      </w:r>
      <w:proofErr w:type="gramStart"/>
      <w:r w:rsidR="00DF052F">
        <w:t>in order to</w:t>
      </w:r>
      <w:proofErr w:type="gramEnd"/>
      <w:r w:rsidR="00DF052F">
        <w:t xml:space="preserve"> guide the HR professionals; so that they keep developing their personality and improves the quality of work. </w:t>
      </w:r>
      <w:r w:rsidR="00270AFB">
        <w:t>It sets the benchmark for the people who work in Human Resource and helps them to make better decisions as well as improves their performances accordingly</w:t>
      </w:r>
      <w:r w:rsidR="00AD55DC">
        <w:t xml:space="preserve"> (CIPD Professional Map, 2020)</w:t>
      </w:r>
      <w:r w:rsidR="00270AFB">
        <w:t xml:space="preserve">. </w:t>
      </w:r>
    </w:p>
    <w:p w14:paraId="0C917462" w14:textId="77777777" w:rsidR="00FD69AB" w:rsidRDefault="00FD69AB" w:rsidP="006F4E1B">
      <w:pPr>
        <w:spacing w:line="360" w:lineRule="auto"/>
      </w:pPr>
      <w:r>
        <w:t xml:space="preserve">By using the professional map, the HR manager can </w:t>
      </w:r>
      <w:proofErr w:type="gramStart"/>
      <w:r>
        <w:t>builds</w:t>
      </w:r>
      <w:proofErr w:type="gramEnd"/>
      <w:r>
        <w:t xml:space="preserve"> their credibility within the workplace and keep them up-to-date through aligning the future focused career map. The professional map majorly focuses on the behaviors, knowledge and the skill set that the one needs to develop </w:t>
      </w:r>
      <w:proofErr w:type="gramStart"/>
      <w:r>
        <w:t>in order to</w:t>
      </w:r>
      <w:proofErr w:type="gramEnd"/>
      <w:r>
        <w:t xml:space="preserve"> create the value and make an impact at the workplace. </w:t>
      </w:r>
      <w:r w:rsidR="00EC7551">
        <w:t xml:space="preserve">It can shift the generic work practice to </w:t>
      </w:r>
      <w:proofErr w:type="gramStart"/>
      <w:r w:rsidR="00EC7551">
        <w:t>value based</w:t>
      </w:r>
      <w:proofErr w:type="gramEnd"/>
      <w:r w:rsidR="00EC7551">
        <w:t xml:space="preserve"> decision making practices. The professional map is designed to evolve in the line with the shifting landscape of profession of the people. The core ethics, values and the purpose are driving the professional standards. </w:t>
      </w:r>
      <w:r w:rsidR="00D518A2">
        <w:t xml:space="preserve">With the help of CIPD map, an HR manager can take a critical and fresh look at the people functions within the workplace </w:t>
      </w:r>
      <w:proofErr w:type="gramStart"/>
      <w:r w:rsidR="00D518A2">
        <w:t>and also</w:t>
      </w:r>
      <w:proofErr w:type="gramEnd"/>
      <w:r w:rsidR="00D518A2">
        <w:t xml:space="preserve"> encourages them to handle the difficult situations accordingly. </w:t>
      </w:r>
    </w:p>
    <w:p w14:paraId="432A8A4D" w14:textId="77777777" w:rsidR="00A30EDC" w:rsidRDefault="00A30EDC" w:rsidP="006F4E1B">
      <w:pPr>
        <w:spacing w:line="360" w:lineRule="auto"/>
      </w:pPr>
      <w:r>
        <w:t xml:space="preserve">CIPD PLAN- </w:t>
      </w:r>
    </w:p>
    <w:tbl>
      <w:tblPr>
        <w:tblStyle w:val="Grildeculoaredeschis-Accentuare6"/>
        <w:tblW w:w="0" w:type="auto"/>
        <w:tblLook w:val="04A0" w:firstRow="1" w:lastRow="0" w:firstColumn="1" w:lastColumn="0" w:noHBand="0" w:noVBand="1"/>
      </w:tblPr>
      <w:tblGrid>
        <w:gridCol w:w="1967"/>
        <w:gridCol w:w="1806"/>
        <w:gridCol w:w="1848"/>
        <w:gridCol w:w="1925"/>
        <w:gridCol w:w="1794"/>
      </w:tblGrid>
      <w:tr w:rsidR="00456E91" w14:paraId="129ABFEB" w14:textId="77777777" w:rsidTr="00A30E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52087660" w14:textId="77777777" w:rsidR="00456E91" w:rsidRDefault="00822333" w:rsidP="006F4E1B">
            <w:pPr>
              <w:spacing w:line="360" w:lineRule="auto"/>
            </w:pPr>
            <w:r>
              <w:t xml:space="preserve">SKILLS </w:t>
            </w:r>
          </w:p>
        </w:tc>
        <w:tc>
          <w:tcPr>
            <w:tcW w:w="1915" w:type="dxa"/>
          </w:tcPr>
          <w:p w14:paraId="29B228E1" w14:textId="77777777" w:rsidR="00456E91" w:rsidRDefault="00822333" w:rsidP="006F4E1B">
            <w:pPr>
              <w:spacing w:line="360" w:lineRule="auto"/>
              <w:cnfStyle w:val="100000000000" w:firstRow="1" w:lastRow="0" w:firstColumn="0" w:lastColumn="0" w:oddVBand="0" w:evenVBand="0" w:oddHBand="0" w:evenHBand="0" w:firstRowFirstColumn="0" w:firstRowLastColumn="0" w:lastRowFirstColumn="0" w:lastRowLastColumn="0"/>
            </w:pPr>
            <w:r>
              <w:t xml:space="preserve">CURRENT POSITION AND CORE VALUES </w:t>
            </w:r>
          </w:p>
        </w:tc>
        <w:tc>
          <w:tcPr>
            <w:tcW w:w="1915" w:type="dxa"/>
          </w:tcPr>
          <w:p w14:paraId="32D6F7B6" w14:textId="77777777" w:rsidR="00456E91" w:rsidRDefault="00822333" w:rsidP="006F4E1B">
            <w:pPr>
              <w:spacing w:line="360" w:lineRule="auto"/>
              <w:cnfStyle w:val="100000000000" w:firstRow="1" w:lastRow="0" w:firstColumn="0" w:lastColumn="0" w:oddVBand="0" w:evenVBand="0" w:oddHBand="0" w:evenHBand="0" w:firstRowFirstColumn="0" w:firstRowLastColumn="0" w:lastRowFirstColumn="0" w:lastRowLastColumn="0"/>
            </w:pPr>
            <w:r>
              <w:t xml:space="preserve">TIMEFRAME </w:t>
            </w:r>
          </w:p>
        </w:tc>
        <w:tc>
          <w:tcPr>
            <w:tcW w:w="1915" w:type="dxa"/>
          </w:tcPr>
          <w:p w14:paraId="7BE9CEE4" w14:textId="77777777" w:rsidR="00456E91" w:rsidRDefault="00822333" w:rsidP="006F4E1B">
            <w:pPr>
              <w:spacing w:line="360" w:lineRule="auto"/>
              <w:cnfStyle w:val="100000000000" w:firstRow="1" w:lastRow="0" w:firstColumn="0" w:lastColumn="0" w:oddVBand="0" w:evenVBand="0" w:oddHBand="0" w:evenHBand="0" w:firstRowFirstColumn="0" w:firstRowLastColumn="0" w:lastRowFirstColumn="0" w:lastRowLastColumn="0"/>
            </w:pPr>
            <w:r>
              <w:t>ACTIONS FOR THE IMPROVEMENT</w:t>
            </w:r>
          </w:p>
        </w:tc>
        <w:tc>
          <w:tcPr>
            <w:tcW w:w="1916" w:type="dxa"/>
          </w:tcPr>
          <w:p w14:paraId="53B2EF7F" w14:textId="77777777" w:rsidR="00456E91" w:rsidRDefault="00822333" w:rsidP="006F4E1B">
            <w:pPr>
              <w:spacing w:line="360" w:lineRule="auto"/>
              <w:cnfStyle w:val="100000000000" w:firstRow="1" w:lastRow="0" w:firstColumn="0" w:lastColumn="0" w:oddVBand="0" w:evenVBand="0" w:oddHBand="0" w:evenHBand="0" w:firstRowFirstColumn="0" w:firstRowLastColumn="0" w:lastRowFirstColumn="0" w:lastRowLastColumn="0"/>
            </w:pPr>
            <w:r>
              <w:t xml:space="preserve">PRIORITY </w:t>
            </w:r>
          </w:p>
        </w:tc>
      </w:tr>
      <w:tr w:rsidR="00456E91" w14:paraId="7C3E3EFD" w14:textId="77777777" w:rsidTr="00A30E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55C1599C" w14:textId="77777777" w:rsidR="00456E91" w:rsidRDefault="00822333" w:rsidP="006F4E1B">
            <w:pPr>
              <w:spacing w:line="360" w:lineRule="auto"/>
            </w:pPr>
            <w:r>
              <w:t xml:space="preserve">Communication sills </w:t>
            </w:r>
          </w:p>
        </w:tc>
        <w:tc>
          <w:tcPr>
            <w:tcW w:w="1915" w:type="dxa"/>
          </w:tcPr>
          <w:p w14:paraId="75979B32" w14:textId="77777777" w:rsidR="00456E91" w:rsidRDefault="00E17221" w:rsidP="00E17221">
            <w:pPr>
              <w:spacing w:line="360" w:lineRule="auto"/>
              <w:cnfStyle w:val="000000100000" w:firstRow="0" w:lastRow="0" w:firstColumn="0" w:lastColumn="0" w:oddVBand="0" w:evenVBand="0" w:oddHBand="1" w:evenHBand="0" w:firstRowFirstColumn="0" w:firstRowLastColumn="0" w:lastRowFirstColumn="0" w:lastRowLastColumn="0"/>
            </w:pPr>
            <w:r>
              <w:t xml:space="preserve">I am good at interacting with others and I can easily build the relation with others. I have the </w:t>
            </w:r>
            <w:r>
              <w:lastRenderedPageBreak/>
              <w:t xml:space="preserve">convincing power ability. </w:t>
            </w:r>
          </w:p>
        </w:tc>
        <w:tc>
          <w:tcPr>
            <w:tcW w:w="1915" w:type="dxa"/>
          </w:tcPr>
          <w:p w14:paraId="5429D216" w14:textId="77777777" w:rsidR="00456E91" w:rsidRDefault="00E17221" w:rsidP="006F4E1B">
            <w:pPr>
              <w:spacing w:line="360" w:lineRule="auto"/>
              <w:cnfStyle w:val="000000100000" w:firstRow="0" w:lastRow="0" w:firstColumn="0" w:lastColumn="0" w:oddVBand="0" w:evenVBand="0" w:oddHBand="1" w:evenHBand="0" w:firstRowFirstColumn="0" w:firstRowLastColumn="0" w:lastRowFirstColumn="0" w:lastRowLastColumn="0"/>
            </w:pPr>
            <w:r>
              <w:lastRenderedPageBreak/>
              <w:t xml:space="preserve">4-6 months </w:t>
            </w:r>
          </w:p>
        </w:tc>
        <w:tc>
          <w:tcPr>
            <w:tcW w:w="1915" w:type="dxa"/>
          </w:tcPr>
          <w:p w14:paraId="636D78D2" w14:textId="77777777" w:rsidR="00456E91" w:rsidRDefault="003A3748" w:rsidP="006F4E1B">
            <w:pPr>
              <w:spacing w:line="360" w:lineRule="auto"/>
              <w:cnfStyle w:val="000000100000" w:firstRow="0" w:lastRow="0" w:firstColumn="0" w:lastColumn="0" w:oddVBand="0" w:evenVBand="0" w:oddHBand="1" w:evenHBand="0" w:firstRowFirstColumn="0" w:firstRowLastColumn="0" w:lastRowFirstColumn="0" w:lastRowLastColumn="0"/>
            </w:pPr>
            <w:r>
              <w:t xml:space="preserve">For the HR manager, it is most important to have the better communication skills. For the </w:t>
            </w:r>
            <w:r>
              <w:lastRenderedPageBreak/>
              <w:t xml:space="preserve">further improvement I am planning to read more books, </w:t>
            </w:r>
            <w:proofErr w:type="gramStart"/>
            <w:r>
              <w:t>journals</w:t>
            </w:r>
            <w:proofErr w:type="gramEnd"/>
            <w:r>
              <w:t xml:space="preserve"> and articles where I can learn the basics of communication. the measurement of the performance can be done by the feedback system</w:t>
            </w:r>
            <w:r w:rsidR="003F59B4">
              <w:t xml:space="preserve"> where I will take feedbacks from my friends, </w:t>
            </w:r>
            <w:proofErr w:type="gramStart"/>
            <w:r w:rsidR="003F59B4">
              <w:t>family</w:t>
            </w:r>
            <w:proofErr w:type="gramEnd"/>
            <w:r w:rsidR="003F59B4">
              <w:t xml:space="preserve"> and senior colleague members</w:t>
            </w:r>
            <w:r>
              <w:t xml:space="preserve">. </w:t>
            </w:r>
          </w:p>
        </w:tc>
        <w:tc>
          <w:tcPr>
            <w:tcW w:w="1916" w:type="dxa"/>
          </w:tcPr>
          <w:p w14:paraId="79C10087" w14:textId="77777777" w:rsidR="00456E91" w:rsidRDefault="00E17221" w:rsidP="006F4E1B">
            <w:pPr>
              <w:spacing w:line="360" w:lineRule="auto"/>
              <w:cnfStyle w:val="000000100000" w:firstRow="0" w:lastRow="0" w:firstColumn="0" w:lastColumn="0" w:oddVBand="0" w:evenVBand="0" w:oddHBand="1" w:evenHBand="0" w:firstRowFirstColumn="0" w:firstRowLastColumn="0" w:lastRowFirstColumn="0" w:lastRowLastColumn="0"/>
            </w:pPr>
            <w:r>
              <w:lastRenderedPageBreak/>
              <w:t xml:space="preserve">High </w:t>
            </w:r>
          </w:p>
        </w:tc>
      </w:tr>
      <w:tr w:rsidR="00456E91" w14:paraId="3625F39A" w14:textId="77777777" w:rsidTr="00A30ED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7B036B2A" w14:textId="77777777" w:rsidR="00456E91" w:rsidRDefault="00822333" w:rsidP="006F4E1B">
            <w:pPr>
              <w:spacing w:line="360" w:lineRule="auto"/>
            </w:pPr>
            <w:r>
              <w:t xml:space="preserve">Time management </w:t>
            </w:r>
          </w:p>
        </w:tc>
        <w:tc>
          <w:tcPr>
            <w:tcW w:w="1915" w:type="dxa"/>
          </w:tcPr>
          <w:p w14:paraId="4D3322D1" w14:textId="77777777" w:rsidR="00456E91" w:rsidRDefault="00A3701F" w:rsidP="006F4E1B">
            <w:pPr>
              <w:spacing w:line="360" w:lineRule="auto"/>
              <w:cnfStyle w:val="000000010000" w:firstRow="0" w:lastRow="0" w:firstColumn="0" w:lastColumn="0" w:oddVBand="0" w:evenVBand="0" w:oddHBand="0" w:evenHBand="1" w:firstRowFirstColumn="0" w:firstRowLastColumn="0" w:lastRowFirstColumn="0" w:lastRowLastColumn="0"/>
            </w:pPr>
            <w:r>
              <w:t xml:space="preserve">I am able to </w:t>
            </w:r>
            <w:proofErr w:type="gramStart"/>
            <w:r>
              <w:t>managing</w:t>
            </w:r>
            <w:proofErr w:type="gramEnd"/>
            <w:r>
              <w:t xml:space="preserve"> the time but sometimes I get confuse when there is so much of work to do. </w:t>
            </w:r>
          </w:p>
        </w:tc>
        <w:tc>
          <w:tcPr>
            <w:tcW w:w="1915" w:type="dxa"/>
          </w:tcPr>
          <w:p w14:paraId="3DCB8FCE" w14:textId="77777777" w:rsidR="00456E91" w:rsidRDefault="00A3701F" w:rsidP="006F4E1B">
            <w:pPr>
              <w:spacing w:line="360" w:lineRule="auto"/>
              <w:cnfStyle w:val="000000010000" w:firstRow="0" w:lastRow="0" w:firstColumn="0" w:lastColumn="0" w:oddVBand="0" w:evenVBand="0" w:oddHBand="0" w:evenHBand="1" w:firstRowFirstColumn="0" w:firstRowLastColumn="0" w:lastRowFirstColumn="0" w:lastRowLastColumn="0"/>
            </w:pPr>
            <w:r>
              <w:t xml:space="preserve">6 months </w:t>
            </w:r>
          </w:p>
        </w:tc>
        <w:tc>
          <w:tcPr>
            <w:tcW w:w="1915" w:type="dxa"/>
          </w:tcPr>
          <w:p w14:paraId="4558B08C" w14:textId="77777777" w:rsidR="00456E91" w:rsidRDefault="00C466AC" w:rsidP="006F4E1B">
            <w:pPr>
              <w:spacing w:line="360" w:lineRule="auto"/>
              <w:cnfStyle w:val="000000010000" w:firstRow="0" w:lastRow="0" w:firstColumn="0" w:lastColumn="0" w:oddVBand="0" w:evenVBand="0" w:oddHBand="0" w:evenHBand="1" w:firstRowFirstColumn="0" w:firstRowLastColumn="0" w:lastRowFirstColumn="0" w:lastRowLastColumn="0"/>
            </w:pPr>
            <w:r>
              <w:t xml:space="preserve">It can be improved by prioritizing the work and making the proper schedule. The daily to do list can also be helpful in managing the time properly. </w:t>
            </w:r>
          </w:p>
        </w:tc>
        <w:tc>
          <w:tcPr>
            <w:tcW w:w="1916" w:type="dxa"/>
          </w:tcPr>
          <w:p w14:paraId="7679B51C" w14:textId="77777777" w:rsidR="00456E91" w:rsidRDefault="00C466AC" w:rsidP="006F4E1B">
            <w:pPr>
              <w:spacing w:line="360" w:lineRule="auto"/>
              <w:cnfStyle w:val="000000010000" w:firstRow="0" w:lastRow="0" w:firstColumn="0" w:lastColumn="0" w:oddVBand="0" w:evenVBand="0" w:oddHBand="0" w:evenHBand="1" w:firstRowFirstColumn="0" w:firstRowLastColumn="0" w:lastRowFirstColumn="0" w:lastRowLastColumn="0"/>
            </w:pPr>
            <w:r>
              <w:t xml:space="preserve">High </w:t>
            </w:r>
          </w:p>
        </w:tc>
      </w:tr>
      <w:tr w:rsidR="00456E91" w14:paraId="3E3092E6" w14:textId="77777777" w:rsidTr="00A30E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68FF1B4E" w14:textId="77777777" w:rsidR="00456E91" w:rsidRDefault="00822333" w:rsidP="006F4E1B">
            <w:pPr>
              <w:spacing w:line="360" w:lineRule="auto"/>
            </w:pPr>
            <w:r>
              <w:t xml:space="preserve">Team building </w:t>
            </w:r>
          </w:p>
        </w:tc>
        <w:tc>
          <w:tcPr>
            <w:tcW w:w="1915" w:type="dxa"/>
          </w:tcPr>
          <w:p w14:paraId="1DC780AA" w14:textId="77777777" w:rsidR="00456E91" w:rsidRDefault="001D1210" w:rsidP="006F4E1B">
            <w:pPr>
              <w:spacing w:line="360" w:lineRule="auto"/>
              <w:cnfStyle w:val="000000100000" w:firstRow="0" w:lastRow="0" w:firstColumn="0" w:lastColumn="0" w:oddVBand="0" w:evenVBand="0" w:oddHBand="1" w:evenHBand="0" w:firstRowFirstColumn="0" w:firstRowLastColumn="0" w:lastRowFirstColumn="0" w:lastRowLastColumn="0"/>
            </w:pPr>
            <w:r>
              <w:t xml:space="preserve">I can easily make relationship with </w:t>
            </w:r>
            <w:r>
              <w:lastRenderedPageBreak/>
              <w:t>the staff members.</w:t>
            </w:r>
          </w:p>
        </w:tc>
        <w:tc>
          <w:tcPr>
            <w:tcW w:w="1915" w:type="dxa"/>
          </w:tcPr>
          <w:p w14:paraId="099FC0DE" w14:textId="77777777" w:rsidR="00456E91" w:rsidRDefault="001D1210" w:rsidP="006F4E1B">
            <w:pPr>
              <w:spacing w:line="360" w:lineRule="auto"/>
              <w:cnfStyle w:val="000000100000" w:firstRow="0" w:lastRow="0" w:firstColumn="0" w:lastColumn="0" w:oddVBand="0" w:evenVBand="0" w:oddHBand="1" w:evenHBand="0" w:firstRowFirstColumn="0" w:firstRowLastColumn="0" w:lastRowFirstColumn="0" w:lastRowLastColumn="0"/>
            </w:pPr>
            <w:r>
              <w:lastRenderedPageBreak/>
              <w:t xml:space="preserve">6 months </w:t>
            </w:r>
          </w:p>
        </w:tc>
        <w:tc>
          <w:tcPr>
            <w:tcW w:w="1915" w:type="dxa"/>
          </w:tcPr>
          <w:p w14:paraId="50B6C696" w14:textId="77777777" w:rsidR="00456E91" w:rsidRDefault="001D1210" w:rsidP="006F4E1B">
            <w:pPr>
              <w:spacing w:line="360" w:lineRule="auto"/>
              <w:cnfStyle w:val="000000100000" w:firstRow="0" w:lastRow="0" w:firstColumn="0" w:lastColumn="0" w:oddVBand="0" w:evenVBand="0" w:oddHBand="1" w:evenHBand="0" w:firstRowFirstColumn="0" w:firstRowLastColumn="0" w:lastRowFirstColumn="0" w:lastRowLastColumn="0"/>
            </w:pPr>
            <w:r>
              <w:t xml:space="preserve">It can be improved by participating in </w:t>
            </w:r>
            <w:r>
              <w:lastRenderedPageBreak/>
              <w:t xml:space="preserve">the group activities. </w:t>
            </w:r>
          </w:p>
        </w:tc>
        <w:tc>
          <w:tcPr>
            <w:tcW w:w="1916" w:type="dxa"/>
          </w:tcPr>
          <w:p w14:paraId="0EED3C57" w14:textId="77777777" w:rsidR="00456E91" w:rsidRDefault="001D1210" w:rsidP="006F4E1B">
            <w:pPr>
              <w:spacing w:line="360" w:lineRule="auto"/>
              <w:cnfStyle w:val="000000100000" w:firstRow="0" w:lastRow="0" w:firstColumn="0" w:lastColumn="0" w:oddVBand="0" w:evenVBand="0" w:oddHBand="1" w:evenHBand="0" w:firstRowFirstColumn="0" w:firstRowLastColumn="0" w:lastRowFirstColumn="0" w:lastRowLastColumn="0"/>
            </w:pPr>
            <w:r>
              <w:lastRenderedPageBreak/>
              <w:t xml:space="preserve">High </w:t>
            </w:r>
          </w:p>
        </w:tc>
      </w:tr>
      <w:tr w:rsidR="00456E91" w14:paraId="1D78CF9C" w14:textId="77777777" w:rsidTr="00A30ED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68804B5B" w14:textId="77777777" w:rsidR="00456E91" w:rsidRDefault="00822333" w:rsidP="006F4E1B">
            <w:pPr>
              <w:spacing w:line="360" w:lineRule="auto"/>
            </w:pPr>
            <w:r>
              <w:t xml:space="preserve">Decision making and </w:t>
            </w:r>
            <w:proofErr w:type="gramStart"/>
            <w:r>
              <w:t>problem solving</w:t>
            </w:r>
            <w:proofErr w:type="gramEnd"/>
            <w:r>
              <w:t xml:space="preserve"> skills </w:t>
            </w:r>
          </w:p>
        </w:tc>
        <w:tc>
          <w:tcPr>
            <w:tcW w:w="1915" w:type="dxa"/>
          </w:tcPr>
          <w:p w14:paraId="1CD7DF0B" w14:textId="77777777" w:rsidR="00456E91" w:rsidRDefault="001D1210" w:rsidP="006F4E1B">
            <w:pPr>
              <w:spacing w:line="360" w:lineRule="auto"/>
              <w:cnfStyle w:val="000000010000" w:firstRow="0" w:lastRow="0" w:firstColumn="0" w:lastColumn="0" w:oddVBand="0" w:evenVBand="0" w:oddHBand="0" w:evenHBand="1" w:firstRowFirstColumn="0" w:firstRowLastColumn="0" w:lastRowFirstColumn="0" w:lastRowLastColumn="0"/>
            </w:pPr>
            <w:r>
              <w:t xml:space="preserve">Sometimes I get nervous when there are a lot of alternative options. </w:t>
            </w:r>
          </w:p>
        </w:tc>
        <w:tc>
          <w:tcPr>
            <w:tcW w:w="1915" w:type="dxa"/>
          </w:tcPr>
          <w:p w14:paraId="20945B93" w14:textId="77777777" w:rsidR="00456E91" w:rsidRDefault="001D1210" w:rsidP="006F4E1B">
            <w:pPr>
              <w:spacing w:line="360" w:lineRule="auto"/>
              <w:cnfStyle w:val="000000010000" w:firstRow="0" w:lastRow="0" w:firstColumn="0" w:lastColumn="0" w:oddVBand="0" w:evenVBand="0" w:oddHBand="0" w:evenHBand="1" w:firstRowFirstColumn="0" w:firstRowLastColumn="0" w:lastRowFirstColumn="0" w:lastRowLastColumn="0"/>
            </w:pPr>
            <w:r>
              <w:t xml:space="preserve">8 months </w:t>
            </w:r>
          </w:p>
        </w:tc>
        <w:tc>
          <w:tcPr>
            <w:tcW w:w="1915" w:type="dxa"/>
          </w:tcPr>
          <w:p w14:paraId="7689E12E" w14:textId="77777777" w:rsidR="00456E91" w:rsidRDefault="003A1FB8" w:rsidP="006F4E1B">
            <w:pPr>
              <w:spacing w:line="360" w:lineRule="auto"/>
              <w:cnfStyle w:val="000000010000" w:firstRow="0" w:lastRow="0" w:firstColumn="0" w:lastColumn="0" w:oddVBand="0" w:evenVBand="0" w:oddHBand="0" w:evenHBand="1" w:firstRowFirstColumn="0" w:firstRowLastColumn="0" w:lastRowFirstColumn="0" w:lastRowLastColumn="0"/>
            </w:pPr>
            <w:r>
              <w:t xml:space="preserve">By taking initiative for the </w:t>
            </w:r>
            <w:proofErr w:type="gramStart"/>
            <w:r>
              <w:t>decision making</w:t>
            </w:r>
            <w:proofErr w:type="gramEnd"/>
            <w:r>
              <w:t xml:space="preserve"> process and </w:t>
            </w:r>
            <w:r w:rsidR="00550F7C">
              <w:t xml:space="preserve">participating in the voluntary programs might help. </w:t>
            </w:r>
          </w:p>
        </w:tc>
        <w:tc>
          <w:tcPr>
            <w:tcW w:w="1916" w:type="dxa"/>
          </w:tcPr>
          <w:p w14:paraId="22908631" w14:textId="77777777" w:rsidR="00456E91" w:rsidRDefault="00550F7C" w:rsidP="006F4E1B">
            <w:pPr>
              <w:spacing w:line="360" w:lineRule="auto"/>
              <w:cnfStyle w:val="000000010000" w:firstRow="0" w:lastRow="0" w:firstColumn="0" w:lastColumn="0" w:oddVBand="0" w:evenVBand="0" w:oddHBand="0" w:evenHBand="1" w:firstRowFirstColumn="0" w:firstRowLastColumn="0" w:lastRowFirstColumn="0" w:lastRowLastColumn="0"/>
            </w:pPr>
            <w:r>
              <w:t xml:space="preserve">High </w:t>
            </w:r>
          </w:p>
        </w:tc>
      </w:tr>
      <w:tr w:rsidR="00456E91" w14:paraId="3F317E35" w14:textId="77777777" w:rsidTr="00A30E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3EC143ED" w14:textId="77777777" w:rsidR="00456E91" w:rsidRDefault="001D3BF1" w:rsidP="006F4E1B">
            <w:pPr>
              <w:spacing w:line="360" w:lineRule="auto"/>
            </w:pPr>
            <w:r>
              <w:t xml:space="preserve">Leadership quality </w:t>
            </w:r>
          </w:p>
        </w:tc>
        <w:tc>
          <w:tcPr>
            <w:tcW w:w="1915" w:type="dxa"/>
          </w:tcPr>
          <w:p w14:paraId="1757B40A" w14:textId="77777777" w:rsidR="00456E91" w:rsidRDefault="00F53952" w:rsidP="006F4E1B">
            <w:pPr>
              <w:spacing w:line="360" w:lineRule="auto"/>
              <w:cnfStyle w:val="000000100000" w:firstRow="0" w:lastRow="0" w:firstColumn="0" w:lastColumn="0" w:oddVBand="0" w:evenVBand="0" w:oddHBand="1" w:evenHBand="0" w:firstRowFirstColumn="0" w:firstRowLastColumn="0" w:lastRowFirstColumn="0" w:lastRowLastColumn="0"/>
            </w:pPr>
            <w:r>
              <w:t xml:space="preserve">I </w:t>
            </w:r>
            <w:proofErr w:type="gramStart"/>
            <w:r>
              <w:t>am able to</w:t>
            </w:r>
            <w:proofErr w:type="gramEnd"/>
            <w:r>
              <w:t xml:space="preserve"> lead the group </w:t>
            </w:r>
          </w:p>
        </w:tc>
        <w:tc>
          <w:tcPr>
            <w:tcW w:w="1915" w:type="dxa"/>
          </w:tcPr>
          <w:p w14:paraId="1AA2AE6A" w14:textId="77777777" w:rsidR="00456E91" w:rsidRDefault="00F53952" w:rsidP="006F4E1B">
            <w:pPr>
              <w:spacing w:line="360" w:lineRule="auto"/>
              <w:cnfStyle w:val="000000100000" w:firstRow="0" w:lastRow="0" w:firstColumn="0" w:lastColumn="0" w:oddVBand="0" w:evenVBand="0" w:oddHBand="1" w:evenHBand="0" w:firstRowFirstColumn="0" w:firstRowLastColumn="0" w:lastRowFirstColumn="0" w:lastRowLastColumn="0"/>
            </w:pPr>
            <w:r>
              <w:t xml:space="preserve">6 months </w:t>
            </w:r>
          </w:p>
        </w:tc>
        <w:tc>
          <w:tcPr>
            <w:tcW w:w="1915" w:type="dxa"/>
          </w:tcPr>
          <w:p w14:paraId="6E09D69F" w14:textId="77777777" w:rsidR="00456E91" w:rsidRDefault="00464FF0" w:rsidP="006F4E1B">
            <w:pPr>
              <w:spacing w:line="360" w:lineRule="auto"/>
              <w:cnfStyle w:val="000000100000" w:firstRow="0" w:lastRow="0" w:firstColumn="0" w:lastColumn="0" w:oddVBand="0" w:evenVBand="0" w:oddHBand="1" w:evenHBand="0" w:firstRowFirstColumn="0" w:firstRowLastColumn="0" w:lastRowFirstColumn="0" w:lastRowLastColumn="0"/>
            </w:pPr>
            <w:r>
              <w:t xml:space="preserve">It can be developed by leading the group activities and encouraging them to work. </w:t>
            </w:r>
          </w:p>
        </w:tc>
        <w:tc>
          <w:tcPr>
            <w:tcW w:w="1916" w:type="dxa"/>
          </w:tcPr>
          <w:p w14:paraId="0A7B81DC" w14:textId="77777777" w:rsidR="00456E91" w:rsidRDefault="00464FF0" w:rsidP="006F4E1B">
            <w:pPr>
              <w:spacing w:line="360" w:lineRule="auto"/>
              <w:cnfStyle w:val="000000100000" w:firstRow="0" w:lastRow="0" w:firstColumn="0" w:lastColumn="0" w:oddVBand="0" w:evenVBand="0" w:oddHBand="1" w:evenHBand="0" w:firstRowFirstColumn="0" w:firstRowLastColumn="0" w:lastRowFirstColumn="0" w:lastRowLastColumn="0"/>
            </w:pPr>
            <w:r>
              <w:t xml:space="preserve">High </w:t>
            </w:r>
          </w:p>
        </w:tc>
      </w:tr>
    </w:tbl>
    <w:p w14:paraId="68C39450" w14:textId="77777777" w:rsidR="00456E91" w:rsidRDefault="00456E91" w:rsidP="006F4E1B">
      <w:pPr>
        <w:spacing w:line="360" w:lineRule="auto"/>
      </w:pPr>
    </w:p>
    <w:p w14:paraId="321DB1D5" w14:textId="77777777" w:rsidR="006D6C75" w:rsidRDefault="006D6C75">
      <w:pPr>
        <w:jc w:val="left"/>
      </w:pPr>
      <w:r>
        <w:br w:type="page"/>
      </w:r>
    </w:p>
    <w:p w14:paraId="383BFA04" w14:textId="77777777" w:rsidR="006D6C75" w:rsidRDefault="006D6C75" w:rsidP="006D6C75">
      <w:pPr>
        <w:pStyle w:val="Titlu1"/>
      </w:pPr>
      <w:bookmarkStart w:id="2" w:name="_Toc55842064"/>
      <w:r>
        <w:lastRenderedPageBreak/>
        <w:t>TASK 2</w:t>
      </w:r>
      <w:bookmarkEnd w:id="2"/>
      <w:r>
        <w:t xml:space="preserve"> </w:t>
      </w:r>
    </w:p>
    <w:p w14:paraId="6FF349C9" w14:textId="77777777" w:rsidR="001940F2" w:rsidRDefault="00C440FC" w:rsidP="00FD69AB">
      <w:pPr>
        <w:spacing w:line="360" w:lineRule="auto"/>
      </w:pPr>
      <w:r>
        <w:t xml:space="preserve">The Human Resource Department referred as the division of any business, which is charged with the identifying, selecting, recruiting, </w:t>
      </w:r>
      <w:proofErr w:type="gramStart"/>
      <w:r>
        <w:t>screening</w:t>
      </w:r>
      <w:proofErr w:type="gramEnd"/>
      <w:r>
        <w:t xml:space="preserve"> and providing training programs to the employees and job applicants. </w:t>
      </w:r>
      <w:r w:rsidR="00743E2A">
        <w:t xml:space="preserve">The </w:t>
      </w:r>
      <w:r w:rsidR="00EF05FF">
        <w:t xml:space="preserve">term </w:t>
      </w:r>
      <w:r w:rsidR="00743E2A">
        <w:t xml:space="preserve">HR basically used to describe both </w:t>
      </w:r>
      <w:r w:rsidR="00EF05FF">
        <w:t xml:space="preserve">the organizational department and the people who work for the company’s objectives. The </w:t>
      </w:r>
      <w:r w:rsidR="00E0612E">
        <w:t>HR department</w:t>
      </w:r>
      <w:r w:rsidR="00EF05FF">
        <w:t xml:space="preserve"> </w:t>
      </w:r>
      <w:r w:rsidR="00E0612E">
        <w:t xml:space="preserve">is </w:t>
      </w:r>
      <w:r w:rsidR="00647327">
        <w:t xml:space="preserve">majorly </w:t>
      </w:r>
      <w:r w:rsidR="00EF05FF">
        <w:t>responsible for managing the business resources and controlling the operations for the betterment of the organization</w:t>
      </w:r>
      <w:r w:rsidR="00AD55DC">
        <w:t xml:space="preserve"> (HRMP, 2020)</w:t>
      </w:r>
      <w:r w:rsidR="00EF05FF">
        <w:t xml:space="preserve">. </w:t>
      </w:r>
      <w:r w:rsidR="00E0612E">
        <w:t xml:space="preserve">This report illustrated the </w:t>
      </w:r>
      <w:r w:rsidR="00647327">
        <w:t xml:space="preserve">key activities of HR in context of café 1001, London, </w:t>
      </w:r>
      <w:proofErr w:type="gramStart"/>
      <w:r w:rsidR="00647327">
        <w:t>UK;</w:t>
      </w:r>
      <w:proofErr w:type="gramEnd"/>
      <w:r w:rsidR="00647327">
        <w:t xml:space="preserve"> where I have been working as a position of HR Manager. </w:t>
      </w:r>
    </w:p>
    <w:p w14:paraId="63629828" w14:textId="77777777" w:rsidR="00647327" w:rsidRDefault="00647327" w:rsidP="00EF05FF">
      <w:pPr>
        <w:spacing w:line="360" w:lineRule="auto"/>
      </w:pPr>
      <w:r>
        <w:t xml:space="preserve">However, HRM can be defined as the distinctive or strategic approach </w:t>
      </w:r>
      <w:r w:rsidR="00806BEE">
        <w:t xml:space="preserve">to employment management that seeks to attain the competitive advantage through the committed or skilled workforce by using the integrated array of personnel, structural and cultural techniques. </w:t>
      </w:r>
    </w:p>
    <w:p w14:paraId="58742559" w14:textId="77777777" w:rsidR="00FD15C3" w:rsidRDefault="00FD15C3" w:rsidP="00EF05FF">
      <w:pPr>
        <w:spacing w:line="360" w:lineRule="auto"/>
      </w:pPr>
      <w:r>
        <w:t xml:space="preserve">Following activities of the HR are described below- </w:t>
      </w:r>
    </w:p>
    <w:p w14:paraId="7AC9B9F8" w14:textId="77777777" w:rsidR="00FD15C3" w:rsidRDefault="00FD15C3" w:rsidP="00EF05FF">
      <w:pPr>
        <w:spacing w:line="360" w:lineRule="auto"/>
      </w:pPr>
      <w:r w:rsidRPr="00783042">
        <w:rPr>
          <w:b/>
        </w:rPr>
        <w:t>Human Resource planning</w:t>
      </w:r>
      <w:r>
        <w:t xml:space="preserve">: </w:t>
      </w:r>
      <w:r w:rsidR="00A97EE5">
        <w:t>it is the foremost and the basic function of HR activities which is all about to the identification of future needs of the business organization. The HR manager is responsible for the strategic planning of further activities like screening, selecting, performance management, evaluation, learning and developm</w:t>
      </w:r>
      <w:r w:rsidR="00503AA8">
        <w:t>ent etc. at the Café 1001, the whole department firstly evaluates the scenario and then we make decisions</w:t>
      </w:r>
      <w:r w:rsidR="00783042">
        <w:t xml:space="preserve"> (HRMP, 2020)</w:t>
      </w:r>
      <w:r w:rsidR="00503AA8">
        <w:t xml:space="preserve">. </w:t>
      </w:r>
    </w:p>
    <w:p w14:paraId="27F05BDA" w14:textId="77777777" w:rsidR="00FD15C3" w:rsidRDefault="00FD15C3" w:rsidP="00503AA8">
      <w:pPr>
        <w:spacing w:line="360" w:lineRule="auto"/>
      </w:pPr>
      <w:r w:rsidRPr="00783042">
        <w:rPr>
          <w:b/>
        </w:rPr>
        <w:t>Recruitment and Selection</w:t>
      </w:r>
      <w:r>
        <w:t xml:space="preserve">: </w:t>
      </w:r>
      <w:r w:rsidR="00503AA8">
        <w:t xml:space="preserve">it is another function of the HR activities that includes the criteria in which the manager and the department team recruits and selects the skilled workers for their organization. </w:t>
      </w:r>
      <w:r w:rsidR="00687D21">
        <w:t xml:space="preserve">However, </w:t>
      </w:r>
      <w:r w:rsidR="00AA7FCD">
        <w:t>attracting the people for the job vacancy usually starts with the proper planning and an employee brand. With the strong brad value and right sourcing strategies; it can be done properly</w:t>
      </w:r>
      <w:r w:rsidR="00AD55DC">
        <w:t xml:space="preserve"> (HRMP, 2020)</w:t>
      </w:r>
      <w:r w:rsidR="00AA7FCD">
        <w:t>. As being the manager in the café 100</w:t>
      </w:r>
      <w:r w:rsidR="00A70D16">
        <w:t>,</w:t>
      </w:r>
      <w:r w:rsidR="00AA7FCD">
        <w:t xml:space="preserve"> I always make sure that the department </w:t>
      </w:r>
      <w:r w:rsidR="00780155">
        <w:t xml:space="preserve">team makes such effective plan to recruit the best candidate. </w:t>
      </w:r>
      <w:r w:rsidR="00AD5BD7">
        <w:t>We</w:t>
      </w:r>
      <w:r w:rsidR="00780155">
        <w:t xml:space="preserve"> </w:t>
      </w:r>
      <w:r w:rsidR="00AD5BD7">
        <w:t xml:space="preserve">initially identify the talent gaps and then make strategies to select the people </w:t>
      </w:r>
      <w:proofErr w:type="gramStart"/>
      <w:r w:rsidR="00AD5BD7">
        <w:t>on the basis of</w:t>
      </w:r>
      <w:proofErr w:type="gramEnd"/>
      <w:r w:rsidR="00AD5BD7">
        <w:t xml:space="preserve"> their skills, knowledge and experience. For the recruitment and selection process, the test is conducted where the skills and knowledge of the candidate can be evaluated. After the advertisement of job vacancy, once the candidates apply for the job then the process has </w:t>
      </w:r>
      <w:r w:rsidR="00AD5BD7">
        <w:lastRenderedPageBreak/>
        <w:t xml:space="preserve">been started </w:t>
      </w:r>
      <w:proofErr w:type="gramStart"/>
      <w:r w:rsidR="00AD5BD7">
        <w:t>through the use of</w:t>
      </w:r>
      <w:proofErr w:type="gramEnd"/>
      <w:r w:rsidR="00AD5BD7">
        <w:t xml:space="preserve"> different recruitment tools like group discussion, interviews and other tests. </w:t>
      </w:r>
    </w:p>
    <w:p w14:paraId="4B007E4E" w14:textId="77777777" w:rsidR="00FD15C3" w:rsidRDefault="00FD15C3" w:rsidP="00EF05FF">
      <w:pPr>
        <w:spacing w:line="360" w:lineRule="auto"/>
      </w:pPr>
      <w:r w:rsidRPr="00783042">
        <w:rPr>
          <w:b/>
        </w:rPr>
        <w:t>Performance management</w:t>
      </w:r>
      <w:r>
        <w:t xml:space="preserve">: </w:t>
      </w:r>
      <w:r w:rsidR="00A70D16">
        <w:t xml:space="preserve">it is the essential activity of HRM </w:t>
      </w:r>
      <w:proofErr w:type="gramStart"/>
      <w:r w:rsidR="00A70D16">
        <w:t>in order to</w:t>
      </w:r>
      <w:proofErr w:type="gramEnd"/>
      <w:r w:rsidR="00A70D16">
        <w:t xml:space="preserve"> ensure the working performances of the employee within the organization. The good and strategic performance management basically comprises of the good leadership skills, clear goal setting activity and the open feedback system. </w:t>
      </w:r>
      <w:r w:rsidR="00AA4787">
        <w:t>For the performance management of team and staff workers of the café 1001, I prefer to use bi-annual performance review, in which the staff members and co-workers are reviewed by the manager</w:t>
      </w:r>
      <w:r w:rsidR="00AD55DC">
        <w:t xml:space="preserve"> (HRMP, 2020)</w:t>
      </w:r>
      <w:r w:rsidR="00AA4787">
        <w:t xml:space="preserve">. As being the manager of the café, it is my duty to evaluate the performance of employees </w:t>
      </w:r>
      <w:proofErr w:type="gramStart"/>
      <w:r w:rsidR="00AA4787">
        <w:t>in order to</w:t>
      </w:r>
      <w:proofErr w:type="gramEnd"/>
      <w:r w:rsidR="00AA4787">
        <w:t xml:space="preserve"> attain the organizational goal. I also use the 360- degree feedback system in which all the members and subordinates can review the performance. </w:t>
      </w:r>
      <w:r w:rsidR="005F0D9C">
        <w:t>The proper management and evaluation of performance can be helpful in closing the gap b/w workforce and the organizational system</w:t>
      </w:r>
      <w:r w:rsidR="00AD55DC">
        <w:t xml:space="preserve"> (</w:t>
      </w:r>
      <w:r w:rsidR="00AD55DC" w:rsidRPr="009D7900">
        <w:t>Gupta,</w:t>
      </w:r>
      <w:r w:rsidR="00AD55DC">
        <w:t xml:space="preserve"> et al., </w:t>
      </w:r>
      <w:r w:rsidR="00AD55DC" w:rsidRPr="009D7900">
        <w:t>2019</w:t>
      </w:r>
      <w:r w:rsidR="00AD55DC">
        <w:t>)</w:t>
      </w:r>
      <w:r w:rsidR="005F0D9C">
        <w:t xml:space="preserve">. </w:t>
      </w:r>
    </w:p>
    <w:p w14:paraId="6CFA5472" w14:textId="77777777" w:rsidR="00FD15C3" w:rsidRDefault="00FD15C3" w:rsidP="00EF05FF">
      <w:pPr>
        <w:spacing w:line="360" w:lineRule="auto"/>
      </w:pPr>
      <w:r w:rsidRPr="00783042">
        <w:rPr>
          <w:b/>
        </w:rPr>
        <w:t>Training and Development</w:t>
      </w:r>
      <w:r>
        <w:t xml:space="preserve">: </w:t>
      </w:r>
      <w:r w:rsidR="008040C7">
        <w:t xml:space="preserve">enabling the workers and staff workers to develop their skill set and knowledge that they need for the future career is an essential responsibility for the HR managers. </w:t>
      </w:r>
      <w:r w:rsidR="00A263DF">
        <w:t xml:space="preserve">With the effective training, leaning and development program; the HR manager can fill the gap b/w the workforce today and the workforce needed in the future for the betterment of an organization. Traditionally, the </w:t>
      </w:r>
      <w:r w:rsidR="00BC7D45">
        <w:t xml:space="preserve">café 1001 have a proper and set budget for the training programs. The overall budget is distributed among employees and entire staff workers. </w:t>
      </w:r>
      <w:r w:rsidR="004E7A50">
        <w:t xml:space="preserve">On-boarding the new employees and providing them resources for their continued development referred as the key investment for the organizational success. </w:t>
      </w:r>
      <w:r w:rsidR="00CB09B6">
        <w:t xml:space="preserve">Providing new opportunities with the internal training programs and other educational or conferences events helps to keep the worker satisfied and motivated. </w:t>
      </w:r>
      <w:r w:rsidR="00871994">
        <w:t>With the proper training and development, the workers can enhance their personality and develop their skills according to the need</w:t>
      </w:r>
      <w:r w:rsidR="00AD55DC">
        <w:t xml:space="preserve"> (Qadir and Agrawal, </w:t>
      </w:r>
      <w:r w:rsidR="00AD55DC" w:rsidRPr="00042983">
        <w:t>2017</w:t>
      </w:r>
      <w:r w:rsidR="00AD55DC">
        <w:t>)</w:t>
      </w:r>
      <w:r w:rsidR="00871994">
        <w:t xml:space="preserve">. </w:t>
      </w:r>
    </w:p>
    <w:p w14:paraId="5A8678A6" w14:textId="77777777" w:rsidR="00FD15C3" w:rsidRDefault="00FD15C3" w:rsidP="00EF05FF">
      <w:pPr>
        <w:spacing w:line="360" w:lineRule="auto"/>
      </w:pPr>
      <w:r w:rsidRPr="00783042">
        <w:rPr>
          <w:b/>
        </w:rPr>
        <w:t>Function evaluation</w:t>
      </w:r>
      <w:r>
        <w:t xml:space="preserve">: </w:t>
      </w:r>
      <w:r w:rsidR="00050FD9">
        <w:t xml:space="preserve">it can be described as the technical role of HR manager which includes comparing the several functions or activities in terms of quality, qualification, availability of workforce, job location, economic situation, working schedules, roles and responsibilities and the organizational values. The internally ranking functions include point method, classification </w:t>
      </w:r>
      <w:r w:rsidR="00050FD9">
        <w:lastRenderedPageBreak/>
        <w:t xml:space="preserve">method, personal and ranking methods; in which </w:t>
      </w:r>
      <w:r w:rsidR="00145DE0">
        <w:t xml:space="preserve">the experts </w:t>
      </w:r>
      <w:proofErr w:type="gramStart"/>
      <w:r w:rsidR="00145DE0">
        <w:t>ranks</w:t>
      </w:r>
      <w:proofErr w:type="gramEnd"/>
      <w:r w:rsidR="00145DE0">
        <w:t xml:space="preserve"> the function of workers in term of their job duties and their contribution towards it for the attainment of specified goals and objectives</w:t>
      </w:r>
      <w:r w:rsidR="00AD55DC">
        <w:t xml:space="preserve"> (Abdul‐Halim, et al., </w:t>
      </w:r>
      <w:r w:rsidR="00AD55DC" w:rsidRPr="00D3329F">
        <w:t>2016</w:t>
      </w:r>
      <w:r w:rsidR="00AD55DC">
        <w:t>)</w:t>
      </w:r>
      <w:r w:rsidR="00145DE0">
        <w:t xml:space="preserve">. </w:t>
      </w:r>
    </w:p>
    <w:p w14:paraId="73CF4D0C" w14:textId="77777777" w:rsidR="00FD15C3" w:rsidRDefault="00FD15C3" w:rsidP="00EF05FF">
      <w:pPr>
        <w:spacing w:line="360" w:lineRule="auto"/>
      </w:pPr>
      <w:r w:rsidRPr="00783042">
        <w:rPr>
          <w:b/>
        </w:rPr>
        <w:t>Rewards and benefits</w:t>
      </w:r>
      <w:r>
        <w:t xml:space="preserve">: </w:t>
      </w:r>
      <w:r w:rsidR="00D13A01">
        <w:t xml:space="preserve">rewarding the employees and staff workers for their respective job duties is the most essential function, which helps to keep them motivated. This activity includes appreciation and recognition, career opportunities, promotion and bonuses, status recognition, healthy and a good organization culture and the most important work-life balance. </w:t>
      </w:r>
      <w:r w:rsidR="002E6318">
        <w:t xml:space="preserve">It is important to give benefits to the employees </w:t>
      </w:r>
      <w:proofErr w:type="gramStart"/>
      <w:r w:rsidR="002E6318">
        <w:t>in order to</w:t>
      </w:r>
      <w:proofErr w:type="gramEnd"/>
      <w:r w:rsidR="002E6318">
        <w:t xml:space="preserve"> keep them motivated, so that they can work more in a professional manner towards achieving the goal</w:t>
      </w:r>
      <w:r w:rsidR="00AD55DC">
        <w:t xml:space="preserve"> (Bag, </w:t>
      </w:r>
      <w:r w:rsidR="00AD55DC" w:rsidRPr="00D3329F">
        <w:t>2020</w:t>
      </w:r>
      <w:r w:rsidR="00AD55DC">
        <w:t>)</w:t>
      </w:r>
      <w:r w:rsidR="002E6318">
        <w:t xml:space="preserve">. I always seek new ways to providing reward benefits of my team members </w:t>
      </w:r>
      <w:proofErr w:type="gramStart"/>
      <w:r w:rsidR="002E6318">
        <w:t>and also</w:t>
      </w:r>
      <w:proofErr w:type="gramEnd"/>
      <w:r w:rsidR="002E6318">
        <w:t xml:space="preserve"> encourage them to work. Other than the monetary rewards, satisfying work life balance is also important for the employees. </w:t>
      </w:r>
      <w:r w:rsidR="00FD69AB">
        <w:t>For</w:t>
      </w:r>
      <w:r w:rsidR="002E6318">
        <w:t xml:space="preserve"> this I always ensure that no employee feel pressurized or stressed because of </w:t>
      </w:r>
      <w:proofErr w:type="gramStart"/>
      <w:r w:rsidR="002E6318">
        <w:t>work load</w:t>
      </w:r>
      <w:proofErr w:type="gramEnd"/>
      <w:r w:rsidR="002E6318">
        <w:t xml:space="preserve">. Job security, formal as well as informal development, growth opportunities, autonomy, social environment and </w:t>
      </w:r>
      <w:proofErr w:type="gramStart"/>
      <w:r w:rsidR="002E6318">
        <w:t>performance based</w:t>
      </w:r>
      <w:proofErr w:type="gramEnd"/>
      <w:r w:rsidR="002E6318">
        <w:t xml:space="preserve"> pay are the motivational factors that I use for the employee engagement and employee retention within the organization. </w:t>
      </w:r>
    </w:p>
    <w:p w14:paraId="72CBAFE8" w14:textId="77777777" w:rsidR="00FD15C3" w:rsidRDefault="00FD15C3" w:rsidP="00EF05FF">
      <w:pPr>
        <w:spacing w:line="360" w:lineRule="auto"/>
      </w:pPr>
      <w:r w:rsidRPr="00783042">
        <w:rPr>
          <w:b/>
        </w:rPr>
        <w:t>Industrial relations</w:t>
      </w:r>
      <w:r>
        <w:t xml:space="preserve">: </w:t>
      </w:r>
      <w:r w:rsidR="007A7C23">
        <w:t xml:space="preserve">another important function of the HR manager is to maintain the industrial relationship with the staff members, employees, </w:t>
      </w:r>
      <w:proofErr w:type="gramStart"/>
      <w:r w:rsidR="007A7C23">
        <w:t>collectives</w:t>
      </w:r>
      <w:proofErr w:type="gramEnd"/>
      <w:r w:rsidR="007A7C23">
        <w:t xml:space="preserve"> and labor unions. </w:t>
      </w:r>
      <w:r w:rsidR="00CF4A36">
        <w:t xml:space="preserve">Maintaining the strong relationship with unions will help in resolving the potential conflicts within the organization. It facilitates the free flow of communication and reduces the chances of errors accordingly. It also helps in maintaining the work environment healthy where people can feel comfortable, safe, </w:t>
      </w:r>
      <w:proofErr w:type="gramStart"/>
      <w:r w:rsidR="00CF4A36">
        <w:t>secure</w:t>
      </w:r>
      <w:proofErr w:type="gramEnd"/>
      <w:r w:rsidR="00CF4A36">
        <w:t xml:space="preserve"> and valuable as well. In order to build the strong relation with the staff members, I always involve them to the </w:t>
      </w:r>
      <w:proofErr w:type="gramStart"/>
      <w:r w:rsidR="00CF4A36">
        <w:t>decision making</w:t>
      </w:r>
      <w:proofErr w:type="gramEnd"/>
      <w:r w:rsidR="00CF4A36">
        <w:t xml:space="preserve"> process and other activities; where they can share their views and opinions freely. It helps them to keep motivated as well</w:t>
      </w:r>
      <w:r w:rsidR="00AD55DC">
        <w:t xml:space="preserve"> (Lussier and Hendon, </w:t>
      </w:r>
      <w:r w:rsidR="00AD55DC" w:rsidRPr="00D3329F">
        <w:t>2017</w:t>
      </w:r>
      <w:r w:rsidR="00AD55DC">
        <w:t>)</w:t>
      </w:r>
      <w:r w:rsidR="00CF4A36">
        <w:t xml:space="preserve">. </w:t>
      </w:r>
    </w:p>
    <w:p w14:paraId="0B283C83" w14:textId="77777777" w:rsidR="00FD15C3" w:rsidRDefault="00FD15C3" w:rsidP="00EF05FF">
      <w:pPr>
        <w:spacing w:line="360" w:lineRule="auto"/>
      </w:pPr>
      <w:r w:rsidRPr="00783042">
        <w:rPr>
          <w:b/>
        </w:rPr>
        <w:t>Employee participation and communication</w:t>
      </w:r>
      <w:r>
        <w:t xml:space="preserve">: </w:t>
      </w:r>
      <w:r w:rsidR="00A67567">
        <w:t xml:space="preserve">the participation of employees and staff members is necessary for the strong organizational values and the work culture. </w:t>
      </w:r>
      <w:r w:rsidR="00685397">
        <w:t xml:space="preserve">It is one of the most prominent roles of the HR manager to be credible </w:t>
      </w:r>
      <w:r w:rsidR="000D7DC7">
        <w:t xml:space="preserve">activists for the staff workers and employees. The workers and entire staff need to be informed effectively and in proper manner </w:t>
      </w:r>
      <w:r w:rsidR="000D7DC7">
        <w:lastRenderedPageBreak/>
        <w:t>on different topics that are relevant to them, so that they can also participate in the organizational activities. However, communication within the organization is related to spreading the information among employees. as being a manager, I always ensure that all the relevant information communicated to the members effectively. It helps in reducing the chances of miscommunication and conflicts. Proper and effective communication also maintains the string relationship among the workers and helps to make them feel comfortable as well</w:t>
      </w:r>
      <w:r w:rsidR="00AD55DC">
        <w:t xml:space="preserve"> (Qadir and Agrawal,</w:t>
      </w:r>
      <w:r w:rsidR="00AD55DC" w:rsidRPr="00042983">
        <w:t xml:space="preserve"> 2017</w:t>
      </w:r>
      <w:r w:rsidR="00AD55DC">
        <w:t>)</w:t>
      </w:r>
      <w:r w:rsidR="000D7DC7">
        <w:t xml:space="preserve">. </w:t>
      </w:r>
    </w:p>
    <w:p w14:paraId="21A6305A" w14:textId="77777777" w:rsidR="00FD15C3" w:rsidRDefault="00FD15C3" w:rsidP="00EF05FF">
      <w:pPr>
        <w:spacing w:line="360" w:lineRule="auto"/>
      </w:pPr>
      <w:r w:rsidRPr="00783042">
        <w:rPr>
          <w:b/>
        </w:rPr>
        <w:t>Administrative responsibilities</w:t>
      </w:r>
      <w:r>
        <w:t xml:space="preserve">: </w:t>
      </w:r>
      <w:r w:rsidR="00AF06D9">
        <w:t xml:space="preserve">it includes the personnel procedures of human resource system that consist of performance improvement, formulation of rules and regulations, cultural and racial diversity, handling of promotions, maintaining disciplines etc. it is the duty of the HR manager to develop the policies for the organizational well-being; where people can feel comfortable, </w:t>
      </w:r>
      <w:proofErr w:type="gramStart"/>
      <w:r w:rsidR="00AF06D9">
        <w:t>secure</w:t>
      </w:r>
      <w:proofErr w:type="gramEnd"/>
      <w:r w:rsidR="00AF06D9">
        <w:t xml:space="preserve"> and safe. </w:t>
      </w:r>
      <w:r w:rsidR="00B203EB">
        <w:t xml:space="preserve">I involve the staff members while making any decision and then </w:t>
      </w:r>
      <w:proofErr w:type="gramStart"/>
      <w:r w:rsidR="00B203EB">
        <w:t>come to the conclusion</w:t>
      </w:r>
      <w:proofErr w:type="gramEnd"/>
      <w:r w:rsidR="00B203EB">
        <w:t xml:space="preserve"> in order to</w:t>
      </w:r>
      <w:r w:rsidR="00F01B67">
        <w:t xml:space="preserve"> the</w:t>
      </w:r>
      <w:r w:rsidR="00B203EB">
        <w:t xml:space="preserve"> better management of the business functions</w:t>
      </w:r>
      <w:r w:rsidR="00783042">
        <w:t xml:space="preserve"> (HRMP, 2020)</w:t>
      </w:r>
      <w:r w:rsidR="00B203EB">
        <w:t xml:space="preserve">. </w:t>
      </w:r>
    </w:p>
    <w:p w14:paraId="7F99C076" w14:textId="77777777" w:rsidR="00FD15C3" w:rsidRDefault="00FD15C3" w:rsidP="009D2A21">
      <w:pPr>
        <w:spacing w:line="360" w:lineRule="auto"/>
      </w:pPr>
      <w:r w:rsidRPr="00783042">
        <w:rPr>
          <w:b/>
        </w:rPr>
        <w:t>Health and safety</w:t>
      </w:r>
      <w:r>
        <w:t xml:space="preserve">: </w:t>
      </w:r>
      <w:r w:rsidR="00851BCD">
        <w:t xml:space="preserve">the HRM department plays an imperative role </w:t>
      </w:r>
      <w:r w:rsidR="0058351D">
        <w:t xml:space="preserve">in </w:t>
      </w:r>
      <w:r w:rsidR="009D2A21">
        <w:t xml:space="preserve">formulating and implementing the health policies and the safety regulations for the staff workers by which they can feel safe and secure. </w:t>
      </w:r>
      <w:r w:rsidR="001C48C1">
        <w:t xml:space="preserve">It is the function in which the manager </w:t>
      </w:r>
      <w:proofErr w:type="gramStart"/>
      <w:r w:rsidR="001C48C1">
        <w:t>has to</w:t>
      </w:r>
      <w:proofErr w:type="gramEnd"/>
      <w:r w:rsidR="001C48C1">
        <w:t xml:space="preserve"> take care of the health of the employees whenever they run into any kind of problems. As being </w:t>
      </w:r>
      <w:proofErr w:type="gramStart"/>
      <w:r w:rsidR="001C48C1">
        <w:t>a manager</w:t>
      </w:r>
      <w:proofErr w:type="gramEnd"/>
      <w:r w:rsidR="001C48C1">
        <w:t xml:space="preserve"> I always communicate better with my team members and discuss them effectively. I ensure that </w:t>
      </w:r>
      <w:r w:rsidR="007F22B4">
        <w:t>no one is harmed or feel discriminated in the workplace</w:t>
      </w:r>
      <w:r w:rsidR="00AD55DC">
        <w:t xml:space="preserve"> (Gupta, et al., </w:t>
      </w:r>
      <w:r w:rsidR="00AD55DC" w:rsidRPr="009D7900">
        <w:t>2019</w:t>
      </w:r>
      <w:r w:rsidR="00AD55DC">
        <w:t>)</w:t>
      </w:r>
      <w:r w:rsidR="007F22B4">
        <w:t xml:space="preserve">. </w:t>
      </w:r>
      <w:r w:rsidR="00B52D12">
        <w:t xml:space="preserve">I prefer to discuss the safety compliance with the government and regulatory unions based on the job functions or activities for the safety measures such as law enforcement, appropriate safety </w:t>
      </w:r>
      <w:proofErr w:type="spellStart"/>
      <w:r w:rsidR="00B52D12">
        <w:t>equipments</w:t>
      </w:r>
      <w:proofErr w:type="spellEnd"/>
      <w:r w:rsidR="00B52D12">
        <w:t xml:space="preserve"> etc. </w:t>
      </w:r>
      <w:r w:rsidR="0059532C">
        <w:t xml:space="preserve">other than that, awareness among the workers helps in protecting them from the physical danger. The health and safety activities also include the protection of workers from external surroundings and other toxic substances. </w:t>
      </w:r>
    </w:p>
    <w:p w14:paraId="487971EB" w14:textId="77777777" w:rsidR="00EF05FF" w:rsidRDefault="00EF05FF">
      <w:pPr>
        <w:jc w:val="left"/>
        <w:rPr>
          <w:rFonts w:asciiTheme="majorHAnsi" w:eastAsiaTheme="majorEastAsia" w:hAnsiTheme="majorHAnsi" w:cstheme="majorBidi"/>
          <w:b/>
          <w:bCs/>
          <w:color w:val="365F91" w:themeColor="accent1" w:themeShade="BF"/>
          <w:sz w:val="28"/>
          <w:szCs w:val="28"/>
        </w:rPr>
      </w:pPr>
      <w:r>
        <w:br w:type="page"/>
      </w:r>
    </w:p>
    <w:p w14:paraId="7614125E" w14:textId="77777777" w:rsidR="006D6C75" w:rsidRDefault="001940F2" w:rsidP="001940F2">
      <w:pPr>
        <w:pStyle w:val="Titlu1"/>
      </w:pPr>
      <w:bookmarkStart w:id="3" w:name="_Toc55842065"/>
      <w:r>
        <w:lastRenderedPageBreak/>
        <w:t>CONCLUSION</w:t>
      </w:r>
      <w:bookmarkEnd w:id="3"/>
      <w:r>
        <w:t xml:space="preserve"> </w:t>
      </w:r>
    </w:p>
    <w:p w14:paraId="7B11A3B8" w14:textId="77777777" w:rsidR="001940F2" w:rsidRDefault="007C5DFA" w:rsidP="007C5DFA">
      <w:pPr>
        <w:spacing w:line="360" w:lineRule="auto"/>
      </w:pPr>
      <w:r>
        <w:t xml:space="preserve">The report concluded the roles and responsibilities of the HR professionals and the significance of CIPD professional map, which is the set standard of skills and knowledge needed by the HR manager to get success in their career. Further, I have described the HR activities that I have performed in the café 1001. </w:t>
      </w:r>
      <w:r w:rsidR="001940F2">
        <w:br w:type="page"/>
      </w:r>
    </w:p>
    <w:p w14:paraId="6EC2C88C" w14:textId="77777777" w:rsidR="001940F2" w:rsidRDefault="001940F2" w:rsidP="001940F2">
      <w:pPr>
        <w:pStyle w:val="Titlu1"/>
      </w:pPr>
      <w:bookmarkStart w:id="4" w:name="_Toc55842066"/>
      <w:r>
        <w:lastRenderedPageBreak/>
        <w:t>REFERENCES</w:t>
      </w:r>
      <w:bookmarkEnd w:id="4"/>
      <w:r>
        <w:t xml:space="preserve"> </w:t>
      </w:r>
    </w:p>
    <w:p w14:paraId="419482B1" w14:textId="77777777" w:rsidR="00AD55DC" w:rsidRDefault="00AD55DC" w:rsidP="00E15035">
      <w:pPr>
        <w:pStyle w:val="Listparagraf"/>
        <w:numPr>
          <w:ilvl w:val="0"/>
          <w:numId w:val="1"/>
        </w:numPr>
        <w:spacing w:line="360" w:lineRule="auto"/>
      </w:pPr>
      <w:r w:rsidRPr="00D3329F">
        <w:t xml:space="preserve">Abdul‐Halim, H., Che‐Ha, N., </w:t>
      </w:r>
      <w:proofErr w:type="spellStart"/>
      <w:r w:rsidRPr="00D3329F">
        <w:t>Geare</w:t>
      </w:r>
      <w:proofErr w:type="spellEnd"/>
      <w:r w:rsidRPr="00D3329F">
        <w:t xml:space="preserve">, A. and </w:t>
      </w:r>
      <w:proofErr w:type="spellStart"/>
      <w:r w:rsidRPr="00D3329F">
        <w:t>Ramayah</w:t>
      </w:r>
      <w:proofErr w:type="spellEnd"/>
      <w:r w:rsidRPr="00D3329F">
        <w:t xml:space="preserve">, T., 2016. The pursuit of HR outsourcing in an emerging economy: the effects of HRM strategy on HR </w:t>
      </w:r>
      <w:proofErr w:type="spellStart"/>
      <w:r w:rsidRPr="00D3329F">
        <w:t>labour</w:t>
      </w:r>
      <w:proofErr w:type="spellEnd"/>
      <w:r w:rsidRPr="00D3329F">
        <w:t xml:space="preserve"> costs. Canadian Journal of Administrative Sciences/Revue Canadienne des Sciences de </w:t>
      </w:r>
      <w:proofErr w:type="spellStart"/>
      <w:r w:rsidRPr="00D3329F">
        <w:t>l'Administration</w:t>
      </w:r>
      <w:proofErr w:type="spellEnd"/>
      <w:r w:rsidRPr="00D3329F">
        <w:t>, 33(2), pp.153-168.</w:t>
      </w:r>
      <w:r>
        <w:t xml:space="preserve"> </w:t>
      </w:r>
    </w:p>
    <w:p w14:paraId="7966A66D" w14:textId="77777777" w:rsidR="00AD55DC" w:rsidRDefault="00AD55DC" w:rsidP="00E15035">
      <w:pPr>
        <w:pStyle w:val="Listparagraf"/>
        <w:numPr>
          <w:ilvl w:val="0"/>
          <w:numId w:val="1"/>
        </w:numPr>
        <w:spacing w:line="360" w:lineRule="auto"/>
      </w:pPr>
      <w:r w:rsidRPr="00D3329F">
        <w:t>Bag, P., 2020. CHANGING PARADIGM AND VIABILITY OF HR FUNCTIONS. IJRAR-International Journal of Research and Analytical Reviews (IJRAR), 7(1), pp.10-18.</w:t>
      </w:r>
      <w:r>
        <w:t xml:space="preserve"> </w:t>
      </w:r>
    </w:p>
    <w:p w14:paraId="720B938A" w14:textId="77777777" w:rsidR="00AD55DC" w:rsidRDefault="00AD55DC" w:rsidP="00E15035">
      <w:pPr>
        <w:pStyle w:val="Listparagraf"/>
        <w:numPr>
          <w:ilvl w:val="0"/>
          <w:numId w:val="1"/>
        </w:numPr>
        <w:spacing w:line="360" w:lineRule="auto"/>
      </w:pPr>
      <w:r>
        <w:t xml:space="preserve">CIPD Professional Map, 2020. Explore the new profession map. [online available at: </w:t>
      </w:r>
      <w:hyperlink r:id="rId8" w:history="1">
        <w:r w:rsidRPr="000016AA">
          <w:rPr>
            <w:rStyle w:val="Hyperlink"/>
          </w:rPr>
          <w:t>https://peopleprofession.cipd.org/profession-map</w:t>
        </w:r>
      </w:hyperlink>
      <w:r>
        <w:t xml:space="preserve">] [last accessed </w:t>
      </w:r>
      <w:proofErr w:type="gramStart"/>
      <w:r>
        <w:t>on:</w:t>
      </w:r>
      <w:proofErr w:type="gramEnd"/>
      <w:r>
        <w:t xml:space="preserve"> 7</w:t>
      </w:r>
      <w:r w:rsidRPr="00E15035">
        <w:rPr>
          <w:vertAlign w:val="superscript"/>
        </w:rPr>
        <w:t>th</w:t>
      </w:r>
      <w:r>
        <w:t xml:space="preserve"> November 2020] </w:t>
      </w:r>
    </w:p>
    <w:p w14:paraId="4127FD5C" w14:textId="77777777" w:rsidR="00AD55DC" w:rsidRDefault="00AD55DC" w:rsidP="00E15035">
      <w:pPr>
        <w:pStyle w:val="Listparagraf"/>
        <w:numPr>
          <w:ilvl w:val="0"/>
          <w:numId w:val="1"/>
        </w:numPr>
        <w:spacing w:line="360" w:lineRule="auto"/>
      </w:pPr>
      <w:r w:rsidRPr="009D7900">
        <w:t xml:space="preserve">Gupta, B., Mittal, S. and Mittal, V., 2019. Employer branding and its </w:t>
      </w:r>
      <w:proofErr w:type="gramStart"/>
      <w:r w:rsidRPr="009D7900">
        <w:t>relation</w:t>
      </w:r>
      <w:proofErr w:type="gramEnd"/>
      <w:r w:rsidRPr="009D7900">
        <w:t xml:space="preserve"> with HR functions of employee recruitment and retention: A review of literature. The Marketing Review, 19(1-2), pp.85-105.</w:t>
      </w:r>
      <w:r>
        <w:t xml:space="preserve"> </w:t>
      </w:r>
    </w:p>
    <w:p w14:paraId="362F7F60" w14:textId="77777777" w:rsidR="00AD55DC" w:rsidRDefault="00AD55DC" w:rsidP="00E15035">
      <w:pPr>
        <w:pStyle w:val="Listparagraf"/>
        <w:numPr>
          <w:ilvl w:val="0"/>
          <w:numId w:val="1"/>
        </w:numPr>
        <w:spacing w:line="360" w:lineRule="auto"/>
      </w:pPr>
      <w:proofErr w:type="spellStart"/>
      <w:r w:rsidRPr="00324E2B">
        <w:t>Héder</w:t>
      </w:r>
      <w:proofErr w:type="spellEnd"/>
      <w:r w:rsidRPr="00324E2B">
        <w:t xml:space="preserve">, M., </w:t>
      </w:r>
      <w:proofErr w:type="spellStart"/>
      <w:r w:rsidRPr="00324E2B">
        <w:t>Szabó</w:t>
      </w:r>
      <w:proofErr w:type="spellEnd"/>
      <w:r w:rsidRPr="00324E2B">
        <w:t xml:space="preserve">, S. and </w:t>
      </w:r>
      <w:proofErr w:type="spellStart"/>
      <w:r w:rsidRPr="00324E2B">
        <w:t>Dajnoki</w:t>
      </w:r>
      <w:proofErr w:type="spellEnd"/>
      <w:r w:rsidRPr="00324E2B">
        <w:t xml:space="preserve">, K., 2018. Effect of </w:t>
      </w:r>
      <w:proofErr w:type="spellStart"/>
      <w:r w:rsidRPr="00324E2B">
        <w:t>labour</w:t>
      </w:r>
      <w:proofErr w:type="spellEnd"/>
      <w:r w:rsidRPr="00324E2B">
        <w:t xml:space="preserve"> market changes on HR functions. </w:t>
      </w:r>
      <w:proofErr w:type="spellStart"/>
      <w:r w:rsidRPr="00324E2B">
        <w:t>Anali</w:t>
      </w:r>
      <w:proofErr w:type="spellEnd"/>
      <w:r w:rsidRPr="00324E2B">
        <w:t xml:space="preserve"> </w:t>
      </w:r>
      <w:proofErr w:type="spellStart"/>
      <w:r w:rsidRPr="00324E2B">
        <w:t>Ekonomskog</w:t>
      </w:r>
      <w:proofErr w:type="spellEnd"/>
      <w:r w:rsidRPr="00324E2B">
        <w:t xml:space="preserve"> </w:t>
      </w:r>
      <w:proofErr w:type="spellStart"/>
      <w:r w:rsidRPr="00324E2B">
        <w:t>fakulteta</w:t>
      </w:r>
      <w:proofErr w:type="spellEnd"/>
      <w:r w:rsidRPr="00324E2B">
        <w:t xml:space="preserve"> u </w:t>
      </w:r>
      <w:proofErr w:type="spellStart"/>
      <w:r w:rsidRPr="00324E2B">
        <w:t>Subotici</w:t>
      </w:r>
      <w:proofErr w:type="spellEnd"/>
      <w:r w:rsidRPr="00324E2B">
        <w:t>, (39), pp.123-138.</w:t>
      </w:r>
      <w:r>
        <w:t xml:space="preserve"> </w:t>
      </w:r>
    </w:p>
    <w:p w14:paraId="57364E41" w14:textId="77777777" w:rsidR="00AD55DC" w:rsidRDefault="00AD55DC" w:rsidP="00E15035">
      <w:pPr>
        <w:pStyle w:val="Listparagraf"/>
        <w:numPr>
          <w:ilvl w:val="0"/>
          <w:numId w:val="1"/>
        </w:numPr>
        <w:spacing w:line="360" w:lineRule="auto"/>
      </w:pPr>
      <w:r>
        <w:t xml:space="preserve">HRMP, 2020. Activities of HRM. [online available at: </w:t>
      </w:r>
      <w:hyperlink r:id="rId9" w:history="1">
        <w:r w:rsidRPr="000016AA">
          <w:rPr>
            <w:rStyle w:val="Hyperlink"/>
          </w:rPr>
          <w:t>http://hrmpractice.com/activities-of-hrm/</w:t>
        </w:r>
      </w:hyperlink>
      <w:r>
        <w:t xml:space="preserve">] [last accessed </w:t>
      </w:r>
      <w:proofErr w:type="gramStart"/>
      <w:r>
        <w:t>on:</w:t>
      </w:r>
      <w:proofErr w:type="gramEnd"/>
      <w:r>
        <w:t xml:space="preserve"> 7</w:t>
      </w:r>
      <w:r w:rsidRPr="00FA71C1">
        <w:rPr>
          <w:vertAlign w:val="superscript"/>
        </w:rPr>
        <w:t>th</w:t>
      </w:r>
      <w:r>
        <w:t xml:space="preserve"> November 2020] </w:t>
      </w:r>
    </w:p>
    <w:p w14:paraId="5964FF49" w14:textId="77777777" w:rsidR="00AD55DC" w:rsidRPr="001940F2" w:rsidRDefault="00AD55DC" w:rsidP="00E15035">
      <w:pPr>
        <w:pStyle w:val="Listparagraf"/>
        <w:numPr>
          <w:ilvl w:val="0"/>
          <w:numId w:val="1"/>
        </w:numPr>
        <w:spacing w:line="360" w:lineRule="auto"/>
      </w:pPr>
      <w:r w:rsidRPr="00D3329F">
        <w:t>Lussier, R.N. and Hendon, J.R., 2017. Human resource management: Functions, applications, and skill development. Sage publications.</w:t>
      </w:r>
      <w:r>
        <w:t xml:space="preserve"> </w:t>
      </w:r>
    </w:p>
    <w:p w14:paraId="12A26E09" w14:textId="77777777" w:rsidR="00AD55DC" w:rsidRDefault="00AD55DC" w:rsidP="00E15035">
      <w:pPr>
        <w:pStyle w:val="Listparagraf"/>
        <w:numPr>
          <w:ilvl w:val="0"/>
          <w:numId w:val="1"/>
        </w:numPr>
        <w:spacing w:line="360" w:lineRule="auto"/>
      </w:pPr>
      <w:r w:rsidRPr="00042983">
        <w:t>Qadir, A. and Agrawal, S., 2017. HR Transformation through Human Resource Information System: Review of Literature. Journal of Strategic Human Resource Management, 6(1), p.30.</w:t>
      </w:r>
      <w:r>
        <w:t xml:space="preserve"> </w:t>
      </w:r>
    </w:p>
    <w:sectPr w:rsidR="00AD55DC" w:rsidSect="002226B3">
      <w:footerReference w:type="default" r:id="rId10"/>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654091" w14:textId="77777777" w:rsidR="003C1381" w:rsidRPr="00BD3DDC" w:rsidRDefault="003C1381" w:rsidP="002226B3">
      <w:pPr>
        <w:spacing w:after="0" w:line="240" w:lineRule="auto"/>
      </w:pPr>
      <w:r>
        <w:separator/>
      </w:r>
    </w:p>
  </w:endnote>
  <w:endnote w:type="continuationSeparator" w:id="0">
    <w:p w14:paraId="17CA89CD" w14:textId="77777777" w:rsidR="003C1381" w:rsidRPr="00BD3DDC" w:rsidRDefault="003C1381" w:rsidP="00222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400711"/>
      <w:docPartObj>
        <w:docPartGallery w:val="Page Numbers (Bottom of Page)"/>
        <w:docPartUnique/>
      </w:docPartObj>
    </w:sdtPr>
    <w:sdtEndPr/>
    <w:sdtContent>
      <w:p w14:paraId="2536EB0F" w14:textId="77777777" w:rsidR="00A97EE5" w:rsidRDefault="003C1381">
        <w:pPr>
          <w:pStyle w:val="Subsol"/>
          <w:jc w:val="right"/>
        </w:pPr>
        <w:r>
          <w:fldChar w:fldCharType="begin"/>
        </w:r>
        <w:r>
          <w:instrText xml:space="preserve"> PAGE   \* MERGEFORMAT </w:instrText>
        </w:r>
        <w:r>
          <w:fldChar w:fldCharType="separate"/>
        </w:r>
        <w:r w:rsidR="002F7E04">
          <w:rPr>
            <w:noProof/>
          </w:rPr>
          <w:t>4</w:t>
        </w:r>
        <w:r>
          <w:rPr>
            <w:noProof/>
          </w:rPr>
          <w:fldChar w:fldCharType="end"/>
        </w:r>
      </w:p>
    </w:sdtContent>
  </w:sdt>
  <w:p w14:paraId="46E45E5D" w14:textId="77777777" w:rsidR="00A97EE5" w:rsidRDefault="00A97EE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92EB6D" w14:textId="77777777" w:rsidR="003C1381" w:rsidRPr="00BD3DDC" w:rsidRDefault="003C1381" w:rsidP="002226B3">
      <w:pPr>
        <w:spacing w:after="0" w:line="240" w:lineRule="auto"/>
      </w:pPr>
      <w:r>
        <w:separator/>
      </w:r>
    </w:p>
  </w:footnote>
  <w:footnote w:type="continuationSeparator" w:id="0">
    <w:p w14:paraId="58404836" w14:textId="77777777" w:rsidR="003C1381" w:rsidRPr="00BD3DDC" w:rsidRDefault="003C1381" w:rsidP="002226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295EAF"/>
    <w:multiLevelType w:val="hybridMultilevel"/>
    <w:tmpl w:val="76ECD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6B3"/>
    <w:rsid w:val="00042983"/>
    <w:rsid w:val="00050FD9"/>
    <w:rsid w:val="000D7DC7"/>
    <w:rsid w:val="001228CC"/>
    <w:rsid w:val="0013259B"/>
    <w:rsid w:val="00145DE0"/>
    <w:rsid w:val="001940F2"/>
    <w:rsid w:val="001A2A15"/>
    <w:rsid w:val="001C48C1"/>
    <w:rsid w:val="001D1210"/>
    <w:rsid w:val="001D3BF1"/>
    <w:rsid w:val="002226B3"/>
    <w:rsid w:val="00270AFB"/>
    <w:rsid w:val="002E6318"/>
    <w:rsid w:val="002F2601"/>
    <w:rsid w:val="002F7E04"/>
    <w:rsid w:val="00324E2B"/>
    <w:rsid w:val="003A1FB8"/>
    <w:rsid w:val="003A3748"/>
    <w:rsid w:val="003C1381"/>
    <w:rsid w:val="003F59B4"/>
    <w:rsid w:val="00417C03"/>
    <w:rsid w:val="00456E91"/>
    <w:rsid w:val="00464FF0"/>
    <w:rsid w:val="004A7367"/>
    <w:rsid w:val="004E7A50"/>
    <w:rsid w:val="004F7618"/>
    <w:rsid w:val="00503AA8"/>
    <w:rsid w:val="00550F7C"/>
    <w:rsid w:val="0058351D"/>
    <w:rsid w:val="0059532C"/>
    <w:rsid w:val="005F0D9C"/>
    <w:rsid w:val="005F1BA6"/>
    <w:rsid w:val="00637217"/>
    <w:rsid w:val="00647327"/>
    <w:rsid w:val="00685397"/>
    <w:rsid w:val="00687D21"/>
    <w:rsid w:val="006D6C75"/>
    <w:rsid w:val="006F4E1B"/>
    <w:rsid w:val="00743E2A"/>
    <w:rsid w:val="00772BB9"/>
    <w:rsid w:val="00780155"/>
    <w:rsid w:val="00783042"/>
    <w:rsid w:val="00784B49"/>
    <w:rsid w:val="007A151C"/>
    <w:rsid w:val="007A7C23"/>
    <w:rsid w:val="007C5DFA"/>
    <w:rsid w:val="007C65A9"/>
    <w:rsid w:val="007E0788"/>
    <w:rsid w:val="007F22B4"/>
    <w:rsid w:val="008040C7"/>
    <w:rsid w:val="00806BEE"/>
    <w:rsid w:val="00822333"/>
    <w:rsid w:val="00851BCD"/>
    <w:rsid w:val="00871994"/>
    <w:rsid w:val="009C21C1"/>
    <w:rsid w:val="009D2A21"/>
    <w:rsid w:val="009D7900"/>
    <w:rsid w:val="00A263DF"/>
    <w:rsid w:val="00A30EDC"/>
    <w:rsid w:val="00A3701F"/>
    <w:rsid w:val="00A4546F"/>
    <w:rsid w:val="00A47119"/>
    <w:rsid w:val="00A67567"/>
    <w:rsid w:val="00A70D16"/>
    <w:rsid w:val="00A97EE5"/>
    <w:rsid w:val="00AA4787"/>
    <w:rsid w:val="00AA7FCD"/>
    <w:rsid w:val="00AD55DC"/>
    <w:rsid w:val="00AD5BD7"/>
    <w:rsid w:val="00AF06D9"/>
    <w:rsid w:val="00B203EB"/>
    <w:rsid w:val="00B2462F"/>
    <w:rsid w:val="00B52D12"/>
    <w:rsid w:val="00BB43CA"/>
    <w:rsid w:val="00BC7D45"/>
    <w:rsid w:val="00C440FC"/>
    <w:rsid w:val="00C466AC"/>
    <w:rsid w:val="00CB09B6"/>
    <w:rsid w:val="00CF4A36"/>
    <w:rsid w:val="00D13A01"/>
    <w:rsid w:val="00D3329F"/>
    <w:rsid w:val="00D518A2"/>
    <w:rsid w:val="00D671A6"/>
    <w:rsid w:val="00DF052F"/>
    <w:rsid w:val="00E0612E"/>
    <w:rsid w:val="00E15035"/>
    <w:rsid w:val="00E17221"/>
    <w:rsid w:val="00EC7551"/>
    <w:rsid w:val="00EF05FF"/>
    <w:rsid w:val="00F01B67"/>
    <w:rsid w:val="00F53952"/>
    <w:rsid w:val="00FA71C1"/>
    <w:rsid w:val="00FD15C3"/>
    <w:rsid w:val="00FD69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D3371"/>
  <w15:docId w15:val="{27C1D5AE-68EA-4CDE-B41B-07146F3C8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6B3"/>
    <w:pPr>
      <w:jc w:val="both"/>
    </w:pPr>
    <w:rPr>
      <w:sz w:val="24"/>
    </w:rPr>
  </w:style>
  <w:style w:type="paragraph" w:styleId="Titlu1">
    <w:name w:val="heading 1"/>
    <w:basedOn w:val="Normal"/>
    <w:next w:val="Normal"/>
    <w:link w:val="Titlu1Caracter"/>
    <w:uiPriority w:val="9"/>
    <w:qFormat/>
    <w:rsid w:val="002226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semiHidden/>
    <w:unhideWhenUsed/>
    <w:rsid w:val="002226B3"/>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2226B3"/>
    <w:rPr>
      <w:sz w:val="24"/>
    </w:rPr>
  </w:style>
  <w:style w:type="paragraph" w:styleId="Subsol">
    <w:name w:val="footer"/>
    <w:basedOn w:val="Normal"/>
    <w:link w:val="SubsolCaracter"/>
    <w:uiPriority w:val="99"/>
    <w:unhideWhenUsed/>
    <w:rsid w:val="002226B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226B3"/>
    <w:rPr>
      <w:sz w:val="24"/>
    </w:rPr>
  </w:style>
  <w:style w:type="paragraph" w:styleId="Titlu">
    <w:name w:val="Title"/>
    <w:basedOn w:val="Normal"/>
    <w:next w:val="Normal"/>
    <w:link w:val="TitluCaracter"/>
    <w:uiPriority w:val="10"/>
    <w:qFormat/>
    <w:rsid w:val="002226B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2226B3"/>
    <w:rPr>
      <w:rFonts w:asciiTheme="majorHAnsi" w:eastAsiaTheme="majorEastAsia" w:hAnsiTheme="majorHAnsi" w:cstheme="majorBidi"/>
      <w:color w:val="17365D" w:themeColor="text2" w:themeShade="BF"/>
      <w:spacing w:val="5"/>
      <w:kern w:val="28"/>
      <w:sz w:val="52"/>
      <w:szCs w:val="52"/>
    </w:rPr>
  </w:style>
  <w:style w:type="character" w:customStyle="1" w:styleId="Titlu1Caracter">
    <w:name w:val="Titlu 1 Caracter"/>
    <w:basedOn w:val="Fontdeparagrafimplicit"/>
    <w:link w:val="Titlu1"/>
    <w:uiPriority w:val="9"/>
    <w:rsid w:val="002226B3"/>
    <w:rPr>
      <w:rFonts w:asciiTheme="majorHAnsi" w:eastAsiaTheme="majorEastAsia" w:hAnsiTheme="majorHAnsi" w:cstheme="majorBidi"/>
      <w:b/>
      <w:bCs/>
      <w:color w:val="365F91" w:themeColor="accent1" w:themeShade="BF"/>
      <w:sz w:val="28"/>
      <w:szCs w:val="28"/>
    </w:rPr>
  </w:style>
  <w:style w:type="table" w:styleId="Tabelgril">
    <w:name w:val="Table Grid"/>
    <w:basedOn w:val="TabelNormal"/>
    <w:uiPriority w:val="59"/>
    <w:rsid w:val="00456E9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ldeculoaredeschis-Accentuare6">
    <w:name w:val="Light Grid Accent 6"/>
    <w:basedOn w:val="TabelNormal"/>
    <w:uiPriority w:val="62"/>
    <w:rsid w:val="00A30EDC"/>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paragraph" w:styleId="Listparagraf">
    <w:name w:val="List Paragraph"/>
    <w:basedOn w:val="Normal"/>
    <w:uiPriority w:val="34"/>
    <w:qFormat/>
    <w:rsid w:val="00417C03"/>
    <w:pPr>
      <w:ind w:left="720"/>
      <w:contextualSpacing/>
    </w:pPr>
  </w:style>
  <w:style w:type="character" w:styleId="Hyperlink">
    <w:name w:val="Hyperlink"/>
    <w:basedOn w:val="Fontdeparagrafimplicit"/>
    <w:uiPriority w:val="99"/>
    <w:unhideWhenUsed/>
    <w:rsid w:val="00E15035"/>
    <w:rPr>
      <w:color w:val="0000FF" w:themeColor="hyperlink"/>
      <w:u w:val="single"/>
    </w:rPr>
  </w:style>
  <w:style w:type="paragraph" w:styleId="Titlucuprins">
    <w:name w:val="TOC Heading"/>
    <w:basedOn w:val="Titlu1"/>
    <w:next w:val="Normal"/>
    <w:uiPriority w:val="39"/>
    <w:semiHidden/>
    <w:unhideWhenUsed/>
    <w:qFormat/>
    <w:rsid w:val="00AD55DC"/>
    <w:pPr>
      <w:jc w:val="left"/>
      <w:outlineLvl w:val="9"/>
    </w:pPr>
  </w:style>
  <w:style w:type="paragraph" w:styleId="Cuprins1">
    <w:name w:val="toc 1"/>
    <w:basedOn w:val="Normal"/>
    <w:next w:val="Normal"/>
    <w:autoRedefine/>
    <w:uiPriority w:val="39"/>
    <w:unhideWhenUsed/>
    <w:rsid w:val="00AD55DC"/>
    <w:pPr>
      <w:spacing w:after="100"/>
    </w:pPr>
  </w:style>
  <w:style w:type="paragraph" w:styleId="TextnBalon">
    <w:name w:val="Balloon Text"/>
    <w:basedOn w:val="Normal"/>
    <w:link w:val="TextnBalonCaracter"/>
    <w:uiPriority w:val="99"/>
    <w:semiHidden/>
    <w:unhideWhenUsed/>
    <w:rsid w:val="00AD55D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D55D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profession-ma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hrmpractice.com/activities-of-h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0DC8A7-5F3C-4E54-B36B-34421E4EA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2240</Words>
  <Characters>12771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hello</dc:creator>
  <cp:lastModifiedBy>Loredana Forosigan</cp:lastModifiedBy>
  <cp:revision>2</cp:revision>
  <dcterms:created xsi:type="dcterms:W3CDTF">2020-12-15T19:07:00Z</dcterms:created>
  <dcterms:modified xsi:type="dcterms:W3CDTF">2020-12-15T19:07:00Z</dcterms:modified>
</cp:coreProperties>
</file>