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AF561" w14:textId="77777777" w:rsidR="006505EB" w:rsidRDefault="006505EB"/>
    <w:sdt>
      <w:sdtPr>
        <w:id w:val="-864291691"/>
        <w:docPartObj>
          <w:docPartGallery w:val="Cover Pages"/>
          <w:docPartUnique/>
        </w:docPartObj>
      </w:sdtPr>
      <w:sdtContent>
        <w:p w14:paraId="1227B42D" w14:textId="29D8EAF8" w:rsidR="004B5B74" w:rsidRDefault="004B5B74">
          <w:r>
            <w:rPr>
              <w:noProof/>
              <w:color w:val="FFFFFF" w:themeColor="background1"/>
              <w:lang w:eastAsia="zh-CN"/>
            </w:rPr>
            <mc:AlternateContent>
              <mc:Choice Requires="wpg">
                <w:drawing>
                  <wp:anchor distT="0" distB="0" distL="114300" distR="114300" simplePos="0" relativeHeight="251658240" behindDoc="0" locked="0" layoutInCell="1" allowOverlap="1" wp14:anchorId="44276A11" wp14:editId="54152835">
                    <wp:simplePos x="0" y="0"/>
                    <wp:positionH relativeFrom="page">
                      <wp:align>center</wp:align>
                    </wp:positionH>
                    <wp:positionV relativeFrom="page">
                      <wp:align>center</wp:align>
                    </wp:positionV>
                    <wp:extent cx="6858000" cy="9144000"/>
                    <wp:effectExtent l="0" t="0" r="0" b="0"/>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2EDCC4E9" w14:textId="1F99B8A2" w:rsidR="004B5B74" w:rsidRDefault="00981944">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Evidence of Learning E-Portfolio</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667AE7D9" w14:textId="680B5546" w:rsidR="004B5B74" w:rsidRDefault="004B5B74">
                                      <w:pPr>
                                        <w:pStyle w:val="NoSpacing"/>
                                        <w:rPr>
                                          <w:color w:val="FFFFFF" w:themeColor="background1"/>
                                          <w:sz w:val="28"/>
                                          <w:szCs w:val="28"/>
                                        </w:rPr>
                                      </w:pPr>
                                      <w:r>
                                        <w:rPr>
                                          <w:color w:val="FFFFFF" w:themeColor="background1"/>
                                          <w:sz w:val="28"/>
                                          <w:szCs w:val="28"/>
                                        </w:rPr>
                                        <w:t>BMPS4010</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2187" y="7081334"/>
                                <a:ext cx="6629400" cy="1977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45495E82" w14:textId="4A410259" w:rsidR="004B5B74" w:rsidRDefault="004B5B74">
                                      <w:pPr>
                                        <w:pStyle w:val="NoSpacing"/>
                                        <w:rPr>
                                          <w:color w:val="FFFFFF" w:themeColor="background1"/>
                                          <w:sz w:val="32"/>
                                          <w:szCs w:val="32"/>
                                        </w:rPr>
                                      </w:pPr>
                                      <w:r>
                                        <w:rPr>
                                          <w:color w:val="FFFFFF" w:themeColor="background1"/>
                                          <w:sz w:val="32"/>
                                          <w:szCs w:val="32"/>
                                        </w:rPr>
                                        <w:t>Chloe Clark (2207404)</w:t>
                                      </w:r>
                                    </w:p>
                                  </w:sdtContent>
                                </w:sdt>
                                <w:p w14:paraId="2ABB6902" w14:textId="76518E17" w:rsidR="004B5B74"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4B5B74">
                                        <w:rPr>
                                          <w:caps/>
                                          <w:color w:val="FFFFFF" w:themeColor="background1"/>
                                          <w:sz w:val="18"/>
                                          <w:szCs w:val="18"/>
                                        </w:rPr>
                                        <w:t xml:space="preserve">     </w:t>
                                      </w:r>
                                    </w:sdtContent>
                                  </w:sdt>
                                  <w:r w:rsidR="004B5B74">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4B5B74">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44276A11" id="Group 11" o:spid="_x0000_s1026" style="position:absolute;margin-left:0;margin-top:0;width:540pt;height:10in;z-index:251658240;mso-width-percent:882;mso-position-horizontal:center;mso-position-horizontal-relative:page;mso-position-vertical:center;mso-position-vertical-relative:page;mso-width-percent:882"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zgb9wgMAALoOAAAOAAAAZHJzL2Uyb0RvYy54bWzsV9tu3DYQfS/QfyD4Xu9q7xYsB65TGwXc&#13;&#10;xIhd5JlLUSuhFMmSXEvu13c4lOTsepO4W7gp0L5IvMyNRzOHo7M3bS3Jg7Cu0iqjycmYEqG4ziu1&#13;&#10;yeiv91c/rChxnqmcSa1ERh+Fo2/Ov//urDGpmOhSy1xYAkaUSxuT0dJ7k45GjpeiZu5EG6Fgs9C2&#13;&#10;Zh6mdjPKLWvAei1Hk/F4MWq0zY3VXDgHq2/jJj1H+0UhuH9fFE54IjMKsXl8Wnyuw3N0fsbSjWWm&#13;&#10;rHgXBjsiippVCpwOpt4yz8jWVs9M1RW32unCn3Bdj3RRVFzgGeA0yXjvNNdWbw2eZZM2GzPABNDu&#13;&#10;4XS0Wf7u4dqaO3NrAYnGbAALnIWztIWtwxuiJC1C9jhAJlpPOCwuVvPVeAzIctg7TWazMEFQeQnI&#13;&#10;P9Pj5U9f0Rz1jkc74TQGEsQ9YeD+HgZ3JTMCoXUpYHBrSZVndDqlRLEa8vQDZA5TGykIrCE0KDcA&#13;&#10;5VIHmB1AaTJZLQIeB6BaTE4BnmdQDQdmqbHOXwtdkzDIqIUgMKvYw43zEAWI9iLBtdOyyq8qKXES&#13;&#10;SkZcSkseGCS7b5MQN2jsSEkVZJUOWnE7rADU/YFw5B+lCHJSfRAFIAMfeoKBYF0+OWGcC+WTuFWy&#13;&#10;XETfc0gCzILgvQ8LY0GDwXIB/gfbnYFeMhrpbccoO/mgKrCsB+XxlwKLyoMGetbKD8p1pbQ9ZEDC&#13;&#10;qTrPUb4HKUITUPLtugWRMFzr/BFSyOrIL87wqwq+4A1z/pZZIBT46kCS/j08CqmbjOpuREmp7R+H&#13;&#10;1oM85DjsUtIAQWXU/b5lVlAif1aQ/bP5EggQKA1nsfQosTuzNc4mi3myXICo2taXGnIjAU42HIew&#13;&#10;ar3sh4XV9Ucg1IvgGraY4hBARtf98NJH7gRC5uLiAoWAyAzzN+rO8GA6YByS9L79yKzpMtkDX7zT&#13;&#10;fdGxdC+ho2zQVPpi63VRYbY/QduhDwQQAX99JpgdYILZX2ICwO85CfT0sEeXr8cBAVS5rX/R+V5t&#13;&#10;4nKgaKSLz5fs//TxOvTxLTgDWaKnDCSQHcagJBJGt3M0XXBv/3uEMe8J4z70Rj/qlkzne3xBfAvr&#13;&#10;gSS7e+OzPcQkWS2RPpbjVTKdIvHAzde3Tp92EsnpEsgdXR3PIkNDEO58AvfTYjqPF+uwA8Zj8xDL&#13;&#10;oWtIsF3ATghHBxqHF9zPh7uCFyj+011B/tuLugLsJYeP/C0Kfbc5CJf8gb4Alo8u8X9VR4B/CvCD&#13;&#10;hC1m9zMX/sA+nWMH8fTLef4nAAAA//8DAFBLAwQUAAYACAAAACEA0Xdzw90AAAAMAQAADwAAAGRy&#13;&#10;cy9kb3ducmV2LnhtbExPwU4CMRS8k/gPzTPxBq1IlCzbJQRiIkcBE72V7WO7cfu6bAusfr0PL3qZ&#13;&#10;zGTy5s3k89434oxdrANpuB8pEEhlsDVVGnbb5+EUREyGrGkCoYYvjDAvbga5yWy40CueN6kSHEIx&#13;&#10;MxpcSm0mZSwdehNHoUVi7xA6bxLLrpK2MxcO940cK/UovamJPzjT4tJh+bk5eQ0P9hjfvmkdPsY7&#13;&#10;t17a7cvTYfGu9d1tv5oxLGYgEvbp7wKuG7g/FFxsH05ko2g08Jr0i1dPTRXrPbPJhJkscvl/RPED&#13;&#10;AAD//wMAUEsBAi0AFAAGAAgAAAAhALaDOJL+AAAA4QEAABMAAAAAAAAAAAAAAAAAAAAAAFtDb250&#13;&#10;ZW50X1R5cGVzXS54bWxQSwECLQAUAAYACAAAACEAOP0h/9YAAACUAQAACwAAAAAAAAAAAAAAAAAv&#13;&#10;AQAAX3JlbHMvLnJlbHNQSwECLQAUAAYACAAAACEAeM4G/cIDAAC6DgAADgAAAAAAAAAAAAAAAAAu&#13;&#10;AgAAZHJzL2Uyb0RvYy54bWxQSwECLQAUAAYACAAAACEA0Xdzw90AAAAMAQAADwAAAAAAAAAAAAAA&#13;&#10;AAAcBgAAZHJzL2Rvd25yZXYueG1sUEsFBgAAAAAEAAQA8wAAACYHAAAAAA==&#13;&#10;">
                    <v:rect id="Rectangle 33" o:spid="_x0000_s1027" style="position:absolute;left:2286;width:66294;height:9144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1dzWxgAAAOAAAAAPAAAAZHJzL2Rvd25yZXYueG1sRI9Pi8Iw&#13;&#10;FMTvC/sdwlvwtk1XUUo1imwRPAjiH/b8bN621ealNLHWb28EwcvAMMxvmNmiN7XoqHWVZQU/UQyC&#13;&#10;OLe64kLB8bD6TkA4j6yxtkwK7uRgMf/8mGGq7Y131O19IQKEXYoKSu+bVEqXl2TQRbYhDtm/bQ36&#13;&#10;YNtC6hZvAW5qOYzjiTRYcVgosaHfkvLL/moU9EnWjbn7u+6Wpy2bbLU5nfNEqcFXn02DLKcgPPX+&#13;&#10;3Xgh1lrBaATPQ+EMyPkDAAD//wMAUEsBAi0AFAAGAAgAAAAhANvh9svuAAAAhQEAABMAAAAAAAAA&#13;&#10;AAAAAAAAAAAAAFtDb250ZW50X1R5cGVzXS54bWxQSwECLQAUAAYACAAAACEAWvQsW78AAAAVAQAA&#13;&#10;CwAAAAAAAAAAAAAAAAAfAQAAX3JlbHMvLnJlbHNQSwECLQAUAAYACAAAACEABdXc1sYAAADgAAAA&#13;&#10;DwAAAAAAAAAAAAAAAAAHAgAAZHJzL2Rvd25yZXYueG1sUEsFBgAAAAADAAMAtwAAAPoCAAAAAA==&#13;&#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2EDCC4E9" w14:textId="1F99B8A2" w:rsidR="004B5B74" w:rsidRDefault="00981944">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Evidence of Learning E-Portfolio</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667AE7D9" w14:textId="680B5546" w:rsidR="004B5B74" w:rsidRDefault="004B5B74">
                                <w:pPr>
                                  <w:pStyle w:val="NoSpacing"/>
                                  <w:rPr>
                                    <w:color w:val="FFFFFF" w:themeColor="background1"/>
                                    <w:sz w:val="28"/>
                                    <w:szCs w:val="28"/>
                                  </w:rPr>
                                </w:pPr>
                                <w:r>
                                  <w:rPr>
                                    <w:color w:val="FFFFFF" w:themeColor="background1"/>
                                    <w:sz w:val="28"/>
                                    <w:szCs w:val="28"/>
                                  </w:rPr>
                                  <w:t>BMPS4010</w:t>
                                </w:r>
                              </w:p>
                            </w:sdtContent>
                          </w:sdt>
                        </w:txbxContent>
                      </v:textbox>
                    </v:rect>
                    <v:rect id="Rectangle 34" o:spid="_x0000_s1028"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zzkyAAAAOAAAAAPAAAAZHJzL2Rvd25yZXYueG1sRI9Ba8JA&#13;&#10;FITvhf6H5RV6KbppLUWiq9SIIohgo4jHR/aZBLNvY3Y18d+7hUIvA8Mw3zDjaWcqcaPGlZYVvPcj&#13;&#10;EMSZ1SXnCva7RW8IwnlkjZVlUnAnB9PJ89MYY21b/qFb6nMRIOxiVFB4X8dSuqwgg65va+KQnWxj&#13;&#10;0Afb5FI32Aa4qeRHFH1JgyWHhQJrSgrKzunVKHg7HtbJzOvN+ZLUdLLbZTtLjVKvL918FOR7BMJT&#13;&#10;5/8bf4iVVjD4hN9D4QzIyQMAAP//AwBQSwECLQAUAAYACAAAACEA2+H2y+4AAACFAQAAEwAAAAAA&#13;&#10;AAAAAAAAAAAAAAAAW0NvbnRlbnRfVHlwZXNdLnhtbFBLAQItABQABgAIAAAAIQBa9CxbvwAAABUB&#13;&#10;AAALAAAAAAAAAAAAAAAAAB8BAABfcmVscy8ucmVsc1BLAQItABQABgAIAAAAIQApSzzkyAAAAOAA&#13;&#10;AAAPAAAAAAAAAAAAAAAAAAcCAABkcnMvZG93bnJldi54bWxQSwUGAAAAAAMAAwC3AAAA/AIAAAAA&#13;&#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21;top:70813;width:66294;height:19776;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y8yAAAAOAAAAAPAAAAZHJzL2Rvd25yZXYueG1sRI9Ba8JA&#13;&#10;FITvBf/D8oTe6kar0kZXUUtLUS/aXrw9ss8kmH0bs68m/ffdQqGXgWGYb5j5snOVulETSs8GhoME&#13;&#10;FHHmbcm5gc+P14cnUEGQLVaeycA3BVguendzTK1v+UC3o+QqQjikaKAQqVOtQ1aQwzDwNXHMzr5x&#13;&#10;KNE2ubYNthHuKj1Kkql2WHJcKLCmTUHZ5fjlDJyu+20Y79pnt+YJHpKxvO2HYsx9v3uZRVnNQAl1&#13;&#10;8t/4Q7xbA48T+D0Uz4Be/AAAAP//AwBQSwECLQAUAAYACAAAACEA2+H2y+4AAACFAQAAEwAAAAAA&#13;&#10;AAAAAAAAAAAAAAAAW0NvbnRlbnRfVHlwZXNdLnhtbFBLAQItABQABgAIAAAAIQBa9CxbvwAAABUB&#13;&#10;AAALAAAAAAAAAAAAAAAAAB8BAABfcmVscy8ucmVsc1BLAQItABQABgAIAAAAIQDse+y8yAAAAOAA&#13;&#10;AAAPAAAAAAAAAAAAAAAAAAcCAABkcnMvZG93bnJldi54bWxQSwUGAAAAAAMAAwC3AAAA/AIAAAAA&#13;&#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45495E82" w14:textId="4A410259" w:rsidR="004B5B74" w:rsidRDefault="004B5B74">
                                <w:pPr>
                                  <w:pStyle w:val="NoSpacing"/>
                                  <w:rPr>
                                    <w:color w:val="FFFFFF" w:themeColor="background1"/>
                                    <w:sz w:val="32"/>
                                    <w:szCs w:val="32"/>
                                  </w:rPr>
                                </w:pPr>
                                <w:r>
                                  <w:rPr>
                                    <w:color w:val="FFFFFF" w:themeColor="background1"/>
                                    <w:sz w:val="32"/>
                                    <w:szCs w:val="32"/>
                                  </w:rPr>
                                  <w:t>Chloe Clark (2207404)</w:t>
                                </w:r>
                              </w:p>
                            </w:sdtContent>
                          </w:sdt>
                          <w:p w14:paraId="2ABB6902" w14:textId="76518E17" w:rsidR="004B5B74"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4B5B74">
                                  <w:rPr>
                                    <w:caps/>
                                    <w:color w:val="FFFFFF" w:themeColor="background1"/>
                                    <w:sz w:val="18"/>
                                    <w:szCs w:val="18"/>
                                  </w:rPr>
                                  <w:t xml:space="preserve">     </w:t>
                                </w:r>
                              </w:sdtContent>
                            </w:sdt>
                            <w:r w:rsidR="004B5B74">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4B5B74">
                                  <w:rPr>
                                    <w:color w:val="FFFFFF" w:themeColor="background1"/>
                                    <w:sz w:val="18"/>
                                    <w:szCs w:val="18"/>
                                  </w:rPr>
                                  <w:t xml:space="preserve">     </w:t>
                                </w:r>
                              </w:sdtContent>
                            </w:sdt>
                          </w:p>
                        </w:txbxContent>
                      </v:textbox>
                    </v:shape>
                    <w10:wrap anchorx="page" anchory="page"/>
                  </v:group>
                </w:pict>
              </mc:Fallback>
            </mc:AlternateContent>
          </w:r>
          <w:r>
            <w:br w:type="page"/>
          </w:r>
        </w:p>
      </w:sdtContent>
    </w:sdt>
    <w:p w14:paraId="64D1C9D7" w14:textId="6CEEEC64" w:rsidR="004B5B74" w:rsidRDefault="004B5B74">
      <w:pPr>
        <w:rPr>
          <w:u w:val="single"/>
        </w:rPr>
      </w:pPr>
      <w:r w:rsidRPr="004B5B74">
        <w:rPr>
          <w:u w:val="single"/>
        </w:rPr>
        <w:lastRenderedPageBreak/>
        <w:t>Blog 1</w:t>
      </w:r>
    </w:p>
    <w:p w14:paraId="387CA5FB" w14:textId="77777777" w:rsidR="00A55183" w:rsidRDefault="00A55183">
      <w:pPr>
        <w:rPr>
          <w:u w:val="single"/>
        </w:rPr>
      </w:pPr>
    </w:p>
    <w:p w14:paraId="3E551F7B" w14:textId="77777777" w:rsidR="00A55183" w:rsidRDefault="00A55183">
      <w:pPr>
        <w:rPr>
          <w:u w:val="single"/>
        </w:rPr>
      </w:pPr>
    </w:p>
    <w:p w14:paraId="0103A698" w14:textId="37FC606C" w:rsidR="00A55183" w:rsidRDefault="003A1AC3">
      <w:pPr>
        <w:rPr>
          <w:u w:val="single"/>
        </w:rPr>
      </w:pPr>
      <w:r>
        <w:rPr>
          <w:noProof/>
        </w:rPr>
        <w:drawing>
          <wp:inline distT="0" distB="0" distL="0" distR="0" wp14:anchorId="680BEF5E" wp14:editId="65D1271A">
            <wp:extent cx="6281420" cy="2297927"/>
            <wp:effectExtent l="0" t="0" r="5080" b="7620"/>
            <wp:docPr id="2" name="Picture 2" descr="Infographic: Earth is Heating Up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fographic: Earth is Heating Up | Statist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44742" cy="2321092"/>
                    </a:xfrm>
                    <a:prstGeom prst="rect">
                      <a:avLst/>
                    </a:prstGeom>
                    <a:noFill/>
                    <a:ln>
                      <a:noFill/>
                    </a:ln>
                  </pic:spPr>
                </pic:pic>
              </a:graphicData>
            </a:graphic>
          </wp:inline>
        </w:drawing>
      </w:r>
    </w:p>
    <w:p w14:paraId="24EF99D0" w14:textId="58A8D640" w:rsidR="004B5B74" w:rsidRDefault="004B5B74">
      <w:pPr>
        <w:rPr>
          <w:u w:val="single"/>
        </w:rPr>
      </w:pPr>
    </w:p>
    <w:p w14:paraId="60302892" w14:textId="3B291A42" w:rsidR="00010812" w:rsidRDefault="00010812">
      <w:r>
        <w:t>Global warming is having a drastic effect on not just our planet and the environment but also us as people. Written in (WorldWildlife.org), as our climate worsens and changes</w:t>
      </w:r>
      <w:r w:rsidR="00306751">
        <w:t xml:space="preserve">, the weather is becoming even more severe these events are becoming more frequent and more dangerous. From the sea levels rising dramatically and the ocean itself warming considerably, it is starting to become a threat to the wildlife living in an around them. </w:t>
      </w:r>
    </w:p>
    <w:p w14:paraId="32E11AB0" w14:textId="11F119F0" w:rsidR="00306751" w:rsidRDefault="00306751">
      <w:r>
        <w:t>As stated by (Nasa), climate change is not a problem for our future selves it’s a serious issue this is our problem now, the changes in the earth’s climate are propelled by our use of greenhouse gasses, and it already in 2023 is having a huge impact on the environment.</w:t>
      </w:r>
    </w:p>
    <w:p w14:paraId="697CC4FB" w14:textId="77777777" w:rsidR="00E827C3" w:rsidRDefault="00E827C3"/>
    <w:p w14:paraId="5EABDE96" w14:textId="228F05F8" w:rsidR="00306751" w:rsidRDefault="00E827C3">
      <w:r>
        <w:t xml:space="preserve">The (National Park Service), states that the rising temperature of the earth poses a risk to wildlife and the earths ecosystem, it destabilizes the balance. While plants can adapt to their everchanging environments, animals not so much, this meaning that animals are forced to change environments and face newer ones. Some species will start to struggle to find food which is nutritious enough to fit their existing diet, which is right for them, they will also start to find that were they have their habitats now is no longer suitable due to plants etc growing differently. Some animals will be able to adapt to these newer warmer environments and they will strive, this means they will also start to expand their habitats and territory. Not </w:t>
      </w:r>
      <w:r w:rsidR="004D54DC">
        <w:t>all wildlife will flourish in the environment that they adapt to as it causes some to lose their natural instincts and makes then more vulnerable.</w:t>
      </w:r>
    </w:p>
    <w:p w14:paraId="63E4CAE4" w14:textId="5248D730" w:rsidR="004D54DC" w:rsidRDefault="007C378C">
      <w:r>
        <w:t xml:space="preserve"> According to the (</w:t>
      </w:r>
      <w:r w:rsidR="00696DA4">
        <w:t>CDC)</w:t>
      </w:r>
      <w:r w:rsidR="0071007E">
        <w:t xml:space="preserve"> global warming will start to have a huge affect on human health</w:t>
      </w:r>
      <w:r w:rsidR="0088078C">
        <w:t>, it will start to result in members of the population to die prematurely</w:t>
      </w:r>
      <w:r w:rsidR="00333D0E">
        <w:t xml:space="preserve"> due to weather events becoming so severe</w:t>
      </w:r>
      <w:r w:rsidR="007C1F20">
        <w:t xml:space="preserve">, the </w:t>
      </w:r>
      <w:r w:rsidR="00B27CD8">
        <w:t>disruption</w:t>
      </w:r>
      <w:r w:rsidR="007C1F20">
        <w:t xml:space="preserve"> in </w:t>
      </w:r>
      <w:r w:rsidR="00532F6D">
        <w:t xml:space="preserve">the geographical distribution of </w:t>
      </w:r>
      <w:r w:rsidR="00A473B4">
        <w:t>water-born and even food-bo</w:t>
      </w:r>
      <w:r w:rsidR="00DE07C9">
        <w:t>rn illnesses</w:t>
      </w:r>
      <w:r w:rsidR="005D4A2F">
        <w:t xml:space="preserve"> </w:t>
      </w:r>
      <w:r w:rsidR="00B27CD8">
        <w:t xml:space="preserve"> will start to become more frequent and </w:t>
      </w:r>
      <w:r w:rsidR="00D047E6">
        <w:t xml:space="preserve">we will start to become of </w:t>
      </w:r>
      <w:r w:rsidR="00E1613C">
        <w:t xml:space="preserve">susceptible to </w:t>
      </w:r>
      <w:r w:rsidR="00D047E6">
        <w:t>more infectious dis</w:t>
      </w:r>
      <w:r w:rsidR="005F76E4">
        <w:t>eases</w:t>
      </w:r>
      <w:r w:rsidR="0055671D">
        <w:t xml:space="preserve"> and it will </w:t>
      </w:r>
      <w:r w:rsidR="00A55183">
        <w:t xml:space="preserve">start to have a much greater affect on our mental wellbeing. </w:t>
      </w:r>
      <w:r w:rsidR="0088078C">
        <w:t xml:space="preserve"> </w:t>
      </w:r>
    </w:p>
    <w:p w14:paraId="4EA8B88A" w14:textId="4A9B5E4D" w:rsidR="005E6D6B" w:rsidRDefault="00EA61AA">
      <w:r>
        <w:t>There are many wa</w:t>
      </w:r>
      <w:r w:rsidR="00613D9B">
        <w:t>ys you can help to reduce your</w:t>
      </w:r>
      <w:r w:rsidR="005E6D6B">
        <w:t xml:space="preserve"> carbon footprint</w:t>
      </w:r>
      <w:r w:rsidR="00D308FB">
        <w:t xml:space="preserve"> according to </w:t>
      </w:r>
      <w:r w:rsidR="00D12238">
        <w:t>(Col</w:t>
      </w:r>
      <w:r w:rsidR="00F6594C">
        <w:t>burn</w:t>
      </w:r>
      <w:r w:rsidR="002D29E2">
        <w:t>, 2022), some of these ways are as simple as this</w:t>
      </w:r>
      <w:r w:rsidR="00FA7B1A">
        <w:t xml:space="preserve">, to try and </w:t>
      </w:r>
      <w:r w:rsidR="005F4DE9">
        <w:t>steer away from using fossil</w:t>
      </w:r>
      <w:r w:rsidR="00A25221">
        <w:t xml:space="preserve"> fuels in your home, some examples of fossil fuels are</w:t>
      </w:r>
      <w:r w:rsidR="002E4C02">
        <w:t xml:space="preserve">, coal products, </w:t>
      </w:r>
      <w:r w:rsidR="00C92F2B">
        <w:t>or even gas</w:t>
      </w:r>
      <w:r w:rsidR="006C0675">
        <w:t>es</w:t>
      </w:r>
      <w:r w:rsidR="006A6859">
        <w:t xml:space="preserve">. </w:t>
      </w:r>
      <w:r w:rsidR="00F22228">
        <w:t>So,</w:t>
      </w:r>
      <w:r w:rsidR="006A6859">
        <w:t xml:space="preserve"> to try and reduce this you would switch from </w:t>
      </w:r>
      <w:r w:rsidR="0032366E">
        <w:t>a coal fire to an electric fire.</w:t>
      </w:r>
      <w:r w:rsidR="00D74F65">
        <w:t xml:space="preserve"> You could also try to reduce the amount you </w:t>
      </w:r>
      <w:r w:rsidR="00F22228">
        <w:t>drive,</w:t>
      </w:r>
      <w:r w:rsidR="00D74F65">
        <w:t xml:space="preserve"> and you could either walk or ride a bike </w:t>
      </w:r>
      <w:r w:rsidR="008D64C4">
        <w:t xml:space="preserve">or </w:t>
      </w:r>
      <w:r w:rsidR="004575EF">
        <w:t>you could even use public transportation</w:t>
      </w:r>
      <w:r w:rsidR="00F22228">
        <w:t>, this means there is one less car on the road.</w:t>
      </w:r>
      <w:r w:rsidR="00343FDC">
        <w:t xml:space="preserve"> </w:t>
      </w:r>
      <w:r w:rsidR="00341ACD">
        <w:t xml:space="preserve">You can also help the </w:t>
      </w:r>
      <w:r w:rsidR="00341ACD">
        <w:lastRenderedPageBreak/>
        <w:t xml:space="preserve">environment more by </w:t>
      </w:r>
      <w:r w:rsidR="008A651B">
        <w:t xml:space="preserve">even just recycling more and </w:t>
      </w:r>
      <w:r w:rsidR="003405DA">
        <w:t>avoiding products you buy that have a lot of access packaging</w:t>
      </w:r>
      <w:r w:rsidR="0058260B">
        <w:t>, for example when you order online these</w:t>
      </w:r>
      <w:r w:rsidR="006E2383">
        <w:t xml:space="preserve"> companies tend to use a lot of extra packaging which usually includes plastic. Which isn’t great.</w:t>
      </w:r>
    </w:p>
    <w:p w14:paraId="68775A58" w14:textId="77777777" w:rsidR="00DA13EF" w:rsidRDefault="00DA13EF"/>
    <w:p w14:paraId="1D0A2440" w14:textId="77777777" w:rsidR="00DA13EF" w:rsidRDefault="00DA13EF"/>
    <w:p w14:paraId="671E135C" w14:textId="77777777" w:rsidR="00DA13EF" w:rsidRDefault="00DA13EF"/>
    <w:p w14:paraId="4400CB51" w14:textId="77777777" w:rsidR="00DA13EF" w:rsidRDefault="00DA13EF"/>
    <w:p w14:paraId="6CF3FBC2" w14:textId="148B8888" w:rsidR="00DA13EF" w:rsidRDefault="00892717">
      <w:pPr>
        <w:rPr>
          <w:u w:val="single"/>
        </w:rPr>
      </w:pPr>
      <w:r w:rsidRPr="00892717">
        <w:rPr>
          <w:u w:val="single"/>
        </w:rPr>
        <w:t>Blog 1- Reference list</w:t>
      </w:r>
    </w:p>
    <w:p w14:paraId="0053CB69" w14:textId="77777777" w:rsidR="004D54DC" w:rsidRDefault="004D54DC">
      <w:pPr>
        <w:rPr>
          <w:u w:val="single"/>
        </w:rPr>
      </w:pPr>
    </w:p>
    <w:p w14:paraId="5AC45AB6" w14:textId="6C388B1A" w:rsidR="00850B19" w:rsidRDefault="00850B19" w:rsidP="00850B1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WWF (2021). </w:t>
      </w:r>
      <w:r>
        <w:rPr>
          <w:rFonts w:ascii="Calibri" w:hAnsi="Calibri" w:cs="Calibri"/>
          <w:i/>
          <w:iCs/>
          <w:color w:val="000000"/>
          <w:sz w:val="27"/>
          <w:szCs w:val="27"/>
        </w:rPr>
        <w:t>Effects of Climate Change | Threats | WWF</w:t>
      </w:r>
      <w:r>
        <w:rPr>
          <w:rFonts w:ascii="Calibri" w:hAnsi="Calibri" w:cs="Calibri"/>
          <w:color w:val="000000"/>
          <w:sz w:val="27"/>
          <w:szCs w:val="27"/>
        </w:rPr>
        <w:t xml:space="preserve">. [online] World Wildlife Fund. Available at: </w:t>
      </w:r>
      <w:hyperlink r:id="rId8" w:anchor=":~:text=More%20frequent%20and%20intense%20drought" w:history="1">
        <w:r w:rsidRPr="00335727">
          <w:rPr>
            <w:rStyle w:val="Hyperlink"/>
            <w:rFonts w:ascii="Calibri" w:hAnsi="Calibri" w:cs="Calibri"/>
            <w:sz w:val="27"/>
            <w:szCs w:val="27"/>
          </w:rPr>
          <w:t>https://www.worldwildlife.org/threats/effects-of-climate-change#:~:text=More%20frequent%20and%20intense%20drought</w:t>
        </w:r>
      </w:hyperlink>
      <w:r>
        <w:rPr>
          <w:rFonts w:ascii="Calibri" w:hAnsi="Calibri" w:cs="Calibri"/>
          <w:color w:val="000000"/>
          <w:sz w:val="27"/>
          <w:szCs w:val="27"/>
        </w:rPr>
        <w:t>.</w:t>
      </w:r>
    </w:p>
    <w:p w14:paraId="06ACE971" w14:textId="7DC1B124" w:rsidR="00850B19" w:rsidRDefault="00E26958" w:rsidP="00850B1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Date accessed 9</w:t>
      </w:r>
      <w:r w:rsidRPr="00E26958">
        <w:rPr>
          <w:rFonts w:ascii="Calibri" w:hAnsi="Calibri" w:cs="Calibri"/>
          <w:color w:val="000000"/>
          <w:sz w:val="27"/>
          <w:szCs w:val="27"/>
          <w:vertAlign w:val="superscript"/>
        </w:rPr>
        <w:t>th</w:t>
      </w:r>
      <w:r>
        <w:rPr>
          <w:rFonts w:ascii="Calibri" w:hAnsi="Calibri" w:cs="Calibri"/>
          <w:color w:val="000000"/>
          <w:sz w:val="27"/>
          <w:szCs w:val="27"/>
        </w:rPr>
        <w:t xml:space="preserve"> March 2023</w:t>
      </w:r>
      <w:r w:rsidR="00757D51">
        <w:rPr>
          <w:rFonts w:ascii="Calibri" w:hAnsi="Calibri" w:cs="Calibri"/>
          <w:color w:val="000000"/>
          <w:sz w:val="27"/>
          <w:szCs w:val="27"/>
        </w:rPr>
        <w:t>.</w:t>
      </w:r>
    </w:p>
    <w:p w14:paraId="51331F6F" w14:textId="77777777" w:rsidR="00E26958" w:rsidRDefault="00E26958" w:rsidP="00850B19">
      <w:pPr>
        <w:pStyle w:val="NormalWeb"/>
        <w:spacing w:before="0" w:beforeAutospacing="0" w:after="0" w:afterAutospacing="0" w:line="360" w:lineRule="atLeast"/>
        <w:rPr>
          <w:rFonts w:ascii="Calibri" w:hAnsi="Calibri" w:cs="Calibri"/>
          <w:color w:val="000000"/>
          <w:sz w:val="27"/>
          <w:szCs w:val="27"/>
        </w:rPr>
      </w:pPr>
    </w:p>
    <w:p w14:paraId="6A78ECFA" w14:textId="7DF772EE" w:rsidR="006C645F" w:rsidRDefault="006C645F" w:rsidP="006C645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NASA (2022). </w:t>
      </w:r>
      <w:r>
        <w:rPr>
          <w:rFonts w:ascii="Calibri" w:hAnsi="Calibri" w:cs="Calibri"/>
          <w:i/>
          <w:iCs/>
          <w:color w:val="000000"/>
          <w:sz w:val="27"/>
          <w:szCs w:val="27"/>
        </w:rPr>
        <w:t>The Effects of Climate Change</w:t>
      </w:r>
      <w:r>
        <w:rPr>
          <w:rFonts w:ascii="Calibri" w:hAnsi="Calibri" w:cs="Calibri"/>
          <w:color w:val="000000"/>
          <w:sz w:val="27"/>
          <w:szCs w:val="27"/>
        </w:rPr>
        <w:t xml:space="preserve">. [online] Global Climate Change: Vital Signs of the Planet. Available at: </w:t>
      </w:r>
      <w:hyperlink r:id="rId9" w:history="1">
        <w:r w:rsidRPr="00335727">
          <w:rPr>
            <w:rStyle w:val="Hyperlink"/>
            <w:rFonts w:ascii="Calibri" w:hAnsi="Calibri" w:cs="Calibri"/>
            <w:sz w:val="27"/>
            <w:szCs w:val="27"/>
          </w:rPr>
          <w:t>https://climate.nasa.gov/effects/</w:t>
        </w:r>
      </w:hyperlink>
      <w:r>
        <w:rPr>
          <w:rFonts w:ascii="Calibri" w:hAnsi="Calibri" w:cs="Calibri"/>
          <w:color w:val="000000"/>
          <w:sz w:val="27"/>
          <w:szCs w:val="27"/>
        </w:rPr>
        <w:t>.</w:t>
      </w:r>
    </w:p>
    <w:p w14:paraId="4A3E4B92" w14:textId="583B809B" w:rsidR="006C645F" w:rsidRDefault="006C645F" w:rsidP="006C645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Date accessed 9</w:t>
      </w:r>
      <w:r w:rsidRPr="006C645F">
        <w:rPr>
          <w:rFonts w:ascii="Calibri" w:hAnsi="Calibri" w:cs="Calibri"/>
          <w:color w:val="000000"/>
          <w:sz w:val="27"/>
          <w:szCs w:val="27"/>
          <w:vertAlign w:val="superscript"/>
        </w:rPr>
        <w:t>th</w:t>
      </w:r>
      <w:r>
        <w:rPr>
          <w:rFonts w:ascii="Calibri" w:hAnsi="Calibri" w:cs="Calibri"/>
          <w:color w:val="000000"/>
          <w:sz w:val="27"/>
          <w:szCs w:val="27"/>
        </w:rPr>
        <w:t xml:space="preserve"> March 2023</w:t>
      </w:r>
      <w:r w:rsidR="00757D51">
        <w:rPr>
          <w:rFonts w:ascii="Calibri" w:hAnsi="Calibri" w:cs="Calibri"/>
          <w:color w:val="000000"/>
          <w:sz w:val="27"/>
          <w:szCs w:val="27"/>
        </w:rPr>
        <w:t>.</w:t>
      </w:r>
    </w:p>
    <w:p w14:paraId="242DCD70" w14:textId="77777777" w:rsidR="0003520D" w:rsidRDefault="0003520D" w:rsidP="006C645F">
      <w:pPr>
        <w:pStyle w:val="NormalWeb"/>
        <w:spacing w:before="0" w:beforeAutospacing="0" w:after="0" w:afterAutospacing="0" w:line="360" w:lineRule="atLeast"/>
        <w:rPr>
          <w:rFonts w:ascii="Calibri" w:hAnsi="Calibri" w:cs="Calibri"/>
          <w:color w:val="000000"/>
          <w:sz w:val="27"/>
          <w:szCs w:val="27"/>
        </w:rPr>
      </w:pPr>
    </w:p>
    <w:p w14:paraId="0FC3FAFB" w14:textId="6596E657" w:rsidR="00C0422E" w:rsidRDefault="00C0422E" w:rsidP="00C0422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National Park Service (2021). </w:t>
      </w:r>
      <w:r>
        <w:rPr>
          <w:rFonts w:ascii="Calibri" w:hAnsi="Calibri" w:cs="Calibri"/>
          <w:i/>
          <w:iCs/>
          <w:color w:val="000000"/>
          <w:sz w:val="27"/>
          <w:szCs w:val="27"/>
        </w:rPr>
        <w:t>Wildlife and Climate Change (U.S. National Park Service)</w:t>
      </w:r>
      <w:r>
        <w:rPr>
          <w:rFonts w:ascii="Calibri" w:hAnsi="Calibri" w:cs="Calibri"/>
          <w:color w:val="000000"/>
          <w:sz w:val="27"/>
          <w:szCs w:val="27"/>
        </w:rPr>
        <w:t xml:space="preserve">. [online] www.nps.gov. Available at: </w:t>
      </w:r>
      <w:hyperlink r:id="rId10" w:history="1">
        <w:r w:rsidRPr="00335727">
          <w:rPr>
            <w:rStyle w:val="Hyperlink"/>
            <w:rFonts w:ascii="Calibri" w:hAnsi="Calibri" w:cs="Calibri"/>
            <w:sz w:val="27"/>
            <w:szCs w:val="27"/>
          </w:rPr>
          <w:t>https://www.nps.gov/articles/000/wildlife-climateimpact.htm</w:t>
        </w:r>
      </w:hyperlink>
      <w:r>
        <w:rPr>
          <w:rFonts w:ascii="Calibri" w:hAnsi="Calibri" w:cs="Calibri"/>
          <w:color w:val="000000"/>
          <w:sz w:val="27"/>
          <w:szCs w:val="27"/>
        </w:rPr>
        <w:t>.</w:t>
      </w:r>
    </w:p>
    <w:p w14:paraId="7B182950" w14:textId="13239C9A" w:rsidR="00C0422E" w:rsidRDefault="00624FEC" w:rsidP="00C0422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Date accessed</w:t>
      </w:r>
      <w:r w:rsidR="008F4C5B">
        <w:rPr>
          <w:rFonts w:ascii="Calibri" w:hAnsi="Calibri" w:cs="Calibri"/>
          <w:color w:val="000000"/>
          <w:sz w:val="27"/>
          <w:szCs w:val="27"/>
        </w:rPr>
        <w:t xml:space="preserve"> </w:t>
      </w:r>
      <w:r w:rsidR="00850F95">
        <w:rPr>
          <w:rFonts w:ascii="Calibri" w:hAnsi="Calibri" w:cs="Calibri"/>
          <w:color w:val="000000"/>
          <w:sz w:val="27"/>
          <w:szCs w:val="27"/>
        </w:rPr>
        <w:t>9</w:t>
      </w:r>
      <w:r w:rsidR="00850F95" w:rsidRPr="00850F95">
        <w:rPr>
          <w:rFonts w:ascii="Calibri" w:hAnsi="Calibri" w:cs="Calibri"/>
          <w:color w:val="000000"/>
          <w:sz w:val="27"/>
          <w:szCs w:val="27"/>
          <w:vertAlign w:val="superscript"/>
        </w:rPr>
        <w:t>th</w:t>
      </w:r>
      <w:r w:rsidR="00850F95">
        <w:rPr>
          <w:rFonts w:ascii="Calibri" w:hAnsi="Calibri" w:cs="Calibri"/>
          <w:color w:val="000000"/>
          <w:sz w:val="27"/>
          <w:szCs w:val="27"/>
        </w:rPr>
        <w:t xml:space="preserve"> March </w:t>
      </w:r>
      <w:r w:rsidR="00757D51">
        <w:rPr>
          <w:rFonts w:ascii="Calibri" w:hAnsi="Calibri" w:cs="Calibri"/>
          <w:color w:val="000000"/>
          <w:sz w:val="27"/>
          <w:szCs w:val="27"/>
        </w:rPr>
        <w:t>2023.</w:t>
      </w:r>
    </w:p>
    <w:p w14:paraId="71BD4D6E" w14:textId="77777777" w:rsidR="00446F1F" w:rsidRDefault="00446F1F" w:rsidP="00C0422E">
      <w:pPr>
        <w:pStyle w:val="NormalWeb"/>
        <w:spacing w:before="0" w:beforeAutospacing="0" w:after="0" w:afterAutospacing="0" w:line="360" w:lineRule="atLeast"/>
        <w:rPr>
          <w:rFonts w:ascii="Calibri" w:hAnsi="Calibri" w:cs="Calibri"/>
          <w:color w:val="000000"/>
          <w:sz w:val="27"/>
          <w:szCs w:val="27"/>
        </w:rPr>
      </w:pPr>
    </w:p>
    <w:p w14:paraId="434BCB77" w14:textId="1FB03C51" w:rsidR="00446F1F" w:rsidRDefault="00446F1F" w:rsidP="00446F1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CDC (2020). </w:t>
      </w:r>
      <w:r>
        <w:rPr>
          <w:rFonts w:ascii="Calibri" w:hAnsi="Calibri" w:cs="Calibri"/>
          <w:i/>
          <w:iCs/>
          <w:color w:val="000000"/>
          <w:sz w:val="27"/>
          <w:szCs w:val="27"/>
        </w:rPr>
        <w:t>Climate Change and Public Health - Climate Effects on Health | CDC</w:t>
      </w:r>
      <w:r>
        <w:rPr>
          <w:rFonts w:ascii="Calibri" w:hAnsi="Calibri" w:cs="Calibri"/>
          <w:color w:val="000000"/>
          <w:sz w:val="27"/>
          <w:szCs w:val="27"/>
        </w:rPr>
        <w:t xml:space="preserve">. [online] www.cdc.gov. Available at: </w:t>
      </w:r>
      <w:hyperlink r:id="rId11" w:anchor=":~:text=The%20health%20effects%20of%20these" w:history="1">
        <w:r w:rsidRPr="00335727">
          <w:rPr>
            <w:rStyle w:val="Hyperlink"/>
            <w:rFonts w:ascii="Calibri" w:hAnsi="Calibri" w:cs="Calibri"/>
            <w:sz w:val="27"/>
            <w:szCs w:val="27"/>
          </w:rPr>
          <w:t>https://www.cdc.gov/climateandhealth/effects/default.htm#:~:text=The%20health%20effects%20of%20these</w:t>
        </w:r>
      </w:hyperlink>
      <w:r>
        <w:rPr>
          <w:rFonts w:ascii="Calibri" w:hAnsi="Calibri" w:cs="Calibri"/>
          <w:color w:val="000000"/>
          <w:sz w:val="27"/>
          <w:szCs w:val="27"/>
        </w:rPr>
        <w:t xml:space="preserve">. </w:t>
      </w:r>
    </w:p>
    <w:p w14:paraId="3BE73B50" w14:textId="0D3FDC6F" w:rsidR="004405B7" w:rsidRDefault="004405B7" w:rsidP="00446F1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Date accessed 9</w:t>
      </w:r>
      <w:r w:rsidRPr="004405B7">
        <w:rPr>
          <w:rFonts w:ascii="Calibri" w:hAnsi="Calibri" w:cs="Calibri"/>
          <w:color w:val="000000"/>
          <w:sz w:val="27"/>
          <w:szCs w:val="27"/>
          <w:vertAlign w:val="superscript"/>
        </w:rPr>
        <w:t>th</w:t>
      </w:r>
      <w:r>
        <w:rPr>
          <w:rFonts w:ascii="Calibri" w:hAnsi="Calibri" w:cs="Calibri"/>
          <w:color w:val="000000"/>
          <w:sz w:val="27"/>
          <w:szCs w:val="27"/>
        </w:rPr>
        <w:t xml:space="preserve"> March 2023</w:t>
      </w:r>
    </w:p>
    <w:p w14:paraId="3F15DE00" w14:textId="77777777" w:rsidR="00E6376B" w:rsidRDefault="00E6376B" w:rsidP="00446F1F">
      <w:pPr>
        <w:pStyle w:val="NormalWeb"/>
        <w:spacing w:before="0" w:beforeAutospacing="0" w:after="0" w:afterAutospacing="0" w:line="360" w:lineRule="atLeast"/>
        <w:rPr>
          <w:rFonts w:ascii="Calibri" w:hAnsi="Calibri" w:cs="Calibri"/>
          <w:color w:val="000000"/>
          <w:sz w:val="27"/>
          <w:szCs w:val="27"/>
        </w:rPr>
      </w:pPr>
    </w:p>
    <w:p w14:paraId="457749DE" w14:textId="67D12EC0" w:rsidR="005D4BC5" w:rsidRDefault="005D4BC5" w:rsidP="005D4BC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Colburn, N. (2022). </w:t>
      </w:r>
      <w:r>
        <w:rPr>
          <w:rFonts w:ascii="Calibri" w:hAnsi="Calibri" w:cs="Calibri"/>
          <w:i/>
          <w:iCs/>
          <w:color w:val="000000"/>
          <w:sz w:val="27"/>
          <w:szCs w:val="27"/>
        </w:rPr>
        <w:t>50 Ways to Reduce Climate Change: A Different Kind of List</w:t>
      </w:r>
      <w:r>
        <w:rPr>
          <w:rFonts w:ascii="Calibri" w:hAnsi="Calibri" w:cs="Calibri"/>
          <w:color w:val="000000"/>
          <w:sz w:val="27"/>
          <w:szCs w:val="27"/>
        </w:rPr>
        <w:t xml:space="preserve">. [online] Nadia Colburn. Available at: </w:t>
      </w:r>
      <w:hyperlink r:id="rId12" w:history="1">
        <w:r w:rsidRPr="00335727">
          <w:rPr>
            <w:rStyle w:val="Hyperlink"/>
            <w:rFonts w:ascii="Calibri" w:hAnsi="Calibri" w:cs="Calibri"/>
            <w:sz w:val="27"/>
            <w:szCs w:val="27"/>
          </w:rPr>
          <w:t>https://nadiacolburn.com/50-ways-to-reduce-climate-change/</w:t>
        </w:r>
      </w:hyperlink>
    </w:p>
    <w:p w14:paraId="784A97AB" w14:textId="3A125310" w:rsidR="005D4BC5" w:rsidRDefault="005D4BC5" w:rsidP="005D4BC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Date accessed 9</w:t>
      </w:r>
      <w:r w:rsidRPr="005D4BC5">
        <w:rPr>
          <w:rFonts w:ascii="Calibri" w:hAnsi="Calibri" w:cs="Calibri"/>
          <w:color w:val="000000"/>
          <w:sz w:val="27"/>
          <w:szCs w:val="27"/>
          <w:vertAlign w:val="superscript"/>
        </w:rPr>
        <w:t>th</w:t>
      </w:r>
      <w:r>
        <w:rPr>
          <w:rFonts w:ascii="Calibri" w:hAnsi="Calibri" w:cs="Calibri"/>
          <w:color w:val="000000"/>
          <w:sz w:val="27"/>
          <w:szCs w:val="27"/>
        </w:rPr>
        <w:t xml:space="preserve"> March 2023.</w:t>
      </w:r>
    </w:p>
    <w:p w14:paraId="417605C9" w14:textId="5AD4E98A" w:rsidR="00E6376B" w:rsidRPr="005D4BC5" w:rsidRDefault="005D4BC5" w:rsidP="005D4BC5">
      <w:pPr>
        <w:pStyle w:val="NormalWeb"/>
        <w:rPr>
          <w:rFonts w:ascii="Calibri" w:hAnsi="Calibri" w:cs="Calibri"/>
          <w:color w:val="000000"/>
          <w:sz w:val="27"/>
          <w:szCs w:val="27"/>
        </w:rPr>
      </w:pPr>
      <w:r>
        <w:rPr>
          <w:rFonts w:ascii="Calibri" w:hAnsi="Calibri" w:cs="Calibri"/>
          <w:color w:val="000000"/>
          <w:sz w:val="27"/>
          <w:szCs w:val="27"/>
        </w:rPr>
        <w:t>‌</w:t>
      </w:r>
      <w:r w:rsidR="006C6C35" w:rsidRPr="006C6C35">
        <w:rPr>
          <w:rFonts w:ascii="Calibri" w:hAnsi="Calibri" w:cs="Calibri"/>
          <w:color w:val="000000"/>
          <w:sz w:val="27"/>
          <w:szCs w:val="27"/>
          <w:u w:val="single"/>
        </w:rPr>
        <w:t>Image Reference</w:t>
      </w:r>
    </w:p>
    <w:p w14:paraId="1CE05769" w14:textId="58B4A680" w:rsidR="004405B7" w:rsidRDefault="004405B7" w:rsidP="004405B7">
      <w:pPr>
        <w:pStyle w:val="NormalWeb"/>
        <w:rPr>
          <w:rFonts w:ascii="Calibri" w:hAnsi="Calibri" w:cs="Calibri"/>
          <w:color w:val="000000"/>
          <w:sz w:val="27"/>
          <w:szCs w:val="27"/>
        </w:rPr>
      </w:pPr>
      <w:r>
        <w:rPr>
          <w:rFonts w:ascii="Calibri" w:hAnsi="Calibri" w:cs="Calibri"/>
          <w:color w:val="000000"/>
          <w:sz w:val="27"/>
          <w:szCs w:val="27"/>
        </w:rPr>
        <w:t>Statista Infographics. (n.d.). </w:t>
      </w:r>
      <w:r>
        <w:rPr>
          <w:rFonts w:ascii="Calibri" w:hAnsi="Calibri" w:cs="Calibri"/>
          <w:i/>
          <w:iCs/>
          <w:color w:val="000000"/>
          <w:sz w:val="27"/>
          <w:szCs w:val="27"/>
        </w:rPr>
        <w:t>Infographic: Earth is Heating Up</w:t>
      </w:r>
      <w:r>
        <w:rPr>
          <w:rFonts w:ascii="Calibri" w:hAnsi="Calibri" w:cs="Calibri"/>
          <w:color w:val="000000"/>
          <w:sz w:val="27"/>
          <w:szCs w:val="27"/>
        </w:rPr>
        <w:t xml:space="preserve">. [online] Available at: </w:t>
      </w:r>
      <w:hyperlink r:id="rId13" w:history="1">
        <w:r w:rsidRPr="00335727">
          <w:rPr>
            <w:rStyle w:val="Hyperlink"/>
            <w:rFonts w:ascii="Calibri" w:hAnsi="Calibri" w:cs="Calibri"/>
            <w:sz w:val="27"/>
            <w:szCs w:val="27"/>
          </w:rPr>
          <w:t>https://www.statista.com/chart/19048/global-warming-monthly-divergence/</w:t>
        </w:r>
      </w:hyperlink>
      <w:r>
        <w:rPr>
          <w:rFonts w:ascii="Calibri" w:hAnsi="Calibri" w:cs="Calibri"/>
          <w:color w:val="000000"/>
          <w:sz w:val="27"/>
          <w:szCs w:val="27"/>
        </w:rPr>
        <w:t>.</w:t>
      </w:r>
    </w:p>
    <w:p w14:paraId="4841E19F" w14:textId="35D4F00D" w:rsidR="004405B7" w:rsidRDefault="004405B7" w:rsidP="004405B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Date accessed 9</w:t>
      </w:r>
      <w:r w:rsidRPr="004405B7">
        <w:rPr>
          <w:rFonts w:ascii="Calibri" w:hAnsi="Calibri" w:cs="Calibri"/>
          <w:color w:val="000000"/>
          <w:sz w:val="27"/>
          <w:szCs w:val="27"/>
          <w:vertAlign w:val="superscript"/>
        </w:rPr>
        <w:t>th</w:t>
      </w:r>
      <w:r>
        <w:rPr>
          <w:rFonts w:ascii="Calibri" w:hAnsi="Calibri" w:cs="Calibri"/>
          <w:color w:val="000000"/>
          <w:sz w:val="27"/>
          <w:szCs w:val="27"/>
        </w:rPr>
        <w:t xml:space="preserve"> March 2023</w:t>
      </w:r>
      <w:r w:rsidR="002E4AFE">
        <w:rPr>
          <w:rFonts w:ascii="Calibri" w:hAnsi="Calibri" w:cs="Calibri"/>
          <w:color w:val="000000"/>
          <w:sz w:val="27"/>
          <w:szCs w:val="27"/>
        </w:rPr>
        <w:t>.</w:t>
      </w:r>
    </w:p>
    <w:p w14:paraId="46DA7141" w14:textId="70B9B2C1" w:rsidR="00446F1F" w:rsidRPr="00DC30B5" w:rsidRDefault="004405B7" w:rsidP="00446F1F">
      <w:pPr>
        <w:pStyle w:val="NormalWeb"/>
        <w:rPr>
          <w:rFonts w:ascii="Calibri" w:hAnsi="Calibri" w:cs="Calibri"/>
          <w:color w:val="000000"/>
          <w:sz w:val="27"/>
          <w:szCs w:val="27"/>
          <w:u w:val="single"/>
        </w:rPr>
      </w:pPr>
      <w:r w:rsidRPr="00DC30B5">
        <w:rPr>
          <w:rFonts w:ascii="Calibri" w:hAnsi="Calibri" w:cs="Calibri"/>
          <w:color w:val="000000"/>
          <w:sz w:val="27"/>
          <w:szCs w:val="27"/>
          <w:u w:val="single"/>
        </w:rPr>
        <w:lastRenderedPageBreak/>
        <w:t>‌</w:t>
      </w:r>
      <w:r w:rsidR="004A3447" w:rsidRPr="00DC30B5">
        <w:rPr>
          <w:rFonts w:ascii="Calibri" w:hAnsi="Calibri" w:cs="Calibri"/>
          <w:color w:val="000000"/>
          <w:sz w:val="27"/>
          <w:szCs w:val="27"/>
          <w:u w:val="single"/>
        </w:rPr>
        <w:t>Blog 2</w:t>
      </w:r>
    </w:p>
    <w:p w14:paraId="00BA027E" w14:textId="77777777" w:rsidR="00D354E0" w:rsidRDefault="00D354E0" w:rsidP="00C0422E">
      <w:pPr>
        <w:pStyle w:val="NormalWeb"/>
        <w:rPr>
          <w:rFonts w:ascii="Calibri" w:hAnsi="Calibri" w:cs="Calibri"/>
          <w:color w:val="000000"/>
          <w:sz w:val="27"/>
          <w:szCs w:val="27"/>
        </w:rPr>
      </w:pPr>
    </w:p>
    <w:p w14:paraId="2DE38A21" w14:textId="4376D4E7" w:rsidR="00D354E0" w:rsidRDefault="008B20A9" w:rsidP="00C0422E">
      <w:pPr>
        <w:pStyle w:val="NormalWeb"/>
        <w:rPr>
          <w:rFonts w:ascii="Calibri" w:hAnsi="Calibri" w:cs="Calibri"/>
          <w:color w:val="000000"/>
          <w:sz w:val="27"/>
          <w:szCs w:val="27"/>
        </w:rPr>
      </w:pPr>
      <w:r>
        <w:rPr>
          <w:noProof/>
        </w:rPr>
        <w:drawing>
          <wp:inline distT="0" distB="0" distL="0" distR="0" wp14:anchorId="40D26BB9" wp14:editId="23514BF1">
            <wp:extent cx="5748793" cy="2886465"/>
            <wp:effectExtent l="0" t="0" r="4445" b="9525"/>
            <wp:docPr id="1" name="Picture 1" descr="Infographic: How Common Is Workplace Discrimination?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fographic: How Common Is Workplace Discrimination?  | Statist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85478" cy="2904884"/>
                    </a:xfrm>
                    <a:prstGeom prst="rect">
                      <a:avLst/>
                    </a:prstGeom>
                    <a:noFill/>
                    <a:ln>
                      <a:noFill/>
                    </a:ln>
                  </pic:spPr>
                </pic:pic>
              </a:graphicData>
            </a:graphic>
          </wp:inline>
        </w:drawing>
      </w:r>
    </w:p>
    <w:p w14:paraId="75FC8408" w14:textId="5D0108E1" w:rsidR="00DC30B5" w:rsidRDefault="00C825A3" w:rsidP="00C0422E">
      <w:pPr>
        <w:pStyle w:val="NormalWeb"/>
        <w:rPr>
          <w:rFonts w:ascii="Calibri" w:hAnsi="Calibri" w:cs="Calibri"/>
          <w:color w:val="000000"/>
          <w:sz w:val="27"/>
          <w:szCs w:val="27"/>
        </w:rPr>
      </w:pPr>
      <w:r>
        <w:rPr>
          <w:rFonts w:ascii="Calibri" w:hAnsi="Calibri" w:cs="Calibri"/>
          <w:color w:val="000000"/>
          <w:sz w:val="27"/>
          <w:szCs w:val="27"/>
        </w:rPr>
        <w:t xml:space="preserve">Surprisingly age bias in </w:t>
      </w:r>
      <w:r w:rsidR="00981004">
        <w:rPr>
          <w:rFonts w:ascii="Calibri" w:hAnsi="Calibri" w:cs="Calibri"/>
          <w:color w:val="000000"/>
          <w:sz w:val="27"/>
          <w:szCs w:val="27"/>
        </w:rPr>
        <w:t>one’s</w:t>
      </w:r>
      <w:r>
        <w:rPr>
          <w:rFonts w:ascii="Calibri" w:hAnsi="Calibri" w:cs="Calibri"/>
          <w:color w:val="000000"/>
          <w:sz w:val="27"/>
          <w:szCs w:val="27"/>
        </w:rPr>
        <w:t xml:space="preserve"> workplace can come up quite a lot, it is more common than you think</w:t>
      </w:r>
      <w:r w:rsidR="00833D14">
        <w:rPr>
          <w:rFonts w:ascii="Calibri" w:hAnsi="Calibri" w:cs="Calibri"/>
          <w:color w:val="000000"/>
          <w:sz w:val="27"/>
          <w:szCs w:val="27"/>
        </w:rPr>
        <w:t xml:space="preserve">. </w:t>
      </w:r>
      <w:r w:rsidR="007055FC">
        <w:rPr>
          <w:rFonts w:ascii="Calibri" w:hAnsi="Calibri" w:cs="Calibri"/>
          <w:color w:val="000000"/>
          <w:sz w:val="27"/>
          <w:szCs w:val="27"/>
        </w:rPr>
        <w:t>Written in the (university of Rhode Island), i</w:t>
      </w:r>
      <w:r w:rsidR="00180B03">
        <w:rPr>
          <w:rFonts w:ascii="Calibri" w:hAnsi="Calibri" w:cs="Calibri"/>
          <w:color w:val="000000"/>
          <w:sz w:val="27"/>
          <w:szCs w:val="27"/>
        </w:rPr>
        <w:t xml:space="preserve">t states that </w:t>
      </w:r>
      <w:r w:rsidR="00A16C51">
        <w:rPr>
          <w:rFonts w:ascii="Calibri" w:hAnsi="Calibri" w:cs="Calibri"/>
          <w:color w:val="000000"/>
          <w:sz w:val="27"/>
          <w:szCs w:val="27"/>
        </w:rPr>
        <w:t>people who are much younger that others in the workplace</w:t>
      </w:r>
      <w:r w:rsidR="00120196">
        <w:rPr>
          <w:rFonts w:ascii="Calibri" w:hAnsi="Calibri" w:cs="Calibri"/>
          <w:color w:val="000000"/>
          <w:sz w:val="27"/>
          <w:szCs w:val="27"/>
        </w:rPr>
        <w:t xml:space="preserve">, some feel that they get treated unfairly and like </w:t>
      </w:r>
      <w:r w:rsidR="00211564">
        <w:rPr>
          <w:rFonts w:ascii="Calibri" w:hAnsi="Calibri" w:cs="Calibri"/>
          <w:color w:val="000000"/>
          <w:sz w:val="27"/>
          <w:szCs w:val="27"/>
        </w:rPr>
        <w:t xml:space="preserve">a child by co-workers that are older than them. </w:t>
      </w:r>
      <w:r w:rsidR="005D6FC4">
        <w:rPr>
          <w:rFonts w:ascii="Calibri" w:hAnsi="Calibri" w:cs="Calibri"/>
          <w:color w:val="000000"/>
          <w:sz w:val="27"/>
          <w:szCs w:val="27"/>
        </w:rPr>
        <w:t>This can lead to conflic</w:t>
      </w:r>
      <w:r w:rsidR="008537B9">
        <w:rPr>
          <w:rFonts w:ascii="Calibri" w:hAnsi="Calibri" w:cs="Calibri"/>
          <w:color w:val="000000"/>
          <w:sz w:val="27"/>
          <w:szCs w:val="27"/>
        </w:rPr>
        <w:t>t of ideas and opinions when in the workplace. Everybody should be trea</w:t>
      </w:r>
      <w:r w:rsidR="00E05FE2">
        <w:rPr>
          <w:rFonts w:ascii="Calibri" w:hAnsi="Calibri" w:cs="Calibri"/>
          <w:color w:val="000000"/>
          <w:sz w:val="27"/>
          <w:szCs w:val="27"/>
        </w:rPr>
        <w:t>ted in the same manor but, this isn’t always the case.</w:t>
      </w:r>
      <w:r w:rsidR="00294A62">
        <w:rPr>
          <w:rFonts w:ascii="Calibri" w:hAnsi="Calibri" w:cs="Calibri"/>
          <w:color w:val="000000"/>
          <w:sz w:val="27"/>
          <w:szCs w:val="27"/>
        </w:rPr>
        <w:t xml:space="preserve"> To overcome </w:t>
      </w:r>
      <w:r w:rsidR="00CF1503">
        <w:rPr>
          <w:rFonts w:ascii="Calibri" w:hAnsi="Calibri" w:cs="Calibri"/>
          <w:color w:val="000000"/>
          <w:sz w:val="27"/>
          <w:szCs w:val="27"/>
        </w:rPr>
        <w:t>age bias in the workplace</w:t>
      </w:r>
      <w:r w:rsidR="00AA0C47">
        <w:rPr>
          <w:rFonts w:ascii="Calibri" w:hAnsi="Calibri" w:cs="Calibri"/>
          <w:color w:val="000000"/>
          <w:sz w:val="27"/>
          <w:szCs w:val="27"/>
        </w:rPr>
        <w:t xml:space="preserve"> (</w:t>
      </w:r>
      <w:r w:rsidR="005C7BAA">
        <w:rPr>
          <w:rFonts w:ascii="Calibri" w:hAnsi="Calibri" w:cs="Calibri"/>
          <w:color w:val="000000"/>
          <w:sz w:val="27"/>
          <w:szCs w:val="27"/>
        </w:rPr>
        <w:t>Everfi)</w:t>
      </w:r>
      <w:r w:rsidR="00FE3C0A">
        <w:rPr>
          <w:rFonts w:ascii="Calibri" w:hAnsi="Calibri" w:cs="Calibri"/>
          <w:color w:val="000000"/>
          <w:sz w:val="27"/>
          <w:szCs w:val="27"/>
        </w:rPr>
        <w:t xml:space="preserve">, </w:t>
      </w:r>
      <w:r w:rsidR="00541725">
        <w:rPr>
          <w:rFonts w:ascii="Calibri" w:hAnsi="Calibri" w:cs="Calibri"/>
          <w:color w:val="000000"/>
          <w:sz w:val="27"/>
          <w:szCs w:val="27"/>
        </w:rPr>
        <w:t xml:space="preserve">writes that </w:t>
      </w:r>
      <w:r w:rsidR="0047354D">
        <w:rPr>
          <w:rFonts w:ascii="Calibri" w:hAnsi="Calibri" w:cs="Calibri"/>
          <w:color w:val="000000"/>
          <w:sz w:val="27"/>
          <w:szCs w:val="27"/>
        </w:rPr>
        <w:t xml:space="preserve">people in the workplace should be given full </w:t>
      </w:r>
      <w:r w:rsidR="00DF0D10">
        <w:rPr>
          <w:rFonts w:ascii="Calibri" w:hAnsi="Calibri" w:cs="Calibri"/>
          <w:color w:val="000000"/>
          <w:sz w:val="27"/>
          <w:szCs w:val="27"/>
        </w:rPr>
        <w:t xml:space="preserve">training in these </w:t>
      </w:r>
      <w:r w:rsidR="00F40C60">
        <w:rPr>
          <w:rFonts w:ascii="Calibri" w:hAnsi="Calibri" w:cs="Calibri"/>
          <w:color w:val="000000"/>
          <w:sz w:val="27"/>
          <w:szCs w:val="27"/>
        </w:rPr>
        <w:t>areas</w:t>
      </w:r>
      <w:r w:rsidR="00DF0D10">
        <w:rPr>
          <w:rFonts w:ascii="Calibri" w:hAnsi="Calibri" w:cs="Calibri"/>
          <w:color w:val="000000"/>
          <w:sz w:val="27"/>
          <w:szCs w:val="27"/>
        </w:rPr>
        <w:t xml:space="preserve"> such as discrimination and diversity</w:t>
      </w:r>
      <w:r w:rsidR="00DC30B5">
        <w:rPr>
          <w:rFonts w:ascii="Calibri" w:hAnsi="Calibri" w:cs="Calibri"/>
          <w:color w:val="000000"/>
          <w:sz w:val="27"/>
          <w:szCs w:val="27"/>
        </w:rPr>
        <w:t>, and try to ensure that polices and procedures are enforced in and around your workplace.</w:t>
      </w:r>
    </w:p>
    <w:p w14:paraId="4560AD10" w14:textId="4B225AD1" w:rsidR="00FE454B" w:rsidRDefault="00FE454B" w:rsidP="00C0422E">
      <w:pPr>
        <w:pStyle w:val="NormalWeb"/>
        <w:rPr>
          <w:rFonts w:ascii="Calibri" w:hAnsi="Calibri" w:cs="Calibri"/>
          <w:color w:val="000000"/>
          <w:sz w:val="27"/>
          <w:szCs w:val="27"/>
        </w:rPr>
      </w:pPr>
      <w:r>
        <w:rPr>
          <w:rFonts w:ascii="Calibri" w:hAnsi="Calibri" w:cs="Calibri"/>
          <w:color w:val="000000"/>
          <w:sz w:val="27"/>
          <w:szCs w:val="27"/>
        </w:rPr>
        <w:t>There are many types of conflict you may come across in the workplace</w:t>
      </w:r>
      <w:r w:rsidR="000C7861">
        <w:rPr>
          <w:rFonts w:ascii="Calibri" w:hAnsi="Calibri" w:cs="Calibri"/>
          <w:color w:val="000000"/>
          <w:sz w:val="27"/>
          <w:szCs w:val="27"/>
        </w:rPr>
        <w:t xml:space="preserve">, this can range from </w:t>
      </w:r>
      <w:r w:rsidR="00433EAF">
        <w:rPr>
          <w:rFonts w:ascii="Calibri" w:hAnsi="Calibri" w:cs="Calibri"/>
          <w:color w:val="000000"/>
          <w:sz w:val="27"/>
          <w:szCs w:val="27"/>
        </w:rPr>
        <w:t>creative idea</w:t>
      </w:r>
      <w:r w:rsidR="00195931">
        <w:rPr>
          <w:rFonts w:ascii="Calibri" w:hAnsi="Calibri" w:cs="Calibri"/>
          <w:color w:val="000000"/>
          <w:sz w:val="27"/>
          <w:szCs w:val="27"/>
        </w:rPr>
        <w:t xml:space="preserve">s conflict and not liking someone’s approach to </w:t>
      </w:r>
      <w:r w:rsidR="00104FA8">
        <w:rPr>
          <w:rFonts w:ascii="Calibri" w:hAnsi="Calibri" w:cs="Calibri"/>
          <w:color w:val="000000"/>
          <w:sz w:val="27"/>
          <w:szCs w:val="27"/>
        </w:rPr>
        <w:t>something,</w:t>
      </w:r>
      <w:r w:rsidR="00195931">
        <w:rPr>
          <w:rFonts w:ascii="Calibri" w:hAnsi="Calibri" w:cs="Calibri"/>
          <w:color w:val="000000"/>
          <w:sz w:val="27"/>
          <w:szCs w:val="27"/>
        </w:rPr>
        <w:t xml:space="preserve"> or it can even be based </w:t>
      </w:r>
      <w:r w:rsidR="00104FA8">
        <w:rPr>
          <w:rFonts w:ascii="Calibri" w:hAnsi="Calibri" w:cs="Calibri"/>
          <w:color w:val="000000"/>
          <w:sz w:val="27"/>
          <w:szCs w:val="27"/>
        </w:rPr>
        <w:t>off</w:t>
      </w:r>
      <w:r w:rsidR="00195931">
        <w:rPr>
          <w:rFonts w:ascii="Calibri" w:hAnsi="Calibri" w:cs="Calibri"/>
          <w:color w:val="000000"/>
          <w:sz w:val="27"/>
          <w:szCs w:val="27"/>
        </w:rPr>
        <w:t xml:space="preserve"> </w:t>
      </w:r>
      <w:r w:rsidR="00104FA8">
        <w:rPr>
          <w:rFonts w:ascii="Calibri" w:hAnsi="Calibri" w:cs="Calibri"/>
          <w:color w:val="000000"/>
          <w:sz w:val="27"/>
          <w:szCs w:val="27"/>
        </w:rPr>
        <w:t>the status the person holds at work. This can cause conflict in many ways as this person may feel like their opinion is more important than others.</w:t>
      </w:r>
      <w:r w:rsidR="00203DB9">
        <w:rPr>
          <w:rFonts w:ascii="Calibri" w:hAnsi="Calibri" w:cs="Calibri"/>
          <w:color w:val="000000"/>
          <w:sz w:val="27"/>
          <w:szCs w:val="27"/>
        </w:rPr>
        <w:t xml:space="preserve"> </w:t>
      </w:r>
      <w:r w:rsidR="007227F7">
        <w:rPr>
          <w:rFonts w:ascii="Calibri" w:hAnsi="Calibri" w:cs="Calibri"/>
          <w:color w:val="000000"/>
          <w:sz w:val="27"/>
          <w:szCs w:val="27"/>
        </w:rPr>
        <w:t xml:space="preserve">According to (Atlas Staffing), </w:t>
      </w:r>
      <w:r w:rsidR="00113792">
        <w:rPr>
          <w:rFonts w:ascii="Calibri" w:hAnsi="Calibri" w:cs="Calibri"/>
          <w:color w:val="000000"/>
          <w:sz w:val="27"/>
          <w:szCs w:val="27"/>
        </w:rPr>
        <w:t xml:space="preserve">you should try to ensure that </w:t>
      </w:r>
      <w:r w:rsidR="003A68C9">
        <w:rPr>
          <w:rFonts w:ascii="Calibri" w:hAnsi="Calibri" w:cs="Calibri"/>
          <w:color w:val="000000"/>
          <w:sz w:val="27"/>
          <w:szCs w:val="27"/>
        </w:rPr>
        <w:t xml:space="preserve">a mutual degree of </w:t>
      </w:r>
      <w:r w:rsidR="00A80207">
        <w:rPr>
          <w:rFonts w:ascii="Calibri" w:hAnsi="Calibri" w:cs="Calibri"/>
          <w:color w:val="000000"/>
          <w:sz w:val="27"/>
          <w:szCs w:val="27"/>
        </w:rPr>
        <w:t>respect of</w:t>
      </w:r>
      <w:r w:rsidR="003C4217">
        <w:rPr>
          <w:rFonts w:ascii="Calibri" w:hAnsi="Calibri" w:cs="Calibri"/>
          <w:color w:val="000000"/>
          <w:sz w:val="27"/>
          <w:szCs w:val="27"/>
        </w:rPr>
        <w:t xml:space="preserve"> </w:t>
      </w:r>
      <w:r w:rsidR="00A80207">
        <w:rPr>
          <w:rFonts w:ascii="Calibri" w:hAnsi="Calibri" w:cs="Calibri"/>
          <w:color w:val="000000"/>
          <w:sz w:val="27"/>
          <w:szCs w:val="27"/>
        </w:rPr>
        <w:t>people’s</w:t>
      </w:r>
      <w:r w:rsidR="003C4217">
        <w:rPr>
          <w:rFonts w:ascii="Calibri" w:hAnsi="Calibri" w:cs="Calibri"/>
          <w:color w:val="000000"/>
          <w:sz w:val="27"/>
          <w:szCs w:val="27"/>
        </w:rPr>
        <w:t xml:space="preserve"> differences throughout </w:t>
      </w:r>
      <w:r w:rsidR="00410015">
        <w:rPr>
          <w:rFonts w:ascii="Calibri" w:hAnsi="Calibri" w:cs="Calibri"/>
          <w:color w:val="000000"/>
          <w:sz w:val="27"/>
          <w:szCs w:val="27"/>
        </w:rPr>
        <w:t xml:space="preserve">the workplace, </w:t>
      </w:r>
      <w:r w:rsidR="003B1692">
        <w:rPr>
          <w:rFonts w:ascii="Calibri" w:hAnsi="Calibri" w:cs="Calibri"/>
          <w:color w:val="000000"/>
          <w:sz w:val="27"/>
          <w:szCs w:val="27"/>
        </w:rPr>
        <w:t>higher up staff such as shift leaders or managers should try to remain aware of their own leadership styles</w:t>
      </w:r>
      <w:r w:rsidR="00A80207">
        <w:rPr>
          <w:rFonts w:ascii="Calibri" w:hAnsi="Calibri" w:cs="Calibri"/>
          <w:color w:val="000000"/>
          <w:sz w:val="27"/>
          <w:szCs w:val="27"/>
        </w:rPr>
        <w:t xml:space="preserve">. When in a workplace you should try to </w:t>
      </w:r>
      <w:r w:rsidR="00C11753">
        <w:rPr>
          <w:rFonts w:ascii="Calibri" w:hAnsi="Calibri" w:cs="Calibri"/>
          <w:color w:val="000000"/>
          <w:sz w:val="27"/>
          <w:szCs w:val="27"/>
        </w:rPr>
        <w:t>consider</w:t>
      </w:r>
      <w:r w:rsidR="00A80207">
        <w:rPr>
          <w:rFonts w:ascii="Calibri" w:hAnsi="Calibri" w:cs="Calibri"/>
          <w:color w:val="000000"/>
          <w:sz w:val="27"/>
          <w:szCs w:val="27"/>
        </w:rPr>
        <w:t xml:space="preserve"> that everybody is different.</w:t>
      </w:r>
    </w:p>
    <w:p w14:paraId="06A6D50A" w14:textId="077E0DCE" w:rsidR="00C11753" w:rsidRDefault="00C11753" w:rsidP="00C0422E">
      <w:pPr>
        <w:pStyle w:val="NormalWeb"/>
        <w:rPr>
          <w:rFonts w:ascii="Calibri" w:hAnsi="Calibri" w:cs="Calibri"/>
          <w:color w:val="000000"/>
          <w:sz w:val="27"/>
          <w:szCs w:val="27"/>
        </w:rPr>
      </w:pPr>
      <w:r>
        <w:rPr>
          <w:rFonts w:ascii="Calibri" w:hAnsi="Calibri" w:cs="Calibri"/>
          <w:color w:val="000000"/>
          <w:sz w:val="27"/>
          <w:szCs w:val="27"/>
        </w:rPr>
        <w:t xml:space="preserve">The way in which you negotiate in the workplace or even in daily life can be crucial to the success of what you want to achieve, </w:t>
      </w:r>
      <w:r w:rsidR="00D932D4">
        <w:rPr>
          <w:rFonts w:ascii="Calibri" w:hAnsi="Calibri" w:cs="Calibri"/>
          <w:color w:val="000000"/>
          <w:sz w:val="27"/>
          <w:szCs w:val="27"/>
        </w:rPr>
        <w:t>written by (Shon, 20</w:t>
      </w:r>
      <w:r w:rsidR="00152A36">
        <w:rPr>
          <w:rFonts w:ascii="Calibri" w:hAnsi="Calibri" w:cs="Calibri"/>
          <w:color w:val="000000"/>
          <w:sz w:val="27"/>
          <w:szCs w:val="27"/>
        </w:rPr>
        <w:t xml:space="preserve">22), they state that </w:t>
      </w:r>
      <w:r w:rsidR="00CA01E2">
        <w:rPr>
          <w:rFonts w:ascii="Calibri" w:hAnsi="Calibri" w:cs="Calibri"/>
          <w:color w:val="000000"/>
          <w:sz w:val="27"/>
          <w:szCs w:val="27"/>
        </w:rPr>
        <w:t>negotiating is a lot of back and fo</w:t>
      </w:r>
      <w:r w:rsidR="003340DC">
        <w:rPr>
          <w:rFonts w:ascii="Calibri" w:hAnsi="Calibri" w:cs="Calibri"/>
          <w:color w:val="000000"/>
          <w:sz w:val="27"/>
          <w:szCs w:val="27"/>
        </w:rPr>
        <w:t xml:space="preserve">rth </w:t>
      </w:r>
      <w:r w:rsidR="005F7CC1">
        <w:rPr>
          <w:rFonts w:ascii="Calibri" w:hAnsi="Calibri" w:cs="Calibri"/>
          <w:color w:val="000000"/>
          <w:sz w:val="27"/>
          <w:szCs w:val="27"/>
        </w:rPr>
        <w:t xml:space="preserve">when </w:t>
      </w:r>
      <w:r w:rsidR="0063360B">
        <w:rPr>
          <w:rFonts w:ascii="Calibri" w:hAnsi="Calibri" w:cs="Calibri"/>
          <w:color w:val="000000"/>
          <w:sz w:val="27"/>
          <w:szCs w:val="27"/>
        </w:rPr>
        <w:t>you are trying to communicate with someone</w:t>
      </w:r>
      <w:r w:rsidR="007D1D33">
        <w:rPr>
          <w:rFonts w:ascii="Calibri" w:hAnsi="Calibri" w:cs="Calibri"/>
          <w:color w:val="000000"/>
          <w:sz w:val="27"/>
          <w:szCs w:val="27"/>
        </w:rPr>
        <w:t xml:space="preserve">. Negotiations are designed so that you </w:t>
      </w:r>
      <w:r w:rsidR="00502BFD">
        <w:rPr>
          <w:rFonts w:ascii="Calibri" w:hAnsi="Calibri" w:cs="Calibri"/>
          <w:color w:val="000000"/>
          <w:sz w:val="27"/>
          <w:szCs w:val="27"/>
        </w:rPr>
        <w:t>can</w:t>
      </w:r>
      <w:r w:rsidR="007D1D33">
        <w:rPr>
          <w:rFonts w:ascii="Calibri" w:hAnsi="Calibri" w:cs="Calibri"/>
          <w:color w:val="000000"/>
          <w:sz w:val="27"/>
          <w:szCs w:val="27"/>
        </w:rPr>
        <w:t xml:space="preserve"> reach a </w:t>
      </w:r>
      <w:r w:rsidR="007D1D33">
        <w:rPr>
          <w:rFonts w:ascii="Calibri" w:hAnsi="Calibri" w:cs="Calibri"/>
          <w:color w:val="000000"/>
          <w:sz w:val="27"/>
          <w:szCs w:val="27"/>
        </w:rPr>
        <w:lastRenderedPageBreak/>
        <w:t xml:space="preserve">decision </w:t>
      </w:r>
      <w:r w:rsidR="00874B96">
        <w:rPr>
          <w:rFonts w:ascii="Calibri" w:hAnsi="Calibri" w:cs="Calibri"/>
          <w:color w:val="000000"/>
          <w:sz w:val="27"/>
          <w:szCs w:val="27"/>
        </w:rPr>
        <w:t xml:space="preserve">as you </w:t>
      </w:r>
      <w:r w:rsidR="00502BFD">
        <w:rPr>
          <w:rFonts w:ascii="Calibri" w:hAnsi="Calibri" w:cs="Calibri"/>
          <w:color w:val="000000"/>
          <w:sz w:val="27"/>
          <w:szCs w:val="27"/>
        </w:rPr>
        <w:t>go through your negotiations. When negotiating you must t</w:t>
      </w:r>
      <w:r w:rsidR="00C65886">
        <w:rPr>
          <w:rFonts w:ascii="Calibri" w:hAnsi="Calibri" w:cs="Calibri"/>
          <w:color w:val="000000"/>
          <w:sz w:val="27"/>
          <w:szCs w:val="27"/>
        </w:rPr>
        <w:t>ry to ensure you follow simple steps, just aim to make sure that you are</w:t>
      </w:r>
      <w:r w:rsidR="00C1724B">
        <w:rPr>
          <w:rFonts w:ascii="Calibri" w:hAnsi="Calibri" w:cs="Calibri"/>
          <w:color w:val="000000"/>
          <w:sz w:val="27"/>
          <w:szCs w:val="27"/>
        </w:rPr>
        <w:t xml:space="preserve"> clear and concise, and you know exactly what you want to achieve.</w:t>
      </w:r>
    </w:p>
    <w:p w14:paraId="784B8C02" w14:textId="7AAF1040" w:rsidR="009669E6" w:rsidRDefault="007269E4" w:rsidP="00C0422E">
      <w:pPr>
        <w:pStyle w:val="NormalWeb"/>
        <w:rPr>
          <w:rFonts w:ascii="Calibri" w:hAnsi="Calibri" w:cs="Calibri"/>
          <w:color w:val="000000"/>
          <w:sz w:val="27"/>
          <w:szCs w:val="27"/>
        </w:rPr>
      </w:pPr>
      <w:r>
        <w:rPr>
          <w:rFonts w:ascii="Calibri" w:hAnsi="Calibri" w:cs="Calibri"/>
          <w:color w:val="000000"/>
          <w:sz w:val="27"/>
          <w:szCs w:val="27"/>
        </w:rPr>
        <w:t xml:space="preserve">When making a decision </w:t>
      </w:r>
      <w:r w:rsidR="0092285C">
        <w:rPr>
          <w:rFonts w:ascii="Calibri" w:hAnsi="Calibri" w:cs="Calibri"/>
          <w:color w:val="000000"/>
          <w:sz w:val="27"/>
          <w:szCs w:val="27"/>
        </w:rPr>
        <w:t>it is important that you try to take your time, you must ensure that you take a minute to sit back and think about the decision you want to make.</w:t>
      </w:r>
      <w:r w:rsidR="0076345F">
        <w:rPr>
          <w:rFonts w:ascii="Calibri" w:hAnsi="Calibri" w:cs="Calibri"/>
          <w:color w:val="000000"/>
          <w:sz w:val="27"/>
          <w:szCs w:val="27"/>
        </w:rPr>
        <w:t xml:space="preserve"> According to (Umass</w:t>
      </w:r>
      <w:r w:rsidR="005C10B2">
        <w:rPr>
          <w:rFonts w:ascii="Calibri" w:hAnsi="Calibri" w:cs="Calibri"/>
          <w:color w:val="000000"/>
          <w:sz w:val="27"/>
          <w:szCs w:val="27"/>
        </w:rPr>
        <w:t xml:space="preserve">d), you should try and take </w:t>
      </w:r>
      <w:r w:rsidR="005353EF">
        <w:rPr>
          <w:rFonts w:ascii="Calibri" w:hAnsi="Calibri" w:cs="Calibri"/>
          <w:color w:val="000000"/>
          <w:sz w:val="27"/>
          <w:szCs w:val="27"/>
        </w:rPr>
        <w:t xml:space="preserve">different steps when it comes to your decision making, </w:t>
      </w:r>
      <w:r w:rsidR="003F4702">
        <w:rPr>
          <w:rFonts w:ascii="Calibri" w:hAnsi="Calibri" w:cs="Calibri"/>
          <w:color w:val="000000"/>
          <w:sz w:val="27"/>
          <w:szCs w:val="27"/>
        </w:rPr>
        <w:t xml:space="preserve">try to ensure that you </w:t>
      </w:r>
      <w:r w:rsidR="006109BA">
        <w:rPr>
          <w:rFonts w:ascii="Calibri" w:hAnsi="Calibri" w:cs="Calibri"/>
          <w:color w:val="000000"/>
          <w:sz w:val="27"/>
          <w:szCs w:val="27"/>
        </w:rPr>
        <w:t>are gathering information that is relevant to the decision</w:t>
      </w:r>
      <w:r w:rsidR="006F3368">
        <w:rPr>
          <w:rFonts w:ascii="Calibri" w:hAnsi="Calibri" w:cs="Calibri"/>
          <w:color w:val="000000"/>
          <w:sz w:val="27"/>
          <w:szCs w:val="27"/>
        </w:rPr>
        <w:t>, try to find alternatives for if you need then and</w:t>
      </w:r>
      <w:r w:rsidR="006A23CB">
        <w:rPr>
          <w:rFonts w:ascii="Calibri" w:hAnsi="Calibri" w:cs="Calibri"/>
          <w:color w:val="000000"/>
          <w:sz w:val="27"/>
          <w:szCs w:val="27"/>
        </w:rPr>
        <w:t xml:space="preserve"> keep these as options to choose from</w:t>
      </w:r>
      <w:r w:rsidR="009669E6">
        <w:rPr>
          <w:rFonts w:ascii="Calibri" w:hAnsi="Calibri" w:cs="Calibri"/>
          <w:color w:val="000000"/>
          <w:sz w:val="27"/>
          <w:szCs w:val="27"/>
        </w:rPr>
        <w:t xml:space="preserve">. Try to ensure that you weigh up any pros and cons in the decision you are making so you are making sure it is right for you. By using a </w:t>
      </w:r>
      <w:r w:rsidR="00D354E0">
        <w:rPr>
          <w:rFonts w:ascii="Calibri" w:hAnsi="Calibri" w:cs="Calibri"/>
          <w:color w:val="000000"/>
          <w:sz w:val="27"/>
          <w:szCs w:val="27"/>
        </w:rPr>
        <w:t>step-by-step</w:t>
      </w:r>
      <w:r w:rsidR="009669E6">
        <w:rPr>
          <w:rFonts w:ascii="Calibri" w:hAnsi="Calibri" w:cs="Calibri"/>
          <w:color w:val="000000"/>
          <w:sz w:val="27"/>
          <w:szCs w:val="27"/>
        </w:rPr>
        <w:t xml:space="preserve"> system</w:t>
      </w:r>
      <w:r w:rsidR="008B20A9">
        <w:rPr>
          <w:rFonts w:ascii="Calibri" w:hAnsi="Calibri" w:cs="Calibri"/>
          <w:color w:val="000000"/>
          <w:sz w:val="27"/>
          <w:szCs w:val="27"/>
        </w:rPr>
        <w:t>,</w:t>
      </w:r>
      <w:r w:rsidR="009669E6">
        <w:rPr>
          <w:rFonts w:ascii="Calibri" w:hAnsi="Calibri" w:cs="Calibri"/>
          <w:color w:val="000000"/>
          <w:sz w:val="27"/>
          <w:szCs w:val="27"/>
        </w:rPr>
        <w:t xml:space="preserve"> it may be easier for you to reach your decision</w:t>
      </w:r>
      <w:r w:rsidR="00D354E0">
        <w:rPr>
          <w:rFonts w:ascii="Calibri" w:hAnsi="Calibri" w:cs="Calibri"/>
          <w:color w:val="000000"/>
          <w:sz w:val="27"/>
          <w:szCs w:val="27"/>
        </w:rPr>
        <w:t>, it helps you to ensure that you have all the relevant information and that you achieve the outcome you were hoping for.</w:t>
      </w:r>
    </w:p>
    <w:p w14:paraId="3CA03C42" w14:textId="05A5F38D" w:rsidR="002178D0" w:rsidRDefault="008B20A9" w:rsidP="006C645F">
      <w:pPr>
        <w:pStyle w:val="NormalWeb"/>
        <w:spacing w:before="0" w:beforeAutospacing="0" w:after="0" w:afterAutospacing="0" w:line="360" w:lineRule="atLeast"/>
        <w:rPr>
          <w:rFonts w:ascii="Calibri" w:hAnsi="Calibri" w:cs="Calibri"/>
          <w:color w:val="000000"/>
          <w:sz w:val="27"/>
          <w:szCs w:val="27"/>
          <w:u w:val="single"/>
        </w:rPr>
      </w:pPr>
      <w:r w:rsidRPr="008B20A9">
        <w:rPr>
          <w:rFonts w:ascii="Calibri" w:hAnsi="Calibri" w:cs="Calibri"/>
          <w:color w:val="000000"/>
          <w:sz w:val="27"/>
          <w:szCs w:val="27"/>
          <w:u w:val="single"/>
        </w:rPr>
        <w:t>Blog 2- Reference list</w:t>
      </w:r>
    </w:p>
    <w:p w14:paraId="3C8294DD" w14:textId="77777777" w:rsidR="008B20A9" w:rsidRPr="008B20A9" w:rsidRDefault="008B20A9" w:rsidP="006C645F">
      <w:pPr>
        <w:pStyle w:val="NormalWeb"/>
        <w:spacing w:before="0" w:beforeAutospacing="0" w:after="0" w:afterAutospacing="0" w:line="360" w:lineRule="atLeast"/>
        <w:rPr>
          <w:rFonts w:ascii="Calibri" w:hAnsi="Calibri" w:cs="Calibri"/>
          <w:color w:val="000000"/>
          <w:sz w:val="27"/>
          <w:szCs w:val="27"/>
          <w:u w:val="single"/>
        </w:rPr>
      </w:pPr>
    </w:p>
    <w:p w14:paraId="3C28162D" w14:textId="2FF24A23" w:rsidR="006C645F" w:rsidRDefault="00000000" w:rsidP="005366DE">
      <w:pPr>
        <w:pStyle w:val="NormalWeb"/>
        <w:spacing w:before="0" w:beforeAutospacing="0" w:after="0" w:afterAutospacing="0" w:line="360" w:lineRule="atLeast"/>
        <w:rPr>
          <w:rFonts w:ascii="Calibri" w:hAnsi="Calibri" w:cs="Calibri"/>
          <w:color w:val="000000"/>
          <w:sz w:val="27"/>
          <w:szCs w:val="27"/>
        </w:rPr>
      </w:pPr>
      <w:hyperlink r:id="rId15" w:history="1">
        <w:r w:rsidR="005366DE" w:rsidRPr="00F25137">
          <w:rPr>
            <w:rStyle w:val="Hyperlink"/>
            <w:rFonts w:ascii="Calibri" w:hAnsi="Calibri" w:cs="Calibri"/>
            <w:sz w:val="27"/>
            <w:szCs w:val="27"/>
          </w:rPr>
          <w:t>web.uri.edu. (n.d.). </w:t>
        </w:r>
        <w:r w:rsidR="005366DE" w:rsidRPr="00F25137">
          <w:rPr>
            <w:rStyle w:val="Hyperlink"/>
            <w:rFonts w:ascii="Calibri" w:hAnsi="Calibri" w:cs="Calibri"/>
            <w:i/>
            <w:iCs/>
            <w:sz w:val="27"/>
            <w:szCs w:val="27"/>
          </w:rPr>
          <w:t>Age or Generational Issues? | Work-Life Resources at URI</w:t>
        </w:r>
        <w:r w:rsidR="005366DE" w:rsidRPr="00F25137">
          <w:rPr>
            <w:rStyle w:val="Hyperlink"/>
            <w:rFonts w:ascii="Calibri" w:hAnsi="Calibri" w:cs="Calibri"/>
            <w:sz w:val="27"/>
            <w:szCs w:val="27"/>
          </w:rPr>
          <w:t>. [online] Available at: https://web.uri.edu/worklife/homepages/workplaceproblemspages/age_generation/.</w:t>
        </w:r>
        <w:r w:rsidR="005366DE" w:rsidRPr="00F25137">
          <w:rPr>
            <w:rStyle w:val="Hyperlink"/>
          </w:rPr>
          <w:t>.</w:t>
        </w:r>
      </w:hyperlink>
    </w:p>
    <w:p w14:paraId="44E5B1F4" w14:textId="78A2D1A2" w:rsidR="001947E9" w:rsidRDefault="001947E9" w:rsidP="005366D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Date accessed 9</w:t>
      </w:r>
      <w:r w:rsidRPr="001947E9">
        <w:rPr>
          <w:rFonts w:ascii="Calibri" w:hAnsi="Calibri" w:cs="Calibri"/>
          <w:color w:val="000000"/>
          <w:sz w:val="27"/>
          <w:szCs w:val="27"/>
          <w:vertAlign w:val="superscript"/>
        </w:rPr>
        <w:t>th</w:t>
      </w:r>
      <w:r>
        <w:rPr>
          <w:rFonts w:ascii="Calibri" w:hAnsi="Calibri" w:cs="Calibri"/>
          <w:color w:val="000000"/>
          <w:sz w:val="27"/>
          <w:szCs w:val="27"/>
        </w:rPr>
        <w:t xml:space="preserve"> March 2023</w:t>
      </w:r>
    </w:p>
    <w:p w14:paraId="4C4903D7" w14:textId="052E508B" w:rsidR="001947E9" w:rsidRPr="005366DE" w:rsidRDefault="001947E9" w:rsidP="005366DE">
      <w:pPr>
        <w:pStyle w:val="NormalWeb"/>
        <w:spacing w:before="0" w:beforeAutospacing="0" w:after="0" w:afterAutospacing="0" w:line="360" w:lineRule="atLeast"/>
        <w:rPr>
          <w:rFonts w:ascii="Calibri" w:hAnsi="Calibri" w:cs="Calibri"/>
          <w:color w:val="0563C1" w:themeColor="hyperlink"/>
          <w:sz w:val="27"/>
          <w:szCs w:val="27"/>
          <w:u w:val="single"/>
        </w:rPr>
      </w:pPr>
    </w:p>
    <w:p w14:paraId="1795151D" w14:textId="213F3CC7" w:rsidR="00070DFC" w:rsidRDefault="00070DFC" w:rsidP="00070DF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Everfi (2015). </w:t>
      </w:r>
      <w:r>
        <w:rPr>
          <w:rFonts w:ascii="Calibri" w:hAnsi="Calibri" w:cs="Calibri"/>
          <w:i/>
          <w:iCs/>
          <w:color w:val="000000"/>
          <w:sz w:val="27"/>
          <w:szCs w:val="27"/>
        </w:rPr>
        <w:t>How to Avoid Age Discrimination in the Workplace</w:t>
      </w:r>
      <w:r>
        <w:rPr>
          <w:rFonts w:ascii="Calibri" w:hAnsi="Calibri" w:cs="Calibri"/>
          <w:color w:val="000000"/>
          <w:sz w:val="27"/>
          <w:szCs w:val="27"/>
        </w:rPr>
        <w:t xml:space="preserve">. [online] EVERFI. Available at: </w:t>
      </w:r>
      <w:hyperlink r:id="rId16" w:history="1">
        <w:r w:rsidRPr="00F25137">
          <w:rPr>
            <w:rStyle w:val="Hyperlink"/>
            <w:rFonts w:ascii="Calibri" w:hAnsi="Calibri" w:cs="Calibri"/>
            <w:sz w:val="27"/>
            <w:szCs w:val="27"/>
          </w:rPr>
          <w:t>https://everfi.com/blog/workplace-training/how-to-avoid-age-discrimination-in-the-workplace/</w:t>
        </w:r>
      </w:hyperlink>
      <w:r>
        <w:rPr>
          <w:rFonts w:ascii="Calibri" w:hAnsi="Calibri" w:cs="Calibri"/>
          <w:color w:val="000000"/>
          <w:sz w:val="27"/>
          <w:szCs w:val="27"/>
        </w:rPr>
        <w:t>.</w:t>
      </w:r>
    </w:p>
    <w:p w14:paraId="27818AC7" w14:textId="37BE6FA4" w:rsidR="00576F55" w:rsidRDefault="00576F55" w:rsidP="00070DF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Date accessed 9</w:t>
      </w:r>
      <w:r w:rsidRPr="00576F55">
        <w:rPr>
          <w:rFonts w:ascii="Calibri" w:hAnsi="Calibri" w:cs="Calibri"/>
          <w:color w:val="000000"/>
          <w:sz w:val="27"/>
          <w:szCs w:val="27"/>
          <w:vertAlign w:val="superscript"/>
        </w:rPr>
        <w:t>th</w:t>
      </w:r>
      <w:r>
        <w:rPr>
          <w:rFonts w:ascii="Calibri" w:hAnsi="Calibri" w:cs="Calibri"/>
          <w:color w:val="000000"/>
          <w:sz w:val="27"/>
          <w:szCs w:val="27"/>
        </w:rPr>
        <w:t xml:space="preserve"> March 2023</w:t>
      </w:r>
    </w:p>
    <w:p w14:paraId="747A8C0B" w14:textId="77777777" w:rsidR="00C518BF" w:rsidRDefault="00C518BF" w:rsidP="00070DFC">
      <w:pPr>
        <w:pStyle w:val="NormalWeb"/>
        <w:spacing w:before="0" w:beforeAutospacing="0" w:after="0" w:afterAutospacing="0" w:line="360" w:lineRule="atLeast"/>
        <w:rPr>
          <w:rFonts w:ascii="Calibri" w:hAnsi="Calibri" w:cs="Calibri"/>
          <w:color w:val="000000"/>
          <w:sz w:val="27"/>
          <w:szCs w:val="27"/>
        </w:rPr>
      </w:pPr>
    </w:p>
    <w:p w14:paraId="79829F9B" w14:textId="77777777" w:rsidR="00C518BF" w:rsidRDefault="00C518BF" w:rsidP="00070DFC">
      <w:pPr>
        <w:pStyle w:val="NormalWeb"/>
        <w:spacing w:before="0" w:beforeAutospacing="0" w:after="0" w:afterAutospacing="0" w:line="360" w:lineRule="atLeast"/>
        <w:rPr>
          <w:rFonts w:ascii="Calibri" w:hAnsi="Calibri" w:cs="Calibri"/>
          <w:color w:val="000000"/>
          <w:sz w:val="27"/>
          <w:szCs w:val="27"/>
        </w:rPr>
      </w:pPr>
    </w:p>
    <w:p w14:paraId="606CD16A" w14:textId="3C31D655" w:rsidR="00C518BF" w:rsidRDefault="00C518BF" w:rsidP="00C518B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Atlas Staffing (2018). </w:t>
      </w:r>
      <w:r>
        <w:rPr>
          <w:rFonts w:ascii="Calibri" w:hAnsi="Calibri" w:cs="Calibri"/>
          <w:i/>
          <w:iCs/>
          <w:color w:val="000000"/>
          <w:sz w:val="27"/>
          <w:szCs w:val="27"/>
        </w:rPr>
        <w:t>6 Workplace Conflicts and How to Deal with Them</w:t>
      </w:r>
      <w:r>
        <w:rPr>
          <w:rFonts w:ascii="Calibri" w:hAnsi="Calibri" w:cs="Calibri"/>
          <w:color w:val="000000"/>
          <w:sz w:val="27"/>
          <w:szCs w:val="27"/>
        </w:rPr>
        <w:t xml:space="preserve">. [online] Atlas Staffing. Available at: </w:t>
      </w:r>
      <w:hyperlink r:id="rId17" w:history="1">
        <w:r w:rsidRPr="00F25137">
          <w:rPr>
            <w:rStyle w:val="Hyperlink"/>
            <w:rFonts w:ascii="Calibri" w:hAnsi="Calibri" w:cs="Calibri"/>
            <w:sz w:val="27"/>
            <w:szCs w:val="27"/>
          </w:rPr>
          <w:t>https://atlasstaffing.com/blog/6-common-workplace-conflicts-and-how-to-deal-with-them/</w:t>
        </w:r>
      </w:hyperlink>
      <w:r>
        <w:rPr>
          <w:rFonts w:ascii="Calibri" w:hAnsi="Calibri" w:cs="Calibri"/>
          <w:color w:val="000000"/>
          <w:sz w:val="27"/>
          <w:szCs w:val="27"/>
        </w:rPr>
        <w:t>.</w:t>
      </w:r>
    </w:p>
    <w:p w14:paraId="1802047C" w14:textId="3C2F6579" w:rsidR="00576F55" w:rsidRDefault="00576F55" w:rsidP="00C518B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Date accessed 9</w:t>
      </w:r>
      <w:r w:rsidRPr="00576F55">
        <w:rPr>
          <w:rFonts w:ascii="Calibri" w:hAnsi="Calibri" w:cs="Calibri"/>
          <w:color w:val="000000"/>
          <w:sz w:val="27"/>
          <w:szCs w:val="27"/>
          <w:vertAlign w:val="superscript"/>
        </w:rPr>
        <w:t>th</w:t>
      </w:r>
      <w:r>
        <w:rPr>
          <w:rFonts w:ascii="Calibri" w:hAnsi="Calibri" w:cs="Calibri"/>
          <w:color w:val="000000"/>
          <w:sz w:val="27"/>
          <w:szCs w:val="27"/>
        </w:rPr>
        <w:t xml:space="preserve"> March 2023</w:t>
      </w:r>
    </w:p>
    <w:p w14:paraId="30B3201A" w14:textId="77777777" w:rsidR="00C518BF" w:rsidRDefault="00C518BF" w:rsidP="00C518BF">
      <w:pPr>
        <w:pStyle w:val="NormalWeb"/>
        <w:spacing w:before="0" w:beforeAutospacing="0" w:after="0" w:afterAutospacing="0" w:line="360" w:lineRule="atLeast"/>
        <w:rPr>
          <w:rFonts w:ascii="Calibri" w:hAnsi="Calibri" w:cs="Calibri"/>
          <w:color w:val="000000"/>
          <w:sz w:val="27"/>
          <w:szCs w:val="27"/>
        </w:rPr>
      </w:pPr>
    </w:p>
    <w:p w14:paraId="52C7665E" w14:textId="1567FA85" w:rsidR="00132DBC" w:rsidRDefault="00C518BF" w:rsidP="00874F35">
      <w:pPr>
        <w:pStyle w:val="NormalWeb"/>
        <w:rPr>
          <w:rFonts w:ascii="Calibri" w:hAnsi="Calibri" w:cs="Calibri"/>
          <w:color w:val="000000"/>
          <w:sz w:val="27"/>
          <w:szCs w:val="27"/>
        </w:rPr>
      </w:pPr>
      <w:r>
        <w:rPr>
          <w:rFonts w:ascii="Calibri" w:hAnsi="Calibri" w:cs="Calibri"/>
          <w:color w:val="000000"/>
          <w:sz w:val="27"/>
          <w:szCs w:val="27"/>
        </w:rPr>
        <w:t>‌</w:t>
      </w:r>
      <w:proofErr w:type="spellStart"/>
      <w:r w:rsidR="00132DBC">
        <w:rPr>
          <w:rFonts w:ascii="Calibri" w:hAnsi="Calibri" w:cs="Calibri"/>
          <w:color w:val="000000"/>
          <w:sz w:val="27"/>
          <w:szCs w:val="27"/>
        </w:rPr>
        <w:t>Shonk</w:t>
      </w:r>
      <w:proofErr w:type="spellEnd"/>
      <w:r w:rsidR="00132DBC">
        <w:rPr>
          <w:rFonts w:ascii="Calibri" w:hAnsi="Calibri" w:cs="Calibri"/>
          <w:color w:val="000000"/>
          <w:sz w:val="27"/>
          <w:szCs w:val="27"/>
        </w:rPr>
        <w:t>, K. (2019). </w:t>
      </w:r>
      <w:r w:rsidR="00132DBC">
        <w:rPr>
          <w:rFonts w:ascii="Calibri" w:hAnsi="Calibri" w:cs="Calibri"/>
          <w:i/>
          <w:iCs/>
          <w:color w:val="000000"/>
          <w:sz w:val="27"/>
          <w:szCs w:val="27"/>
        </w:rPr>
        <w:t>Top 10 Negotiation Skills</w:t>
      </w:r>
      <w:r w:rsidR="00132DBC">
        <w:rPr>
          <w:rFonts w:ascii="Calibri" w:hAnsi="Calibri" w:cs="Calibri"/>
          <w:color w:val="000000"/>
          <w:sz w:val="27"/>
          <w:szCs w:val="27"/>
        </w:rPr>
        <w:t xml:space="preserve">. [online] PON - Program on Negotiation at Harvard Law School. Available at: </w:t>
      </w:r>
      <w:hyperlink r:id="rId18" w:history="1">
        <w:r w:rsidR="00132DBC" w:rsidRPr="00F25137">
          <w:rPr>
            <w:rStyle w:val="Hyperlink"/>
            <w:rFonts w:ascii="Calibri" w:hAnsi="Calibri" w:cs="Calibri"/>
            <w:sz w:val="27"/>
            <w:szCs w:val="27"/>
          </w:rPr>
          <w:t>https://www.pon.harvard.edu/daily/negotiation-skills-daily/top-10-negotiation-skills/</w:t>
        </w:r>
      </w:hyperlink>
      <w:r w:rsidR="00132DBC">
        <w:rPr>
          <w:rFonts w:ascii="Calibri" w:hAnsi="Calibri" w:cs="Calibri"/>
          <w:color w:val="000000"/>
          <w:sz w:val="27"/>
          <w:szCs w:val="27"/>
        </w:rPr>
        <w:t>.</w:t>
      </w:r>
    </w:p>
    <w:p w14:paraId="2C0BADB6" w14:textId="3D6FB464" w:rsidR="00576F55" w:rsidRDefault="00576F55" w:rsidP="00874F35">
      <w:pPr>
        <w:pStyle w:val="NormalWeb"/>
        <w:rPr>
          <w:rFonts w:ascii="Calibri" w:hAnsi="Calibri" w:cs="Calibri"/>
          <w:color w:val="000000"/>
          <w:sz w:val="27"/>
          <w:szCs w:val="27"/>
        </w:rPr>
      </w:pPr>
      <w:r>
        <w:rPr>
          <w:rFonts w:ascii="Calibri" w:hAnsi="Calibri" w:cs="Calibri"/>
          <w:color w:val="000000"/>
          <w:sz w:val="27"/>
          <w:szCs w:val="27"/>
        </w:rPr>
        <w:t>Date accessed 9</w:t>
      </w:r>
      <w:r w:rsidRPr="00576F55">
        <w:rPr>
          <w:rFonts w:ascii="Calibri" w:hAnsi="Calibri" w:cs="Calibri"/>
          <w:color w:val="000000"/>
          <w:sz w:val="27"/>
          <w:szCs w:val="27"/>
          <w:vertAlign w:val="superscript"/>
        </w:rPr>
        <w:t>th</w:t>
      </w:r>
      <w:r>
        <w:rPr>
          <w:rFonts w:ascii="Calibri" w:hAnsi="Calibri" w:cs="Calibri"/>
          <w:color w:val="000000"/>
          <w:sz w:val="27"/>
          <w:szCs w:val="27"/>
        </w:rPr>
        <w:t xml:space="preserve"> March 2023</w:t>
      </w:r>
    </w:p>
    <w:p w14:paraId="6C5C8587" w14:textId="15E011C2" w:rsidR="00AC4D0F" w:rsidRDefault="00AC4D0F" w:rsidP="00AC4D0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University of Massachusetts Dartmouth (2021). </w:t>
      </w:r>
      <w:r>
        <w:rPr>
          <w:rFonts w:ascii="Calibri" w:hAnsi="Calibri" w:cs="Calibri"/>
          <w:i/>
          <w:iCs/>
          <w:color w:val="000000"/>
          <w:sz w:val="27"/>
          <w:szCs w:val="27"/>
        </w:rPr>
        <w:t>Decision-making process</w:t>
      </w:r>
      <w:r>
        <w:rPr>
          <w:rFonts w:ascii="Calibri" w:hAnsi="Calibri" w:cs="Calibri"/>
          <w:color w:val="000000"/>
          <w:sz w:val="27"/>
          <w:szCs w:val="27"/>
        </w:rPr>
        <w:t xml:space="preserve">. [online] Umassd.edu. Available at: </w:t>
      </w:r>
      <w:hyperlink r:id="rId19" w:history="1">
        <w:r w:rsidRPr="00F25137">
          <w:rPr>
            <w:rStyle w:val="Hyperlink"/>
            <w:rFonts w:ascii="Calibri" w:hAnsi="Calibri" w:cs="Calibri"/>
            <w:sz w:val="27"/>
            <w:szCs w:val="27"/>
          </w:rPr>
          <w:t>https://www.umassd.edu/fycm/decision-making/process/</w:t>
        </w:r>
      </w:hyperlink>
      <w:r>
        <w:rPr>
          <w:rFonts w:ascii="Calibri" w:hAnsi="Calibri" w:cs="Calibri"/>
          <w:color w:val="000000"/>
          <w:sz w:val="27"/>
          <w:szCs w:val="27"/>
        </w:rPr>
        <w:t>.</w:t>
      </w:r>
    </w:p>
    <w:p w14:paraId="0942948C" w14:textId="7ABC4B15" w:rsidR="00920065" w:rsidRDefault="00576F55" w:rsidP="00AC4D0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Date accessed 9</w:t>
      </w:r>
      <w:r w:rsidRPr="00576F55">
        <w:rPr>
          <w:rFonts w:ascii="Calibri" w:hAnsi="Calibri" w:cs="Calibri"/>
          <w:color w:val="000000"/>
          <w:sz w:val="27"/>
          <w:szCs w:val="27"/>
          <w:vertAlign w:val="superscript"/>
        </w:rPr>
        <w:t>th</w:t>
      </w:r>
      <w:r>
        <w:rPr>
          <w:rFonts w:ascii="Calibri" w:hAnsi="Calibri" w:cs="Calibri"/>
          <w:color w:val="000000"/>
          <w:sz w:val="27"/>
          <w:szCs w:val="27"/>
        </w:rPr>
        <w:t xml:space="preserve"> March 2023</w:t>
      </w:r>
    </w:p>
    <w:p w14:paraId="55030796" w14:textId="107AD001" w:rsidR="00AC4D0F" w:rsidRPr="00920065" w:rsidRDefault="006D5664" w:rsidP="00AC4D0F">
      <w:pPr>
        <w:pStyle w:val="NormalWeb"/>
        <w:spacing w:before="0" w:beforeAutospacing="0" w:after="0" w:afterAutospacing="0" w:line="360" w:lineRule="atLeast"/>
        <w:rPr>
          <w:rFonts w:ascii="Calibri" w:hAnsi="Calibri" w:cs="Calibri"/>
          <w:color w:val="000000"/>
          <w:sz w:val="27"/>
          <w:szCs w:val="27"/>
          <w:u w:val="single"/>
        </w:rPr>
      </w:pPr>
      <w:r w:rsidRPr="00920065">
        <w:rPr>
          <w:rFonts w:ascii="Calibri" w:hAnsi="Calibri" w:cs="Calibri"/>
          <w:color w:val="000000"/>
          <w:sz w:val="27"/>
          <w:szCs w:val="27"/>
          <w:u w:val="single"/>
        </w:rPr>
        <w:t>Photo Reference</w:t>
      </w:r>
    </w:p>
    <w:p w14:paraId="264CA8DA" w14:textId="77777777" w:rsidR="00920065" w:rsidRDefault="00920065" w:rsidP="00AC4D0F">
      <w:pPr>
        <w:pStyle w:val="NormalWeb"/>
        <w:spacing w:before="0" w:beforeAutospacing="0" w:after="0" w:afterAutospacing="0" w:line="360" w:lineRule="atLeast"/>
        <w:rPr>
          <w:rFonts w:ascii="Calibri" w:hAnsi="Calibri" w:cs="Calibri"/>
          <w:color w:val="000000"/>
          <w:sz w:val="27"/>
          <w:szCs w:val="27"/>
        </w:rPr>
      </w:pPr>
    </w:p>
    <w:p w14:paraId="61C6CE49" w14:textId="3003E37D" w:rsidR="00920065" w:rsidRDefault="00920065" w:rsidP="0092006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McCarthy, N. (2019). </w:t>
      </w:r>
      <w:r>
        <w:rPr>
          <w:rFonts w:ascii="Calibri" w:hAnsi="Calibri" w:cs="Calibri"/>
          <w:i/>
          <w:iCs/>
          <w:color w:val="000000"/>
          <w:sz w:val="27"/>
          <w:szCs w:val="27"/>
        </w:rPr>
        <w:t>Infographic: How Common Is Workplace Discrimination?</w:t>
      </w:r>
      <w:r>
        <w:rPr>
          <w:rFonts w:ascii="Calibri" w:hAnsi="Calibri" w:cs="Calibri"/>
          <w:color w:val="000000"/>
          <w:sz w:val="27"/>
          <w:szCs w:val="27"/>
        </w:rPr>
        <w:t xml:space="preserve"> [online] Statista Infographics. Available at: </w:t>
      </w:r>
      <w:hyperlink r:id="rId20" w:history="1">
        <w:r w:rsidRPr="00F25137">
          <w:rPr>
            <w:rStyle w:val="Hyperlink"/>
            <w:rFonts w:ascii="Calibri" w:hAnsi="Calibri" w:cs="Calibri"/>
            <w:sz w:val="27"/>
            <w:szCs w:val="27"/>
          </w:rPr>
          <w:t>https://www.statista.com/chart/19761/discrimination-experienced-by-respondents-in-the-workplace/</w:t>
        </w:r>
      </w:hyperlink>
      <w:r>
        <w:rPr>
          <w:rFonts w:ascii="Calibri" w:hAnsi="Calibri" w:cs="Calibri"/>
          <w:color w:val="000000"/>
          <w:sz w:val="27"/>
          <w:szCs w:val="27"/>
        </w:rPr>
        <w:t>.</w:t>
      </w:r>
    </w:p>
    <w:p w14:paraId="3C207FE0" w14:textId="1237E392" w:rsidR="00920065" w:rsidRDefault="00920065" w:rsidP="0092006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Date accessed 9</w:t>
      </w:r>
      <w:r w:rsidRPr="00920065">
        <w:rPr>
          <w:rFonts w:ascii="Calibri" w:hAnsi="Calibri" w:cs="Calibri"/>
          <w:color w:val="000000"/>
          <w:sz w:val="27"/>
          <w:szCs w:val="27"/>
          <w:vertAlign w:val="superscript"/>
        </w:rPr>
        <w:t>th</w:t>
      </w:r>
      <w:r>
        <w:rPr>
          <w:rFonts w:ascii="Calibri" w:hAnsi="Calibri" w:cs="Calibri"/>
          <w:color w:val="000000"/>
          <w:sz w:val="27"/>
          <w:szCs w:val="27"/>
        </w:rPr>
        <w:t xml:space="preserve"> March 2023</w:t>
      </w:r>
    </w:p>
    <w:p w14:paraId="637003C7" w14:textId="77777777" w:rsidR="00920065" w:rsidRDefault="00920065" w:rsidP="00920065">
      <w:pPr>
        <w:pStyle w:val="NormalWeb"/>
        <w:spacing w:before="0" w:beforeAutospacing="0" w:after="0" w:afterAutospacing="0" w:line="360" w:lineRule="atLeast"/>
        <w:rPr>
          <w:rFonts w:ascii="Calibri" w:hAnsi="Calibri" w:cs="Calibri"/>
          <w:color w:val="000000"/>
          <w:sz w:val="27"/>
          <w:szCs w:val="27"/>
        </w:rPr>
      </w:pPr>
    </w:p>
    <w:p w14:paraId="1BA695E4" w14:textId="06F98FE1" w:rsidR="00E26958" w:rsidRDefault="00E26958" w:rsidP="00850B19">
      <w:pPr>
        <w:pStyle w:val="NormalWeb"/>
        <w:spacing w:before="0" w:beforeAutospacing="0" w:after="0" w:afterAutospacing="0" w:line="360" w:lineRule="atLeast"/>
        <w:rPr>
          <w:rFonts w:ascii="Calibri" w:hAnsi="Calibri" w:cs="Calibri"/>
          <w:color w:val="000000"/>
          <w:sz w:val="27"/>
          <w:szCs w:val="27"/>
        </w:rPr>
      </w:pPr>
    </w:p>
    <w:p w14:paraId="2F11585F" w14:textId="4777FFBD"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619ADD95" w14:textId="0D339ADD"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0FC8BBD2" w14:textId="22DA2F39"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27525F92" w14:textId="1E2930EB"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2D4668C9" w14:textId="012EB074"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773405EA" w14:textId="21D3CF8E"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55CE4F07" w14:textId="66BAB494"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23AE8755" w14:textId="798A7B20"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50A2841E" w14:textId="05B358BB"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4C5FABA4" w14:textId="0D4884C7"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321A83BC" w14:textId="3E3C9B0A"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36149D02" w14:textId="4FD82F6A"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339FDF9B" w14:textId="17521EF1"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4479D107" w14:textId="1054CC58"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202FF46F" w14:textId="6AC0FD18"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08BA7975" w14:textId="74D23B04"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402F0D87" w14:textId="6826BE4B"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315F43AD" w14:textId="2EB40410"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4B0CA6D7" w14:textId="3F695574"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47002AB1" w14:textId="6C72A330"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04EB4EF1" w14:textId="5240399C"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04EEE925" w14:textId="5C72F141"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409E2906" w14:textId="0E989FED"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103C0B49" w14:textId="6A89AE3B"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3EEE0EE9" w14:textId="4DBED5B0" w:rsidR="003E01B6" w:rsidRDefault="003E01B6" w:rsidP="00850B19">
      <w:pPr>
        <w:pStyle w:val="NormalWeb"/>
        <w:spacing w:before="0" w:beforeAutospacing="0" w:after="0" w:afterAutospacing="0" w:line="360" w:lineRule="atLeast"/>
        <w:rPr>
          <w:rFonts w:ascii="Calibri" w:hAnsi="Calibri" w:cs="Calibri"/>
          <w:color w:val="000000"/>
          <w:sz w:val="27"/>
          <w:szCs w:val="27"/>
        </w:rPr>
      </w:pPr>
    </w:p>
    <w:p w14:paraId="2D18A0FF" w14:textId="770E3E04" w:rsidR="003E01B6" w:rsidRPr="00ED5F85" w:rsidRDefault="003E01B6" w:rsidP="00850B19">
      <w:pPr>
        <w:pStyle w:val="NormalWeb"/>
        <w:spacing w:before="0" w:beforeAutospacing="0" w:after="0" w:afterAutospacing="0" w:line="360" w:lineRule="atLeast"/>
        <w:rPr>
          <w:rFonts w:ascii="Calibri" w:hAnsi="Calibri" w:cs="Calibri"/>
          <w:color w:val="000000"/>
          <w:sz w:val="27"/>
          <w:szCs w:val="27"/>
          <w:u w:val="single"/>
        </w:rPr>
      </w:pPr>
      <w:r w:rsidRPr="00ED5F85">
        <w:rPr>
          <w:rFonts w:ascii="Calibri" w:hAnsi="Calibri" w:cs="Calibri"/>
          <w:color w:val="000000"/>
          <w:sz w:val="27"/>
          <w:szCs w:val="27"/>
          <w:u w:val="single"/>
        </w:rPr>
        <w:lastRenderedPageBreak/>
        <w:t>Blog 3</w:t>
      </w:r>
    </w:p>
    <w:p w14:paraId="06B8530C" w14:textId="7B4847C6" w:rsidR="003E01B6" w:rsidRDefault="00F54FC2" w:rsidP="00850B19">
      <w:pPr>
        <w:pStyle w:val="NormalWeb"/>
        <w:spacing w:before="0" w:beforeAutospacing="0" w:after="0" w:afterAutospacing="0" w:line="360" w:lineRule="atLeast"/>
        <w:rPr>
          <w:rFonts w:ascii="Calibri" w:hAnsi="Calibri" w:cs="Calibri"/>
          <w:color w:val="000000"/>
          <w:sz w:val="27"/>
          <w:szCs w:val="27"/>
        </w:rPr>
      </w:pPr>
      <w:r w:rsidRPr="00F54FC2">
        <w:rPr>
          <w:rFonts w:ascii="Calibri" w:hAnsi="Calibri" w:cs="Calibri"/>
          <w:color w:val="000000"/>
          <w:sz w:val="27"/>
          <w:szCs w:val="27"/>
        </w:rPr>
        <w:drawing>
          <wp:inline distT="0" distB="0" distL="0" distR="0" wp14:anchorId="1EF6697F" wp14:editId="3ADBC899">
            <wp:extent cx="5731510" cy="2966720"/>
            <wp:effectExtent l="0" t="0" r="0" b="508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21"/>
                    <a:stretch>
                      <a:fillRect/>
                    </a:stretch>
                  </pic:blipFill>
                  <pic:spPr>
                    <a:xfrm>
                      <a:off x="0" y="0"/>
                      <a:ext cx="5731510" cy="2966720"/>
                    </a:xfrm>
                    <a:prstGeom prst="rect">
                      <a:avLst/>
                    </a:prstGeom>
                  </pic:spPr>
                </pic:pic>
              </a:graphicData>
            </a:graphic>
          </wp:inline>
        </w:drawing>
      </w:r>
    </w:p>
    <w:p w14:paraId="03D38E10" w14:textId="35299A04" w:rsidR="007451F5" w:rsidRDefault="00850B19" w:rsidP="00874F35">
      <w:pPr>
        <w:pStyle w:val="NormalWeb"/>
        <w:rPr>
          <w:rFonts w:ascii="Calibri" w:hAnsi="Calibri" w:cs="Calibri"/>
          <w:color w:val="000000"/>
          <w:sz w:val="27"/>
          <w:szCs w:val="27"/>
        </w:rPr>
      </w:pPr>
      <w:r>
        <w:rPr>
          <w:rFonts w:ascii="Calibri" w:hAnsi="Calibri" w:cs="Calibri"/>
          <w:color w:val="000000"/>
          <w:sz w:val="27"/>
          <w:szCs w:val="27"/>
        </w:rPr>
        <w:t>‌</w:t>
      </w:r>
      <w:r w:rsidR="003E01B6">
        <w:rPr>
          <w:rFonts w:ascii="Calibri" w:hAnsi="Calibri" w:cs="Calibri"/>
          <w:color w:val="000000"/>
          <w:sz w:val="27"/>
          <w:szCs w:val="27"/>
        </w:rPr>
        <w:t>A</w:t>
      </w:r>
      <w:r w:rsidR="00F878DE">
        <w:rPr>
          <w:rFonts w:ascii="Calibri" w:hAnsi="Calibri" w:cs="Calibri"/>
          <w:color w:val="000000"/>
          <w:sz w:val="27"/>
          <w:szCs w:val="27"/>
        </w:rPr>
        <w:t>ccording to (Kaplan</w:t>
      </w:r>
      <w:r w:rsidR="00ED5E94">
        <w:rPr>
          <w:rFonts w:ascii="Calibri" w:hAnsi="Calibri" w:cs="Calibri"/>
          <w:color w:val="000000"/>
          <w:sz w:val="27"/>
          <w:szCs w:val="27"/>
        </w:rPr>
        <w:t>, 202</w:t>
      </w:r>
      <w:r w:rsidR="003B0D94">
        <w:rPr>
          <w:rFonts w:ascii="Calibri" w:hAnsi="Calibri" w:cs="Calibri"/>
          <w:color w:val="000000"/>
          <w:sz w:val="27"/>
          <w:szCs w:val="27"/>
        </w:rPr>
        <w:t>2</w:t>
      </w:r>
      <w:r w:rsidR="00ED5E94">
        <w:rPr>
          <w:rFonts w:ascii="Calibri" w:hAnsi="Calibri" w:cs="Calibri"/>
          <w:color w:val="000000"/>
          <w:sz w:val="27"/>
          <w:szCs w:val="27"/>
        </w:rPr>
        <w:t xml:space="preserve">), creative thinking is </w:t>
      </w:r>
      <w:r w:rsidR="00F33B40">
        <w:rPr>
          <w:rFonts w:ascii="Calibri" w:hAnsi="Calibri" w:cs="Calibri"/>
          <w:color w:val="000000"/>
          <w:sz w:val="27"/>
          <w:szCs w:val="27"/>
        </w:rPr>
        <w:t>the capability to come up with ideas that are original and unique to you, this can also be known as problem solving</w:t>
      </w:r>
      <w:r w:rsidR="00D962B1">
        <w:rPr>
          <w:rFonts w:ascii="Calibri" w:hAnsi="Calibri" w:cs="Calibri"/>
          <w:color w:val="000000"/>
          <w:sz w:val="27"/>
          <w:szCs w:val="27"/>
        </w:rPr>
        <w:t xml:space="preserve">. Creative thinking is a very </w:t>
      </w:r>
      <w:r w:rsidR="00393039">
        <w:rPr>
          <w:rFonts w:ascii="Calibri" w:hAnsi="Calibri" w:cs="Calibri"/>
          <w:color w:val="000000"/>
          <w:sz w:val="27"/>
          <w:szCs w:val="27"/>
        </w:rPr>
        <w:t xml:space="preserve">beneficial and is a great skill to have. It will help to guide you through many different career </w:t>
      </w:r>
      <w:r w:rsidR="00725B8F">
        <w:rPr>
          <w:rFonts w:ascii="Calibri" w:hAnsi="Calibri" w:cs="Calibri"/>
          <w:color w:val="000000"/>
          <w:sz w:val="27"/>
          <w:szCs w:val="27"/>
        </w:rPr>
        <w:t>paths</w:t>
      </w:r>
      <w:r w:rsidR="00393039">
        <w:rPr>
          <w:rFonts w:ascii="Calibri" w:hAnsi="Calibri" w:cs="Calibri"/>
          <w:color w:val="000000"/>
          <w:sz w:val="27"/>
          <w:szCs w:val="27"/>
        </w:rPr>
        <w:t xml:space="preserve"> in which you choose</w:t>
      </w:r>
      <w:r w:rsidR="009528B0">
        <w:rPr>
          <w:rFonts w:ascii="Calibri" w:hAnsi="Calibri" w:cs="Calibri"/>
          <w:color w:val="000000"/>
          <w:sz w:val="27"/>
          <w:szCs w:val="27"/>
        </w:rPr>
        <w:t>, creative thinking is about</w:t>
      </w:r>
      <w:r w:rsidR="0036268D">
        <w:rPr>
          <w:rFonts w:ascii="Calibri" w:hAnsi="Calibri" w:cs="Calibri"/>
          <w:color w:val="000000"/>
          <w:sz w:val="27"/>
          <w:szCs w:val="27"/>
        </w:rPr>
        <w:t xml:space="preserve"> being able to brainstorm your ideas and </w:t>
      </w:r>
      <w:r w:rsidR="00DD0773">
        <w:rPr>
          <w:rFonts w:ascii="Calibri" w:hAnsi="Calibri" w:cs="Calibri"/>
          <w:color w:val="000000"/>
          <w:sz w:val="27"/>
          <w:szCs w:val="27"/>
        </w:rPr>
        <w:t xml:space="preserve">experimenting with them in such ways you are able to come up with solutions into how they fit into daily </w:t>
      </w:r>
      <w:r w:rsidR="006703AD">
        <w:rPr>
          <w:rFonts w:ascii="Calibri" w:hAnsi="Calibri" w:cs="Calibri"/>
          <w:color w:val="000000"/>
          <w:sz w:val="27"/>
          <w:szCs w:val="27"/>
        </w:rPr>
        <w:t>problems.</w:t>
      </w:r>
      <w:r w:rsidR="00D77DAA">
        <w:rPr>
          <w:rFonts w:ascii="Calibri" w:hAnsi="Calibri" w:cs="Calibri"/>
          <w:color w:val="000000"/>
          <w:sz w:val="27"/>
          <w:szCs w:val="27"/>
        </w:rPr>
        <w:t xml:space="preserve"> Creative thinkers </w:t>
      </w:r>
      <w:r w:rsidR="000107BE">
        <w:rPr>
          <w:rFonts w:ascii="Calibri" w:hAnsi="Calibri" w:cs="Calibri"/>
          <w:color w:val="000000"/>
          <w:sz w:val="27"/>
          <w:szCs w:val="27"/>
        </w:rPr>
        <w:t>aren’t scared to take the necessary risks that enables them to try new things and ideas.</w:t>
      </w:r>
      <w:r w:rsidR="00D9775A">
        <w:rPr>
          <w:rFonts w:ascii="Calibri" w:hAnsi="Calibri" w:cs="Calibri"/>
          <w:color w:val="000000"/>
          <w:sz w:val="27"/>
          <w:szCs w:val="27"/>
        </w:rPr>
        <w:t xml:space="preserve"> Creative thinking can make you a great asset.</w:t>
      </w:r>
    </w:p>
    <w:p w14:paraId="65914AE2" w14:textId="41BBCD36" w:rsidR="00874F35" w:rsidRDefault="00BE22A3" w:rsidP="00874F35">
      <w:pPr>
        <w:pStyle w:val="NormalWeb"/>
        <w:rPr>
          <w:rFonts w:ascii="Calibri" w:hAnsi="Calibri" w:cs="Calibri"/>
          <w:color w:val="000000"/>
          <w:sz w:val="27"/>
          <w:szCs w:val="27"/>
        </w:rPr>
      </w:pPr>
      <w:r>
        <w:rPr>
          <w:rFonts w:ascii="Calibri" w:hAnsi="Calibri" w:cs="Calibri"/>
          <w:color w:val="000000"/>
          <w:sz w:val="27"/>
          <w:szCs w:val="27"/>
        </w:rPr>
        <w:t>Design thinking in itself a</w:t>
      </w:r>
      <w:r w:rsidR="00752F03">
        <w:rPr>
          <w:rFonts w:ascii="Calibri" w:hAnsi="Calibri" w:cs="Calibri"/>
          <w:color w:val="000000"/>
          <w:sz w:val="27"/>
          <w:szCs w:val="27"/>
        </w:rPr>
        <w:t>s written in (</w:t>
      </w:r>
      <w:r w:rsidR="00EE2FEB">
        <w:rPr>
          <w:rFonts w:ascii="Calibri" w:hAnsi="Calibri" w:cs="Calibri"/>
          <w:color w:val="000000"/>
          <w:sz w:val="27"/>
          <w:szCs w:val="27"/>
        </w:rPr>
        <w:t>I</w:t>
      </w:r>
      <w:r w:rsidR="00752F03">
        <w:rPr>
          <w:rFonts w:ascii="Calibri" w:hAnsi="Calibri" w:cs="Calibri"/>
          <w:color w:val="000000"/>
          <w:sz w:val="27"/>
          <w:szCs w:val="27"/>
        </w:rPr>
        <w:t xml:space="preserve">nteraction </w:t>
      </w:r>
      <w:r w:rsidR="00EE2FEB">
        <w:rPr>
          <w:rFonts w:ascii="Calibri" w:hAnsi="Calibri" w:cs="Calibri"/>
          <w:color w:val="000000"/>
          <w:sz w:val="27"/>
          <w:szCs w:val="27"/>
        </w:rPr>
        <w:t>D</w:t>
      </w:r>
      <w:r w:rsidR="00752F03">
        <w:rPr>
          <w:rFonts w:ascii="Calibri" w:hAnsi="Calibri" w:cs="Calibri"/>
          <w:color w:val="000000"/>
          <w:sz w:val="27"/>
          <w:szCs w:val="27"/>
        </w:rPr>
        <w:t>esign</w:t>
      </w:r>
      <w:r w:rsidR="00EE2FEB">
        <w:rPr>
          <w:rFonts w:ascii="Calibri" w:hAnsi="Calibri" w:cs="Calibri"/>
          <w:color w:val="000000"/>
          <w:sz w:val="27"/>
          <w:szCs w:val="27"/>
        </w:rPr>
        <w:t xml:space="preserve"> Foundation, n, d.</w:t>
      </w:r>
      <w:r w:rsidR="00752F03">
        <w:rPr>
          <w:rFonts w:ascii="Calibri" w:hAnsi="Calibri" w:cs="Calibri"/>
          <w:color w:val="000000"/>
          <w:sz w:val="27"/>
          <w:szCs w:val="27"/>
        </w:rPr>
        <w:t xml:space="preserve">), </w:t>
      </w:r>
      <w:r w:rsidR="0090682D">
        <w:rPr>
          <w:rFonts w:ascii="Calibri" w:hAnsi="Calibri" w:cs="Calibri"/>
          <w:color w:val="000000"/>
          <w:sz w:val="27"/>
          <w:szCs w:val="27"/>
        </w:rPr>
        <w:t xml:space="preserve">is not something that is </w:t>
      </w:r>
      <w:r w:rsidR="00773BB6">
        <w:rPr>
          <w:rFonts w:ascii="Calibri" w:hAnsi="Calibri" w:cs="Calibri"/>
          <w:color w:val="000000"/>
          <w:sz w:val="27"/>
          <w:szCs w:val="27"/>
        </w:rPr>
        <w:t>consistent</w:t>
      </w:r>
      <w:r w:rsidR="0090682D">
        <w:rPr>
          <w:rFonts w:ascii="Calibri" w:hAnsi="Calibri" w:cs="Calibri"/>
          <w:color w:val="000000"/>
          <w:sz w:val="27"/>
          <w:szCs w:val="27"/>
        </w:rPr>
        <w:t xml:space="preserve">, it’s a </w:t>
      </w:r>
      <w:r w:rsidR="00773BB6">
        <w:rPr>
          <w:rFonts w:ascii="Calibri" w:hAnsi="Calibri" w:cs="Calibri"/>
          <w:color w:val="000000"/>
          <w:sz w:val="27"/>
          <w:szCs w:val="27"/>
        </w:rPr>
        <w:t xml:space="preserve">repetitive process </w:t>
      </w:r>
      <w:r w:rsidR="00712C28">
        <w:rPr>
          <w:rFonts w:ascii="Calibri" w:hAnsi="Calibri" w:cs="Calibri"/>
          <w:color w:val="000000"/>
          <w:sz w:val="27"/>
          <w:szCs w:val="27"/>
        </w:rPr>
        <w:t xml:space="preserve">that teams use to help understand </w:t>
      </w:r>
      <w:r w:rsidR="007451F5">
        <w:rPr>
          <w:rFonts w:ascii="Calibri" w:hAnsi="Calibri" w:cs="Calibri"/>
          <w:color w:val="000000"/>
          <w:sz w:val="27"/>
          <w:szCs w:val="27"/>
        </w:rPr>
        <w:t>their</w:t>
      </w:r>
      <w:r w:rsidR="00712C28">
        <w:rPr>
          <w:rFonts w:ascii="Calibri" w:hAnsi="Calibri" w:cs="Calibri"/>
          <w:color w:val="000000"/>
          <w:sz w:val="27"/>
          <w:szCs w:val="27"/>
        </w:rPr>
        <w:t xml:space="preserve"> users</w:t>
      </w:r>
      <w:r w:rsidR="00CE00FE">
        <w:rPr>
          <w:rFonts w:ascii="Calibri" w:hAnsi="Calibri" w:cs="Calibri"/>
          <w:color w:val="000000"/>
          <w:sz w:val="27"/>
          <w:szCs w:val="27"/>
        </w:rPr>
        <w:t xml:space="preserve">. Design thinking is important because its crucial in life that you develop and refine your skills as you grow to </w:t>
      </w:r>
      <w:r w:rsidR="007451F5">
        <w:rPr>
          <w:rFonts w:ascii="Calibri" w:hAnsi="Calibri" w:cs="Calibri"/>
          <w:color w:val="000000"/>
          <w:sz w:val="27"/>
          <w:szCs w:val="27"/>
        </w:rPr>
        <w:t>understand rapid changes.</w:t>
      </w:r>
    </w:p>
    <w:p w14:paraId="6C02523D" w14:textId="544EB9F7" w:rsidR="001F4AF4" w:rsidRDefault="00C5679B" w:rsidP="00874F35">
      <w:pPr>
        <w:pStyle w:val="NormalWeb"/>
        <w:rPr>
          <w:rFonts w:ascii="Calibri" w:hAnsi="Calibri" w:cs="Calibri"/>
          <w:color w:val="000000"/>
          <w:sz w:val="27"/>
          <w:szCs w:val="27"/>
        </w:rPr>
      </w:pPr>
      <w:r>
        <w:rPr>
          <w:rFonts w:ascii="Calibri" w:hAnsi="Calibri" w:cs="Calibri"/>
          <w:color w:val="000000"/>
          <w:sz w:val="27"/>
          <w:szCs w:val="27"/>
        </w:rPr>
        <w:t>According to (</w:t>
      </w:r>
      <w:proofErr w:type="spellStart"/>
      <w:r>
        <w:rPr>
          <w:rFonts w:ascii="Calibri" w:hAnsi="Calibri" w:cs="Calibri"/>
          <w:color w:val="000000"/>
          <w:sz w:val="27"/>
          <w:szCs w:val="27"/>
        </w:rPr>
        <w:t>Leoyan</w:t>
      </w:r>
      <w:proofErr w:type="spellEnd"/>
      <w:r>
        <w:rPr>
          <w:rFonts w:ascii="Calibri" w:hAnsi="Calibri" w:cs="Calibri"/>
          <w:color w:val="000000"/>
          <w:sz w:val="27"/>
          <w:szCs w:val="27"/>
        </w:rPr>
        <w:t>, 2022)</w:t>
      </w:r>
      <w:r w:rsidR="00787DE3">
        <w:rPr>
          <w:rFonts w:ascii="Calibri" w:hAnsi="Calibri" w:cs="Calibri"/>
          <w:color w:val="000000"/>
          <w:sz w:val="27"/>
          <w:szCs w:val="27"/>
        </w:rPr>
        <w:t xml:space="preserve">, there are </w:t>
      </w:r>
      <w:r w:rsidR="00C777C5">
        <w:rPr>
          <w:rFonts w:ascii="Calibri" w:hAnsi="Calibri" w:cs="Calibri"/>
          <w:color w:val="000000"/>
          <w:sz w:val="27"/>
          <w:szCs w:val="27"/>
        </w:rPr>
        <w:t>a few</w:t>
      </w:r>
      <w:r w:rsidR="00787DE3">
        <w:rPr>
          <w:rFonts w:ascii="Calibri" w:hAnsi="Calibri" w:cs="Calibri"/>
          <w:color w:val="000000"/>
          <w:sz w:val="27"/>
          <w:szCs w:val="27"/>
        </w:rPr>
        <w:t xml:space="preserve"> stages to design thinking</w:t>
      </w:r>
      <w:r w:rsidR="009A5132">
        <w:rPr>
          <w:rFonts w:ascii="Calibri" w:hAnsi="Calibri" w:cs="Calibri"/>
          <w:color w:val="000000"/>
          <w:sz w:val="27"/>
          <w:szCs w:val="27"/>
        </w:rPr>
        <w:t xml:space="preserve">. </w:t>
      </w:r>
      <w:r w:rsidR="00C777C5">
        <w:rPr>
          <w:rFonts w:ascii="Calibri" w:hAnsi="Calibri" w:cs="Calibri"/>
          <w:color w:val="000000"/>
          <w:sz w:val="27"/>
          <w:szCs w:val="27"/>
        </w:rPr>
        <w:t>One being,</w:t>
      </w:r>
      <w:r w:rsidR="009A5132">
        <w:rPr>
          <w:rFonts w:ascii="Calibri" w:hAnsi="Calibri" w:cs="Calibri"/>
          <w:color w:val="000000"/>
          <w:sz w:val="27"/>
          <w:szCs w:val="27"/>
        </w:rPr>
        <w:t xml:space="preserve"> the empathize stage, this is the process you use </w:t>
      </w:r>
      <w:r w:rsidR="009925D4">
        <w:rPr>
          <w:rFonts w:ascii="Calibri" w:hAnsi="Calibri" w:cs="Calibri"/>
          <w:color w:val="000000"/>
          <w:sz w:val="27"/>
          <w:szCs w:val="27"/>
        </w:rPr>
        <w:t>empathy to look into the problem in which you are trying to solve.</w:t>
      </w:r>
      <w:r w:rsidR="001F4AF4">
        <w:rPr>
          <w:rFonts w:ascii="Calibri" w:hAnsi="Calibri" w:cs="Calibri"/>
          <w:color w:val="000000"/>
          <w:sz w:val="27"/>
          <w:szCs w:val="27"/>
        </w:rPr>
        <w:t xml:space="preserve"> Empathy is vital in the design thinking process.</w:t>
      </w:r>
      <w:r w:rsidR="00090386">
        <w:rPr>
          <w:rFonts w:ascii="Calibri" w:hAnsi="Calibri" w:cs="Calibri"/>
          <w:color w:val="000000"/>
          <w:sz w:val="27"/>
          <w:szCs w:val="27"/>
        </w:rPr>
        <w:t xml:space="preserve"> Next is the define stage, this is when you encounter an issue that does not technically a have a specific</w:t>
      </w:r>
      <w:r w:rsidR="0085036F">
        <w:rPr>
          <w:rFonts w:ascii="Calibri" w:hAnsi="Calibri" w:cs="Calibri"/>
          <w:color w:val="000000"/>
          <w:sz w:val="27"/>
          <w:szCs w:val="27"/>
        </w:rPr>
        <w:t xml:space="preserve"> problem that is needing to be solved.</w:t>
      </w:r>
      <w:r w:rsidR="00B937F8">
        <w:rPr>
          <w:rFonts w:ascii="Calibri" w:hAnsi="Calibri" w:cs="Calibri"/>
          <w:color w:val="000000"/>
          <w:sz w:val="27"/>
          <w:szCs w:val="27"/>
        </w:rPr>
        <w:t xml:space="preserve"> These problems</w:t>
      </w:r>
      <w:r w:rsidR="00F96E87">
        <w:rPr>
          <w:rFonts w:ascii="Calibri" w:hAnsi="Calibri" w:cs="Calibri"/>
          <w:color w:val="000000"/>
          <w:sz w:val="27"/>
          <w:szCs w:val="27"/>
        </w:rPr>
        <w:t xml:space="preserve"> </w:t>
      </w:r>
      <w:r w:rsidR="00D42637">
        <w:rPr>
          <w:rFonts w:ascii="Calibri" w:hAnsi="Calibri" w:cs="Calibri"/>
          <w:color w:val="000000"/>
          <w:sz w:val="27"/>
          <w:szCs w:val="27"/>
        </w:rPr>
        <w:t>are</w:t>
      </w:r>
      <w:r w:rsidR="00F96E87">
        <w:rPr>
          <w:rFonts w:ascii="Calibri" w:hAnsi="Calibri" w:cs="Calibri"/>
          <w:color w:val="000000"/>
          <w:sz w:val="27"/>
          <w:szCs w:val="27"/>
        </w:rPr>
        <w:t xml:space="preserve"> to guide you </w:t>
      </w:r>
      <w:r w:rsidR="00D42637">
        <w:rPr>
          <w:rFonts w:ascii="Calibri" w:hAnsi="Calibri" w:cs="Calibri"/>
          <w:color w:val="000000"/>
          <w:sz w:val="27"/>
          <w:szCs w:val="27"/>
        </w:rPr>
        <w:t>so that you work on possible solutions for these issues that may arise.</w:t>
      </w:r>
      <w:r w:rsidR="00B80840">
        <w:rPr>
          <w:rFonts w:ascii="Calibri" w:hAnsi="Calibri" w:cs="Calibri"/>
          <w:color w:val="000000"/>
          <w:sz w:val="27"/>
          <w:szCs w:val="27"/>
        </w:rPr>
        <w:t xml:space="preserve"> You also have a prototype stage</w:t>
      </w:r>
      <w:r w:rsidR="00E101CA">
        <w:rPr>
          <w:rFonts w:ascii="Calibri" w:hAnsi="Calibri" w:cs="Calibri"/>
          <w:color w:val="000000"/>
          <w:sz w:val="27"/>
          <w:szCs w:val="27"/>
        </w:rPr>
        <w:t xml:space="preserve">, this is important so that designs can be tested by others outside your team </w:t>
      </w:r>
      <w:r w:rsidR="00E16370">
        <w:rPr>
          <w:rFonts w:ascii="Calibri" w:hAnsi="Calibri" w:cs="Calibri"/>
          <w:color w:val="000000"/>
          <w:sz w:val="27"/>
          <w:szCs w:val="27"/>
        </w:rPr>
        <w:t xml:space="preserve">in order to weed out any issues you may face, ensuring you have enough time to find a solution to </w:t>
      </w:r>
      <w:r w:rsidR="00985C7B">
        <w:rPr>
          <w:rFonts w:ascii="Calibri" w:hAnsi="Calibri" w:cs="Calibri"/>
          <w:color w:val="000000"/>
          <w:sz w:val="27"/>
          <w:szCs w:val="27"/>
        </w:rPr>
        <w:t>these issues</w:t>
      </w:r>
      <w:r w:rsidR="00E16370">
        <w:rPr>
          <w:rFonts w:ascii="Calibri" w:hAnsi="Calibri" w:cs="Calibri"/>
          <w:color w:val="000000"/>
          <w:sz w:val="27"/>
          <w:szCs w:val="27"/>
        </w:rPr>
        <w:t>.</w:t>
      </w:r>
      <w:r w:rsidR="00985C7B">
        <w:rPr>
          <w:rFonts w:ascii="Calibri" w:hAnsi="Calibri" w:cs="Calibri"/>
          <w:color w:val="000000"/>
          <w:sz w:val="27"/>
          <w:szCs w:val="27"/>
        </w:rPr>
        <w:t xml:space="preserve"> The final stage is the testing stage, after testing out the different </w:t>
      </w:r>
      <w:r w:rsidR="00932394">
        <w:rPr>
          <w:rFonts w:ascii="Calibri" w:hAnsi="Calibri" w:cs="Calibri"/>
          <w:color w:val="000000"/>
          <w:sz w:val="27"/>
          <w:szCs w:val="27"/>
        </w:rPr>
        <w:t>prototypes</w:t>
      </w:r>
      <w:r w:rsidR="00985C7B">
        <w:rPr>
          <w:rFonts w:ascii="Calibri" w:hAnsi="Calibri" w:cs="Calibri"/>
          <w:color w:val="000000"/>
          <w:sz w:val="27"/>
          <w:szCs w:val="27"/>
        </w:rPr>
        <w:t xml:space="preserve"> </w:t>
      </w:r>
      <w:r w:rsidR="00932394">
        <w:rPr>
          <w:rFonts w:ascii="Calibri" w:hAnsi="Calibri" w:cs="Calibri"/>
          <w:color w:val="000000"/>
          <w:sz w:val="27"/>
          <w:szCs w:val="27"/>
        </w:rPr>
        <w:t xml:space="preserve">and improving on the </w:t>
      </w:r>
      <w:r w:rsidR="00932394">
        <w:rPr>
          <w:rFonts w:ascii="Calibri" w:hAnsi="Calibri" w:cs="Calibri"/>
          <w:color w:val="000000"/>
          <w:sz w:val="27"/>
          <w:szCs w:val="27"/>
        </w:rPr>
        <w:lastRenderedPageBreak/>
        <w:t xml:space="preserve">issues you have faced </w:t>
      </w:r>
      <w:r w:rsidR="006E35B6">
        <w:rPr>
          <w:rFonts w:ascii="Calibri" w:hAnsi="Calibri" w:cs="Calibri"/>
          <w:color w:val="000000"/>
          <w:sz w:val="27"/>
          <w:szCs w:val="27"/>
        </w:rPr>
        <w:t>during the project</w:t>
      </w:r>
      <w:r w:rsidR="001814F6">
        <w:rPr>
          <w:rFonts w:ascii="Calibri" w:hAnsi="Calibri" w:cs="Calibri"/>
          <w:color w:val="000000"/>
          <w:sz w:val="27"/>
          <w:szCs w:val="27"/>
        </w:rPr>
        <w:t>. Design thinking framework is unpredictable and ever changing</w:t>
      </w:r>
      <w:r w:rsidR="001E6D6B">
        <w:rPr>
          <w:rFonts w:ascii="Calibri" w:hAnsi="Calibri" w:cs="Calibri"/>
          <w:color w:val="000000"/>
          <w:sz w:val="27"/>
          <w:szCs w:val="27"/>
        </w:rPr>
        <w:t>.</w:t>
      </w:r>
    </w:p>
    <w:p w14:paraId="6B411F74" w14:textId="31BAD67A" w:rsidR="001E6D6B" w:rsidRDefault="000516F4" w:rsidP="00874F35">
      <w:pPr>
        <w:pStyle w:val="NormalWeb"/>
        <w:rPr>
          <w:rFonts w:ascii="Calibri" w:hAnsi="Calibri" w:cs="Calibri"/>
          <w:color w:val="000000"/>
          <w:sz w:val="27"/>
          <w:szCs w:val="27"/>
        </w:rPr>
      </w:pPr>
      <w:r>
        <w:rPr>
          <w:rFonts w:ascii="Calibri" w:hAnsi="Calibri" w:cs="Calibri"/>
          <w:color w:val="000000"/>
          <w:sz w:val="27"/>
          <w:szCs w:val="27"/>
        </w:rPr>
        <w:t>Design thinking is a great asset when practicing law because as stated in</w:t>
      </w:r>
      <w:r w:rsidR="00471302">
        <w:rPr>
          <w:rFonts w:ascii="Calibri" w:hAnsi="Calibri" w:cs="Calibri"/>
          <w:color w:val="000000"/>
          <w:sz w:val="27"/>
          <w:szCs w:val="27"/>
        </w:rPr>
        <w:t xml:space="preserve"> (</w:t>
      </w:r>
      <w:r w:rsidR="000804F0">
        <w:rPr>
          <w:rFonts w:ascii="Calibri" w:hAnsi="Calibri" w:cs="Calibri"/>
          <w:color w:val="000000"/>
          <w:sz w:val="27"/>
          <w:szCs w:val="27"/>
        </w:rPr>
        <w:t>High, 2021</w:t>
      </w:r>
      <w:r w:rsidR="00471302">
        <w:rPr>
          <w:rFonts w:ascii="Calibri" w:hAnsi="Calibri" w:cs="Calibri"/>
          <w:color w:val="000000"/>
          <w:sz w:val="27"/>
          <w:szCs w:val="27"/>
        </w:rPr>
        <w:t xml:space="preserve">), is helps to identify different </w:t>
      </w:r>
      <w:r w:rsidR="00724CF4">
        <w:rPr>
          <w:rFonts w:ascii="Calibri" w:hAnsi="Calibri" w:cs="Calibri"/>
          <w:color w:val="000000"/>
          <w:sz w:val="27"/>
          <w:szCs w:val="27"/>
        </w:rPr>
        <w:t>strategies</w:t>
      </w:r>
      <w:r w:rsidR="00471302">
        <w:rPr>
          <w:rFonts w:ascii="Calibri" w:hAnsi="Calibri" w:cs="Calibri"/>
          <w:color w:val="000000"/>
          <w:sz w:val="27"/>
          <w:szCs w:val="27"/>
        </w:rPr>
        <w:t xml:space="preserve"> and even solutions that may not </w:t>
      </w:r>
      <w:r w:rsidR="000027E0">
        <w:rPr>
          <w:rFonts w:ascii="Calibri" w:hAnsi="Calibri" w:cs="Calibri"/>
          <w:color w:val="000000"/>
          <w:sz w:val="27"/>
          <w:szCs w:val="27"/>
        </w:rPr>
        <w:t>be instantly clear</w:t>
      </w:r>
      <w:r w:rsidR="00D42D62">
        <w:rPr>
          <w:rFonts w:ascii="Calibri" w:hAnsi="Calibri" w:cs="Calibri"/>
          <w:color w:val="000000"/>
          <w:sz w:val="27"/>
          <w:szCs w:val="27"/>
        </w:rPr>
        <w:t>, it helps focus on creating a deeper understanding for the solution that is being developed and the people that it is for.</w:t>
      </w:r>
      <w:r w:rsidR="00FF7433">
        <w:rPr>
          <w:rFonts w:ascii="Calibri" w:hAnsi="Calibri" w:cs="Calibri"/>
          <w:color w:val="000000"/>
          <w:sz w:val="27"/>
          <w:szCs w:val="27"/>
        </w:rPr>
        <w:t xml:space="preserve"> It is important that you are able to find the right approach as this could be new not only to you but, new to the clients who </w:t>
      </w:r>
      <w:r w:rsidR="008A63C4">
        <w:rPr>
          <w:rFonts w:ascii="Calibri" w:hAnsi="Calibri" w:cs="Calibri"/>
          <w:color w:val="000000"/>
          <w:sz w:val="27"/>
          <w:szCs w:val="27"/>
        </w:rPr>
        <w:t>you</w:t>
      </w:r>
      <w:r w:rsidR="00FF7433">
        <w:rPr>
          <w:rFonts w:ascii="Calibri" w:hAnsi="Calibri" w:cs="Calibri"/>
          <w:color w:val="000000"/>
          <w:sz w:val="27"/>
          <w:szCs w:val="27"/>
        </w:rPr>
        <w:t xml:space="preserve"> deal with on a daily basis</w:t>
      </w:r>
      <w:r w:rsidR="008A63C4">
        <w:rPr>
          <w:rFonts w:ascii="Calibri" w:hAnsi="Calibri" w:cs="Calibri"/>
          <w:color w:val="000000"/>
          <w:sz w:val="27"/>
          <w:szCs w:val="27"/>
        </w:rPr>
        <w:t>, it helps easy people in and make them feel more comfortable.</w:t>
      </w:r>
    </w:p>
    <w:p w14:paraId="0B673AC7" w14:textId="77777777" w:rsidR="00D42637" w:rsidRDefault="00D42637" w:rsidP="00874F35">
      <w:pPr>
        <w:pStyle w:val="NormalWeb"/>
        <w:rPr>
          <w:rFonts w:ascii="Calibri" w:hAnsi="Calibri" w:cs="Calibri"/>
          <w:color w:val="000000"/>
          <w:sz w:val="27"/>
          <w:szCs w:val="27"/>
        </w:rPr>
      </w:pPr>
    </w:p>
    <w:p w14:paraId="359EDC60" w14:textId="5A170CB2" w:rsidR="00D42637" w:rsidRDefault="00AB79A6" w:rsidP="00874F35">
      <w:pPr>
        <w:pStyle w:val="NormalWeb"/>
        <w:rPr>
          <w:rFonts w:ascii="Calibri" w:hAnsi="Calibri" w:cs="Calibri"/>
          <w:color w:val="000000"/>
          <w:sz w:val="27"/>
          <w:szCs w:val="27"/>
          <w:u w:val="single"/>
        </w:rPr>
      </w:pPr>
      <w:r w:rsidRPr="00AB79A6">
        <w:rPr>
          <w:rFonts w:ascii="Calibri" w:hAnsi="Calibri" w:cs="Calibri"/>
          <w:color w:val="000000"/>
          <w:sz w:val="27"/>
          <w:szCs w:val="27"/>
          <w:u w:val="single"/>
        </w:rPr>
        <w:t>Blog 3- Reference List</w:t>
      </w:r>
    </w:p>
    <w:p w14:paraId="414EE2A7" w14:textId="77777777" w:rsidR="00AB79A6" w:rsidRPr="00AB79A6" w:rsidRDefault="00AB79A6" w:rsidP="00874F35">
      <w:pPr>
        <w:pStyle w:val="NormalWeb"/>
        <w:rPr>
          <w:rFonts w:ascii="Calibri" w:hAnsi="Calibri" w:cs="Calibri"/>
          <w:color w:val="000000"/>
          <w:sz w:val="27"/>
          <w:szCs w:val="27"/>
          <w:u w:val="single"/>
        </w:rPr>
      </w:pPr>
    </w:p>
    <w:p w14:paraId="4C1E630E" w14:textId="4CC44E40" w:rsidR="003B0D94" w:rsidRDefault="003B0D94" w:rsidP="003B0D9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Kaplan, Z. (2022). </w:t>
      </w:r>
      <w:r>
        <w:rPr>
          <w:rFonts w:ascii="Calibri" w:hAnsi="Calibri" w:cs="Calibri"/>
          <w:i/>
          <w:iCs/>
          <w:color w:val="000000"/>
          <w:sz w:val="27"/>
          <w:szCs w:val="27"/>
        </w:rPr>
        <w:t>What Is Creative Thinking? Definition and Examples</w:t>
      </w:r>
      <w:r>
        <w:rPr>
          <w:rFonts w:ascii="Calibri" w:hAnsi="Calibri" w:cs="Calibri"/>
          <w:color w:val="000000"/>
          <w:sz w:val="27"/>
          <w:szCs w:val="27"/>
        </w:rPr>
        <w:t xml:space="preserve">. [online] Forage. Available at: </w:t>
      </w:r>
      <w:hyperlink r:id="rId22" w:history="1">
        <w:r w:rsidRPr="00335727">
          <w:rPr>
            <w:rStyle w:val="Hyperlink"/>
            <w:rFonts w:ascii="Calibri" w:hAnsi="Calibri" w:cs="Calibri"/>
            <w:sz w:val="27"/>
            <w:szCs w:val="27"/>
          </w:rPr>
          <w:t>https://www.theforage.com/blog/skills/creative-thinking#:~:text=Creative%20thinking%20includes%20the%20process</w:t>
        </w:r>
      </w:hyperlink>
      <w:r>
        <w:rPr>
          <w:rFonts w:ascii="Calibri" w:hAnsi="Calibri" w:cs="Calibri"/>
          <w:color w:val="000000"/>
          <w:sz w:val="27"/>
          <w:szCs w:val="27"/>
        </w:rPr>
        <w:t>.</w:t>
      </w:r>
    </w:p>
    <w:p w14:paraId="67179E50" w14:textId="6702EABD" w:rsidR="003B0D94" w:rsidRDefault="003B0D94" w:rsidP="003B0D9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Date accessed 9</w:t>
      </w:r>
      <w:r w:rsidRPr="003B0D94">
        <w:rPr>
          <w:rFonts w:ascii="Calibri" w:hAnsi="Calibri" w:cs="Calibri"/>
          <w:color w:val="000000"/>
          <w:sz w:val="27"/>
          <w:szCs w:val="27"/>
          <w:vertAlign w:val="superscript"/>
        </w:rPr>
        <w:t>th</w:t>
      </w:r>
      <w:r>
        <w:rPr>
          <w:rFonts w:ascii="Calibri" w:hAnsi="Calibri" w:cs="Calibri"/>
          <w:color w:val="000000"/>
          <w:sz w:val="27"/>
          <w:szCs w:val="27"/>
        </w:rPr>
        <w:t xml:space="preserve"> March 2023.</w:t>
      </w:r>
    </w:p>
    <w:p w14:paraId="75F446B3" w14:textId="37492C67" w:rsidR="003B0D94" w:rsidRDefault="003B0D94" w:rsidP="003B0D94">
      <w:pPr>
        <w:pStyle w:val="NormalWeb"/>
        <w:spacing w:before="0" w:beforeAutospacing="0" w:after="0" w:afterAutospacing="0" w:line="360" w:lineRule="atLeast"/>
        <w:rPr>
          <w:rFonts w:ascii="Calibri" w:hAnsi="Calibri" w:cs="Calibri"/>
          <w:color w:val="000000"/>
          <w:sz w:val="27"/>
          <w:szCs w:val="27"/>
        </w:rPr>
      </w:pPr>
    </w:p>
    <w:p w14:paraId="07AB92D1" w14:textId="5CBC6163" w:rsidR="001661EA" w:rsidRDefault="001661EA" w:rsidP="001661E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Interaction Design Foundation (n.d.). </w:t>
      </w:r>
      <w:r>
        <w:rPr>
          <w:rFonts w:ascii="Calibri" w:hAnsi="Calibri" w:cs="Calibri"/>
          <w:i/>
          <w:iCs/>
          <w:color w:val="000000"/>
          <w:sz w:val="27"/>
          <w:szCs w:val="27"/>
        </w:rPr>
        <w:t>What is Design Thinking?</w:t>
      </w:r>
      <w:r>
        <w:rPr>
          <w:rFonts w:ascii="Calibri" w:hAnsi="Calibri" w:cs="Calibri"/>
          <w:color w:val="000000"/>
          <w:sz w:val="27"/>
          <w:szCs w:val="27"/>
        </w:rPr>
        <w:t xml:space="preserve"> [online] The Interaction Design Foundation. Available at: </w:t>
      </w:r>
      <w:hyperlink r:id="rId23" w:history="1">
        <w:r w:rsidR="00EE2FEB" w:rsidRPr="00335727">
          <w:rPr>
            <w:rStyle w:val="Hyperlink"/>
            <w:rFonts w:ascii="Calibri" w:hAnsi="Calibri" w:cs="Calibri"/>
            <w:sz w:val="27"/>
            <w:szCs w:val="27"/>
          </w:rPr>
          <w:t>https://www.interaction-design.org/literature/topics/design-thinking#:~:text=Design%20thinking%20is%20a%20non</w:t>
        </w:r>
      </w:hyperlink>
      <w:r>
        <w:rPr>
          <w:rFonts w:ascii="Calibri" w:hAnsi="Calibri" w:cs="Calibri"/>
          <w:color w:val="000000"/>
          <w:sz w:val="27"/>
          <w:szCs w:val="27"/>
        </w:rPr>
        <w:t>.</w:t>
      </w:r>
    </w:p>
    <w:p w14:paraId="41F10BD3" w14:textId="63CD58B3" w:rsidR="00EE2FEB" w:rsidRDefault="00EE2FEB" w:rsidP="001661E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Date accessed 9</w:t>
      </w:r>
      <w:r w:rsidRPr="00EE2FEB">
        <w:rPr>
          <w:rFonts w:ascii="Calibri" w:hAnsi="Calibri" w:cs="Calibri"/>
          <w:color w:val="000000"/>
          <w:sz w:val="27"/>
          <w:szCs w:val="27"/>
          <w:vertAlign w:val="superscript"/>
        </w:rPr>
        <w:t>th</w:t>
      </w:r>
      <w:r>
        <w:rPr>
          <w:rFonts w:ascii="Calibri" w:hAnsi="Calibri" w:cs="Calibri"/>
          <w:color w:val="000000"/>
          <w:sz w:val="27"/>
          <w:szCs w:val="27"/>
        </w:rPr>
        <w:t xml:space="preserve"> March 2023.</w:t>
      </w:r>
    </w:p>
    <w:p w14:paraId="57D0BC51" w14:textId="5B2E9422" w:rsidR="00EE2FEB" w:rsidRDefault="00EE2FEB" w:rsidP="001661EA">
      <w:pPr>
        <w:pStyle w:val="NormalWeb"/>
        <w:spacing w:before="0" w:beforeAutospacing="0" w:after="0" w:afterAutospacing="0" w:line="360" w:lineRule="atLeast"/>
        <w:rPr>
          <w:rFonts w:ascii="Calibri" w:hAnsi="Calibri" w:cs="Calibri"/>
          <w:color w:val="000000"/>
          <w:sz w:val="27"/>
          <w:szCs w:val="27"/>
        </w:rPr>
      </w:pPr>
    </w:p>
    <w:p w14:paraId="507E766F" w14:textId="057EC8DB" w:rsidR="00F05EE6" w:rsidRDefault="00F05EE6" w:rsidP="00F05EE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Asana (n.d.). </w:t>
      </w:r>
      <w:r>
        <w:rPr>
          <w:rFonts w:ascii="Calibri" w:hAnsi="Calibri" w:cs="Calibri"/>
          <w:i/>
          <w:iCs/>
          <w:color w:val="000000"/>
          <w:sz w:val="27"/>
          <w:szCs w:val="27"/>
        </w:rPr>
        <w:t>Get out of a creative rut with the design thinking process</w:t>
      </w:r>
      <w:r>
        <w:rPr>
          <w:rFonts w:ascii="Calibri" w:hAnsi="Calibri" w:cs="Calibri"/>
          <w:color w:val="000000"/>
          <w:sz w:val="27"/>
          <w:szCs w:val="27"/>
        </w:rPr>
        <w:t xml:space="preserve">. [online] Asana. Available at: </w:t>
      </w:r>
      <w:hyperlink r:id="rId24" w:history="1">
        <w:r w:rsidRPr="00335727">
          <w:rPr>
            <w:rStyle w:val="Hyperlink"/>
            <w:rFonts w:ascii="Calibri" w:hAnsi="Calibri" w:cs="Calibri"/>
            <w:sz w:val="27"/>
            <w:szCs w:val="27"/>
          </w:rPr>
          <w:t>https://asana.com/resources/design-thinking-process</w:t>
        </w:r>
      </w:hyperlink>
      <w:r>
        <w:rPr>
          <w:rFonts w:ascii="Calibri" w:hAnsi="Calibri" w:cs="Calibri"/>
          <w:color w:val="000000"/>
          <w:sz w:val="27"/>
          <w:szCs w:val="27"/>
        </w:rPr>
        <w:t>.</w:t>
      </w:r>
    </w:p>
    <w:p w14:paraId="53BA6700" w14:textId="08E663FA" w:rsidR="00F05EE6" w:rsidRDefault="003526D1" w:rsidP="00F05EE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Date accessed 9</w:t>
      </w:r>
      <w:r w:rsidRPr="003526D1">
        <w:rPr>
          <w:rFonts w:ascii="Calibri" w:hAnsi="Calibri" w:cs="Calibri"/>
          <w:color w:val="000000"/>
          <w:sz w:val="27"/>
          <w:szCs w:val="27"/>
          <w:vertAlign w:val="superscript"/>
        </w:rPr>
        <w:t>th</w:t>
      </w:r>
      <w:r>
        <w:rPr>
          <w:rFonts w:ascii="Calibri" w:hAnsi="Calibri" w:cs="Calibri"/>
          <w:color w:val="000000"/>
          <w:sz w:val="27"/>
          <w:szCs w:val="27"/>
        </w:rPr>
        <w:t xml:space="preserve"> March 2023.</w:t>
      </w:r>
    </w:p>
    <w:p w14:paraId="09961DDB" w14:textId="77777777" w:rsidR="000804F0" w:rsidRDefault="000804F0" w:rsidP="00F05EE6">
      <w:pPr>
        <w:pStyle w:val="NormalWeb"/>
        <w:spacing w:before="0" w:beforeAutospacing="0" w:after="0" w:afterAutospacing="0" w:line="360" w:lineRule="atLeast"/>
        <w:rPr>
          <w:rFonts w:ascii="Calibri" w:hAnsi="Calibri" w:cs="Calibri"/>
          <w:color w:val="000000"/>
          <w:sz w:val="27"/>
          <w:szCs w:val="27"/>
        </w:rPr>
      </w:pPr>
    </w:p>
    <w:p w14:paraId="230C034B" w14:textId="71586354" w:rsidR="000804F0" w:rsidRDefault="00F05EE6" w:rsidP="000804F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0804F0">
        <w:rPr>
          <w:rFonts w:ascii="Calibri" w:hAnsi="Calibri" w:cs="Calibri"/>
          <w:color w:val="000000"/>
          <w:sz w:val="27"/>
          <w:szCs w:val="27"/>
        </w:rPr>
        <w:t>High, J. (2021). </w:t>
      </w:r>
      <w:r w:rsidR="000804F0">
        <w:rPr>
          <w:rFonts w:ascii="Calibri" w:hAnsi="Calibri" w:cs="Calibri"/>
          <w:i/>
          <w:iCs/>
          <w:color w:val="000000"/>
          <w:sz w:val="27"/>
          <w:szCs w:val="27"/>
        </w:rPr>
        <w:t>Improve your legal innovation with design thinking | Legal Blog</w:t>
      </w:r>
      <w:r w:rsidR="000804F0">
        <w:rPr>
          <w:rFonts w:ascii="Calibri" w:hAnsi="Calibri" w:cs="Calibri"/>
          <w:color w:val="000000"/>
          <w:sz w:val="27"/>
          <w:szCs w:val="27"/>
        </w:rPr>
        <w:t xml:space="preserve">. [online] Thomson Reuters Law Blog. Available at: </w:t>
      </w:r>
      <w:hyperlink r:id="rId25" w:history="1">
        <w:r w:rsidR="000804F0" w:rsidRPr="00335727">
          <w:rPr>
            <w:rStyle w:val="Hyperlink"/>
            <w:rFonts w:ascii="Calibri" w:hAnsi="Calibri" w:cs="Calibri"/>
            <w:sz w:val="27"/>
            <w:szCs w:val="27"/>
          </w:rPr>
          <w:t>https://legal.thomsonreuters.com/blog/better-legal-innovation-with-design-thinking/</w:t>
        </w:r>
      </w:hyperlink>
    </w:p>
    <w:p w14:paraId="3B86B0D2" w14:textId="67C2DE22" w:rsidR="000804F0" w:rsidRDefault="000804F0" w:rsidP="000804F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Date accessed 9</w:t>
      </w:r>
      <w:r w:rsidRPr="000804F0">
        <w:rPr>
          <w:rFonts w:ascii="Calibri" w:hAnsi="Calibri" w:cs="Calibri"/>
          <w:color w:val="000000"/>
          <w:sz w:val="27"/>
          <w:szCs w:val="27"/>
          <w:vertAlign w:val="superscript"/>
        </w:rPr>
        <w:t>th</w:t>
      </w:r>
      <w:r>
        <w:rPr>
          <w:rFonts w:ascii="Calibri" w:hAnsi="Calibri" w:cs="Calibri"/>
          <w:color w:val="000000"/>
          <w:sz w:val="27"/>
          <w:szCs w:val="27"/>
        </w:rPr>
        <w:t xml:space="preserve"> March 2023.</w:t>
      </w:r>
    </w:p>
    <w:p w14:paraId="39D0BA0F" w14:textId="177EA705" w:rsidR="000804F0" w:rsidRDefault="000804F0" w:rsidP="000804F0">
      <w:pPr>
        <w:pStyle w:val="NormalWeb"/>
        <w:spacing w:before="0" w:beforeAutospacing="0" w:after="0" w:afterAutospacing="0" w:line="360" w:lineRule="atLeast"/>
        <w:rPr>
          <w:rFonts w:ascii="Calibri" w:hAnsi="Calibri" w:cs="Calibri"/>
          <w:color w:val="000000"/>
          <w:sz w:val="27"/>
          <w:szCs w:val="27"/>
        </w:rPr>
      </w:pPr>
    </w:p>
    <w:p w14:paraId="70DA2EEC" w14:textId="3B557342" w:rsidR="000804F0" w:rsidRDefault="000804F0" w:rsidP="000804F0">
      <w:pPr>
        <w:pStyle w:val="NormalWeb"/>
        <w:spacing w:before="0" w:beforeAutospacing="0" w:after="0" w:afterAutospacing="0" w:line="360" w:lineRule="atLeast"/>
        <w:rPr>
          <w:rFonts w:ascii="Calibri" w:hAnsi="Calibri" w:cs="Calibri"/>
          <w:color w:val="000000"/>
          <w:sz w:val="27"/>
          <w:szCs w:val="27"/>
          <w:u w:val="single"/>
        </w:rPr>
      </w:pPr>
      <w:r w:rsidRPr="000804F0">
        <w:rPr>
          <w:rFonts w:ascii="Calibri" w:hAnsi="Calibri" w:cs="Calibri"/>
          <w:color w:val="000000"/>
          <w:sz w:val="27"/>
          <w:szCs w:val="27"/>
          <w:u w:val="single"/>
        </w:rPr>
        <w:t>Photo reference</w:t>
      </w:r>
    </w:p>
    <w:p w14:paraId="3BD9BEA6" w14:textId="463790E9" w:rsidR="00F178F0" w:rsidRDefault="00F178F0" w:rsidP="00F178F0">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lastRenderedPageBreak/>
        <w:t>Beelen</w:t>
      </w:r>
      <w:proofErr w:type="spellEnd"/>
      <w:r>
        <w:rPr>
          <w:rFonts w:ascii="Calibri" w:hAnsi="Calibri" w:cs="Calibri"/>
          <w:color w:val="000000"/>
          <w:sz w:val="27"/>
          <w:szCs w:val="27"/>
        </w:rPr>
        <w:t>, L. (2019). </w:t>
      </w:r>
      <w:r>
        <w:rPr>
          <w:rFonts w:ascii="Calibri" w:hAnsi="Calibri" w:cs="Calibri"/>
          <w:i/>
          <w:iCs/>
          <w:color w:val="000000"/>
          <w:sz w:val="27"/>
          <w:szCs w:val="27"/>
        </w:rPr>
        <w:t>A human-</w:t>
      </w:r>
      <w:proofErr w:type="spellStart"/>
      <w:r>
        <w:rPr>
          <w:rFonts w:ascii="Calibri" w:hAnsi="Calibri" w:cs="Calibri"/>
          <w:i/>
          <w:iCs/>
          <w:color w:val="000000"/>
          <w:sz w:val="27"/>
          <w:szCs w:val="27"/>
        </w:rPr>
        <w:t>centered</w:t>
      </w:r>
      <w:proofErr w:type="spellEnd"/>
      <w:r>
        <w:rPr>
          <w:rFonts w:ascii="Calibri" w:hAnsi="Calibri" w:cs="Calibri"/>
          <w:i/>
          <w:iCs/>
          <w:color w:val="000000"/>
          <w:sz w:val="27"/>
          <w:szCs w:val="27"/>
        </w:rPr>
        <w:t xml:space="preserve"> approach to the legal system</w:t>
      </w:r>
      <w:r>
        <w:rPr>
          <w:rFonts w:ascii="Calibri" w:hAnsi="Calibri" w:cs="Calibri"/>
          <w:color w:val="000000"/>
          <w:sz w:val="27"/>
          <w:szCs w:val="27"/>
        </w:rPr>
        <w:t xml:space="preserve">. [online] </w:t>
      </w:r>
      <w:proofErr w:type="spellStart"/>
      <w:r>
        <w:rPr>
          <w:rFonts w:ascii="Calibri" w:hAnsi="Calibri" w:cs="Calibri"/>
          <w:color w:val="000000"/>
          <w:sz w:val="27"/>
          <w:szCs w:val="27"/>
        </w:rPr>
        <w:t>TestingTime</w:t>
      </w:r>
      <w:proofErr w:type="spellEnd"/>
      <w:r>
        <w:rPr>
          <w:rFonts w:ascii="Calibri" w:hAnsi="Calibri" w:cs="Calibri"/>
          <w:color w:val="000000"/>
          <w:sz w:val="27"/>
          <w:szCs w:val="27"/>
        </w:rPr>
        <w:t xml:space="preserve">. Available at: </w:t>
      </w:r>
      <w:hyperlink r:id="rId26" w:history="1">
        <w:r w:rsidRPr="00335727">
          <w:rPr>
            <w:rStyle w:val="Hyperlink"/>
            <w:rFonts w:ascii="Calibri" w:hAnsi="Calibri" w:cs="Calibri"/>
            <w:sz w:val="27"/>
            <w:szCs w:val="27"/>
          </w:rPr>
          <w:t>https://www.testingtime.com/en/blog/human-centered-approach-legal-system/</w:t>
        </w:r>
      </w:hyperlink>
    </w:p>
    <w:p w14:paraId="735AB8C3" w14:textId="110F3A23" w:rsidR="00F178F0" w:rsidRDefault="00F178F0" w:rsidP="00F178F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Date accessed 9</w:t>
      </w:r>
      <w:r w:rsidRPr="00F178F0">
        <w:rPr>
          <w:rFonts w:ascii="Calibri" w:hAnsi="Calibri" w:cs="Calibri"/>
          <w:color w:val="000000"/>
          <w:sz w:val="27"/>
          <w:szCs w:val="27"/>
          <w:vertAlign w:val="superscript"/>
        </w:rPr>
        <w:t>th</w:t>
      </w:r>
      <w:r>
        <w:rPr>
          <w:rFonts w:ascii="Calibri" w:hAnsi="Calibri" w:cs="Calibri"/>
          <w:color w:val="000000"/>
          <w:sz w:val="27"/>
          <w:szCs w:val="27"/>
        </w:rPr>
        <w:t xml:space="preserve"> March 2023. </w:t>
      </w:r>
    </w:p>
    <w:p w14:paraId="2B73BAC0" w14:textId="77777777" w:rsidR="00F178F0" w:rsidRDefault="00F178F0" w:rsidP="00F178F0">
      <w:pPr>
        <w:pStyle w:val="NormalWeb"/>
        <w:rPr>
          <w:rFonts w:ascii="Calibri" w:hAnsi="Calibri" w:cs="Calibri"/>
          <w:color w:val="000000"/>
          <w:sz w:val="27"/>
          <w:szCs w:val="27"/>
        </w:rPr>
      </w:pPr>
      <w:r>
        <w:rPr>
          <w:rFonts w:ascii="Calibri" w:hAnsi="Calibri" w:cs="Calibri"/>
          <w:color w:val="000000"/>
          <w:sz w:val="27"/>
          <w:szCs w:val="27"/>
        </w:rPr>
        <w:t>‌</w:t>
      </w:r>
    </w:p>
    <w:p w14:paraId="7E95270F" w14:textId="77777777" w:rsidR="00F178F0" w:rsidRPr="000804F0" w:rsidRDefault="00F178F0" w:rsidP="000804F0">
      <w:pPr>
        <w:pStyle w:val="NormalWeb"/>
        <w:spacing w:before="0" w:beforeAutospacing="0" w:after="0" w:afterAutospacing="0" w:line="360" w:lineRule="atLeast"/>
        <w:rPr>
          <w:rFonts w:ascii="Calibri" w:hAnsi="Calibri" w:cs="Calibri"/>
          <w:color w:val="000000"/>
          <w:sz w:val="27"/>
          <w:szCs w:val="27"/>
          <w:u w:val="single"/>
        </w:rPr>
      </w:pPr>
    </w:p>
    <w:p w14:paraId="2CD34FFA" w14:textId="77777777" w:rsidR="000804F0" w:rsidRDefault="000804F0" w:rsidP="000804F0">
      <w:pPr>
        <w:pStyle w:val="NormalWeb"/>
        <w:rPr>
          <w:rFonts w:ascii="Calibri" w:hAnsi="Calibri" w:cs="Calibri"/>
          <w:color w:val="000000"/>
          <w:sz w:val="27"/>
          <w:szCs w:val="27"/>
        </w:rPr>
      </w:pPr>
      <w:r>
        <w:rPr>
          <w:rFonts w:ascii="Calibri" w:hAnsi="Calibri" w:cs="Calibri"/>
          <w:color w:val="000000"/>
          <w:sz w:val="27"/>
          <w:szCs w:val="27"/>
        </w:rPr>
        <w:t>‌</w:t>
      </w:r>
    </w:p>
    <w:p w14:paraId="1E9271C5" w14:textId="41AFE4B7" w:rsidR="00F05EE6" w:rsidRDefault="00F05EE6" w:rsidP="00F05EE6">
      <w:pPr>
        <w:pStyle w:val="NormalWeb"/>
        <w:rPr>
          <w:rFonts w:ascii="Calibri" w:hAnsi="Calibri" w:cs="Calibri"/>
          <w:color w:val="000000"/>
          <w:sz w:val="27"/>
          <w:szCs w:val="27"/>
        </w:rPr>
      </w:pPr>
    </w:p>
    <w:p w14:paraId="24F5D463" w14:textId="77777777" w:rsidR="00F05EE6" w:rsidRDefault="00F05EE6" w:rsidP="001661EA">
      <w:pPr>
        <w:pStyle w:val="NormalWeb"/>
        <w:spacing w:before="0" w:beforeAutospacing="0" w:after="0" w:afterAutospacing="0" w:line="360" w:lineRule="atLeast"/>
        <w:rPr>
          <w:rFonts w:ascii="Calibri" w:hAnsi="Calibri" w:cs="Calibri"/>
          <w:color w:val="000000"/>
          <w:sz w:val="27"/>
          <w:szCs w:val="27"/>
        </w:rPr>
      </w:pPr>
    </w:p>
    <w:p w14:paraId="7B9A5F34" w14:textId="77777777" w:rsidR="00EE2FEB" w:rsidRDefault="00EE2FEB" w:rsidP="001661EA">
      <w:pPr>
        <w:pStyle w:val="NormalWeb"/>
        <w:spacing w:before="0" w:beforeAutospacing="0" w:after="0" w:afterAutospacing="0" w:line="360" w:lineRule="atLeast"/>
        <w:rPr>
          <w:rFonts w:ascii="Calibri" w:hAnsi="Calibri" w:cs="Calibri"/>
          <w:color w:val="000000"/>
          <w:sz w:val="27"/>
          <w:szCs w:val="27"/>
        </w:rPr>
      </w:pPr>
    </w:p>
    <w:p w14:paraId="5C2C194A" w14:textId="77777777" w:rsidR="001661EA" w:rsidRDefault="001661EA" w:rsidP="001661EA">
      <w:pPr>
        <w:pStyle w:val="NormalWeb"/>
        <w:rPr>
          <w:rFonts w:ascii="Calibri" w:hAnsi="Calibri" w:cs="Calibri"/>
          <w:color w:val="000000"/>
          <w:sz w:val="27"/>
          <w:szCs w:val="27"/>
        </w:rPr>
      </w:pPr>
      <w:r>
        <w:rPr>
          <w:rFonts w:ascii="Calibri" w:hAnsi="Calibri" w:cs="Calibri"/>
          <w:color w:val="000000"/>
          <w:sz w:val="27"/>
          <w:szCs w:val="27"/>
        </w:rPr>
        <w:t>‌</w:t>
      </w:r>
    </w:p>
    <w:p w14:paraId="0D392A23" w14:textId="77777777" w:rsidR="003B0D94" w:rsidRDefault="003B0D94" w:rsidP="003B0D94">
      <w:pPr>
        <w:pStyle w:val="NormalWeb"/>
        <w:spacing w:before="0" w:beforeAutospacing="0" w:after="0" w:afterAutospacing="0" w:line="360" w:lineRule="atLeast"/>
        <w:rPr>
          <w:rFonts w:ascii="Calibri" w:hAnsi="Calibri" w:cs="Calibri"/>
          <w:color w:val="000000"/>
          <w:sz w:val="27"/>
          <w:szCs w:val="27"/>
        </w:rPr>
      </w:pPr>
    </w:p>
    <w:p w14:paraId="44CB0054" w14:textId="77777777" w:rsidR="003B0D94" w:rsidRDefault="003B0D94" w:rsidP="003B0D94">
      <w:pPr>
        <w:pStyle w:val="NormalWeb"/>
        <w:rPr>
          <w:rFonts w:ascii="Calibri" w:hAnsi="Calibri" w:cs="Calibri"/>
          <w:color w:val="000000"/>
          <w:sz w:val="27"/>
          <w:szCs w:val="27"/>
        </w:rPr>
      </w:pPr>
      <w:r>
        <w:rPr>
          <w:rFonts w:ascii="Calibri" w:hAnsi="Calibri" w:cs="Calibri"/>
          <w:color w:val="000000"/>
          <w:sz w:val="27"/>
          <w:szCs w:val="27"/>
        </w:rPr>
        <w:t>‌</w:t>
      </w:r>
    </w:p>
    <w:p w14:paraId="622231DC" w14:textId="77777777" w:rsidR="00132DBC" w:rsidRDefault="00132DBC" w:rsidP="00132DBC">
      <w:pPr>
        <w:pStyle w:val="NormalWeb"/>
        <w:spacing w:before="0" w:beforeAutospacing="0" w:after="0" w:afterAutospacing="0" w:line="360" w:lineRule="atLeast"/>
        <w:rPr>
          <w:rFonts w:ascii="Calibri" w:hAnsi="Calibri" w:cs="Calibri"/>
          <w:color w:val="000000"/>
          <w:sz w:val="27"/>
          <w:szCs w:val="27"/>
        </w:rPr>
      </w:pPr>
    </w:p>
    <w:p w14:paraId="46AF12BE" w14:textId="77777777" w:rsidR="00132DBC" w:rsidRDefault="00132DBC" w:rsidP="00132DBC">
      <w:pPr>
        <w:pStyle w:val="NormalWeb"/>
        <w:rPr>
          <w:rFonts w:ascii="Calibri" w:hAnsi="Calibri" w:cs="Calibri"/>
          <w:color w:val="000000"/>
          <w:sz w:val="27"/>
          <w:szCs w:val="27"/>
        </w:rPr>
      </w:pPr>
      <w:r>
        <w:rPr>
          <w:rFonts w:ascii="Calibri" w:hAnsi="Calibri" w:cs="Calibri"/>
          <w:color w:val="000000"/>
          <w:sz w:val="27"/>
          <w:szCs w:val="27"/>
        </w:rPr>
        <w:t>‌</w:t>
      </w:r>
    </w:p>
    <w:p w14:paraId="4B104D47" w14:textId="77777777" w:rsidR="00C54118" w:rsidRDefault="00C54118" w:rsidP="00850B19">
      <w:pPr>
        <w:pStyle w:val="NormalWeb"/>
        <w:rPr>
          <w:rFonts w:ascii="Calibri" w:hAnsi="Calibri" w:cs="Calibri"/>
          <w:color w:val="000000"/>
          <w:sz w:val="27"/>
          <w:szCs w:val="27"/>
        </w:rPr>
      </w:pPr>
    </w:p>
    <w:p w14:paraId="2A953EB2" w14:textId="5CE117A2" w:rsidR="00892717" w:rsidRDefault="00892717">
      <w:pPr>
        <w:rPr>
          <w:u w:val="single"/>
        </w:rPr>
      </w:pPr>
    </w:p>
    <w:p w14:paraId="76309FC0" w14:textId="77777777" w:rsidR="002A770D" w:rsidRDefault="002A770D">
      <w:pPr>
        <w:rPr>
          <w:u w:val="single"/>
        </w:rPr>
      </w:pPr>
    </w:p>
    <w:p w14:paraId="5D96AF0C" w14:textId="77777777" w:rsidR="002A770D" w:rsidRPr="00892717" w:rsidRDefault="002A770D">
      <w:pPr>
        <w:rPr>
          <w:u w:val="single"/>
        </w:rPr>
      </w:pPr>
    </w:p>
    <w:sectPr w:rsidR="002A770D" w:rsidRPr="00892717" w:rsidSect="004B5B7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3107D" w14:textId="77777777" w:rsidR="002778B7" w:rsidRDefault="002778B7" w:rsidP="00981944">
      <w:r>
        <w:separator/>
      </w:r>
    </w:p>
  </w:endnote>
  <w:endnote w:type="continuationSeparator" w:id="0">
    <w:p w14:paraId="41F89561" w14:textId="77777777" w:rsidR="002778B7" w:rsidRDefault="002778B7" w:rsidP="00981944">
      <w:r>
        <w:continuationSeparator/>
      </w:r>
    </w:p>
  </w:endnote>
  <w:endnote w:type="continuationNotice" w:id="1">
    <w:p w14:paraId="02334152" w14:textId="77777777" w:rsidR="002778B7" w:rsidRDefault="002778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3C8C0" w14:textId="77777777" w:rsidR="002778B7" w:rsidRDefault="002778B7" w:rsidP="00981944">
      <w:r>
        <w:separator/>
      </w:r>
    </w:p>
  </w:footnote>
  <w:footnote w:type="continuationSeparator" w:id="0">
    <w:p w14:paraId="59BD8100" w14:textId="77777777" w:rsidR="002778B7" w:rsidRDefault="002778B7" w:rsidP="00981944">
      <w:r>
        <w:continuationSeparator/>
      </w:r>
    </w:p>
  </w:footnote>
  <w:footnote w:type="continuationNotice" w:id="1">
    <w:p w14:paraId="7836F82F" w14:textId="77777777" w:rsidR="002778B7" w:rsidRDefault="002778B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B74"/>
    <w:rsid w:val="000027E0"/>
    <w:rsid w:val="000107BE"/>
    <w:rsid w:val="00010812"/>
    <w:rsid w:val="000116A6"/>
    <w:rsid w:val="00020029"/>
    <w:rsid w:val="00031E62"/>
    <w:rsid w:val="0003520D"/>
    <w:rsid w:val="000516F4"/>
    <w:rsid w:val="00070DFC"/>
    <w:rsid w:val="000804F0"/>
    <w:rsid w:val="00090386"/>
    <w:rsid w:val="00091F25"/>
    <w:rsid w:val="000C7861"/>
    <w:rsid w:val="000D4B82"/>
    <w:rsid w:val="00104FA8"/>
    <w:rsid w:val="001122E6"/>
    <w:rsid w:val="00113792"/>
    <w:rsid w:val="00120196"/>
    <w:rsid w:val="001253AC"/>
    <w:rsid w:val="00132DBC"/>
    <w:rsid w:val="001412D6"/>
    <w:rsid w:val="00141862"/>
    <w:rsid w:val="00152A36"/>
    <w:rsid w:val="001661EA"/>
    <w:rsid w:val="00180B03"/>
    <w:rsid w:val="001814F6"/>
    <w:rsid w:val="001947E9"/>
    <w:rsid w:val="00195931"/>
    <w:rsid w:val="001C6B43"/>
    <w:rsid w:val="001E6D6B"/>
    <w:rsid w:val="001F4AF4"/>
    <w:rsid w:val="00203DB9"/>
    <w:rsid w:val="00211564"/>
    <w:rsid w:val="00212EA1"/>
    <w:rsid w:val="002178D0"/>
    <w:rsid w:val="002375E5"/>
    <w:rsid w:val="00257E70"/>
    <w:rsid w:val="002639EE"/>
    <w:rsid w:val="00274CD9"/>
    <w:rsid w:val="002778B7"/>
    <w:rsid w:val="00290772"/>
    <w:rsid w:val="00294A62"/>
    <w:rsid w:val="002A31C9"/>
    <w:rsid w:val="002A770D"/>
    <w:rsid w:val="002D04B8"/>
    <w:rsid w:val="002D29E2"/>
    <w:rsid w:val="002E4AFE"/>
    <w:rsid w:val="002E4C02"/>
    <w:rsid w:val="00306751"/>
    <w:rsid w:val="0032366E"/>
    <w:rsid w:val="00333D0E"/>
    <w:rsid w:val="003340DC"/>
    <w:rsid w:val="003405DA"/>
    <w:rsid w:val="00341ACD"/>
    <w:rsid w:val="0034379D"/>
    <w:rsid w:val="00343FDC"/>
    <w:rsid w:val="003526D1"/>
    <w:rsid w:val="0036268D"/>
    <w:rsid w:val="00393039"/>
    <w:rsid w:val="003A1AC3"/>
    <w:rsid w:val="003A68C9"/>
    <w:rsid w:val="003B0D94"/>
    <w:rsid w:val="003B1692"/>
    <w:rsid w:val="003B1D34"/>
    <w:rsid w:val="003C4217"/>
    <w:rsid w:val="003D00FB"/>
    <w:rsid w:val="003E01B6"/>
    <w:rsid w:val="003E766B"/>
    <w:rsid w:val="003F4702"/>
    <w:rsid w:val="00410015"/>
    <w:rsid w:val="00433EAF"/>
    <w:rsid w:val="004405B7"/>
    <w:rsid w:val="00446F1F"/>
    <w:rsid w:val="004575EF"/>
    <w:rsid w:val="00471302"/>
    <w:rsid w:val="0047354D"/>
    <w:rsid w:val="00480840"/>
    <w:rsid w:val="004A3447"/>
    <w:rsid w:val="004B51C7"/>
    <w:rsid w:val="004B5B74"/>
    <w:rsid w:val="004C0611"/>
    <w:rsid w:val="004D54DC"/>
    <w:rsid w:val="00502BFD"/>
    <w:rsid w:val="0053111E"/>
    <w:rsid w:val="00532F6D"/>
    <w:rsid w:val="005353EF"/>
    <w:rsid w:val="005366DE"/>
    <w:rsid w:val="00541725"/>
    <w:rsid w:val="0054215F"/>
    <w:rsid w:val="0055671D"/>
    <w:rsid w:val="00576F55"/>
    <w:rsid w:val="0058260B"/>
    <w:rsid w:val="00583625"/>
    <w:rsid w:val="005853DF"/>
    <w:rsid w:val="005A11E3"/>
    <w:rsid w:val="005A684D"/>
    <w:rsid w:val="005B35AD"/>
    <w:rsid w:val="005C10B2"/>
    <w:rsid w:val="005C7BAA"/>
    <w:rsid w:val="005D4A2F"/>
    <w:rsid w:val="005D4BC5"/>
    <w:rsid w:val="005D5B8B"/>
    <w:rsid w:val="005D6FC4"/>
    <w:rsid w:val="005E6D6B"/>
    <w:rsid w:val="005F4DE9"/>
    <w:rsid w:val="005F76E4"/>
    <w:rsid w:val="005F7CC1"/>
    <w:rsid w:val="00601456"/>
    <w:rsid w:val="006109BA"/>
    <w:rsid w:val="00613D9B"/>
    <w:rsid w:val="00624FEC"/>
    <w:rsid w:val="0063360B"/>
    <w:rsid w:val="00634E98"/>
    <w:rsid w:val="0063520A"/>
    <w:rsid w:val="00636717"/>
    <w:rsid w:val="00644ACE"/>
    <w:rsid w:val="006505EB"/>
    <w:rsid w:val="006703AD"/>
    <w:rsid w:val="00671B3B"/>
    <w:rsid w:val="00696DA4"/>
    <w:rsid w:val="006A23CB"/>
    <w:rsid w:val="006A504D"/>
    <w:rsid w:val="006A6859"/>
    <w:rsid w:val="006C0675"/>
    <w:rsid w:val="006C645F"/>
    <w:rsid w:val="006C6C35"/>
    <w:rsid w:val="006D5664"/>
    <w:rsid w:val="006E2383"/>
    <w:rsid w:val="006E35B6"/>
    <w:rsid w:val="006F3368"/>
    <w:rsid w:val="007055FC"/>
    <w:rsid w:val="0071007E"/>
    <w:rsid w:val="00711B0A"/>
    <w:rsid w:val="00712C28"/>
    <w:rsid w:val="007227F7"/>
    <w:rsid w:val="00724CF4"/>
    <w:rsid w:val="00725B8F"/>
    <w:rsid w:val="007269E4"/>
    <w:rsid w:val="00733905"/>
    <w:rsid w:val="007451F5"/>
    <w:rsid w:val="00752F03"/>
    <w:rsid w:val="00754F9E"/>
    <w:rsid w:val="00757D51"/>
    <w:rsid w:val="0076345F"/>
    <w:rsid w:val="00773BB6"/>
    <w:rsid w:val="00783D14"/>
    <w:rsid w:val="00787DE3"/>
    <w:rsid w:val="007C1F20"/>
    <w:rsid w:val="007C378C"/>
    <w:rsid w:val="007D1D33"/>
    <w:rsid w:val="007D45DE"/>
    <w:rsid w:val="007D4F54"/>
    <w:rsid w:val="00810FA0"/>
    <w:rsid w:val="0081785F"/>
    <w:rsid w:val="00833D14"/>
    <w:rsid w:val="0085036F"/>
    <w:rsid w:val="00850B19"/>
    <w:rsid w:val="00850F95"/>
    <w:rsid w:val="008537B9"/>
    <w:rsid w:val="00874B96"/>
    <w:rsid w:val="00874F35"/>
    <w:rsid w:val="00877D7D"/>
    <w:rsid w:val="0088078C"/>
    <w:rsid w:val="00892717"/>
    <w:rsid w:val="00894757"/>
    <w:rsid w:val="008A63C4"/>
    <w:rsid w:val="008A651B"/>
    <w:rsid w:val="008B20A9"/>
    <w:rsid w:val="008D64C4"/>
    <w:rsid w:val="008F4C5B"/>
    <w:rsid w:val="0090676C"/>
    <w:rsid w:val="0090682D"/>
    <w:rsid w:val="00920065"/>
    <w:rsid w:val="009208B0"/>
    <w:rsid w:val="0092285C"/>
    <w:rsid w:val="00932394"/>
    <w:rsid w:val="009528B0"/>
    <w:rsid w:val="009579D0"/>
    <w:rsid w:val="00961283"/>
    <w:rsid w:val="00966597"/>
    <w:rsid w:val="009669E6"/>
    <w:rsid w:val="00981004"/>
    <w:rsid w:val="00981944"/>
    <w:rsid w:val="00985C7B"/>
    <w:rsid w:val="009925D4"/>
    <w:rsid w:val="00996A6C"/>
    <w:rsid w:val="009A5132"/>
    <w:rsid w:val="009A7B57"/>
    <w:rsid w:val="009B03D9"/>
    <w:rsid w:val="009D4BAB"/>
    <w:rsid w:val="00A16C51"/>
    <w:rsid w:val="00A25221"/>
    <w:rsid w:val="00A36A8B"/>
    <w:rsid w:val="00A42231"/>
    <w:rsid w:val="00A473B4"/>
    <w:rsid w:val="00A55183"/>
    <w:rsid w:val="00A73B11"/>
    <w:rsid w:val="00A80207"/>
    <w:rsid w:val="00A93E61"/>
    <w:rsid w:val="00AA0C47"/>
    <w:rsid w:val="00AB79A6"/>
    <w:rsid w:val="00AC4D0F"/>
    <w:rsid w:val="00AF5AEA"/>
    <w:rsid w:val="00B27CD8"/>
    <w:rsid w:val="00B74999"/>
    <w:rsid w:val="00B80840"/>
    <w:rsid w:val="00B937F8"/>
    <w:rsid w:val="00BC34D7"/>
    <w:rsid w:val="00BC45C3"/>
    <w:rsid w:val="00BE22A3"/>
    <w:rsid w:val="00C0422E"/>
    <w:rsid w:val="00C074A7"/>
    <w:rsid w:val="00C11753"/>
    <w:rsid w:val="00C1724B"/>
    <w:rsid w:val="00C32D2C"/>
    <w:rsid w:val="00C518BF"/>
    <w:rsid w:val="00C54118"/>
    <w:rsid w:val="00C5679B"/>
    <w:rsid w:val="00C65886"/>
    <w:rsid w:val="00C777C5"/>
    <w:rsid w:val="00C825A3"/>
    <w:rsid w:val="00C92F2B"/>
    <w:rsid w:val="00CA01E2"/>
    <w:rsid w:val="00CA45E3"/>
    <w:rsid w:val="00CC4BC3"/>
    <w:rsid w:val="00CE00FE"/>
    <w:rsid w:val="00CF1503"/>
    <w:rsid w:val="00D047E6"/>
    <w:rsid w:val="00D12238"/>
    <w:rsid w:val="00D1452A"/>
    <w:rsid w:val="00D308FB"/>
    <w:rsid w:val="00D354E0"/>
    <w:rsid w:val="00D424C0"/>
    <w:rsid w:val="00D42637"/>
    <w:rsid w:val="00D42D62"/>
    <w:rsid w:val="00D71889"/>
    <w:rsid w:val="00D74F65"/>
    <w:rsid w:val="00D77DAA"/>
    <w:rsid w:val="00D932D4"/>
    <w:rsid w:val="00D962B1"/>
    <w:rsid w:val="00D9775A"/>
    <w:rsid w:val="00DA13EF"/>
    <w:rsid w:val="00DB49F7"/>
    <w:rsid w:val="00DC30B5"/>
    <w:rsid w:val="00DD0773"/>
    <w:rsid w:val="00DD7049"/>
    <w:rsid w:val="00DE07C9"/>
    <w:rsid w:val="00DF0D10"/>
    <w:rsid w:val="00E05FE2"/>
    <w:rsid w:val="00E101CA"/>
    <w:rsid w:val="00E12930"/>
    <w:rsid w:val="00E1613C"/>
    <w:rsid w:val="00E16370"/>
    <w:rsid w:val="00E26958"/>
    <w:rsid w:val="00E34C46"/>
    <w:rsid w:val="00E6376B"/>
    <w:rsid w:val="00E827C3"/>
    <w:rsid w:val="00EA61AA"/>
    <w:rsid w:val="00ED5E94"/>
    <w:rsid w:val="00ED5F85"/>
    <w:rsid w:val="00EE2FEB"/>
    <w:rsid w:val="00EE4EA9"/>
    <w:rsid w:val="00EE6B37"/>
    <w:rsid w:val="00F03369"/>
    <w:rsid w:val="00F05EE6"/>
    <w:rsid w:val="00F16EB9"/>
    <w:rsid w:val="00F178F0"/>
    <w:rsid w:val="00F22228"/>
    <w:rsid w:val="00F33B40"/>
    <w:rsid w:val="00F3563C"/>
    <w:rsid w:val="00F40C60"/>
    <w:rsid w:val="00F54FC2"/>
    <w:rsid w:val="00F6594C"/>
    <w:rsid w:val="00F73F05"/>
    <w:rsid w:val="00F878DE"/>
    <w:rsid w:val="00F96E87"/>
    <w:rsid w:val="00FA183C"/>
    <w:rsid w:val="00FA7B1A"/>
    <w:rsid w:val="00FC1843"/>
    <w:rsid w:val="00FE3C0A"/>
    <w:rsid w:val="00FE454B"/>
    <w:rsid w:val="00FF74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DDED5"/>
  <w15:chartTrackingRefBased/>
  <w15:docId w15:val="{DB17162A-11CC-C142-AB74-B774D330E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5B74"/>
    <w:rPr>
      <w:rFonts w:eastAsiaTheme="minorEastAsia"/>
      <w:sz w:val="22"/>
      <w:szCs w:val="22"/>
      <w:lang w:val="en-US" w:eastAsia="zh-CN"/>
    </w:rPr>
  </w:style>
  <w:style w:type="character" w:customStyle="1" w:styleId="NoSpacingChar">
    <w:name w:val="No Spacing Char"/>
    <w:basedOn w:val="DefaultParagraphFont"/>
    <w:link w:val="NoSpacing"/>
    <w:uiPriority w:val="1"/>
    <w:rsid w:val="004B5B74"/>
    <w:rPr>
      <w:rFonts w:eastAsiaTheme="minorEastAsia"/>
      <w:sz w:val="22"/>
      <w:szCs w:val="22"/>
      <w:lang w:val="en-US" w:eastAsia="zh-CN"/>
    </w:rPr>
  </w:style>
  <w:style w:type="paragraph" w:styleId="Header">
    <w:name w:val="header"/>
    <w:basedOn w:val="Normal"/>
    <w:link w:val="HeaderChar"/>
    <w:uiPriority w:val="99"/>
    <w:unhideWhenUsed/>
    <w:rsid w:val="00981944"/>
    <w:pPr>
      <w:tabs>
        <w:tab w:val="center" w:pos="4513"/>
        <w:tab w:val="right" w:pos="9026"/>
      </w:tabs>
    </w:pPr>
  </w:style>
  <w:style w:type="character" w:customStyle="1" w:styleId="HeaderChar">
    <w:name w:val="Header Char"/>
    <w:basedOn w:val="DefaultParagraphFont"/>
    <w:link w:val="Header"/>
    <w:uiPriority w:val="99"/>
    <w:rsid w:val="00981944"/>
  </w:style>
  <w:style w:type="paragraph" w:styleId="Footer">
    <w:name w:val="footer"/>
    <w:basedOn w:val="Normal"/>
    <w:link w:val="FooterChar"/>
    <w:uiPriority w:val="99"/>
    <w:unhideWhenUsed/>
    <w:rsid w:val="00981944"/>
    <w:pPr>
      <w:tabs>
        <w:tab w:val="center" w:pos="4513"/>
        <w:tab w:val="right" w:pos="9026"/>
      </w:tabs>
    </w:pPr>
  </w:style>
  <w:style w:type="character" w:customStyle="1" w:styleId="FooterChar">
    <w:name w:val="Footer Char"/>
    <w:basedOn w:val="DefaultParagraphFont"/>
    <w:link w:val="Footer"/>
    <w:uiPriority w:val="99"/>
    <w:rsid w:val="00981944"/>
  </w:style>
  <w:style w:type="character" w:styleId="Hyperlink">
    <w:name w:val="Hyperlink"/>
    <w:basedOn w:val="DefaultParagraphFont"/>
    <w:uiPriority w:val="99"/>
    <w:unhideWhenUsed/>
    <w:rsid w:val="00020029"/>
    <w:rPr>
      <w:color w:val="0563C1" w:themeColor="hyperlink"/>
      <w:u w:val="single"/>
    </w:rPr>
  </w:style>
  <w:style w:type="character" w:styleId="UnresolvedMention">
    <w:name w:val="Unresolved Mention"/>
    <w:basedOn w:val="DefaultParagraphFont"/>
    <w:uiPriority w:val="99"/>
    <w:semiHidden/>
    <w:unhideWhenUsed/>
    <w:rsid w:val="00020029"/>
    <w:rPr>
      <w:color w:val="605E5C"/>
      <w:shd w:val="clear" w:color="auto" w:fill="E1DFDD"/>
    </w:rPr>
  </w:style>
  <w:style w:type="paragraph" w:styleId="NormalWeb">
    <w:name w:val="Normal (Web)"/>
    <w:basedOn w:val="Normal"/>
    <w:uiPriority w:val="99"/>
    <w:semiHidden/>
    <w:unhideWhenUsed/>
    <w:rsid w:val="00480840"/>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877D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35905">
      <w:bodyDiv w:val="1"/>
      <w:marLeft w:val="0"/>
      <w:marRight w:val="0"/>
      <w:marTop w:val="0"/>
      <w:marBottom w:val="0"/>
      <w:divBdr>
        <w:top w:val="none" w:sz="0" w:space="0" w:color="auto"/>
        <w:left w:val="none" w:sz="0" w:space="0" w:color="auto"/>
        <w:bottom w:val="none" w:sz="0" w:space="0" w:color="auto"/>
        <w:right w:val="none" w:sz="0" w:space="0" w:color="auto"/>
      </w:divBdr>
    </w:div>
    <w:div w:id="220485830">
      <w:bodyDiv w:val="1"/>
      <w:marLeft w:val="0"/>
      <w:marRight w:val="0"/>
      <w:marTop w:val="0"/>
      <w:marBottom w:val="0"/>
      <w:divBdr>
        <w:top w:val="none" w:sz="0" w:space="0" w:color="auto"/>
        <w:left w:val="none" w:sz="0" w:space="0" w:color="auto"/>
        <w:bottom w:val="none" w:sz="0" w:space="0" w:color="auto"/>
        <w:right w:val="none" w:sz="0" w:space="0" w:color="auto"/>
      </w:divBdr>
    </w:div>
    <w:div w:id="310057288">
      <w:bodyDiv w:val="1"/>
      <w:marLeft w:val="0"/>
      <w:marRight w:val="0"/>
      <w:marTop w:val="0"/>
      <w:marBottom w:val="0"/>
      <w:divBdr>
        <w:top w:val="none" w:sz="0" w:space="0" w:color="auto"/>
        <w:left w:val="none" w:sz="0" w:space="0" w:color="auto"/>
        <w:bottom w:val="none" w:sz="0" w:space="0" w:color="auto"/>
        <w:right w:val="none" w:sz="0" w:space="0" w:color="auto"/>
      </w:divBdr>
    </w:div>
    <w:div w:id="349569025">
      <w:bodyDiv w:val="1"/>
      <w:marLeft w:val="0"/>
      <w:marRight w:val="0"/>
      <w:marTop w:val="0"/>
      <w:marBottom w:val="0"/>
      <w:divBdr>
        <w:top w:val="none" w:sz="0" w:space="0" w:color="auto"/>
        <w:left w:val="none" w:sz="0" w:space="0" w:color="auto"/>
        <w:bottom w:val="none" w:sz="0" w:space="0" w:color="auto"/>
        <w:right w:val="none" w:sz="0" w:space="0" w:color="auto"/>
      </w:divBdr>
    </w:div>
    <w:div w:id="362443581">
      <w:bodyDiv w:val="1"/>
      <w:marLeft w:val="0"/>
      <w:marRight w:val="0"/>
      <w:marTop w:val="0"/>
      <w:marBottom w:val="0"/>
      <w:divBdr>
        <w:top w:val="none" w:sz="0" w:space="0" w:color="auto"/>
        <w:left w:val="none" w:sz="0" w:space="0" w:color="auto"/>
        <w:bottom w:val="none" w:sz="0" w:space="0" w:color="auto"/>
        <w:right w:val="none" w:sz="0" w:space="0" w:color="auto"/>
      </w:divBdr>
    </w:div>
    <w:div w:id="612902253">
      <w:bodyDiv w:val="1"/>
      <w:marLeft w:val="0"/>
      <w:marRight w:val="0"/>
      <w:marTop w:val="0"/>
      <w:marBottom w:val="0"/>
      <w:divBdr>
        <w:top w:val="none" w:sz="0" w:space="0" w:color="auto"/>
        <w:left w:val="none" w:sz="0" w:space="0" w:color="auto"/>
        <w:bottom w:val="none" w:sz="0" w:space="0" w:color="auto"/>
        <w:right w:val="none" w:sz="0" w:space="0" w:color="auto"/>
      </w:divBdr>
    </w:div>
    <w:div w:id="617495576">
      <w:bodyDiv w:val="1"/>
      <w:marLeft w:val="0"/>
      <w:marRight w:val="0"/>
      <w:marTop w:val="0"/>
      <w:marBottom w:val="0"/>
      <w:divBdr>
        <w:top w:val="none" w:sz="0" w:space="0" w:color="auto"/>
        <w:left w:val="none" w:sz="0" w:space="0" w:color="auto"/>
        <w:bottom w:val="none" w:sz="0" w:space="0" w:color="auto"/>
        <w:right w:val="none" w:sz="0" w:space="0" w:color="auto"/>
      </w:divBdr>
    </w:div>
    <w:div w:id="752094991">
      <w:bodyDiv w:val="1"/>
      <w:marLeft w:val="0"/>
      <w:marRight w:val="0"/>
      <w:marTop w:val="0"/>
      <w:marBottom w:val="0"/>
      <w:divBdr>
        <w:top w:val="none" w:sz="0" w:space="0" w:color="auto"/>
        <w:left w:val="none" w:sz="0" w:space="0" w:color="auto"/>
        <w:bottom w:val="none" w:sz="0" w:space="0" w:color="auto"/>
        <w:right w:val="none" w:sz="0" w:space="0" w:color="auto"/>
      </w:divBdr>
    </w:div>
    <w:div w:id="1235437512">
      <w:bodyDiv w:val="1"/>
      <w:marLeft w:val="0"/>
      <w:marRight w:val="0"/>
      <w:marTop w:val="0"/>
      <w:marBottom w:val="0"/>
      <w:divBdr>
        <w:top w:val="none" w:sz="0" w:space="0" w:color="auto"/>
        <w:left w:val="none" w:sz="0" w:space="0" w:color="auto"/>
        <w:bottom w:val="none" w:sz="0" w:space="0" w:color="auto"/>
        <w:right w:val="none" w:sz="0" w:space="0" w:color="auto"/>
      </w:divBdr>
    </w:div>
    <w:div w:id="1304389207">
      <w:bodyDiv w:val="1"/>
      <w:marLeft w:val="0"/>
      <w:marRight w:val="0"/>
      <w:marTop w:val="0"/>
      <w:marBottom w:val="0"/>
      <w:divBdr>
        <w:top w:val="none" w:sz="0" w:space="0" w:color="auto"/>
        <w:left w:val="none" w:sz="0" w:space="0" w:color="auto"/>
        <w:bottom w:val="none" w:sz="0" w:space="0" w:color="auto"/>
        <w:right w:val="none" w:sz="0" w:space="0" w:color="auto"/>
      </w:divBdr>
    </w:div>
    <w:div w:id="1381318888">
      <w:bodyDiv w:val="1"/>
      <w:marLeft w:val="0"/>
      <w:marRight w:val="0"/>
      <w:marTop w:val="0"/>
      <w:marBottom w:val="0"/>
      <w:divBdr>
        <w:top w:val="none" w:sz="0" w:space="0" w:color="auto"/>
        <w:left w:val="none" w:sz="0" w:space="0" w:color="auto"/>
        <w:bottom w:val="none" w:sz="0" w:space="0" w:color="auto"/>
        <w:right w:val="none" w:sz="0" w:space="0" w:color="auto"/>
      </w:divBdr>
    </w:div>
    <w:div w:id="1405565819">
      <w:bodyDiv w:val="1"/>
      <w:marLeft w:val="0"/>
      <w:marRight w:val="0"/>
      <w:marTop w:val="0"/>
      <w:marBottom w:val="0"/>
      <w:divBdr>
        <w:top w:val="none" w:sz="0" w:space="0" w:color="auto"/>
        <w:left w:val="none" w:sz="0" w:space="0" w:color="auto"/>
        <w:bottom w:val="none" w:sz="0" w:space="0" w:color="auto"/>
        <w:right w:val="none" w:sz="0" w:space="0" w:color="auto"/>
      </w:divBdr>
    </w:div>
    <w:div w:id="1545481108">
      <w:bodyDiv w:val="1"/>
      <w:marLeft w:val="0"/>
      <w:marRight w:val="0"/>
      <w:marTop w:val="0"/>
      <w:marBottom w:val="0"/>
      <w:divBdr>
        <w:top w:val="none" w:sz="0" w:space="0" w:color="auto"/>
        <w:left w:val="none" w:sz="0" w:space="0" w:color="auto"/>
        <w:bottom w:val="none" w:sz="0" w:space="0" w:color="auto"/>
        <w:right w:val="none" w:sz="0" w:space="0" w:color="auto"/>
      </w:divBdr>
    </w:div>
    <w:div w:id="1718698375">
      <w:bodyDiv w:val="1"/>
      <w:marLeft w:val="0"/>
      <w:marRight w:val="0"/>
      <w:marTop w:val="0"/>
      <w:marBottom w:val="0"/>
      <w:divBdr>
        <w:top w:val="none" w:sz="0" w:space="0" w:color="auto"/>
        <w:left w:val="none" w:sz="0" w:space="0" w:color="auto"/>
        <w:bottom w:val="none" w:sz="0" w:space="0" w:color="auto"/>
        <w:right w:val="none" w:sz="0" w:space="0" w:color="auto"/>
      </w:divBdr>
    </w:div>
    <w:div w:id="1802726475">
      <w:bodyDiv w:val="1"/>
      <w:marLeft w:val="0"/>
      <w:marRight w:val="0"/>
      <w:marTop w:val="0"/>
      <w:marBottom w:val="0"/>
      <w:divBdr>
        <w:top w:val="none" w:sz="0" w:space="0" w:color="auto"/>
        <w:left w:val="none" w:sz="0" w:space="0" w:color="auto"/>
        <w:bottom w:val="none" w:sz="0" w:space="0" w:color="auto"/>
        <w:right w:val="none" w:sz="0" w:space="0" w:color="auto"/>
      </w:divBdr>
    </w:div>
    <w:div w:id="1822308783">
      <w:bodyDiv w:val="1"/>
      <w:marLeft w:val="0"/>
      <w:marRight w:val="0"/>
      <w:marTop w:val="0"/>
      <w:marBottom w:val="0"/>
      <w:divBdr>
        <w:top w:val="none" w:sz="0" w:space="0" w:color="auto"/>
        <w:left w:val="none" w:sz="0" w:space="0" w:color="auto"/>
        <w:bottom w:val="none" w:sz="0" w:space="0" w:color="auto"/>
        <w:right w:val="none" w:sz="0" w:space="0" w:color="auto"/>
      </w:divBdr>
    </w:div>
    <w:div w:id="2036498247">
      <w:bodyDiv w:val="1"/>
      <w:marLeft w:val="0"/>
      <w:marRight w:val="0"/>
      <w:marTop w:val="0"/>
      <w:marBottom w:val="0"/>
      <w:divBdr>
        <w:top w:val="none" w:sz="0" w:space="0" w:color="auto"/>
        <w:left w:val="none" w:sz="0" w:space="0" w:color="auto"/>
        <w:bottom w:val="none" w:sz="0" w:space="0" w:color="auto"/>
        <w:right w:val="none" w:sz="0" w:space="0" w:color="auto"/>
      </w:divBdr>
    </w:div>
    <w:div w:id="2098554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wildlife.org/threats/effects-of-climate-change" TargetMode="External"/><Relationship Id="rId13" Type="http://schemas.openxmlformats.org/officeDocument/2006/relationships/hyperlink" Target="https://www.statista.com/chart/19048/global-warming-monthly-divergence/" TargetMode="External"/><Relationship Id="rId18" Type="http://schemas.openxmlformats.org/officeDocument/2006/relationships/hyperlink" Target="https://www.pon.harvard.edu/daily/negotiation-skills-daily/top-10-negotiation-skills/" TargetMode="External"/><Relationship Id="rId26" Type="http://schemas.openxmlformats.org/officeDocument/2006/relationships/hyperlink" Target="https://www.testingtime.com/en/blog/human-centered-approach-legal-system/"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jpeg"/><Relationship Id="rId12" Type="http://schemas.openxmlformats.org/officeDocument/2006/relationships/hyperlink" Target="https://nadiacolburn.com/50-ways-to-reduce-climate-change/" TargetMode="External"/><Relationship Id="rId17" Type="http://schemas.openxmlformats.org/officeDocument/2006/relationships/hyperlink" Target="https://atlasstaffing.com/blog/6-common-workplace-conflicts-and-how-to-deal-with-them/" TargetMode="External"/><Relationship Id="rId25" Type="http://schemas.openxmlformats.org/officeDocument/2006/relationships/hyperlink" Target="https://legal.thomsonreuters.com/blog/better-legal-innovation-with-design-thinking/" TargetMode="External"/><Relationship Id="rId2" Type="http://schemas.openxmlformats.org/officeDocument/2006/relationships/styles" Target="styles.xml"/><Relationship Id="rId16" Type="http://schemas.openxmlformats.org/officeDocument/2006/relationships/hyperlink" Target="https://everfi.com/blog/workplace-training/how-to-avoid-age-discrimination-in-the-workplace/" TargetMode="External"/><Relationship Id="rId20" Type="http://schemas.openxmlformats.org/officeDocument/2006/relationships/hyperlink" Target="https://www.statista.com/chart/19761/discrimination-experienced-by-respondents-in-the-workpla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dc.gov/climateandhealth/effects/default.htm" TargetMode="External"/><Relationship Id="rId24" Type="http://schemas.openxmlformats.org/officeDocument/2006/relationships/hyperlink" Target="https://asana.com/resources/design-thinking-process" TargetMode="External"/><Relationship Id="rId5" Type="http://schemas.openxmlformats.org/officeDocument/2006/relationships/footnotes" Target="footnotes.xml"/><Relationship Id="rId15" Type="http://schemas.openxmlformats.org/officeDocument/2006/relationships/hyperlink" Target="web.uri.edu.%20(n.d.).&#160;Age%20or%20Generational%20Issues?%20|%20Work-Life%20Resources%20at%20URI.%20%5bonline%5d%20Available%20at:%20https://web.uri.edu/worklife/homepages/workplaceproblemspages/age_generation/.." TargetMode="External"/><Relationship Id="rId23" Type="http://schemas.openxmlformats.org/officeDocument/2006/relationships/hyperlink" Target="https://www.interaction-design.org/literature/topics/design-thinking#:~:text=Design%20thinking%20is%20a%20non" TargetMode="External"/><Relationship Id="rId28" Type="http://schemas.openxmlformats.org/officeDocument/2006/relationships/theme" Target="theme/theme1.xml"/><Relationship Id="rId10" Type="http://schemas.openxmlformats.org/officeDocument/2006/relationships/hyperlink" Target="https://www.nps.gov/articles/000/wildlife-climateimpact.htm" TargetMode="External"/><Relationship Id="rId19" Type="http://schemas.openxmlformats.org/officeDocument/2006/relationships/hyperlink" Target="https://www.umassd.edu/fycm/decision-making/process/" TargetMode="External"/><Relationship Id="rId4" Type="http://schemas.openxmlformats.org/officeDocument/2006/relationships/webSettings" Target="webSettings.xml"/><Relationship Id="rId9" Type="http://schemas.openxmlformats.org/officeDocument/2006/relationships/hyperlink" Target="https://climate.nasa.gov/effects/" TargetMode="External"/><Relationship Id="rId14" Type="http://schemas.openxmlformats.org/officeDocument/2006/relationships/image" Target="media/image2.jpeg"/><Relationship Id="rId22" Type="http://schemas.openxmlformats.org/officeDocument/2006/relationships/hyperlink" Target="https://www.theforage.com/blog/skills/creative-thinking#:~:text=Creative%20thinking%20includes%20the%20proces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9</Pages>
  <Words>2049</Words>
  <Characters>11683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13705</CharactersWithSpaces>
  <SharedDoc>false</SharedDoc>
  <HLinks>
    <vt:vector size="36" baseType="variant">
      <vt:variant>
        <vt:i4>2752555</vt:i4>
      </vt:variant>
      <vt:variant>
        <vt:i4>15</vt:i4>
      </vt:variant>
      <vt:variant>
        <vt:i4>0</vt:i4>
      </vt:variant>
      <vt:variant>
        <vt:i4>5</vt:i4>
      </vt:variant>
      <vt:variant>
        <vt:lpwstr>https://www.statista.com/chart/19048/global-warming-monthly-divergence/</vt:lpwstr>
      </vt:variant>
      <vt:variant>
        <vt:lpwstr/>
      </vt:variant>
      <vt:variant>
        <vt:i4>6357029</vt:i4>
      </vt:variant>
      <vt:variant>
        <vt:i4>12</vt:i4>
      </vt:variant>
      <vt:variant>
        <vt:i4>0</vt:i4>
      </vt:variant>
      <vt:variant>
        <vt:i4>5</vt:i4>
      </vt:variant>
      <vt:variant>
        <vt:lpwstr>https://nadiacolburn.com/50-ways-to-reduce-climate-change/</vt:lpwstr>
      </vt:variant>
      <vt:variant>
        <vt:lpwstr/>
      </vt:variant>
      <vt:variant>
        <vt:i4>6750324</vt:i4>
      </vt:variant>
      <vt:variant>
        <vt:i4>9</vt:i4>
      </vt:variant>
      <vt:variant>
        <vt:i4>0</vt:i4>
      </vt:variant>
      <vt:variant>
        <vt:i4>5</vt:i4>
      </vt:variant>
      <vt:variant>
        <vt:lpwstr>https://www.cdc.gov/climateandhealth/effects/default.htm</vt:lpwstr>
      </vt:variant>
      <vt:variant>
        <vt:lpwstr>:~:text=The%20health%20effects%20of%20these</vt:lpwstr>
      </vt:variant>
      <vt:variant>
        <vt:i4>3866736</vt:i4>
      </vt:variant>
      <vt:variant>
        <vt:i4>6</vt:i4>
      </vt:variant>
      <vt:variant>
        <vt:i4>0</vt:i4>
      </vt:variant>
      <vt:variant>
        <vt:i4>5</vt:i4>
      </vt:variant>
      <vt:variant>
        <vt:lpwstr>https://www.nps.gov/articles/000/wildlife-climateimpact.htm</vt:lpwstr>
      </vt:variant>
      <vt:variant>
        <vt:lpwstr/>
      </vt:variant>
      <vt:variant>
        <vt:i4>4718666</vt:i4>
      </vt:variant>
      <vt:variant>
        <vt:i4>3</vt:i4>
      </vt:variant>
      <vt:variant>
        <vt:i4>0</vt:i4>
      </vt:variant>
      <vt:variant>
        <vt:i4>5</vt:i4>
      </vt:variant>
      <vt:variant>
        <vt:lpwstr>https://climate.nasa.gov/effects/</vt:lpwstr>
      </vt:variant>
      <vt:variant>
        <vt:lpwstr/>
      </vt:variant>
      <vt:variant>
        <vt:i4>2818167</vt:i4>
      </vt:variant>
      <vt:variant>
        <vt:i4>0</vt:i4>
      </vt:variant>
      <vt:variant>
        <vt:i4>0</vt:i4>
      </vt:variant>
      <vt:variant>
        <vt:i4>5</vt:i4>
      </vt:variant>
      <vt:variant>
        <vt:lpwstr>https://www.worldwildlife.org/threats/effects-of-climate-change</vt:lpwstr>
      </vt:variant>
      <vt:variant>
        <vt:lpwstr>:~:text=More%20frequent%20and%20intense%20drought</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 E-Portfolio</dc:title>
  <dc:subject>BMPS4010</dc:subject>
  <dc:creator>Chloe Clark (2207404)</dc:creator>
  <cp:keywords/>
  <dc:description/>
  <cp:lastModifiedBy>Chloe Clark (2207404)</cp:lastModifiedBy>
  <cp:revision>186</cp:revision>
  <dcterms:created xsi:type="dcterms:W3CDTF">2023-03-09T13:52:00Z</dcterms:created>
  <dcterms:modified xsi:type="dcterms:W3CDTF">2023-03-09T21:15:00Z</dcterms:modified>
</cp:coreProperties>
</file>