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335" w:rsidRDefault="00C255E7" w:rsidP="00BE3335">
      <w:pPr>
        <w:pStyle w:val="Default"/>
      </w:pPr>
      <w:r>
        <w:t>Tutorial Questions</w:t>
      </w:r>
    </w:p>
    <w:p w:rsidR="00BE3335" w:rsidRDefault="00BE3335" w:rsidP="00BE3335">
      <w:pPr>
        <w:pStyle w:val="Default"/>
      </w:pPr>
      <w:r>
        <w:t xml:space="preserve"> </w:t>
      </w:r>
    </w:p>
    <w:p w:rsidR="00BE3335" w:rsidRDefault="00BE3335" w:rsidP="00BE3335">
      <w:pPr>
        <w:pStyle w:val="Default"/>
        <w:numPr>
          <w:ilvl w:val="0"/>
          <w:numId w:val="1"/>
        </w:numPr>
        <w:spacing w:after="56"/>
        <w:rPr>
          <w:sz w:val="22"/>
          <w:szCs w:val="22"/>
        </w:rPr>
      </w:pPr>
      <w:r>
        <w:rPr>
          <w:sz w:val="22"/>
          <w:szCs w:val="22"/>
        </w:rPr>
        <w:t>Describe how mutual inductance forms the basis of the eddy current inspection method.</w:t>
      </w:r>
    </w:p>
    <w:p w:rsidR="00BE3335" w:rsidRDefault="00BE3335" w:rsidP="00BE3335">
      <w:pPr>
        <w:pStyle w:val="Default"/>
        <w:numPr>
          <w:ilvl w:val="0"/>
          <w:numId w:val="1"/>
        </w:numPr>
        <w:spacing w:after="56"/>
        <w:rPr>
          <w:sz w:val="22"/>
          <w:szCs w:val="22"/>
        </w:rPr>
      </w:pPr>
      <w:r>
        <w:rPr>
          <w:sz w:val="22"/>
          <w:szCs w:val="22"/>
        </w:rPr>
        <w:t>By applying Lenz’s law, explain how inductive reactance reduces the current flow in a circuit.</w:t>
      </w:r>
    </w:p>
    <w:p w:rsidR="00BE3335" w:rsidRDefault="00BE3335" w:rsidP="00BE3335">
      <w:pPr>
        <w:pStyle w:val="Default"/>
        <w:numPr>
          <w:ilvl w:val="0"/>
          <w:numId w:val="1"/>
        </w:numPr>
        <w:spacing w:after="56"/>
        <w:rPr>
          <w:sz w:val="22"/>
          <w:szCs w:val="22"/>
        </w:rPr>
      </w:pPr>
      <w:r>
        <w:rPr>
          <w:sz w:val="22"/>
          <w:szCs w:val="22"/>
        </w:rPr>
        <w:t>With reference to induced eddy currents in a conductor, explain the skin effect and effective depth of penetration.</w:t>
      </w:r>
    </w:p>
    <w:p w:rsidR="00BE3335" w:rsidRDefault="00BE3335" w:rsidP="00BE3335">
      <w:pPr>
        <w:pStyle w:val="Default"/>
        <w:numPr>
          <w:ilvl w:val="0"/>
          <w:numId w:val="1"/>
        </w:numPr>
        <w:spacing w:after="56"/>
        <w:rPr>
          <w:sz w:val="22"/>
          <w:szCs w:val="22"/>
        </w:rPr>
      </w:pPr>
      <w:r>
        <w:rPr>
          <w:sz w:val="22"/>
          <w:szCs w:val="22"/>
        </w:rPr>
        <w:t xml:space="preserve">Define Phase Lag and describe how it can be useful in determining the depth of a discontinuity. </w:t>
      </w:r>
    </w:p>
    <w:p w:rsidR="00BE3335" w:rsidRDefault="00BE3335" w:rsidP="00BE3335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Why would you use shielding or loading of an eddy current probe.</w:t>
      </w:r>
    </w:p>
    <w:p w:rsidR="00BE3335" w:rsidRDefault="00BE3335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BE3335">
        <w:rPr>
          <w:rFonts w:ascii="Calibri" w:hAnsi="Calibri" w:cs="Calibri"/>
          <w:color w:val="000000"/>
        </w:rPr>
        <w:t>Describe the compression and shear wave particle propagation modes.</w:t>
      </w:r>
    </w:p>
    <w:p w:rsidR="00BE3335" w:rsidRPr="00BE3335" w:rsidRDefault="00BE3335" w:rsidP="00BE3335">
      <w:pPr>
        <w:pStyle w:val="ListParagraph"/>
        <w:numPr>
          <w:ilvl w:val="0"/>
          <w:numId w:val="1"/>
        </w:numPr>
      </w:pPr>
      <w:r w:rsidRPr="00BE3335">
        <w:t>Explain why refraction occurs at different material interfaces for angles greater than 0</w:t>
      </w:r>
      <w:r w:rsidRPr="00BE3335">
        <w:rPr>
          <w:vertAlign w:val="superscript"/>
        </w:rPr>
        <w:t>0</w:t>
      </w:r>
      <w:r w:rsidRPr="00BE3335">
        <w:t>.</w:t>
      </w:r>
    </w:p>
    <w:p w:rsidR="00BE3335" w:rsidRPr="00BE3335" w:rsidRDefault="00BE3335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BE3335">
        <w:t>Define and discuss the terms sensitivity and resolution.</w:t>
      </w:r>
    </w:p>
    <w:p w:rsidR="00BE3335" w:rsidRDefault="00BE3335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Describe the general principles of </w:t>
      </w:r>
      <w:r w:rsidR="00C255E7">
        <w:rPr>
          <w:rFonts w:ascii="Calibri" w:hAnsi="Calibri" w:cs="Calibri"/>
          <w:color w:val="000000"/>
        </w:rPr>
        <w:t xml:space="preserve">conventional 2D </w:t>
      </w:r>
      <w:r>
        <w:rPr>
          <w:rFonts w:ascii="Calibri" w:hAnsi="Calibri" w:cs="Calibri"/>
          <w:color w:val="000000"/>
        </w:rPr>
        <w:t>Radiography.</w:t>
      </w:r>
    </w:p>
    <w:p w:rsidR="00C255E7" w:rsidRDefault="00C255E7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Discuss some of the main limitations of conventional 2D Radiography.</w:t>
      </w:r>
    </w:p>
    <w:p w:rsidR="00C255E7" w:rsidRDefault="00C255E7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Describe the 3 methods that are used to determine inspection reliability.</w:t>
      </w:r>
    </w:p>
    <w:p w:rsidR="00BE3335" w:rsidRDefault="00C255E7" w:rsidP="00BE3335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</w:rPr>
      </w:pPr>
      <w:bookmarkStart w:id="0" w:name="_GoBack"/>
      <w:bookmarkEnd w:id="0"/>
      <w:r>
        <w:rPr>
          <w:rFonts w:ascii="Calibri" w:hAnsi="Calibri" w:cs="Calibri"/>
          <w:color w:val="000000"/>
        </w:rPr>
        <w:t>Describe the Risk Based Inspection approach for the management of equipment and plant integrity.</w:t>
      </w:r>
    </w:p>
    <w:p w:rsidR="00C255E7" w:rsidRPr="00C255E7" w:rsidRDefault="00C255E7" w:rsidP="00C255E7">
      <w:pPr>
        <w:rPr>
          <w:rFonts w:ascii="Calibri" w:hAnsi="Calibri" w:cs="Calibri"/>
          <w:color w:val="000000"/>
        </w:rPr>
      </w:pPr>
    </w:p>
    <w:p w:rsidR="003C39E9" w:rsidRDefault="003C39E9"/>
    <w:sectPr w:rsidR="003C39E9" w:rsidSect="00326140">
      <w:pgSz w:w="12240" w:h="16340"/>
      <w:pgMar w:top="1900" w:right="1213" w:bottom="1440" w:left="12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42DA"/>
    <w:multiLevelType w:val="hybridMultilevel"/>
    <w:tmpl w:val="B7C47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335"/>
    <w:rsid w:val="003C39E9"/>
    <w:rsid w:val="00BE3335"/>
    <w:rsid w:val="00C255E7"/>
    <w:rsid w:val="00DF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59C3C-DE62-4A53-B3BD-F69EB187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E33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E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Charlton</dc:creator>
  <cp:keywords/>
  <dc:description/>
  <cp:lastModifiedBy>Peter Charlton</cp:lastModifiedBy>
  <cp:revision>2</cp:revision>
  <dcterms:created xsi:type="dcterms:W3CDTF">2016-05-24T13:50:00Z</dcterms:created>
  <dcterms:modified xsi:type="dcterms:W3CDTF">2018-01-23T09:59:00Z</dcterms:modified>
</cp:coreProperties>
</file>