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008788399"/>
        <w:docPartObj>
          <w:docPartGallery w:val="Cover Pages"/>
          <w:docPartUnique/>
        </w:docPartObj>
      </w:sdtPr>
      <w:sdtEndPr>
        <w:rPr>
          <w:sz w:val="22"/>
        </w:rPr>
      </w:sdtEndPr>
      <w:sdtContent>
        <w:p w:rsidR="002D6B86" w:rsidRDefault="002D6B86">
          <w:pPr>
            <w:pStyle w:val="NoSpacing"/>
            <w:rPr>
              <w:sz w:val="2"/>
            </w:rPr>
          </w:pPr>
        </w:p>
        <w:p w:rsidR="002D6B86" w:rsidRDefault="002D6B86">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E12A2" w:rsidRDefault="009140C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combustion chemistry calculations</w:t>
                                    </w:r>
                                  </w:p>
                                </w:sdtContent>
                              </w:sdt>
                              <w:p w:rsidR="00EE12A2" w:rsidRDefault="00EE12A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140CE">
                                      <w:rPr>
                                        <w:color w:val="4472C4" w:themeColor="accent1"/>
                                        <w:sz w:val="36"/>
                                        <w:szCs w:val="36"/>
                                      </w:rPr>
                                      <w:t>Powertrain and Sustainability</w:t>
                                    </w:r>
                                  </w:sdtContent>
                                </w:sdt>
                                <w:r>
                                  <w:rPr>
                                    <w:noProof/>
                                  </w:rPr>
                                  <w:t xml:space="preserve"> </w:t>
                                </w:r>
                              </w:p>
                              <w:p w:rsidR="00EE12A2" w:rsidRDefault="00EE12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E12A2" w:rsidRDefault="009140C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combustion chemistry calculations</w:t>
                              </w:r>
                            </w:p>
                          </w:sdtContent>
                        </w:sdt>
                        <w:p w:rsidR="00EE12A2" w:rsidRDefault="00EE12A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140CE">
                                <w:rPr>
                                  <w:color w:val="4472C4" w:themeColor="accent1"/>
                                  <w:sz w:val="36"/>
                                  <w:szCs w:val="36"/>
                                </w:rPr>
                                <w:t>Powertrain and Sustainability</w:t>
                              </w:r>
                            </w:sdtContent>
                          </w:sdt>
                          <w:r>
                            <w:rPr>
                              <w:noProof/>
                            </w:rPr>
                            <w:t xml:space="preserve"> </w:t>
                          </w:r>
                        </w:p>
                        <w:p w:rsidR="00EE12A2" w:rsidRDefault="00EE12A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AA253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12A2" w:rsidRDefault="00EE12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140CE">
                                      <w:rPr>
                                        <w:color w:val="4472C4" w:themeColor="accent1"/>
                                        <w:sz w:val="36"/>
                                        <w:szCs w:val="36"/>
                                      </w:rPr>
                                      <w:t>Ibrahim Mulahella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EE12A2" w:rsidRDefault="009140CE">
                                    <w:pPr>
                                      <w:pStyle w:val="NoSpacing"/>
                                      <w:jc w:val="right"/>
                                      <w:rPr>
                                        <w:color w:val="4472C4" w:themeColor="accent1"/>
                                        <w:sz w:val="36"/>
                                        <w:szCs w:val="36"/>
                                      </w:rPr>
                                    </w:pPr>
                                    <w:r>
                                      <w:rPr>
                                        <w:color w:val="4472C4" w:themeColor="accent1"/>
                                        <w:sz w:val="36"/>
                                        <w:szCs w:val="36"/>
                                      </w:rPr>
                                      <w:t>P143095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EE12A2" w:rsidRDefault="00EE12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140CE">
                                <w:rPr>
                                  <w:color w:val="4472C4" w:themeColor="accent1"/>
                                  <w:sz w:val="36"/>
                                  <w:szCs w:val="36"/>
                                </w:rPr>
                                <w:t>Ibrahim Mulahella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EE12A2" w:rsidRDefault="009140CE">
                              <w:pPr>
                                <w:pStyle w:val="NoSpacing"/>
                                <w:jc w:val="right"/>
                                <w:rPr>
                                  <w:color w:val="4472C4" w:themeColor="accent1"/>
                                  <w:sz w:val="36"/>
                                  <w:szCs w:val="36"/>
                                </w:rPr>
                              </w:pPr>
                              <w:r>
                                <w:rPr>
                                  <w:color w:val="4472C4" w:themeColor="accent1"/>
                                  <w:sz w:val="36"/>
                                  <w:szCs w:val="36"/>
                                </w:rPr>
                                <w:t>P143095</w:t>
                              </w:r>
                            </w:p>
                          </w:sdtContent>
                        </w:sdt>
                      </w:txbxContent>
                    </v:textbox>
                    <w10:wrap anchorx="page" anchory="margin"/>
                  </v:shape>
                </w:pict>
              </mc:Fallback>
            </mc:AlternateContent>
          </w:r>
        </w:p>
        <w:p w:rsidR="002D6B86" w:rsidRDefault="009140CE">
          <w:r>
            <w:rPr>
              <w:noProof/>
            </w:rPr>
            <w:drawing>
              <wp:anchor distT="0" distB="0" distL="114300" distR="114300" simplePos="0" relativeHeight="251699200" behindDoc="0" locked="0" layoutInCell="1" allowOverlap="1" wp14:anchorId="62A5885E" wp14:editId="036D6DB8">
                <wp:simplePos x="0" y="0"/>
                <wp:positionH relativeFrom="margin">
                  <wp:align>center</wp:align>
                </wp:positionH>
                <wp:positionV relativeFrom="paragraph">
                  <wp:posOffset>1438275</wp:posOffset>
                </wp:positionV>
                <wp:extent cx="4285615" cy="1688465"/>
                <wp:effectExtent l="0" t="0" r="635" b="698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1688465"/>
                        </a:xfrm>
                        <a:prstGeom prst="rect">
                          <a:avLst/>
                        </a:prstGeom>
                        <a:noFill/>
                      </pic:spPr>
                    </pic:pic>
                  </a:graphicData>
                </a:graphic>
              </wp:anchor>
            </w:drawing>
          </w:r>
          <w:r w:rsidR="002D6B86">
            <w:br w:type="page"/>
          </w:r>
          <w:bookmarkStart w:id="0" w:name="_GoBack"/>
          <w:bookmarkEnd w:id="0"/>
        </w:p>
        <w:sdt>
          <w:sdtPr>
            <w:rPr>
              <w:rFonts w:asciiTheme="minorHAnsi" w:eastAsiaTheme="minorHAnsi" w:hAnsiTheme="minorHAnsi" w:cstheme="minorBidi"/>
              <w:color w:val="auto"/>
              <w:sz w:val="22"/>
              <w:szCs w:val="22"/>
              <w:lang w:val="en-GB"/>
            </w:rPr>
            <w:id w:val="-1872530374"/>
            <w:docPartObj>
              <w:docPartGallery w:val="Table of Contents"/>
              <w:docPartUnique/>
            </w:docPartObj>
          </w:sdtPr>
          <w:sdtEndPr>
            <w:rPr>
              <w:b/>
              <w:bCs/>
              <w:noProof/>
            </w:rPr>
          </w:sdtEndPr>
          <w:sdtContent>
            <w:p w:rsidR="00595C66" w:rsidRDefault="00595C66">
              <w:pPr>
                <w:pStyle w:val="TOCHeading"/>
              </w:pPr>
              <w:r>
                <w:t>Contents</w:t>
              </w:r>
            </w:p>
            <w:p w:rsidR="009140CE" w:rsidRDefault="00595C6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98010330" w:history="1">
                <w:r w:rsidR="009140CE" w:rsidRPr="002F7B52">
                  <w:rPr>
                    <w:rStyle w:val="Hyperlink"/>
                    <w:noProof/>
                  </w:rPr>
                  <w:t>Introduction</w:t>
                </w:r>
                <w:r w:rsidR="009140CE">
                  <w:rPr>
                    <w:noProof/>
                    <w:webHidden/>
                  </w:rPr>
                  <w:tab/>
                </w:r>
                <w:r w:rsidR="009140CE">
                  <w:rPr>
                    <w:noProof/>
                    <w:webHidden/>
                  </w:rPr>
                  <w:fldChar w:fldCharType="begin"/>
                </w:r>
                <w:r w:rsidR="009140CE">
                  <w:rPr>
                    <w:noProof/>
                    <w:webHidden/>
                  </w:rPr>
                  <w:instrText xml:space="preserve"> PAGEREF _Toc498010330 \h </w:instrText>
                </w:r>
                <w:r w:rsidR="009140CE">
                  <w:rPr>
                    <w:noProof/>
                    <w:webHidden/>
                  </w:rPr>
                </w:r>
                <w:r w:rsidR="009140CE">
                  <w:rPr>
                    <w:noProof/>
                    <w:webHidden/>
                  </w:rPr>
                  <w:fldChar w:fldCharType="separate"/>
                </w:r>
                <w:r w:rsidR="009140CE">
                  <w:rPr>
                    <w:noProof/>
                    <w:webHidden/>
                  </w:rPr>
                  <w:t>2</w:t>
                </w:r>
                <w:r w:rsidR="009140CE">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1" w:history="1">
                <w:r w:rsidRPr="002F7B52">
                  <w:rPr>
                    <w:rStyle w:val="Hyperlink"/>
                    <w:noProof/>
                  </w:rPr>
                  <w:t>Ethanol</w:t>
                </w:r>
                <w:r>
                  <w:rPr>
                    <w:noProof/>
                    <w:webHidden/>
                  </w:rPr>
                  <w:tab/>
                </w:r>
                <w:r>
                  <w:rPr>
                    <w:noProof/>
                    <w:webHidden/>
                  </w:rPr>
                  <w:fldChar w:fldCharType="begin"/>
                </w:r>
                <w:r>
                  <w:rPr>
                    <w:noProof/>
                    <w:webHidden/>
                  </w:rPr>
                  <w:instrText xml:space="preserve"> PAGEREF _Toc498010331 \h </w:instrText>
                </w:r>
                <w:r>
                  <w:rPr>
                    <w:noProof/>
                    <w:webHidden/>
                  </w:rPr>
                </w:r>
                <w:r>
                  <w:rPr>
                    <w:noProof/>
                    <w:webHidden/>
                  </w:rPr>
                  <w:fldChar w:fldCharType="separate"/>
                </w:r>
                <w:r>
                  <w:rPr>
                    <w:noProof/>
                    <w:webHidden/>
                  </w:rPr>
                  <w:t>2</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2" w:history="1">
                <w:r w:rsidRPr="002F7B52">
                  <w:rPr>
                    <w:rStyle w:val="Hyperlink"/>
                    <w:noProof/>
                  </w:rPr>
                  <w:t>Iso-octane</w:t>
                </w:r>
                <w:r>
                  <w:rPr>
                    <w:noProof/>
                    <w:webHidden/>
                  </w:rPr>
                  <w:tab/>
                </w:r>
                <w:r>
                  <w:rPr>
                    <w:noProof/>
                    <w:webHidden/>
                  </w:rPr>
                  <w:fldChar w:fldCharType="begin"/>
                </w:r>
                <w:r>
                  <w:rPr>
                    <w:noProof/>
                    <w:webHidden/>
                  </w:rPr>
                  <w:instrText xml:space="preserve"> PAGEREF _Toc498010332 \h </w:instrText>
                </w:r>
                <w:r>
                  <w:rPr>
                    <w:noProof/>
                    <w:webHidden/>
                  </w:rPr>
                </w:r>
                <w:r>
                  <w:rPr>
                    <w:noProof/>
                    <w:webHidden/>
                  </w:rPr>
                  <w:fldChar w:fldCharType="separate"/>
                </w:r>
                <w:r>
                  <w:rPr>
                    <w:noProof/>
                    <w:webHidden/>
                  </w:rPr>
                  <w:t>2</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33" w:history="1">
                <w:r w:rsidRPr="002F7B52">
                  <w:rPr>
                    <w:rStyle w:val="Hyperlink"/>
                    <w:rFonts w:eastAsiaTheme="minorHAnsi"/>
                    <w:noProof/>
                  </w:rPr>
                  <w:t>Mass Percentages</w:t>
                </w:r>
                <w:r>
                  <w:rPr>
                    <w:noProof/>
                    <w:webHidden/>
                  </w:rPr>
                  <w:tab/>
                </w:r>
                <w:r>
                  <w:rPr>
                    <w:noProof/>
                    <w:webHidden/>
                  </w:rPr>
                  <w:fldChar w:fldCharType="begin"/>
                </w:r>
                <w:r>
                  <w:rPr>
                    <w:noProof/>
                    <w:webHidden/>
                  </w:rPr>
                  <w:instrText xml:space="preserve"> PAGEREF _Toc498010333 \h </w:instrText>
                </w:r>
                <w:r>
                  <w:rPr>
                    <w:noProof/>
                    <w:webHidden/>
                  </w:rPr>
                </w:r>
                <w:r>
                  <w:rPr>
                    <w:noProof/>
                    <w:webHidden/>
                  </w:rPr>
                  <w:fldChar w:fldCharType="separate"/>
                </w:r>
                <w:r>
                  <w:rPr>
                    <w:noProof/>
                    <w:webHidden/>
                  </w:rPr>
                  <w:t>3</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4" w:history="1">
                <w:r w:rsidRPr="002F7B52">
                  <w:rPr>
                    <w:rStyle w:val="Hyperlink"/>
                    <w:noProof/>
                  </w:rPr>
                  <w:t>Calculations</w:t>
                </w:r>
                <w:r>
                  <w:rPr>
                    <w:noProof/>
                    <w:webHidden/>
                  </w:rPr>
                  <w:tab/>
                </w:r>
                <w:r>
                  <w:rPr>
                    <w:noProof/>
                    <w:webHidden/>
                  </w:rPr>
                  <w:fldChar w:fldCharType="begin"/>
                </w:r>
                <w:r>
                  <w:rPr>
                    <w:noProof/>
                    <w:webHidden/>
                  </w:rPr>
                  <w:instrText xml:space="preserve"> PAGEREF _Toc498010334 \h </w:instrText>
                </w:r>
                <w:r>
                  <w:rPr>
                    <w:noProof/>
                    <w:webHidden/>
                  </w:rPr>
                </w:r>
                <w:r>
                  <w:rPr>
                    <w:noProof/>
                    <w:webHidden/>
                  </w:rPr>
                  <w:fldChar w:fldCharType="separate"/>
                </w:r>
                <w:r>
                  <w:rPr>
                    <w:noProof/>
                    <w:webHidden/>
                  </w:rPr>
                  <w:t>3</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35" w:history="1">
                <w:r w:rsidRPr="002F7B52">
                  <w:rPr>
                    <w:rStyle w:val="Hyperlink"/>
                    <w:noProof/>
                  </w:rPr>
                  <w:t>Air/Fuel Mass Ratio</w:t>
                </w:r>
                <w:r>
                  <w:rPr>
                    <w:noProof/>
                    <w:webHidden/>
                  </w:rPr>
                  <w:tab/>
                </w:r>
                <w:r>
                  <w:rPr>
                    <w:noProof/>
                    <w:webHidden/>
                  </w:rPr>
                  <w:fldChar w:fldCharType="begin"/>
                </w:r>
                <w:r>
                  <w:rPr>
                    <w:noProof/>
                    <w:webHidden/>
                  </w:rPr>
                  <w:instrText xml:space="preserve"> PAGEREF _Toc498010335 \h </w:instrText>
                </w:r>
                <w:r>
                  <w:rPr>
                    <w:noProof/>
                    <w:webHidden/>
                  </w:rPr>
                </w:r>
                <w:r>
                  <w:rPr>
                    <w:noProof/>
                    <w:webHidden/>
                  </w:rPr>
                  <w:fldChar w:fldCharType="separate"/>
                </w:r>
                <w:r>
                  <w:rPr>
                    <w:noProof/>
                    <w:webHidden/>
                  </w:rPr>
                  <w:t>4</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6" w:history="1">
                <w:r w:rsidRPr="002F7B52">
                  <w:rPr>
                    <w:rStyle w:val="Hyperlink"/>
                    <w:noProof/>
                  </w:rPr>
                  <w:t>Calculations</w:t>
                </w:r>
                <w:r>
                  <w:rPr>
                    <w:noProof/>
                    <w:webHidden/>
                  </w:rPr>
                  <w:tab/>
                </w:r>
                <w:r>
                  <w:rPr>
                    <w:noProof/>
                    <w:webHidden/>
                  </w:rPr>
                  <w:fldChar w:fldCharType="begin"/>
                </w:r>
                <w:r>
                  <w:rPr>
                    <w:noProof/>
                    <w:webHidden/>
                  </w:rPr>
                  <w:instrText xml:space="preserve"> PAGEREF _Toc498010336 \h </w:instrText>
                </w:r>
                <w:r>
                  <w:rPr>
                    <w:noProof/>
                    <w:webHidden/>
                  </w:rPr>
                </w:r>
                <w:r>
                  <w:rPr>
                    <w:noProof/>
                    <w:webHidden/>
                  </w:rPr>
                  <w:fldChar w:fldCharType="separate"/>
                </w:r>
                <w:r>
                  <w:rPr>
                    <w:noProof/>
                    <w:webHidden/>
                  </w:rPr>
                  <w:t>4</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37" w:history="1">
                <w:r w:rsidRPr="002F7B52">
                  <w:rPr>
                    <w:rStyle w:val="Hyperlink"/>
                    <w:noProof/>
                  </w:rPr>
                  <w:t>Enthalpy of Formation and Heating Value</w:t>
                </w:r>
                <w:r>
                  <w:rPr>
                    <w:noProof/>
                    <w:webHidden/>
                  </w:rPr>
                  <w:tab/>
                </w:r>
                <w:r>
                  <w:rPr>
                    <w:noProof/>
                    <w:webHidden/>
                  </w:rPr>
                  <w:fldChar w:fldCharType="begin"/>
                </w:r>
                <w:r>
                  <w:rPr>
                    <w:noProof/>
                    <w:webHidden/>
                  </w:rPr>
                  <w:instrText xml:space="preserve"> PAGEREF _Toc498010337 \h </w:instrText>
                </w:r>
                <w:r>
                  <w:rPr>
                    <w:noProof/>
                    <w:webHidden/>
                  </w:rPr>
                </w:r>
                <w:r>
                  <w:rPr>
                    <w:noProof/>
                    <w:webHidden/>
                  </w:rPr>
                  <w:fldChar w:fldCharType="separate"/>
                </w:r>
                <w:r>
                  <w:rPr>
                    <w:noProof/>
                    <w:webHidden/>
                  </w:rPr>
                  <w:t>5</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8" w:history="1">
                <w:r w:rsidRPr="002F7B52">
                  <w:rPr>
                    <w:rStyle w:val="Hyperlink"/>
                    <w:noProof/>
                  </w:rPr>
                  <w:t>Enthalpy of Formation</w:t>
                </w:r>
                <w:r>
                  <w:rPr>
                    <w:noProof/>
                    <w:webHidden/>
                  </w:rPr>
                  <w:tab/>
                </w:r>
                <w:r>
                  <w:rPr>
                    <w:noProof/>
                    <w:webHidden/>
                  </w:rPr>
                  <w:fldChar w:fldCharType="begin"/>
                </w:r>
                <w:r>
                  <w:rPr>
                    <w:noProof/>
                    <w:webHidden/>
                  </w:rPr>
                  <w:instrText xml:space="preserve"> PAGEREF _Toc498010338 \h </w:instrText>
                </w:r>
                <w:r>
                  <w:rPr>
                    <w:noProof/>
                    <w:webHidden/>
                  </w:rPr>
                </w:r>
                <w:r>
                  <w:rPr>
                    <w:noProof/>
                    <w:webHidden/>
                  </w:rPr>
                  <w:fldChar w:fldCharType="separate"/>
                </w:r>
                <w:r>
                  <w:rPr>
                    <w:noProof/>
                    <w:webHidden/>
                  </w:rPr>
                  <w:t>5</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39" w:history="1">
                <w:r w:rsidRPr="002F7B52">
                  <w:rPr>
                    <w:rStyle w:val="Hyperlink"/>
                    <w:noProof/>
                  </w:rPr>
                  <w:t>Heating Value</w:t>
                </w:r>
                <w:r>
                  <w:rPr>
                    <w:noProof/>
                    <w:webHidden/>
                  </w:rPr>
                  <w:tab/>
                </w:r>
                <w:r>
                  <w:rPr>
                    <w:noProof/>
                    <w:webHidden/>
                  </w:rPr>
                  <w:fldChar w:fldCharType="begin"/>
                </w:r>
                <w:r>
                  <w:rPr>
                    <w:noProof/>
                    <w:webHidden/>
                  </w:rPr>
                  <w:instrText xml:space="preserve"> PAGEREF _Toc498010339 \h </w:instrText>
                </w:r>
                <w:r>
                  <w:rPr>
                    <w:noProof/>
                    <w:webHidden/>
                  </w:rPr>
                </w:r>
                <w:r>
                  <w:rPr>
                    <w:noProof/>
                    <w:webHidden/>
                  </w:rPr>
                  <w:fldChar w:fldCharType="separate"/>
                </w:r>
                <w:r>
                  <w:rPr>
                    <w:noProof/>
                    <w:webHidden/>
                  </w:rPr>
                  <w:t>5</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0" w:history="1">
                <w:r w:rsidRPr="002F7B52">
                  <w:rPr>
                    <w:rStyle w:val="Hyperlink"/>
                    <w:noProof/>
                  </w:rPr>
                  <w:t>Lower Heating Value of Fuel Blend</w:t>
                </w:r>
                <w:r>
                  <w:rPr>
                    <w:noProof/>
                    <w:webHidden/>
                  </w:rPr>
                  <w:tab/>
                </w:r>
                <w:r>
                  <w:rPr>
                    <w:noProof/>
                    <w:webHidden/>
                  </w:rPr>
                  <w:fldChar w:fldCharType="begin"/>
                </w:r>
                <w:r>
                  <w:rPr>
                    <w:noProof/>
                    <w:webHidden/>
                  </w:rPr>
                  <w:instrText xml:space="preserve"> PAGEREF _Toc498010340 \h </w:instrText>
                </w:r>
                <w:r>
                  <w:rPr>
                    <w:noProof/>
                    <w:webHidden/>
                  </w:rPr>
                </w:r>
                <w:r>
                  <w:rPr>
                    <w:noProof/>
                    <w:webHidden/>
                  </w:rPr>
                  <w:fldChar w:fldCharType="separate"/>
                </w:r>
                <w:r>
                  <w:rPr>
                    <w:noProof/>
                    <w:webHidden/>
                  </w:rPr>
                  <w:t>6</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1" w:history="1">
                <w:r w:rsidRPr="002F7B52">
                  <w:rPr>
                    <w:rStyle w:val="Hyperlink"/>
                    <w:noProof/>
                  </w:rPr>
                  <w:t>CO2 Released per Kg of Fuel Burned</w:t>
                </w:r>
                <w:r>
                  <w:rPr>
                    <w:noProof/>
                    <w:webHidden/>
                  </w:rPr>
                  <w:tab/>
                </w:r>
                <w:r>
                  <w:rPr>
                    <w:noProof/>
                    <w:webHidden/>
                  </w:rPr>
                  <w:fldChar w:fldCharType="begin"/>
                </w:r>
                <w:r>
                  <w:rPr>
                    <w:noProof/>
                    <w:webHidden/>
                  </w:rPr>
                  <w:instrText xml:space="preserve"> PAGEREF _Toc498010341 \h </w:instrText>
                </w:r>
                <w:r>
                  <w:rPr>
                    <w:noProof/>
                    <w:webHidden/>
                  </w:rPr>
                </w:r>
                <w:r>
                  <w:rPr>
                    <w:noProof/>
                    <w:webHidden/>
                  </w:rPr>
                  <w:fldChar w:fldCharType="separate"/>
                </w:r>
                <w:r>
                  <w:rPr>
                    <w:noProof/>
                    <w:webHidden/>
                  </w:rPr>
                  <w:t>6</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2" w:history="1">
                <w:r w:rsidRPr="002F7B52">
                  <w:rPr>
                    <w:rStyle w:val="Hyperlink"/>
                    <w:noProof/>
                  </w:rPr>
                  <w:t>Ideal fuel</w:t>
                </w:r>
                <w:r>
                  <w:rPr>
                    <w:noProof/>
                    <w:webHidden/>
                  </w:rPr>
                  <w:tab/>
                </w:r>
                <w:r>
                  <w:rPr>
                    <w:noProof/>
                    <w:webHidden/>
                  </w:rPr>
                  <w:fldChar w:fldCharType="begin"/>
                </w:r>
                <w:r>
                  <w:rPr>
                    <w:noProof/>
                    <w:webHidden/>
                  </w:rPr>
                  <w:instrText xml:space="preserve"> PAGEREF _Toc498010342 \h </w:instrText>
                </w:r>
                <w:r>
                  <w:rPr>
                    <w:noProof/>
                    <w:webHidden/>
                  </w:rPr>
                </w:r>
                <w:r>
                  <w:rPr>
                    <w:noProof/>
                    <w:webHidden/>
                  </w:rPr>
                  <w:fldChar w:fldCharType="separate"/>
                </w:r>
                <w:r>
                  <w:rPr>
                    <w:noProof/>
                    <w:webHidden/>
                  </w:rPr>
                  <w:t>7</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3" w:history="1">
                <w:r w:rsidRPr="002F7B52">
                  <w:rPr>
                    <w:rStyle w:val="Hyperlink"/>
                    <w:noProof/>
                  </w:rPr>
                  <w:t>Conclusion</w:t>
                </w:r>
                <w:r>
                  <w:rPr>
                    <w:noProof/>
                    <w:webHidden/>
                  </w:rPr>
                  <w:tab/>
                </w:r>
                <w:r>
                  <w:rPr>
                    <w:noProof/>
                    <w:webHidden/>
                  </w:rPr>
                  <w:fldChar w:fldCharType="begin"/>
                </w:r>
                <w:r>
                  <w:rPr>
                    <w:noProof/>
                    <w:webHidden/>
                  </w:rPr>
                  <w:instrText xml:space="preserve"> PAGEREF _Toc498010343 \h </w:instrText>
                </w:r>
                <w:r>
                  <w:rPr>
                    <w:noProof/>
                    <w:webHidden/>
                  </w:rPr>
                </w:r>
                <w:r>
                  <w:rPr>
                    <w:noProof/>
                    <w:webHidden/>
                  </w:rPr>
                  <w:fldChar w:fldCharType="separate"/>
                </w:r>
                <w:r>
                  <w:rPr>
                    <w:noProof/>
                    <w:webHidden/>
                  </w:rPr>
                  <w:t>8</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4" w:history="1">
                <w:r w:rsidRPr="002F7B52">
                  <w:rPr>
                    <w:rStyle w:val="Hyperlink"/>
                    <w:noProof/>
                  </w:rPr>
                  <w:t>References</w:t>
                </w:r>
                <w:r>
                  <w:rPr>
                    <w:noProof/>
                    <w:webHidden/>
                  </w:rPr>
                  <w:tab/>
                </w:r>
                <w:r>
                  <w:rPr>
                    <w:noProof/>
                    <w:webHidden/>
                  </w:rPr>
                  <w:fldChar w:fldCharType="begin"/>
                </w:r>
                <w:r>
                  <w:rPr>
                    <w:noProof/>
                    <w:webHidden/>
                  </w:rPr>
                  <w:instrText xml:space="preserve"> PAGEREF _Toc498010344 \h </w:instrText>
                </w:r>
                <w:r>
                  <w:rPr>
                    <w:noProof/>
                    <w:webHidden/>
                  </w:rPr>
                </w:r>
                <w:r>
                  <w:rPr>
                    <w:noProof/>
                    <w:webHidden/>
                  </w:rPr>
                  <w:fldChar w:fldCharType="separate"/>
                </w:r>
                <w:r>
                  <w:rPr>
                    <w:noProof/>
                    <w:webHidden/>
                  </w:rPr>
                  <w:t>8</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45" w:history="1">
                <w:r w:rsidRPr="002F7B52">
                  <w:rPr>
                    <w:rStyle w:val="Hyperlink"/>
                    <w:noProof/>
                  </w:rPr>
                  <w:t>Book</w:t>
                </w:r>
                <w:r>
                  <w:rPr>
                    <w:noProof/>
                    <w:webHidden/>
                  </w:rPr>
                  <w:tab/>
                </w:r>
                <w:r>
                  <w:rPr>
                    <w:noProof/>
                    <w:webHidden/>
                  </w:rPr>
                  <w:fldChar w:fldCharType="begin"/>
                </w:r>
                <w:r>
                  <w:rPr>
                    <w:noProof/>
                    <w:webHidden/>
                  </w:rPr>
                  <w:instrText xml:space="preserve"> PAGEREF _Toc498010345 \h </w:instrText>
                </w:r>
                <w:r>
                  <w:rPr>
                    <w:noProof/>
                    <w:webHidden/>
                  </w:rPr>
                </w:r>
                <w:r>
                  <w:rPr>
                    <w:noProof/>
                    <w:webHidden/>
                  </w:rPr>
                  <w:fldChar w:fldCharType="separate"/>
                </w:r>
                <w:r>
                  <w:rPr>
                    <w:noProof/>
                    <w:webHidden/>
                  </w:rPr>
                  <w:t>8</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46" w:history="1">
                <w:r w:rsidRPr="002F7B52">
                  <w:rPr>
                    <w:rStyle w:val="Hyperlink"/>
                    <w:noProof/>
                  </w:rPr>
                  <w:t>Website</w:t>
                </w:r>
                <w:r>
                  <w:rPr>
                    <w:noProof/>
                    <w:webHidden/>
                  </w:rPr>
                  <w:tab/>
                </w:r>
                <w:r>
                  <w:rPr>
                    <w:noProof/>
                    <w:webHidden/>
                  </w:rPr>
                  <w:fldChar w:fldCharType="begin"/>
                </w:r>
                <w:r>
                  <w:rPr>
                    <w:noProof/>
                    <w:webHidden/>
                  </w:rPr>
                  <w:instrText xml:space="preserve"> PAGEREF _Toc498010346 \h </w:instrText>
                </w:r>
                <w:r>
                  <w:rPr>
                    <w:noProof/>
                    <w:webHidden/>
                  </w:rPr>
                </w:r>
                <w:r>
                  <w:rPr>
                    <w:noProof/>
                    <w:webHidden/>
                  </w:rPr>
                  <w:fldChar w:fldCharType="separate"/>
                </w:r>
                <w:r>
                  <w:rPr>
                    <w:noProof/>
                    <w:webHidden/>
                  </w:rPr>
                  <w:t>8</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47" w:history="1">
                <w:r w:rsidRPr="002F7B52">
                  <w:rPr>
                    <w:rStyle w:val="Hyperlink"/>
                    <w:noProof/>
                  </w:rPr>
                  <w:t>People</w:t>
                </w:r>
                <w:r>
                  <w:rPr>
                    <w:noProof/>
                    <w:webHidden/>
                  </w:rPr>
                  <w:tab/>
                </w:r>
                <w:r>
                  <w:rPr>
                    <w:noProof/>
                    <w:webHidden/>
                  </w:rPr>
                  <w:fldChar w:fldCharType="begin"/>
                </w:r>
                <w:r>
                  <w:rPr>
                    <w:noProof/>
                    <w:webHidden/>
                  </w:rPr>
                  <w:instrText xml:space="preserve"> PAGEREF _Toc498010347 \h </w:instrText>
                </w:r>
                <w:r>
                  <w:rPr>
                    <w:noProof/>
                    <w:webHidden/>
                  </w:rPr>
                </w:r>
                <w:r>
                  <w:rPr>
                    <w:noProof/>
                    <w:webHidden/>
                  </w:rPr>
                  <w:fldChar w:fldCharType="separate"/>
                </w:r>
                <w:r>
                  <w:rPr>
                    <w:noProof/>
                    <w:webHidden/>
                  </w:rPr>
                  <w:t>8</w:t>
                </w:r>
                <w:r>
                  <w:rPr>
                    <w:noProof/>
                    <w:webHidden/>
                  </w:rPr>
                  <w:fldChar w:fldCharType="end"/>
                </w:r>
              </w:hyperlink>
            </w:p>
            <w:p w:rsidR="009140CE" w:rsidRDefault="009140CE">
              <w:pPr>
                <w:pStyle w:val="TOC1"/>
                <w:tabs>
                  <w:tab w:val="right" w:leader="dot" w:pos="9016"/>
                </w:tabs>
                <w:rPr>
                  <w:rFonts w:cstheme="minorBidi"/>
                  <w:noProof/>
                  <w:lang w:val="en-GB" w:eastAsia="en-GB"/>
                </w:rPr>
              </w:pPr>
              <w:hyperlink w:anchor="_Toc498010348" w:history="1">
                <w:r w:rsidRPr="002F7B52">
                  <w:rPr>
                    <w:rStyle w:val="Hyperlink"/>
                    <w:noProof/>
                  </w:rPr>
                  <w:t>Appendices</w:t>
                </w:r>
                <w:r>
                  <w:rPr>
                    <w:noProof/>
                    <w:webHidden/>
                  </w:rPr>
                  <w:tab/>
                </w:r>
                <w:r>
                  <w:rPr>
                    <w:noProof/>
                    <w:webHidden/>
                  </w:rPr>
                  <w:fldChar w:fldCharType="begin"/>
                </w:r>
                <w:r>
                  <w:rPr>
                    <w:noProof/>
                    <w:webHidden/>
                  </w:rPr>
                  <w:instrText xml:space="preserve"> PAGEREF _Toc498010348 \h </w:instrText>
                </w:r>
                <w:r>
                  <w:rPr>
                    <w:noProof/>
                    <w:webHidden/>
                  </w:rPr>
                </w:r>
                <w:r>
                  <w:rPr>
                    <w:noProof/>
                    <w:webHidden/>
                  </w:rPr>
                  <w:fldChar w:fldCharType="separate"/>
                </w:r>
                <w:r>
                  <w:rPr>
                    <w:noProof/>
                    <w:webHidden/>
                  </w:rPr>
                  <w:t>9</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49" w:history="1">
                <w:r w:rsidRPr="002F7B52">
                  <w:rPr>
                    <w:rStyle w:val="Hyperlink"/>
                    <w:noProof/>
                  </w:rPr>
                  <w:t>Periodic table</w:t>
                </w:r>
                <w:r>
                  <w:rPr>
                    <w:noProof/>
                    <w:webHidden/>
                  </w:rPr>
                  <w:tab/>
                </w:r>
                <w:r>
                  <w:rPr>
                    <w:noProof/>
                    <w:webHidden/>
                  </w:rPr>
                  <w:fldChar w:fldCharType="begin"/>
                </w:r>
                <w:r>
                  <w:rPr>
                    <w:noProof/>
                    <w:webHidden/>
                  </w:rPr>
                  <w:instrText xml:space="preserve"> PAGEREF _Toc498010349 \h </w:instrText>
                </w:r>
                <w:r>
                  <w:rPr>
                    <w:noProof/>
                    <w:webHidden/>
                  </w:rPr>
                </w:r>
                <w:r>
                  <w:rPr>
                    <w:noProof/>
                    <w:webHidden/>
                  </w:rPr>
                  <w:fldChar w:fldCharType="separate"/>
                </w:r>
                <w:r>
                  <w:rPr>
                    <w:noProof/>
                    <w:webHidden/>
                  </w:rPr>
                  <w:t>9</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50" w:history="1">
                <w:r w:rsidRPr="002F7B52">
                  <w:rPr>
                    <w:rStyle w:val="Hyperlink"/>
                    <w:noProof/>
                  </w:rPr>
                  <w:t>Fuel properties</w:t>
                </w:r>
                <w:r>
                  <w:rPr>
                    <w:noProof/>
                    <w:webHidden/>
                  </w:rPr>
                  <w:tab/>
                </w:r>
                <w:r>
                  <w:rPr>
                    <w:noProof/>
                    <w:webHidden/>
                  </w:rPr>
                  <w:fldChar w:fldCharType="begin"/>
                </w:r>
                <w:r>
                  <w:rPr>
                    <w:noProof/>
                    <w:webHidden/>
                  </w:rPr>
                  <w:instrText xml:space="preserve"> PAGEREF _Toc498010350 \h </w:instrText>
                </w:r>
                <w:r>
                  <w:rPr>
                    <w:noProof/>
                    <w:webHidden/>
                  </w:rPr>
                </w:r>
                <w:r>
                  <w:rPr>
                    <w:noProof/>
                    <w:webHidden/>
                  </w:rPr>
                  <w:fldChar w:fldCharType="separate"/>
                </w:r>
                <w:r>
                  <w:rPr>
                    <w:noProof/>
                    <w:webHidden/>
                  </w:rPr>
                  <w:t>9</w:t>
                </w:r>
                <w:r>
                  <w:rPr>
                    <w:noProof/>
                    <w:webHidden/>
                  </w:rPr>
                  <w:fldChar w:fldCharType="end"/>
                </w:r>
              </w:hyperlink>
            </w:p>
            <w:p w:rsidR="009140CE" w:rsidRDefault="009140CE">
              <w:pPr>
                <w:pStyle w:val="TOC2"/>
                <w:tabs>
                  <w:tab w:val="right" w:leader="dot" w:pos="9016"/>
                </w:tabs>
                <w:rPr>
                  <w:rFonts w:cstheme="minorBidi"/>
                  <w:noProof/>
                  <w:lang w:val="en-GB" w:eastAsia="en-GB"/>
                </w:rPr>
              </w:pPr>
              <w:hyperlink w:anchor="_Toc498010351" w:history="1">
                <w:r w:rsidRPr="002F7B52">
                  <w:rPr>
                    <w:rStyle w:val="Hyperlink"/>
                    <w:noProof/>
                  </w:rPr>
                  <w:t>Enthalpy of formation</w:t>
                </w:r>
                <w:r>
                  <w:rPr>
                    <w:noProof/>
                    <w:webHidden/>
                  </w:rPr>
                  <w:tab/>
                </w:r>
                <w:r>
                  <w:rPr>
                    <w:noProof/>
                    <w:webHidden/>
                  </w:rPr>
                  <w:fldChar w:fldCharType="begin"/>
                </w:r>
                <w:r>
                  <w:rPr>
                    <w:noProof/>
                    <w:webHidden/>
                  </w:rPr>
                  <w:instrText xml:space="preserve"> PAGEREF _Toc498010351 \h </w:instrText>
                </w:r>
                <w:r>
                  <w:rPr>
                    <w:noProof/>
                    <w:webHidden/>
                  </w:rPr>
                </w:r>
                <w:r>
                  <w:rPr>
                    <w:noProof/>
                    <w:webHidden/>
                  </w:rPr>
                  <w:fldChar w:fldCharType="separate"/>
                </w:r>
                <w:r>
                  <w:rPr>
                    <w:noProof/>
                    <w:webHidden/>
                  </w:rPr>
                  <w:t>10</w:t>
                </w:r>
                <w:r>
                  <w:rPr>
                    <w:noProof/>
                    <w:webHidden/>
                  </w:rPr>
                  <w:fldChar w:fldCharType="end"/>
                </w:r>
              </w:hyperlink>
            </w:p>
            <w:p w:rsidR="00595C66" w:rsidRDefault="00595C66">
              <w:r>
                <w:rPr>
                  <w:b/>
                  <w:bCs/>
                  <w:noProof/>
                </w:rPr>
                <w:fldChar w:fldCharType="end"/>
              </w:r>
            </w:p>
          </w:sdtContent>
        </w:sdt>
        <w:p w:rsidR="002D6B86" w:rsidRDefault="00176367"/>
      </w:sdtContent>
    </w:sdt>
    <w:p w:rsidR="002D6B86" w:rsidRDefault="002D6B86">
      <w:r>
        <w:br w:type="page"/>
      </w:r>
    </w:p>
    <w:p w:rsidR="002D6B86" w:rsidRDefault="00595C66" w:rsidP="00595C66">
      <w:pPr>
        <w:pStyle w:val="Heading1"/>
      </w:pPr>
      <w:bookmarkStart w:id="1" w:name="_Toc498010330"/>
      <w:r>
        <w:lastRenderedPageBreak/>
        <w:t>Introduction</w:t>
      </w:r>
      <w:bookmarkEnd w:id="1"/>
    </w:p>
    <w:p w:rsidR="00242F0B" w:rsidRDefault="00193AD6">
      <w:r>
        <w:t xml:space="preserve">Fuel can be defined as a material which releases energy (heat or work) when reacted by an input energy. An internal combustion engine relies on fuel to make it work. It is </w:t>
      </w:r>
      <w:r w:rsidR="00242F0B">
        <w:t xml:space="preserve">among the most substantial factor which defines an engine’s performance. Almost all current fuels are based on hydro-carbon compounds which are built on carbon and hydrogen atoms. As regulations on emissions are getting tighter, more research is conducted into fuel options which will still produce high power but leave a low carbon footprint. </w:t>
      </w:r>
    </w:p>
    <w:p w:rsidR="009F31E9" w:rsidRDefault="00242F0B">
      <w:r>
        <w:t xml:space="preserve">In this report, calculations will be carried out on a blend of bio-ethanol fuel to see how it reacts and what output it produces in a stochiometric combustion. The </w:t>
      </w:r>
      <w:r w:rsidR="009F31E9">
        <w:t>fuel blend used consists of 50% ethanol and 50% iso-octane. Ethanol is an alcohol based fuel and is given the formula C</w:t>
      </w:r>
      <w:r w:rsidR="009F31E9">
        <w:rPr>
          <w:sz w:val="16"/>
          <w:szCs w:val="16"/>
        </w:rPr>
        <w:t>2</w:t>
      </w:r>
      <w:r w:rsidR="009F31E9">
        <w:t>H</w:t>
      </w:r>
      <w:r w:rsidR="009F31E9">
        <w:rPr>
          <w:sz w:val="16"/>
          <w:szCs w:val="16"/>
        </w:rPr>
        <w:t>6</w:t>
      </w:r>
      <w:r w:rsidR="009F31E9">
        <w:t>O. The iso-octane fuel is given the formula C</w:t>
      </w:r>
      <w:r w:rsidR="009F31E9">
        <w:rPr>
          <w:sz w:val="16"/>
          <w:szCs w:val="16"/>
        </w:rPr>
        <w:t>8</w:t>
      </w:r>
      <w:r w:rsidR="009F31E9">
        <w:t>H</w:t>
      </w:r>
      <w:r w:rsidR="009F31E9">
        <w:rPr>
          <w:sz w:val="16"/>
          <w:szCs w:val="16"/>
        </w:rPr>
        <w:t>18</w:t>
      </w:r>
      <w:r w:rsidR="009F31E9">
        <w:t>. Bellow shows the structures of each molecule.</w:t>
      </w:r>
    </w:p>
    <w:p w:rsidR="009F31E9" w:rsidRDefault="009F31E9"/>
    <w:p w:rsidR="009F31E9" w:rsidRDefault="009F31E9" w:rsidP="009F31E9">
      <w:pPr>
        <w:pStyle w:val="Heading2"/>
      </w:pPr>
      <w:bookmarkStart w:id="2" w:name="_Toc498010331"/>
      <w:r>
        <w:t>Ethanol</w:t>
      </w:r>
      <w:bookmarkEnd w:id="2"/>
    </w:p>
    <w:p w:rsidR="009F31E9" w:rsidRDefault="009F31E9">
      <w:r>
        <w:rPr>
          <w:noProof/>
        </w:rPr>
        <w:drawing>
          <wp:inline distT="0" distB="0" distL="0" distR="0">
            <wp:extent cx="2038350" cy="1125876"/>
            <wp:effectExtent l="0" t="0" r="0" b="0"/>
            <wp:docPr id="24" name="Picture 24" descr="Image result for ethano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ethanol struc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3140" cy="1134045"/>
                    </a:xfrm>
                    <a:prstGeom prst="rect">
                      <a:avLst/>
                    </a:prstGeom>
                    <a:noFill/>
                    <a:ln>
                      <a:noFill/>
                    </a:ln>
                  </pic:spPr>
                </pic:pic>
              </a:graphicData>
            </a:graphic>
          </wp:inline>
        </w:drawing>
      </w:r>
    </w:p>
    <w:p w:rsidR="009F31E9" w:rsidRDefault="009F31E9"/>
    <w:p w:rsidR="009F31E9" w:rsidRDefault="009F31E9" w:rsidP="009F31E9">
      <w:pPr>
        <w:pStyle w:val="Heading2"/>
      </w:pPr>
      <w:bookmarkStart w:id="3" w:name="_Toc498010332"/>
      <w:r>
        <w:t>Iso-octane</w:t>
      </w:r>
      <w:bookmarkEnd w:id="3"/>
    </w:p>
    <w:p w:rsidR="002E1F5C" w:rsidRPr="002E1F5C" w:rsidRDefault="002E1F5C" w:rsidP="002E1F5C">
      <w:r>
        <w:rPr>
          <w:noProof/>
        </w:rPr>
        <w:drawing>
          <wp:inline distT="0" distB="0" distL="0" distR="0" wp14:anchorId="09C7C44D" wp14:editId="4FC276EB">
            <wp:extent cx="4362450" cy="1133200"/>
            <wp:effectExtent l="0" t="0" r="0" b="0"/>
            <wp:docPr id="23" name="Picture 2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69971" cy="1135154"/>
                    </a:xfrm>
                    <a:prstGeom prst="rect">
                      <a:avLst/>
                    </a:prstGeom>
                    <a:noFill/>
                    <a:ln>
                      <a:noFill/>
                    </a:ln>
                  </pic:spPr>
                </pic:pic>
              </a:graphicData>
            </a:graphic>
          </wp:inline>
        </w:drawing>
      </w:r>
    </w:p>
    <w:p w:rsidR="002D6B86" w:rsidRDefault="002D6B86" w:rsidP="002E1F5C">
      <w:pPr>
        <w:pStyle w:val="Heading5"/>
      </w:pPr>
      <w:r>
        <w:br w:type="page"/>
      </w:r>
    </w:p>
    <w:p w:rsidR="002D6B86" w:rsidRDefault="004E671D" w:rsidP="004E671D">
      <w:pPr>
        <w:pStyle w:val="Heading1"/>
        <w:rPr>
          <w:rFonts w:eastAsiaTheme="minorHAnsi"/>
        </w:rPr>
      </w:pPr>
      <w:bookmarkStart w:id="4" w:name="_Toc498010333"/>
      <w:r>
        <w:rPr>
          <w:rFonts w:eastAsiaTheme="minorHAnsi"/>
        </w:rPr>
        <w:lastRenderedPageBreak/>
        <w:t>Mass Percentages</w:t>
      </w:r>
      <w:bookmarkEnd w:id="4"/>
    </w:p>
    <w:p w:rsidR="00A711FC" w:rsidRDefault="004E671D" w:rsidP="004E671D">
      <w:r>
        <w:t xml:space="preserve">The mass percentage of the fuel blend is the ratio of each </w:t>
      </w:r>
      <w:r w:rsidR="00E42511">
        <w:t>molecules</w:t>
      </w:r>
      <w:r>
        <w:t xml:space="preserve"> mass from the total fuel</w:t>
      </w:r>
      <w:r w:rsidR="00E42511">
        <w:t xml:space="preserve"> mass. Even though the fuel’s molar composition consists of 50% ethanol and 50% iso-octane, the mass percentage can be different as each of the fuel molecules have different molecular masses. The molecular mass </w:t>
      </w:r>
      <w:r w:rsidR="005725D1">
        <w:t xml:space="preserve">is the result of the total </w:t>
      </w:r>
      <w:r w:rsidR="00626439">
        <w:t>atomic weight</w:t>
      </w:r>
      <w:r w:rsidR="005725D1">
        <w:t xml:space="preserve"> of </w:t>
      </w:r>
      <w:r w:rsidR="00A711FC">
        <w:t xml:space="preserve">the </w:t>
      </w:r>
      <w:r w:rsidR="00626439">
        <w:t>elements</w:t>
      </w:r>
      <w:r w:rsidR="005725D1">
        <w:t xml:space="preserve"> which make up the molecule</w:t>
      </w:r>
      <w:r w:rsidR="00A711FC">
        <w:t xml:space="preserve">. The atomic </w:t>
      </w:r>
      <w:r w:rsidR="00626439">
        <w:t>weight</w:t>
      </w:r>
      <w:r w:rsidR="00A711FC">
        <w:t xml:space="preserve">s of the </w:t>
      </w:r>
      <w:r w:rsidR="00626439">
        <w:t>elements</w:t>
      </w:r>
      <w:r w:rsidR="00A711FC">
        <w:t xml:space="preserve"> can be found on the periodic table. Take carbon for example.</w:t>
      </w:r>
    </w:p>
    <w:p w:rsidR="00626439" w:rsidRDefault="00626439" w:rsidP="004E671D">
      <w:r>
        <w:rPr>
          <w:noProof/>
        </w:rPr>
        <mc:AlternateContent>
          <mc:Choice Requires="wps">
            <w:drawing>
              <wp:anchor distT="0" distB="0" distL="114300" distR="114300" simplePos="0" relativeHeight="251672576" behindDoc="0" locked="0" layoutInCell="1" allowOverlap="1" wp14:anchorId="0B82F333" wp14:editId="39B8AF31">
                <wp:simplePos x="0" y="0"/>
                <wp:positionH relativeFrom="column">
                  <wp:posOffset>533400</wp:posOffset>
                </wp:positionH>
                <wp:positionV relativeFrom="paragraph">
                  <wp:posOffset>1009015</wp:posOffset>
                </wp:positionV>
                <wp:extent cx="428625" cy="0"/>
                <wp:effectExtent l="38100" t="76200" r="0" b="95250"/>
                <wp:wrapNone/>
                <wp:docPr id="5" name="Straight Arrow Connector 5"/>
                <wp:cNvGraphicFramePr/>
                <a:graphic xmlns:a="http://schemas.openxmlformats.org/drawingml/2006/main">
                  <a:graphicData uri="http://schemas.microsoft.com/office/word/2010/wordprocessingShape">
                    <wps:wsp>
                      <wps:cNvCnPr/>
                      <wps:spPr>
                        <a:xfrm flipH="1">
                          <a:off x="0" y="0"/>
                          <a:ext cx="4286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DE1B13F" id="_x0000_t32" coordsize="21600,21600" o:spt="32" o:oned="t" path="m,l21600,21600e" filled="f">
                <v:path arrowok="t" fillok="f" o:connecttype="none"/>
                <o:lock v:ext="edit" shapetype="t"/>
              </v:shapetype>
              <v:shape id="Straight Arrow Connector 5" o:spid="_x0000_s1026" type="#_x0000_t32" style="position:absolute;margin-left:42pt;margin-top:79.45pt;width:33.75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0B82F333" wp14:editId="39B8AF31">
                <wp:simplePos x="0" y="0"/>
                <wp:positionH relativeFrom="column">
                  <wp:posOffset>533400</wp:posOffset>
                </wp:positionH>
                <wp:positionV relativeFrom="paragraph">
                  <wp:posOffset>615315</wp:posOffset>
                </wp:positionV>
                <wp:extent cx="428625" cy="0"/>
                <wp:effectExtent l="38100" t="76200" r="0" b="95250"/>
                <wp:wrapNone/>
                <wp:docPr id="6" name="Straight Arrow Connector 6"/>
                <wp:cNvGraphicFramePr/>
                <a:graphic xmlns:a="http://schemas.openxmlformats.org/drawingml/2006/main">
                  <a:graphicData uri="http://schemas.microsoft.com/office/word/2010/wordprocessingShape">
                    <wps:wsp>
                      <wps:cNvCnPr/>
                      <wps:spPr>
                        <a:xfrm flipH="1">
                          <a:off x="0" y="0"/>
                          <a:ext cx="4286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379F47" id="Straight Arrow Connector 6" o:spid="_x0000_s1026" type="#_x0000_t32" style="position:absolute;margin-left:42pt;margin-top:48.45pt;width:33.75pt;height:0;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523875</wp:posOffset>
                </wp:positionH>
                <wp:positionV relativeFrom="paragraph">
                  <wp:posOffset>205740</wp:posOffset>
                </wp:positionV>
                <wp:extent cx="428625" cy="0"/>
                <wp:effectExtent l="38100" t="76200" r="0" b="95250"/>
                <wp:wrapNone/>
                <wp:docPr id="4" name="Straight Arrow Connector 4"/>
                <wp:cNvGraphicFramePr/>
                <a:graphic xmlns:a="http://schemas.openxmlformats.org/drawingml/2006/main">
                  <a:graphicData uri="http://schemas.microsoft.com/office/word/2010/wordprocessingShape">
                    <wps:wsp>
                      <wps:cNvCnPr/>
                      <wps:spPr>
                        <a:xfrm flipH="1">
                          <a:off x="0" y="0"/>
                          <a:ext cx="4286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63C8CE" id="Straight Arrow Connector 4" o:spid="_x0000_s1026" type="#_x0000_t32" style="position:absolute;margin-left:41.25pt;margin-top:16.2pt;width:33.75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9504" behindDoc="0" locked="0" layoutInCell="1" allowOverlap="1">
                <wp:simplePos x="0" y="0"/>
                <wp:positionH relativeFrom="column">
                  <wp:posOffset>1019175</wp:posOffset>
                </wp:positionH>
                <wp:positionV relativeFrom="paragraph">
                  <wp:posOffset>910590</wp:posOffset>
                </wp:positionV>
                <wp:extent cx="2390775" cy="25717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257175"/>
                        </a:xfrm>
                        <a:prstGeom prst="rect">
                          <a:avLst/>
                        </a:prstGeom>
                        <a:solidFill>
                          <a:srgbClr val="FFFFFF"/>
                        </a:solidFill>
                        <a:ln w="9525">
                          <a:solidFill>
                            <a:srgbClr val="000000"/>
                          </a:solidFill>
                          <a:miter lim="800000"/>
                          <a:headEnd/>
                          <a:tailEnd/>
                        </a:ln>
                      </wps:spPr>
                      <wps:txbx>
                        <w:txbxContent>
                          <w:p w:rsidR="00EE12A2" w:rsidRDefault="00EE12A2">
                            <w:r>
                              <w:t>Atomic weight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80.25pt;margin-top:71.7pt;width:188.25pt;height:20.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">
                <v:textbox>
                  <w:txbxContent>
                    <w:p w:rsidR="00EE12A2" w:rsidRDefault="00EE12A2">
                      <w:r>
                        <w:t>Atomic weight</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simplePos x="0" y="0"/>
                <wp:positionH relativeFrom="column">
                  <wp:posOffset>1019175</wp:posOffset>
                </wp:positionH>
                <wp:positionV relativeFrom="paragraph">
                  <wp:posOffset>481965</wp:posOffset>
                </wp:positionV>
                <wp:extent cx="2400300" cy="2571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57175"/>
                        </a:xfrm>
                        <a:prstGeom prst="rect">
                          <a:avLst/>
                        </a:prstGeom>
                        <a:solidFill>
                          <a:srgbClr val="FFFFFF"/>
                        </a:solidFill>
                        <a:ln w="9525">
                          <a:solidFill>
                            <a:srgbClr val="000000"/>
                          </a:solidFill>
                          <a:miter lim="800000"/>
                          <a:headEnd/>
                          <a:tailEnd/>
                        </a:ln>
                      </wps:spPr>
                      <wps:txbx>
                        <w:txbxContent>
                          <w:p w:rsidR="00EE12A2" w:rsidRDefault="00EE12A2">
                            <w:r>
                              <w:t>Chemical element symbol (C = carbon)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80.25pt;margin-top:37.95pt;width:189pt;height:20.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">
                <v:textbox>
                  <w:txbxContent>
                    <w:p w:rsidR="00EE12A2" w:rsidRDefault="00EE12A2">
                      <w:r>
                        <w:t>Chemical element symbol (C = carbon)</w:t>
                      </w:r>
                    </w:p>
                  </w:txbxContent>
                </v:textbox>
                <w10:wrap type="square"/>
              </v:shape>
            </w:pict>
          </mc:Fallback>
        </mc:AlternateContent>
      </w:r>
      <w:r w:rsidR="00A711FC">
        <w:rPr>
          <w:noProof/>
        </w:rPr>
        <mc:AlternateContent>
          <mc:Choice Requires="wps">
            <w:drawing>
              <wp:anchor distT="45720" distB="45720" distL="114300" distR="114300" simplePos="0" relativeHeight="251665408" behindDoc="0" locked="0" layoutInCell="1" allowOverlap="1">
                <wp:simplePos x="0" y="0"/>
                <wp:positionH relativeFrom="column">
                  <wp:posOffset>1019175</wp:posOffset>
                </wp:positionH>
                <wp:positionV relativeFrom="paragraph">
                  <wp:posOffset>72390</wp:posOffset>
                </wp:positionV>
                <wp:extent cx="2400300" cy="2667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66700"/>
                        </a:xfrm>
                        <a:prstGeom prst="rect">
                          <a:avLst/>
                        </a:prstGeom>
                        <a:solidFill>
                          <a:srgbClr val="FFFFFF"/>
                        </a:solidFill>
                        <a:ln w="9525">
                          <a:solidFill>
                            <a:srgbClr val="000000"/>
                          </a:solidFill>
                          <a:miter lim="800000"/>
                          <a:headEnd/>
                          <a:tailEnd/>
                        </a:ln>
                      </wps:spPr>
                      <wps:txbx>
                        <w:txbxContent>
                          <w:p w:rsidR="00EE12A2" w:rsidRDefault="00EE12A2">
                            <w:r>
                              <w:t>Atomic number = number of electrons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80.25pt;margin-top:5.7pt;width:189pt;height: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">
                <v:textbox>
                  <w:txbxContent>
                    <w:p w:rsidR="00EE12A2" w:rsidRDefault="00EE12A2">
                      <w:r>
                        <w:t>Atomic number = number of electrons</w:t>
                      </w:r>
                    </w:p>
                  </w:txbxContent>
                </v:textbox>
                <w10:wrap type="square"/>
              </v:shape>
            </w:pict>
          </mc:Fallback>
        </mc:AlternateContent>
      </w:r>
      <w:r w:rsidR="00A711FC">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62865</wp:posOffset>
                </wp:positionV>
                <wp:extent cx="497840" cy="1404620"/>
                <wp:effectExtent l="0" t="0" r="1651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840" cy="1404620"/>
                        </a:xfrm>
                        <a:prstGeom prst="rect">
                          <a:avLst/>
                        </a:prstGeom>
                        <a:solidFill>
                          <a:srgbClr val="FFFFFF"/>
                        </a:solidFill>
                        <a:ln w="9525">
                          <a:solidFill>
                            <a:srgbClr val="000000"/>
                          </a:solidFill>
                          <a:miter lim="800000"/>
                          <a:headEnd/>
                          <a:tailEnd/>
                        </a:ln>
                      </wps:spPr>
                      <wps:txbx>
                        <w:txbxContent>
                          <w:p w:rsidR="00EE12A2" w:rsidRDefault="00EE12A2" w:rsidP="00A711FC">
                            <w:pPr>
                              <w:jc w:val="center"/>
                            </w:pPr>
                            <w:r>
                              <w:t>6</w:t>
                            </w:r>
                          </w:p>
                          <w:p w:rsidR="00EE12A2" w:rsidRPr="00A711FC" w:rsidRDefault="00EE12A2" w:rsidP="00A711FC">
                            <w:pPr>
                              <w:jc w:val="center"/>
                              <w:rPr>
                                <w:sz w:val="48"/>
                                <w:szCs w:val="48"/>
                              </w:rPr>
                            </w:pPr>
                            <w:r w:rsidRPr="00A711FC">
                              <w:rPr>
                                <w:sz w:val="48"/>
                                <w:szCs w:val="48"/>
                              </w:rPr>
                              <w:t>C</w:t>
                            </w:r>
                          </w:p>
                          <w:p w:rsidR="00EE12A2" w:rsidRPr="00A711FC" w:rsidRDefault="00EE12A2" w:rsidP="00A711FC">
                            <w:pPr>
                              <w:jc w:val="center"/>
                            </w:pPr>
                            <w:r>
                              <w:t>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0;margin-top:4.95pt;width:39.2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">
                <v:textbox style="mso-fit-shape-to-text:t">
                  <w:txbxContent>
                    <w:p w:rsidR="00EE12A2" w:rsidRDefault="00EE12A2" w:rsidP="00A711FC">
                      <w:pPr>
                        <w:jc w:val="center"/>
                      </w:pPr>
                      <w:r>
                        <w:t>6</w:t>
                      </w:r>
                    </w:p>
                    <w:p w:rsidR="00EE12A2" w:rsidRPr="00A711FC" w:rsidRDefault="00EE12A2" w:rsidP="00A711FC">
                      <w:pPr>
                        <w:jc w:val="center"/>
                        <w:rPr>
                          <w:sz w:val="48"/>
                          <w:szCs w:val="48"/>
                        </w:rPr>
                      </w:pPr>
                      <w:r w:rsidRPr="00A711FC">
                        <w:rPr>
                          <w:sz w:val="48"/>
                          <w:szCs w:val="48"/>
                        </w:rPr>
                        <w:t>C</w:t>
                      </w:r>
                    </w:p>
                    <w:p w:rsidR="00EE12A2" w:rsidRPr="00A711FC" w:rsidRDefault="00EE12A2" w:rsidP="00A711FC">
                      <w:pPr>
                        <w:jc w:val="center"/>
                      </w:pPr>
                      <w:r>
                        <w:t>12</w:t>
                      </w:r>
                    </w:p>
                  </w:txbxContent>
                </v:textbox>
                <w10:wrap type="square" anchorx="margin"/>
              </v:shape>
            </w:pict>
          </mc:Fallback>
        </mc:AlternateContent>
      </w:r>
    </w:p>
    <w:p w:rsidR="00626439" w:rsidRPr="00626439" w:rsidRDefault="00626439" w:rsidP="00626439"/>
    <w:p w:rsidR="00626439" w:rsidRPr="00626439" w:rsidRDefault="00626439" w:rsidP="00626439"/>
    <w:p w:rsidR="00626439" w:rsidRDefault="00626439" w:rsidP="00626439"/>
    <w:p w:rsidR="00526EB9" w:rsidRPr="00626439" w:rsidRDefault="00526EB9" w:rsidP="00626439"/>
    <w:p w:rsidR="00626439" w:rsidRDefault="00626439" w:rsidP="00626439"/>
    <w:p w:rsidR="00526EB9" w:rsidRPr="00526EB9" w:rsidRDefault="00626439" w:rsidP="00526EB9">
      <w:pPr>
        <w:pStyle w:val="Heading2"/>
      </w:pPr>
      <w:bookmarkStart w:id="5" w:name="_Toc498010334"/>
      <w:r>
        <w:t>Calculations</w:t>
      </w:r>
      <w:bookmarkEnd w:id="5"/>
    </w:p>
    <w:tbl>
      <w:tblPr>
        <w:tblpPr w:leftFromText="180" w:rightFromText="180" w:vertAnchor="text" w:tblpY="1"/>
        <w:tblOverlap w:val="never"/>
        <w:tblW w:w="3681" w:type="dxa"/>
        <w:tblLook w:val="04A0" w:firstRow="1" w:lastRow="0" w:firstColumn="1" w:lastColumn="0" w:noHBand="0" w:noVBand="1"/>
      </w:tblPr>
      <w:tblGrid>
        <w:gridCol w:w="960"/>
        <w:gridCol w:w="1729"/>
        <w:gridCol w:w="992"/>
      </w:tblGrid>
      <w:tr w:rsidR="00526EB9" w:rsidRPr="00526EB9" w:rsidTr="00534176">
        <w:trPr>
          <w:trHeight w:val="315"/>
        </w:trPr>
        <w:tc>
          <w:tcPr>
            <w:tcW w:w="960" w:type="dxa"/>
            <w:tcBorders>
              <w:top w:val="single" w:sz="4" w:space="0" w:color="auto"/>
              <w:left w:val="single" w:sz="4" w:space="0" w:color="auto"/>
              <w:bottom w:val="single" w:sz="8" w:space="0" w:color="auto"/>
              <w:right w:val="single" w:sz="4" w:space="0" w:color="auto"/>
            </w:tcBorders>
            <w:shd w:val="clear" w:color="000000" w:fill="8EA9DB"/>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Ethanol</w:t>
            </w:r>
          </w:p>
        </w:tc>
        <w:tc>
          <w:tcPr>
            <w:tcW w:w="1729" w:type="dxa"/>
            <w:tcBorders>
              <w:top w:val="single" w:sz="4" w:space="0" w:color="auto"/>
              <w:left w:val="nil"/>
              <w:bottom w:val="single" w:sz="8" w:space="0" w:color="auto"/>
              <w:right w:val="single" w:sz="4" w:space="0" w:color="auto"/>
            </w:tcBorders>
            <w:shd w:val="clear" w:color="000000" w:fill="ACB9CA"/>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C</w:t>
            </w:r>
            <w:r w:rsidRPr="00526EB9">
              <w:rPr>
                <w:rFonts w:ascii="Calibri" w:eastAsia="Times New Roman" w:hAnsi="Calibri" w:cs="Calibri"/>
                <w:color w:val="000000"/>
                <w:sz w:val="16"/>
                <w:szCs w:val="16"/>
                <w:lang w:eastAsia="en-GB"/>
              </w:rPr>
              <w:t>2</w:t>
            </w:r>
            <w:r w:rsidRPr="00526EB9">
              <w:rPr>
                <w:rFonts w:ascii="Calibri" w:eastAsia="Times New Roman" w:hAnsi="Calibri" w:cs="Calibri"/>
                <w:color w:val="000000"/>
                <w:lang w:eastAsia="en-GB"/>
              </w:rPr>
              <w:t>H</w:t>
            </w:r>
            <w:r w:rsidRPr="00526EB9">
              <w:rPr>
                <w:rFonts w:ascii="Calibri" w:eastAsia="Times New Roman" w:hAnsi="Calibri" w:cs="Calibri"/>
                <w:color w:val="000000"/>
                <w:sz w:val="16"/>
                <w:szCs w:val="16"/>
                <w:lang w:eastAsia="en-GB"/>
              </w:rPr>
              <w:t>6</w:t>
            </w:r>
            <w:r w:rsidRPr="00526EB9">
              <w:rPr>
                <w:rFonts w:ascii="Calibri" w:eastAsia="Times New Roman" w:hAnsi="Calibri" w:cs="Calibri"/>
                <w:color w:val="000000"/>
                <w:lang w:eastAsia="en-GB"/>
              </w:rPr>
              <w:t>O</w:t>
            </w:r>
          </w:p>
        </w:tc>
        <w:tc>
          <w:tcPr>
            <w:tcW w:w="992" w:type="dxa"/>
            <w:tcBorders>
              <w:top w:val="nil"/>
              <w:left w:val="nil"/>
              <w:bottom w:val="single" w:sz="8" w:space="0" w:color="auto"/>
              <w:right w:val="nil"/>
            </w:tcBorders>
            <w:shd w:val="clear" w:color="auto" w:fill="auto"/>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 </w:t>
            </w:r>
          </w:p>
        </w:tc>
      </w:tr>
      <w:tr w:rsidR="00526EB9" w:rsidRPr="00526EB9" w:rsidTr="00534176">
        <w:trPr>
          <w:trHeight w:val="315"/>
        </w:trPr>
        <w:tc>
          <w:tcPr>
            <w:tcW w:w="960" w:type="dxa"/>
            <w:tcBorders>
              <w:top w:val="nil"/>
              <w:left w:val="single" w:sz="4" w:space="0" w:color="auto"/>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element</w:t>
            </w:r>
          </w:p>
        </w:tc>
        <w:tc>
          <w:tcPr>
            <w:tcW w:w="1729" w:type="dxa"/>
            <w:tcBorders>
              <w:top w:val="nil"/>
              <w:left w:val="nil"/>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no. of element</w:t>
            </w:r>
          </w:p>
        </w:tc>
        <w:tc>
          <w:tcPr>
            <w:tcW w:w="992" w:type="dxa"/>
            <w:tcBorders>
              <w:top w:val="nil"/>
              <w:left w:val="nil"/>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sub-total</w:t>
            </w:r>
          </w:p>
        </w:tc>
      </w:tr>
      <w:tr w:rsidR="00526EB9" w:rsidRPr="00526EB9" w:rsidTr="00534176">
        <w:trPr>
          <w:trHeight w:val="300"/>
        </w:trPr>
        <w:tc>
          <w:tcPr>
            <w:tcW w:w="960" w:type="dxa"/>
            <w:tcBorders>
              <w:top w:val="nil"/>
              <w:left w:val="single" w:sz="4" w:space="0" w:color="auto"/>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C</w:t>
            </w:r>
          </w:p>
        </w:tc>
        <w:tc>
          <w:tcPr>
            <w:tcW w:w="1729"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2</w:t>
            </w:r>
          </w:p>
        </w:tc>
        <w:tc>
          <w:tcPr>
            <w:tcW w:w="992"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24</w:t>
            </w:r>
          </w:p>
        </w:tc>
      </w:tr>
      <w:tr w:rsidR="00526EB9" w:rsidRPr="00526EB9" w:rsidTr="00534176">
        <w:trPr>
          <w:trHeight w:val="300"/>
        </w:trPr>
        <w:tc>
          <w:tcPr>
            <w:tcW w:w="960" w:type="dxa"/>
            <w:tcBorders>
              <w:top w:val="nil"/>
              <w:left w:val="single" w:sz="4" w:space="0" w:color="auto"/>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H</w:t>
            </w:r>
          </w:p>
        </w:tc>
        <w:tc>
          <w:tcPr>
            <w:tcW w:w="1729"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6</w:t>
            </w:r>
          </w:p>
        </w:tc>
        <w:tc>
          <w:tcPr>
            <w:tcW w:w="992"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6</w:t>
            </w:r>
          </w:p>
        </w:tc>
      </w:tr>
      <w:tr w:rsidR="00526EB9" w:rsidRPr="00526EB9" w:rsidTr="00534176">
        <w:trPr>
          <w:trHeight w:val="315"/>
        </w:trPr>
        <w:tc>
          <w:tcPr>
            <w:tcW w:w="960" w:type="dxa"/>
            <w:tcBorders>
              <w:top w:val="nil"/>
              <w:left w:val="single" w:sz="4" w:space="0" w:color="auto"/>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O</w:t>
            </w:r>
          </w:p>
        </w:tc>
        <w:tc>
          <w:tcPr>
            <w:tcW w:w="1729" w:type="dxa"/>
            <w:tcBorders>
              <w:top w:val="nil"/>
              <w:left w:val="nil"/>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1</w:t>
            </w:r>
          </w:p>
        </w:tc>
        <w:tc>
          <w:tcPr>
            <w:tcW w:w="992" w:type="dxa"/>
            <w:tcBorders>
              <w:top w:val="nil"/>
              <w:left w:val="nil"/>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16</w:t>
            </w:r>
          </w:p>
        </w:tc>
      </w:tr>
      <w:tr w:rsidR="00526EB9" w:rsidRPr="00526EB9" w:rsidTr="00534176">
        <w:trPr>
          <w:trHeight w:val="315"/>
        </w:trPr>
        <w:tc>
          <w:tcPr>
            <w:tcW w:w="960" w:type="dxa"/>
            <w:tcBorders>
              <w:top w:val="nil"/>
              <w:left w:val="nil"/>
              <w:bottom w:val="nil"/>
              <w:right w:val="nil"/>
            </w:tcBorders>
            <w:shd w:val="clear" w:color="auto" w:fill="auto"/>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p>
        </w:tc>
        <w:tc>
          <w:tcPr>
            <w:tcW w:w="1729" w:type="dxa"/>
            <w:tcBorders>
              <w:top w:val="nil"/>
              <w:left w:val="single" w:sz="4" w:space="0" w:color="auto"/>
              <w:bottom w:val="single" w:sz="4" w:space="0" w:color="auto"/>
              <w:right w:val="single" w:sz="4" w:space="0" w:color="auto"/>
            </w:tcBorders>
            <w:shd w:val="clear" w:color="000000" w:fill="F4B084"/>
            <w:noWrap/>
            <w:vAlign w:val="bottom"/>
            <w:hideMark/>
          </w:tcPr>
          <w:p w:rsidR="00526EB9" w:rsidRPr="00526EB9" w:rsidRDefault="00534176"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T</w:t>
            </w:r>
            <w:r w:rsidR="00526EB9" w:rsidRPr="00526EB9">
              <w:rPr>
                <w:rFonts w:ascii="Calibri" w:eastAsia="Times New Roman" w:hAnsi="Calibri" w:cs="Calibri"/>
                <w:color w:val="000000"/>
                <w:lang w:eastAsia="en-GB"/>
              </w:rPr>
              <w:t>otal</w:t>
            </w:r>
            <w:r>
              <w:rPr>
                <w:rFonts w:ascii="Calibri" w:eastAsia="Times New Roman" w:hAnsi="Calibri" w:cs="Calibri"/>
                <w:color w:val="000000"/>
                <w:lang w:eastAsia="en-GB"/>
              </w:rPr>
              <w:t xml:space="preserve"> molecular mass</w:t>
            </w:r>
          </w:p>
        </w:tc>
        <w:tc>
          <w:tcPr>
            <w:tcW w:w="992" w:type="dxa"/>
            <w:tcBorders>
              <w:top w:val="nil"/>
              <w:left w:val="nil"/>
              <w:bottom w:val="single" w:sz="4" w:space="0" w:color="auto"/>
              <w:right w:val="single" w:sz="4" w:space="0" w:color="auto"/>
            </w:tcBorders>
            <w:shd w:val="clear" w:color="000000" w:fill="F8CBAD"/>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46</w:t>
            </w:r>
          </w:p>
        </w:tc>
      </w:tr>
    </w:tbl>
    <w:tbl>
      <w:tblPr>
        <w:tblW w:w="3964" w:type="dxa"/>
        <w:tblLook w:val="04A0" w:firstRow="1" w:lastRow="0" w:firstColumn="1" w:lastColumn="0" w:noHBand="0" w:noVBand="1"/>
      </w:tblPr>
      <w:tblGrid>
        <w:gridCol w:w="1271"/>
        <w:gridCol w:w="1701"/>
        <w:gridCol w:w="992"/>
      </w:tblGrid>
      <w:tr w:rsidR="00526EB9" w:rsidRPr="00526EB9" w:rsidTr="00534176">
        <w:trPr>
          <w:trHeight w:val="315"/>
        </w:trPr>
        <w:tc>
          <w:tcPr>
            <w:tcW w:w="1271" w:type="dxa"/>
            <w:tcBorders>
              <w:top w:val="single" w:sz="4" w:space="0" w:color="auto"/>
              <w:left w:val="single" w:sz="4" w:space="0" w:color="auto"/>
              <w:bottom w:val="single" w:sz="8" w:space="0" w:color="auto"/>
              <w:right w:val="single" w:sz="4" w:space="0" w:color="auto"/>
            </w:tcBorders>
            <w:shd w:val="clear" w:color="000000" w:fill="8EA9DB"/>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Iso-octane</w:t>
            </w:r>
          </w:p>
        </w:tc>
        <w:tc>
          <w:tcPr>
            <w:tcW w:w="1701" w:type="dxa"/>
            <w:tcBorders>
              <w:top w:val="single" w:sz="4" w:space="0" w:color="auto"/>
              <w:left w:val="nil"/>
              <w:bottom w:val="single" w:sz="8" w:space="0" w:color="auto"/>
              <w:right w:val="single" w:sz="4" w:space="0" w:color="auto"/>
            </w:tcBorders>
            <w:shd w:val="clear" w:color="000000" w:fill="ACB9CA"/>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C</w:t>
            </w:r>
            <w:r w:rsidRPr="00526EB9">
              <w:rPr>
                <w:rFonts w:ascii="Calibri" w:eastAsia="Times New Roman" w:hAnsi="Calibri" w:cs="Calibri"/>
                <w:color w:val="000000"/>
                <w:sz w:val="16"/>
                <w:szCs w:val="16"/>
                <w:lang w:eastAsia="en-GB"/>
              </w:rPr>
              <w:t>8</w:t>
            </w:r>
            <w:r w:rsidRPr="00526EB9">
              <w:rPr>
                <w:rFonts w:ascii="Calibri" w:eastAsia="Times New Roman" w:hAnsi="Calibri" w:cs="Calibri"/>
                <w:color w:val="000000"/>
                <w:lang w:eastAsia="en-GB"/>
              </w:rPr>
              <w:t>H</w:t>
            </w:r>
            <w:r w:rsidRPr="00526EB9">
              <w:rPr>
                <w:rFonts w:ascii="Calibri" w:eastAsia="Times New Roman" w:hAnsi="Calibri" w:cs="Calibri"/>
                <w:color w:val="000000"/>
                <w:sz w:val="16"/>
                <w:szCs w:val="16"/>
                <w:lang w:eastAsia="en-GB"/>
              </w:rPr>
              <w:t>18</w:t>
            </w:r>
          </w:p>
        </w:tc>
        <w:tc>
          <w:tcPr>
            <w:tcW w:w="992" w:type="dxa"/>
            <w:tcBorders>
              <w:top w:val="nil"/>
              <w:left w:val="nil"/>
              <w:bottom w:val="single" w:sz="8" w:space="0" w:color="auto"/>
              <w:right w:val="nil"/>
            </w:tcBorders>
            <w:shd w:val="clear" w:color="auto" w:fill="auto"/>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 </w:t>
            </w:r>
          </w:p>
        </w:tc>
      </w:tr>
      <w:tr w:rsidR="00526EB9" w:rsidRPr="00526EB9" w:rsidTr="00534176">
        <w:trPr>
          <w:trHeight w:val="315"/>
        </w:trPr>
        <w:tc>
          <w:tcPr>
            <w:tcW w:w="1271" w:type="dxa"/>
            <w:tcBorders>
              <w:top w:val="nil"/>
              <w:left w:val="single" w:sz="4" w:space="0" w:color="auto"/>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element</w:t>
            </w:r>
          </w:p>
        </w:tc>
        <w:tc>
          <w:tcPr>
            <w:tcW w:w="1701" w:type="dxa"/>
            <w:tcBorders>
              <w:top w:val="nil"/>
              <w:left w:val="nil"/>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no. of element</w:t>
            </w:r>
          </w:p>
        </w:tc>
        <w:tc>
          <w:tcPr>
            <w:tcW w:w="992" w:type="dxa"/>
            <w:tcBorders>
              <w:top w:val="nil"/>
              <w:left w:val="nil"/>
              <w:bottom w:val="single" w:sz="8" w:space="0" w:color="auto"/>
              <w:right w:val="single" w:sz="4" w:space="0" w:color="auto"/>
            </w:tcBorders>
            <w:shd w:val="clear" w:color="000000" w:fill="FFE699"/>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sub-total</w:t>
            </w:r>
          </w:p>
        </w:tc>
      </w:tr>
      <w:tr w:rsidR="00526EB9" w:rsidRPr="00526EB9" w:rsidTr="00534176">
        <w:trPr>
          <w:trHeight w:val="300"/>
        </w:trPr>
        <w:tc>
          <w:tcPr>
            <w:tcW w:w="1271" w:type="dxa"/>
            <w:tcBorders>
              <w:top w:val="nil"/>
              <w:left w:val="single" w:sz="4" w:space="0" w:color="auto"/>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C</w:t>
            </w:r>
          </w:p>
        </w:tc>
        <w:tc>
          <w:tcPr>
            <w:tcW w:w="1701"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8</w:t>
            </w:r>
          </w:p>
        </w:tc>
        <w:tc>
          <w:tcPr>
            <w:tcW w:w="992"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96</w:t>
            </w:r>
          </w:p>
        </w:tc>
      </w:tr>
      <w:tr w:rsidR="00526EB9" w:rsidRPr="00526EB9" w:rsidTr="00534176">
        <w:trPr>
          <w:trHeight w:val="300"/>
        </w:trPr>
        <w:tc>
          <w:tcPr>
            <w:tcW w:w="1271" w:type="dxa"/>
            <w:tcBorders>
              <w:top w:val="nil"/>
              <w:left w:val="single" w:sz="4" w:space="0" w:color="auto"/>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H</w:t>
            </w:r>
          </w:p>
        </w:tc>
        <w:tc>
          <w:tcPr>
            <w:tcW w:w="1701"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18</w:t>
            </w:r>
          </w:p>
        </w:tc>
        <w:tc>
          <w:tcPr>
            <w:tcW w:w="992" w:type="dxa"/>
            <w:tcBorders>
              <w:top w:val="nil"/>
              <w:left w:val="nil"/>
              <w:bottom w:val="single" w:sz="4"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18</w:t>
            </w:r>
          </w:p>
        </w:tc>
      </w:tr>
      <w:tr w:rsidR="00526EB9" w:rsidRPr="00526EB9" w:rsidTr="00534176">
        <w:trPr>
          <w:trHeight w:val="315"/>
        </w:trPr>
        <w:tc>
          <w:tcPr>
            <w:tcW w:w="1271" w:type="dxa"/>
            <w:tcBorders>
              <w:top w:val="nil"/>
              <w:left w:val="single" w:sz="4" w:space="0" w:color="auto"/>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O</w:t>
            </w:r>
          </w:p>
        </w:tc>
        <w:tc>
          <w:tcPr>
            <w:tcW w:w="1701" w:type="dxa"/>
            <w:tcBorders>
              <w:top w:val="nil"/>
              <w:left w:val="nil"/>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x 0</w:t>
            </w:r>
          </w:p>
        </w:tc>
        <w:tc>
          <w:tcPr>
            <w:tcW w:w="992" w:type="dxa"/>
            <w:tcBorders>
              <w:top w:val="nil"/>
              <w:left w:val="nil"/>
              <w:bottom w:val="double" w:sz="6" w:space="0" w:color="auto"/>
              <w:right w:val="single" w:sz="4" w:space="0" w:color="auto"/>
            </w:tcBorders>
            <w:shd w:val="clear" w:color="000000" w:fill="FFF2CC"/>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0</w:t>
            </w:r>
          </w:p>
        </w:tc>
      </w:tr>
      <w:tr w:rsidR="00526EB9" w:rsidRPr="00526EB9" w:rsidTr="00534176">
        <w:trPr>
          <w:trHeight w:val="315"/>
        </w:trPr>
        <w:tc>
          <w:tcPr>
            <w:tcW w:w="1271" w:type="dxa"/>
            <w:tcBorders>
              <w:top w:val="nil"/>
              <w:left w:val="nil"/>
              <w:bottom w:val="nil"/>
              <w:right w:val="nil"/>
            </w:tcBorders>
            <w:shd w:val="clear" w:color="auto" w:fill="auto"/>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p>
        </w:tc>
        <w:tc>
          <w:tcPr>
            <w:tcW w:w="1701" w:type="dxa"/>
            <w:tcBorders>
              <w:top w:val="nil"/>
              <w:left w:val="single" w:sz="4" w:space="0" w:color="auto"/>
              <w:bottom w:val="single" w:sz="4" w:space="0" w:color="auto"/>
              <w:right w:val="single" w:sz="4" w:space="0" w:color="auto"/>
            </w:tcBorders>
            <w:shd w:val="clear" w:color="000000" w:fill="F4B084"/>
            <w:noWrap/>
            <w:vAlign w:val="bottom"/>
            <w:hideMark/>
          </w:tcPr>
          <w:p w:rsidR="00526EB9" w:rsidRPr="00526EB9" w:rsidRDefault="00534176" w:rsidP="00526EB9">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T</w:t>
            </w:r>
            <w:r w:rsidR="00526EB9" w:rsidRPr="00526EB9">
              <w:rPr>
                <w:rFonts w:ascii="Calibri" w:eastAsia="Times New Roman" w:hAnsi="Calibri" w:cs="Calibri"/>
                <w:color w:val="000000"/>
                <w:lang w:eastAsia="en-GB"/>
              </w:rPr>
              <w:t>otal</w:t>
            </w:r>
            <w:r>
              <w:rPr>
                <w:rFonts w:ascii="Calibri" w:eastAsia="Times New Roman" w:hAnsi="Calibri" w:cs="Calibri"/>
                <w:color w:val="000000"/>
                <w:lang w:eastAsia="en-GB"/>
              </w:rPr>
              <w:t xml:space="preserve"> molecular mass</w:t>
            </w:r>
          </w:p>
        </w:tc>
        <w:tc>
          <w:tcPr>
            <w:tcW w:w="992" w:type="dxa"/>
            <w:tcBorders>
              <w:top w:val="nil"/>
              <w:left w:val="nil"/>
              <w:bottom w:val="single" w:sz="4" w:space="0" w:color="auto"/>
              <w:right w:val="single" w:sz="4" w:space="0" w:color="auto"/>
            </w:tcBorders>
            <w:shd w:val="clear" w:color="000000" w:fill="F8CBAD"/>
            <w:noWrap/>
            <w:vAlign w:val="bottom"/>
            <w:hideMark/>
          </w:tcPr>
          <w:p w:rsidR="00526EB9" w:rsidRPr="00526EB9" w:rsidRDefault="00526EB9" w:rsidP="00526EB9">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114</w:t>
            </w:r>
          </w:p>
        </w:tc>
      </w:tr>
    </w:tbl>
    <w:tbl>
      <w:tblPr>
        <w:tblpPr w:leftFromText="180" w:rightFromText="180" w:vertAnchor="text" w:horzAnchor="page" w:tblpX="9616" w:tblpY="-2430"/>
        <w:tblW w:w="1920" w:type="dxa"/>
        <w:tblLook w:val="04A0" w:firstRow="1" w:lastRow="0" w:firstColumn="1" w:lastColumn="0" w:noHBand="0" w:noVBand="1"/>
      </w:tblPr>
      <w:tblGrid>
        <w:gridCol w:w="988"/>
        <w:gridCol w:w="932"/>
      </w:tblGrid>
      <w:tr w:rsidR="00534176" w:rsidRPr="00526EB9" w:rsidTr="00534176">
        <w:trPr>
          <w:trHeight w:val="315"/>
        </w:trPr>
        <w:tc>
          <w:tcPr>
            <w:tcW w:w="1920" w:type="dxa"/>
            <w:gridSpan w:val="2"/>
            <w:tcBorders>
              <w:top w:val="single" w:sz="4" w:space="0" w:color="auto"/>
              <w:left w:val="single" w:sz="4" w:space="0" w:color="auto"/>
              <w:bottom w:val="single" w:sz="8" w:space="0" w:color="auto"/>
              <w:right w:val="single" w:sz="4" w:space="0" w:color="auto"/>
            </w:tcBorders>
            <w:shd w:val="clear" w:color="000000" w:fill="A9D08E"/>
            <w:noWrap/>
            <w:vAlign w:val="bottom"/>
            <w:hideMark/>
          </w:tcPr>
          <w:p w:rsidR="00534176" w:rsidRPr="00526EB9" w:rsidRDefault="00534176" w:rsidP="00534176">
            <w:pPr>
              <w:spacing w:after="0" w:line="240" w:lineRule="auto"/>
              <w:jc w:val="center"/>
              <w:rPr>
                <w:rFonts w:ascii="Calibri" w:eastAsia="Times New Roman" w:hAnsi="Calibri" w:cs="Calibri"/>
                <w:color w:val="000000"/>
                <w:lang w:eastAsia="en-GB"/>
              </w:rPr>
            </w:pPr>
            <w:r w:rsidRPr="00526EB9">
              <w:rPr>
                <w:rFonts w:ascii="Calibri" w:eastAsia="Times New Roman" w:hAnsi="Calibri" w:cs="Calibri"/>
                <w:color w:val="000000"/>
                <w:lang w:eastAsia="en-GB"/>
              </w:rPr>
              <w:t>Atomic Weights</w:t>
            </w:r>
          </w:p>
        </w:tc>
      </w:tr>
      <w:tr w:rsidR="00534176" w:rsidRPr="00526EB9" w:rsidTr="00534176">
        <w:trPr>
          <w:trHeight w:val="315"/>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C</w:t>
            </w:r>
          </w:p>
        </w:tc>
        <w:tc>
          <w:tcPr>
            <w:tcW w:w="932" w:type="dxa"/>
            <w:tcBorders>
              <w:top w:val="nil"/>
              <w:left w:val="nil"/>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12</w:t>
            </w:r>
          </w:p>
        </w:tc>
      </w:tr>
      <w:tr w:rsidR="00534176" w:rsidRPr="00526EB9" w:rsidTr="00534176">
        <w:trPr>
          <w:trHeight w:val="300"/>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H</w:t>
            </w:r>
          </w:p>
        </w:tc>
        <w:tc>
          <w:tcPr>
            <w:tcW w:w="932" w:type="dxa"/>
            <w:tcBorders>
              <w:top w:val="nil"/>
              <w:left w:val="nil"/>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w:t>
            </w:r>
          </w:p>
        </w:tc>
      </w:tr>
      <w:tr w:rsidR="00534176" w:rsidRPr="00526EB9" w:rsidTr="00534176">
        <w:trPr>
          <w:trHeight w:val="300"/>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rPr>
                <w:rFonts w:ascii="Calibri" w:eastAsia="Times New Roman" w:hAnsi="Calibri" w:cs="Calibri"/>
                <w:color w:val="000000"/>
                <w:lang w:eastAsia="en-GB"/>
              </w:rPr>
            </w:pPr>
            <w:r w:rsidRPr="00526EB9">
              <w:rPr>
                <w:rFonts w:ascii="Calibri" w:eastAsia="Times New Roman" w:hAnsi="Calibri" w:cs="Calibri"/>
                <w:color w:val="000000"/>
                <w:lang w:eastAsia="en-GB"/>
              </w:rPr>
              <w:t>O</w:t>
            </w:r>
          </w:p>
        </w:tc>
        <w:tc>
          <w:tcPr>
            <w:tcW w:w="932" w:type="dxa"/>
            <w:tcBorders>
              <w:top w:val="nil"/>
              <w:left w:val="nil"/>
              <w:bottom w:val="single" w:sz="4" w:space="0" w:color="auto"/>
              <w:right w:val="single" w:sz="4" w:space="0" w:color="auto"/>
            </w:tcBorders>
            <w:shd w:val="clear" w:color="000000" w:fill="E2EFDA"/>
            <w:noWrap/>
            <w:vAlign w:val="bottom"/>
            <w:hideMark/>
          </w:tcPr>
          <w:p w:rsidR="00534176" w:rsidRPr="00526EB9" w:rsidRDefault="00534176" w:rsidP="00534176">
            <w:pPr>
              <w:spacing w:after="0" w:line="240" w:lineRule="auto"/>
              <w:jc w:val="right"/>
              <w:rPr>
                <w:rFonts w:ascii="Calibri" w:eastAsia="Times New Roman" w:hAnsi="Calibri" w:cs="Calibri"/>
                <w:color w:val="000000"/>
                <w:lang w:eastAsia="en-GB"/>
              </w:rPr>
            </w:pPr>
            <w:r w:rsidRPr="00526EB9">
              <w:rPr>
                <w:rFonts w:ascii="Calibri" w:eastAsia="Times New Roman" w:hAnsi="Calibri" w:cs="Calibri"/>
                <w:color w:val="000000"/>
                <w:lang w:eastAsia="en-GB"/>
              </w:rPr>
              <w:t>16</w:t>
            </w:r>
          </w:p>
        </w:tc>
      </w:tr>
    </w:tbl>
    <w:p w:rsidR="00626439" w:rsidRPr="00534176" w:rsidRDefault="00526EB9" w:rsidP="00534176">
      <w:pPr>
        <w:ind w:firstLine="720"/>
        <w:rPr>
          <w:rFonts w:eastAsiaTheme="minorEastAsia"/>
        </w:rPr>
      </w:pPr>
      <w:r>
        <w:br w:type="textWrapping" w:clear="all"/>
      </w:r>
      <m:oMathPara>
        <m:oMath>
          <m:r>
            <w:rPr>
              <w:rFonts w:ascii="Cambria Math" w:hAnsi="Cambria Math"/>
            </w:rPr>
            <m:t>Total fuel mass=ethanol molecular mass+isooctane molecular mass</m:t>
          </m:r>
        </m:oMath>
      </m:oMathPara>
    </w:p>
    <w:p w:rsidR="00534176" w:rsidRPr="00534176" w:rsidRDefault="00534176" w:rsidP="00534176">
      <w:pPr>
        <w:ind w:firstLine="720"/>
        <w:rPr>
          <w:rFonts w:eastAsiaTheme="minorEastAsia"/>
        </w:rPr>
      </w:pPr>
      <m:oMathPara>
        <m:oMath>
          <m:r>
            <w:rPr>
              <w:rFonts w:ascii="Cambria Math" w:eastAsiaTheme="minorEastAsia" w:hAnsi="Cambria Math"/>
            </w:rPr>
            <m:t>Total fuel mass=46+114</m:t>
          </m:r>
        </m:oMath>
      </m:oMathPara>
    </w:p>
    <w:p w:rsidR="00534176" w:rsidRPr="00534176" w:rsidRDefault="00534176" w:rsidP="00534176">
      <w:pPr>
        <w:ind w:firstLine="720"/>
        <w:rPr>
          <w:rFonts w:eastAsiaTheme="minorEastAsia"/>
        </w:rPr>
      </w:pPr>
      <m:oMathPara>
        <m:oMath>
          <m:r>
            <w:rPr>
              <w:rFonts w:ascii="Cambria Math" w:eastAsiaTheme="minorEastAsia" w:hAnsi="Cambria Math"/>
            </w:rPr>
            <m:t>Total fuel mass=160</m:t>
          </m:r>
        </m:oMath>
      </m:oMathPara>
    </w:p>
    <w:p w:rsidR="00534176" w:rsidRPr="00534176" w:rsidRDefault="00534176" w:rsidP="00534176">
      <w:pPr>
        <w:ind w:firstLine="720"/>
        <w:rPr>
          <w:rFonts w:eastAsiaTheme="minorEastAsia"/>
        </w:rPr>
      </w:pPr>
      <m:oMathPara>
        <m:oMathParaPr>
          <m:jc m:val="left"/>
        </m:oMathParaPr>
        <m:oMath>
          <m:r>
            <w:rPr>
              <w:rFonts w:ascii="Cambria Math" w:eastAsiaTheme="minorEastAsia" w:hAnsi="Cambria Math"/>
            </w:rPr>
            <m:t>Mass percentage ethanol=</m:t>
          </m:r>
          <m:f>
            <m:fPr>
              <m:ctrlPr>
                <w:rPr>
                  <w:rFonts w:ascii="Cambria Math" w:eastAsiaTheme="minorEastAsia" w:hAnsi="Cambria Math"/>
                  <w:i/>
                </w:rPr>
              </m:ctrlPr>
            </m:fPr>
            <m:num>
              <m:r>
                <w:rPr>
                  <w:rFonts w:ascii="Cambria Math" w:eastAsiaTheme="minorEastAsia" w:hAnsi="Cambria Math"/>
                </w:rPr>
                <m:t>46</m:t>
              </m:r>
            </m:num>
            <m:den>
              <m:r>
                <w:rPr>
                  <w:rFonts w:ascii="Cambria Math" w:eastAsiaTheme="minorEastAsia" w:hAnsi="Cambria Math"/>
                </w:rPr>
                <m:t>160</m:t>
              </m:r>
            </m:den>
          </m:f>
          <m:r>
            <w:rPr>
              <w:rFonts w:ascii="Cambria Math" w:eastAsiaTheme="minorEastAsia" w:hAnsi="Cambria Math"/>
            </w:rPr>
            <m:t>=28.75%</m:t>
          </m:r>
        </m:oMath>
      </m:oMathPara>
    </w:p>
    <w:p w:rsidR="00534176" w:rsidRPr="00534176" w:rsidRDefault="00534176" w:rsidP="00534176">
      <w:pPr>
        <w:ind w:firstLine="720"/>
        <w:rPr>
          <w:rFonts w:eastAsiaTheme="minorEastAsia"/>
        </w:rPr>
      </w:pPr>
      <m:oMathPara>
        <m:oMathParaPr>
          <m:jc m:val="left"/>
        </m:oMathParaPr>
        <m:oMath>
          <m:r>
            <w:rPr>
              <w:rFonts w:ascii="Cambria Math" w:eastAsiaTheme="minorEastAsia" w:hAnsi="Cambria Math"/>
            </w:rPr>
            <m:t>Mass percentage isooctane=</m:t>
          </m:r>
          <m:f>
            <m:fPr>
              <m:ctrlPr>
                <w:rPr>
                  <w:rFonts w:ascii="Cambria Math" w:eastAsiaTheme="minorEastAsia" w:hAnsi="Cambria Math"/>
                  <w:i/>
                </w:rPr>
              </m:ctrlPr>
            </m:fPr>
            <m:num>
              <m:r>
                <w:rPr>
                  <w:rFonts w:ascii="Cambria Math" w:eastAsiaTheme="minorEastAsia" w:hAnsi="Cambria Math"/>
                </w:rPr>
                <m:t>114</m:t>
              </m:r>
            </m:num>
            <m:den>
              <m:r>
                <w:rPr>
                  <w:rFonts w:ascii="Cambria Math" w:eastAsiaTheme="minorEastAsia" w:hAnsi="Cambria Math"/>
                </w:rPr>
                <m:t>160</m:t>
              </m:r>
            </m:den>
          </m:f>
          <m:r>
            <w:rPr>
              <w:rFonts w:ascii="Cambria Math" w:eastAsiaTheme="minorEastAsia" w:hAnsi="Cambria Math"/>
            </w:rPr>
            <m:t>=71.25%</m:t>
          </m:r>
        </m:oMath>
      </m:oMathPara>
    </w:p>
    <w:p w:rsidR="007D1993" w:rsidRDefault="00534176" w:rsidP="00534176">
      <w:pPr>
        <w:rPr>
          <w:rFonts w:eastAsiaTheme="minorEastAsia"/>
        </w:rPr>
      </w:pPr>
      <w:r>
        <w:rPr>
          <w:rFonts w:eastAsiaTheme="minorEastAsia"/>
        </w:rPr>
        <w:t xml:space="preserve">The amount of a certain element in a molecule is </w:t>
      </w:r>
      <w:r w:rsidR="007D1993">
        <w:rPr>
          <w:rFonts w:eastAsiaTheme="minorEastAsia"/>
        </w:rPr>
        <w:t>shown by the small number next to the element. Take carbon-</w:t>
      </w:r>
      <w:r w:rsidR="007D1993" w:rsidRPr="007D1993">
        <w:rPr>
          <w:rFonts w:eastAsiaTheme="minorEastAsia"/>
        </w:rPr>
        <w:t>dioxide</w:t>
      </w:r>
      <w:r w:rsidR="007D1993">
        <w:rPr>
          <w:rFonts w:eastAsiaTheme="minorEastAsia"/>
        </w:rPr>
        <w:t xml:space="preserve"> </w:t>
      </w:r>
      <w:r w:rsidR="007D1993" w:rsidRPr="007D1993">
        <w:rPr>
          <w:rFonts w:eastAsiaTheme="minorEastAsia"/>
        </w:rPr>
        <w:t>for</w:t>
      </w:r>
      <w:r w:rsidR="007D1993">
        <w:rPr>
          <w:rFonts w:eastAsiaTheme="minorEastAsia"/>
        </w:rPr>
        <w:t xml:space="preserve"> example, there are one Carbon elements and two Oxygen elements to create the CO</w:t>
      </w:r>
      <w:r w:rsidR="007D1993">
        <w:rPr>
          <w:rFonts w:eastAsiaTheme="minorEastAsia"/>
          <w:sz w:val="16"/>
          <w:szCs w:val="16"/>
        </w:rPr>
        <w:t>2</w:t>
      </w:r>
      <w:r w:rsidR="007D1993">
        <w:rPr>
          <w:rFonts w:eastAsiaTheme="minorEastAsia"/>
        </w:rPr>
        <w:t xml:space="preserve"> molecule.</w:t>
      </w:r>
    </w:p>
    <w:p w:rsidR="007D1993" w:rsidRDefault="007D1993">
      <w:pPr>
        <w:rPr>
          <w:rFonts w:eastAsiaTheme="minorEastAsia"/>
        </w:rPr>
      </w:pPr>
      <w:r>
        <w:rPr>
          <w:rFonts w:eastAsiaTheme="minorEastAsia"/>
        </w:rPr>
        <w:br w:type="page"/>
      </w:r>
    </w:p>
    <w:p w:rsidR="00534176" w:rsidRDefault="00257B5F" w:rsidP="007D1993">
      <w:pPr>
        <w:pStyle w:val="Heading1"/>
        <w:rPr>
          <w:rFonts w:eastAsiaTheme="minorEastAsia"/>
        </w:rPr>
      </w:pPr>
      <w:bookmarkStart w:id="6" w:name="_Toc498010335"/>
      <w:r>
        <w:rPr>
          <w:rFonts w:eastAsiaTheme="minorEastAsia"/>
        </w:rPr>
        <w:lastRenderedPageBreak/>
        <w:t>Air/</w:t>
      </w:r>
      <w:r w:rsidR="007D1993">
        <w:rPr>
          <w:rFonts w:eastAsiaTheme="minorEastAsia"/>
        </w:rPr>
        <w:t>Fuel Mass Ratio</w:t>
      </w:r>
      <w:bookmarkEnd w:id="6"/>
    </w:p>
    <w:p w:rsidR="00257B5F" w:rsidRDefault="004769EC" w:rsidP="007D1993">
      <w:r>
        <w:t xml:space="preserve">For this case, the </w:t>
      </w:r>
      <w:r w:rsidR="00257B5F">
        <w:t>air/</w:t>
      </w:r>
      <w:r>
        <w:t>fuel mass ratio is calculated assuming total stochiometric combustion.</w:t>
      </w:r>
    </w:p>
    <w:p w:rsidR="00257B5F" w:rsidRDefault="004769EC" w:rsidP="007D1993">
      <w:r>
        <w:t xml:space="preserve">“In a combustion, the stochiometric equation defines the exact proportions of fuel and oxidant that, on completion of reaction, leave no excess or deficiency in either fuel or oxidant.” </w:t>
      </w:r>
      <w:r w:rsidR="00257B5F">
        <w:t>–</w:t>
      </w:r>
      <w:r>
        <w:t xml:space="preserve"> Eric</w:t>
      </w:r>
      <w:r w:rsidR="00257B5F">
        <w:t xml:space="preserve"> M Goodger. </w:t>
      </w:r>
    </w:p>
    <w:p w:rsidR="00257B5F" w:rsidRDefault="00257B5F" w:rsidP="007D1993">
      <w:pPr>
        <w:rPr>
          <w:rFonts w:eastAsiaTheme="minorEastAsia"/>
        </w:rPr>
      </w:pPr>
      <w:r>
        <w:t xml:space="preserve">The formula for air used in this case is: </w:t>
      </w:r>
      <m:oMath>
        <m:r>
          <w:rPr>
            <w:rFonts w:ascii="Cambria Math" w:hAnsi="Cambria Math"/>
          </w:rPr>
          <m:t>air=x(O</m:t>
        </m:r>
        <m:r>
          <m:rPr>
            <m:sty m:val="p"/>
          </m:rPr>
          <w:rPr>
            <w:rFonts w:ascii="Cambria Math" w:eastAsiaTheme="minorEastAsia" w:hAnsi="Cambria Math"/>
            <w:sz w:val="16"/>
            <w:szCs w:val="16"/>
          </w:rPr>
          <m:t>2</m:t>
        </m:r>
        <m:r>
          <w:rPr>
            <w:rFonts w:ascii="Cambria Math" w:hAnsi="Cambria Math"/>
          </w:rPr>
          <m:t>+3.76N</m:t>
        </m:r>
        <m:r>
          <m:rPr>
            <m:sty m:val="p"/>
          </m:rPr>
          <w:rPr>
            <w:rFonts w:ascii="Cambria Math" w:eastAsiaTheme="minorEastAsia" w:hAnsi="Cambria Math"/>
            <w:sz w:val="16"/>
            <w:szCs w:val="16"/>
          </w:rPr>
          <m:t>2</m:t>
        </m:r>
        <m:r>
          <w:rPr>
            <w:rFonts w:ascii="Cambria Math" w:hAnsi="Cambria Math"/>
          </w:rPr>
          <m:t>)</m:t>
        </m:r>
      </m:oMath>
      <w:r>
        <w:rPr>
          <w:rFonts w:eastAsiaTheme="minorEastAsia"/>
        </w:rPr>
        <w:t xml:space="preserve"> where</w:t>
      </w:r>
      <m:oMath>
        <m:r>
          <w:rPr>
            <w:rFonts w:ascii="Cambria Math" w:hAnsi="Cambria Math"/>
          </w:rPr>
          <m:t xml:space="preserve"> 'x'</m:t>
        </m:r>
      </m:oMath>
      <w:r>
        <w:rPr>
          <w:rFonts w:eastAsiaTheme="minorEastAsia"/>
        </w:rPr>
        <w:t xml:space="preserve"> is the number of air molecules, ‘O’</w:t>
      </w:r>
      <w:r>
        <w:rPr>
          <w:rFonts w:eastAsiaTheme="minorEastAsia"/>
          <w:sz w:val="16"/>
          <w:szCs w:val="16"/>
        </w:rPr>
        <w:t xml:space="preserve"> </w:t>
      </w:r>
      <w:r>
        <w:rPr>
          <w:rFonts w:eastAsiaTheme="minorEastAsia"/>
        </w:rPr>
        <w:t>is the oxygen element and ‘N’ is the nitrogen element.</w:t>
      </w:r>
      <w:r>
        <w:rPr>
          <w:rFonts w:eastAsiaTheme="minorEastAsia"/>
          <w:sz w:val="16"/>
          <w:szCs w:val="16"/>
        </w:rPr>
        <w:t xml:space="preserve"> </w:t>
      </w:r>
      <w:r>
        <w:rPr>
          <w:rFonts w:eastAsiaTheme="minorEastAsia"/>
        </w:rPr>
        <w:t>This will be added to the fuel blend to complete the stochiometric equation bellow</w:t>
      </w:r>
      <w:r w:rsidR="003D0D57">
        <w:rPr>
          <w:rFonts w:eastAsiaTheme="minorEastAsia"/>
        </w:rPr>
        <w:t>.</w:t>
      </w:r>
    </w:p>
    <w:p w:rsidR="00497F4B" w:rsidRPr="00497F4B" w:rsidRDefault="00497F4B" w:rsidP="00497F4B">
      <w:pPr>
        <w:pStyle w:val="Heading2"/>
        <w:rPr>
          <w:rFonts w:eastAsiaTheme="minorEastAsia"/>
        </w:rPr>
      </w:pPr>
      <w:bookmarkStart w:id="7" w:name="_Toc498010336"/>
      <w:r>
        <w:rPr>
          <w:rFonts w:eastAsiaTheme="minorEastAsia"/>
        </w:rPr>
        <w:t>Calculations</w:t>
      </w:r>
      <w:bookmarkEnd w:id="7"/>
    </w:p>
    <w:p w:rsidR="00257B5F" w:rsidRPr="003D0D57" w:rsidRDefault="003D0D57" w:rsidP="007D1993">
      <w:pPr>
        <w:rPr>
          <w:rFonts w:eastAsiaTheme="minorEastAsia"/>
          <w:sz w:val="16"/>
          <w:szCs w:val="16"/>
        </w:rPr>
      </w:pPr>
      <m:oMathPara>
        <m:oMath>
          <m:r>
            <w:rPr>
              <w:rFonts w:ascii="Cambria Math" w:hAnsi="Cambria Math"/>
            </w:rPr>
            <m:t>Fuel+x</m:t>
          </m:r>
          <m:d>
            <m:dPr>
              <m:ctrlPr>
                <w:rPr>
                  <w:rFonts w:ascii="Cambria Math" w:hAnsi="Cambria Math"/>
                  <w:i/>
                </w:rPr>
              </m:ctrlPr>
            </m:dPr>
            <m:e>
              <m:r>
                <w:rPr>
                  <w:rFonts w:ascii="Cambria Math" w:hAnsi="Cambria Math"/>
                </w:rPr>
                <m:t>O</m:t>
              </m:r>
              <m:r>
                <m:rPr>
                  <m:sty m:val="p"/>
                </m:rPr>
                <w:rPr>
                  <w:rFonts w:ascii="Cambria Math" w:eastAsiaTheme="minorEastAsia" w:hAnsi="Cambria Math"/>
                  <w:sz w:val="16"/>
                  <w:szCs w:val="16"/>
                </w:rPr>
                <m:t>2</m:t>
              </m:r>
              <m:r>
                <w:rPr>
                  <w:rFonts w:ascii="Cambria Math" w:hAnsi="Cambria Math"/>
                </w:rPr>
                <m:t>+3.76N</m:t>
              </m:r>
              <m:r>
                <m:rPr>
                  <m:sty m:val="p"/>
                </m:rPr>
                <w:rPr>
                  <w:rFonts w:ascii="Cambria Math" w:eastAsiaTheme="minorEastAsia" w:hAnsi="Cambria Math"/>
                  <w:sz w:val="16"/>
                  <w:szCs w:val="16"/>
                </w:rPr>
                <m:t>2</m:t>
              </m:r>
            </m:e>
          </m:d>
          <m:r>
            <w:rPr>
              <w:rFonts w:ascii="Cambria Math" w:hAnsi="Cambria Math"/>
            </w:rPr>
            <m:t>⟹a.CO</m:t>
          </m:r>
          <m:r>
            <m:rPr>
              <m:sty m:val="p"/>
            </m:rPr>
            <w:rPr>
              <w:rFonts w:ascii="Cambria Math" w:eastAsiaTheme="minorEastAsia" w:hAnsi="Cambria Math"/>
              <w:sz w:val="16"/>
              <w:szCs w:val="16"/>
            </w:rPr>
            <m:t>2</m:t>
          </m:r>
          <m:r>
            <w:rPr>
              <w:rFonts w:ascii="Cambria Math" w:hAnsi="Cambria Math"/>
            </w:rPr>
            <m:t>+b.H</m:t>
          </m:r>
          <m:r>
            <m:rPr>
              <m:sty m:val="p"/>
            </m:rPr>
            <w:rPr>
              <w:rFonts w:ascii="Cambria Math" w:eastAsiaTheme="minorEastAsia" w:hAnsi="Cambria Math"/>
              <w:sz w:val="16"/>
              <w:szCs w:val="16"/>
            </w:rPr>
            <m:t>2</m:t>
          </m:r>
          <m:r>
            <w:rPr>
              <w:rFonts w:ascii="Cambria Math" w:hAnsi="Cambria Math"/>
            </w:rPr>
            <m:t>O+c.N</m:t>
          </m:r>
          <m:r>
            <m:rPr>
              <m:sty m:val="p"/>
            </m:rPr>
            <w:rPr>
              <w:rFonts w:ascii="Cambria Math" w:eastAsiaTheme="minorEastAsia" w:hAnsi="Cambria Math"/>
              <w:sz w:val="16"/>
              <w:szCs w:val="16"/>
            </w:rPr>
            <m:t>2</m:t>
          </m:r>
        </m:oMath>
      </m:oMathPara>
    </w:p>
    <w:p w:rsidR="003D0D57" w:rsidRPr="003D0D57" w:rsidRDefault="003D0D57" w:rsidP="003D0D57">
      <w:pPr>
        <w:rPr>
          <w:rFonts w:eastAsiaTheme="minorEastAsia"/>
          <w:sz w:val="16"/>
          <w:szCs w:val="16"/>
        </w:rPr>
      </w:pPr>
      <m:oMathPara>
        <m:oMath>
          <m:r>
            <w:rPr>
              <w:rFonts w:ascii="Cambria Math" w:hAnsi="Cambria Math"/>
            </w:rPr>
            <m:t>C</m:t>
          </m:r>
          <m:r>
            <m:rPr>
              <m:sty m:val="p"/>
            </m:rPr>
            <w:rPr>
              <w:rFonts w:ascii="Cambria Math" w:eastAsiaTheme="minorEastAsia" w:hAnsi="Cambria Math"/>
              <w:sz w:val="16"/>
              <w:szCs w:val="16"/>
            </w:rPr>
            <m:t>2</m:t>
          </m:r>
          <m:r>
            <w:rPr>
              <w:rFonts w:ascii="Cambria Math" w:hAnsi="Cambria Math"/>
            </w:rPr>
            <m:t>H</m:t>
          </m:r>
          <m:r>
            <m:rPr>
              <m:sty m:val="p"/>
            </m:rPr>
            <w:rPr>
              <w:rFonts w:ascii="Cambria Math" w:eastAsiaTheme="minorEastAsia" w:hAnsi="Cambria Math"/>
              <w:sz w:val="16"/>
              <w:szCs w:val="16"/>
            </w:rPr>
            <m:t>6</m:t>
          </m:r>
          <m:r>
            <w:rPr>
              <w:rFonts w:ascii="Cambria Math" w:hAnsi="Cambria Math"/>
            </w:rPr>
            <m:t>O+C</m:t>
          </m:r>
          <m:r>
            <m:rPr>
              <m:sty m:val="p"/>
            </m:rPr>
            <w:rPr>
              <w:rFonts w:ascii="Cambria Math" w:eastAsiaTheme="minorEastAsia" w:hAnsi="Cambria Math"/>
              <w:sz w:val="16"/>
              <w:szCs w:val="16"/>
            </w:rPr>
            <m:t>8</m:t>
          </m:r>
          <m:r>
            <w:rPr>
              <w:rFonts w:ascii="Cambria Math" w:hAnsi="Cambria Math"/>
            </w:rPr>
            <m:t>H</m:t>
          </m:r>
          <m:r>
            <m:rPr>
              <m:sty m:val="p"/>
            </m:rPr>
            <w:rPr>
              <w:rFonts w:ascii="Cambria Math" w:eastAsiaTheme="minorEastAsia" w:hAnsi="Cambria Math"/>
              <w:sz w:val="16"/>
              <w:szCs w:val="16"/>
            </w:rPr>
            <m:t>18</m:t>
          </m:r>
          <m:r>
            <w:rPr>
              <w:rFonts w:ascii="Cambria Math" w:hAnsi="Cambria Math"/>
            </w:rPr>
            <m:t>+x</m:t>
          </m:r>
          <m:d>
            <m:dPr>
              <m:ctrlPr>
                <w:rPr>
                  <w:rFonts w:ascii="Cambria Math" w:hAnsi="Cambria Math"/>
                  <w:i/>
                </w:rPr>
              </m:ctrlPr>
            </m:dPr>
            <m:e>
              <m:r>
                <w:rPr>
                  <w:rFonts w:ascii="Cambria Math" w:hAnsi="Cambria Math"/>
                </w:rPr>
                <m:t>O</m:t>
              </m:r>
              <m:r>
                <m:rPr>
                  <m:sty m:val="p"/>
                </m:rPr>
                <w:rPr>
                  <w:rFonts w:ascii="Cambria Math" w:eastAsiaTheme="minorEastAsia" w:hAnsi="Cambria Math"/>
                  <w:sz w:val="16"/>
                  <w:szCs w:val="16"/>
                </w:rPr>
                <m:t>2</m:t>
              </m:r>
              <m:r>
                <w:rPr>
                  <w:rFonts w:ascii="Cambria Math" w:hAnsi="Cambria Math"/>
                </w:rPr>
                <m:t>+3.76N</m:t>
              </m:r>
              <m:r>
                <m:rPr>
                  <m:sty m:val="p"/>
                </m:rPr>
                <w:rPr>
                  <w:rFonts w:ascii="Cambria Math" w:eastAsiaTheme="minorEastAsia" w:hAnsi="Cambria Math"/>
                  <w:sz w:val="16"/>
                  <w:szCs w:val="16"/>
                </w:rPr>
                <m:t>2</m:t>
              </m:r>
            </m:e>
          </m:d>
          <m:r>
            <w:rPr>
              <w:rFonts w:ascii="Cambria Math" w:hAnsi="Cambria Math"/>
            </w:rPr>
            <m:t>⟹a.CO</m:t>
          </m:r>
          <m:r>
            <m:rPr>
              <m:sty m:val="p"/>
            </m:rPr>
            <w:rPr>
              <w:rFonts w:ascii="Cambria Math" w:eastAsiaTheme="minorEastAsia" w:hAnsi="Cambria Math"/>
              <w:sz w:val="16"/>
              <w:szCs w:val="16"/>
            </w:rPr>
            <m:t>2</m:t>
          </m:r>
          <m:r>
            <w:rPr>
              <w:rFonts w:ascii="Cambria Math" w:hAnsi="Cambria Math"/>
            </w:rPr>
            <m:t>+b.H</m:t>
          </m:r>
          <m:r>
            <m:rPr>
              <m:sty m:val="p"/>
            </m:rPr>
            <w:rPr>
              <w:rFonts w:ascii="Cambria Math" w:eastAsiaTheme="minorEastAsia" w:hAnsi="Cambria Math"/>
              <w:sz w:val="16"/>
              <w:szCs w:val="16"/>
            </w:rPr>
            <m:t>2</m:t>
          </m:r>
          <m:r>
            <w:rPr>
              <w:rFonts w:ascii="Cambria Math" w:hAnsi="Cambria Math"/>
            </w:rPr>
            <m:t>O+c.N</m:t>
          </m:r>
          <m:r>
            <m:rPr>
              <m:sty m:val="p"/>
            </m:rPr>
            <w:rPr>
              <w:rFonts w:ascii="Cambria Math" w:eastAsiaTheme="minorEastAsia" w:hAnsi="Cambria Math"/>
              <w:sz w:val="16"/>
              <w:szCs w:val="16"/>
            </w:rPr>
            <m:t>2</m:t>
          </m:r>
        </m:oMath>
      </m:oMathPara>
    </w:p>
    <w:p w:rsidR="006D6DBE" w:rsidRDefault="00497F4B" w:rsidP="007D1993">
      <w:r>
        <w:rPr>
          <w:noProof/>
        </w:rPr>
        <mc:AlternateContent>
          <mc:Choice Requires="wps">
            <w:drawing>
              <wp:anchor distT="0" distB="0" distL="114300" distR="114300" simplePos="0" relativeHeight="251679744" behindDoc="0" locked="0" layoutInCell="1" allowOverlap="1">
                <wp:simplePos x="0" y="0"/>
                <wp:positionH relativeFrom="column">
                  <wp:posOffset>2952751</wp:posOffset>
                </wp:positionH>
                <wp:positionV relativeFrom="paragraph">
                  <wp:posOffset>-3176</wp:posOffset>
                </wp:positionV>
                <wp:extent cx="0" cy="2543175"/>
                <wp:effectExtent l="0" t="0" r="38100" b="28575"/>
                <wp:wrapNone/>
                <wp:docPr id="10" name="Straight Connector 10"/>
                <wp:cNvGraphicFramePr/>
                <a:graphic xmlns:a="http://schemas.openxmlformats.org/drawingml/2006/main">
                  <a:graphicData uri="http://schemas.microsoft.com/office/word/2010/wordprocessingShape">
                    <wps:wsp>
                      <wps:cNvCnPr/>
                      <wps:spPr>
                        <a:xfrm>
                          <a:off x="0" y="0"/>
                          <a:ext cx="0" cy="2543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C12F79" id="Straight Connector 1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pt,-.25pt" to="232.5pt,2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" strokecolor="#4472c4 [3204]" strokeweight=".5pt">
                <v:stroke joinstyle="miter"/>
              </v:line>
            </w:pict>
          </mc:Fallback>
        </mc:AlternateContent>
      </w:r>
      <w:r w:rsidR="00D9212A">
        <w:rPr>
          <w:noProof/>
        </w:rPr>
        <mc:AlternateContent>
          <mc:Choice Requires="wps">
            <w:drawing>
              <wp:anchor distT="45720" distB="45720" distL="114300" distR="114300" simplePos="0" relativeHeight="251676672" behindDoc="0" locked="0" layoutInCell="1" allowOverlap="1">
                <wp:simplePos x="0" y="0"/>
                <wp:positionH relativeFrom="column">
                  <wp:posOffset>1171575</wp:posOffset>
                </wp:positionH>
                <wp:positionV relativeFrom="paragraph">
                  <wp:posOffset>90805</wp:posOffset>
                </wp:positionV>
                <wp:extent cx="1476375" cy="1404620"/>
                <wp:effectExtent l="0" t="0" r="28575" b="209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04620"/>
                        </a:xfrm>
                        <a:prstGeom prst="rect">
                          <a:avLst/>
                        </a:prstGeom>
                        <a:solidFill>
                          <a:srgbClr val="FFFFFF"/>
                        </a:solidFill>
                        <a:ln w="9525">
                          <a:solidFill>
                            <a:srgbClr val="000000"/>
                          </a:solidFill>
                          <a:miter lim="800000"/>
                          <a:headEnd/>
                          <a:tailEnd/>
                        </a:ln>
                      </wps:spPr>
                      <wps:txbx>
                        <w:txbxContent>
                          <w:p w:rsidR="00EE12A2" w:rsidRDefault="00EE12A2" w:rsidP="003D0D57">
                            <w:pPr>
                              <w:jc w:val="center"/>
                            </w:pPr>
                            <w:r>
                              <w:t>Reactants</w:t>
                            </w:r>
                          </w:p>
                          <w:p w:rsidR="00EE12A2" w:rsidRDefault="00EE12A2" w:rsidP="003D0D57">
                            <w:pPr>
                              <w:jc w:val="center"/>
                            </w:pPr>
                            <w:r>
                              <w:t>C = 10</w:t>
                            </w:r>
                          </w:p>
                          <w:p w:rsidR="00EE12A2" w:rsidRDefault="00EE12A2" w:rsidP="003D0D57">
                            <w:pPr>
                              <w:jc w:val="center"/>
                            </w:pPr>
                            <w:r>
                              <w:t>H = 24</w:t>
                            </w:r>
                          </w:p>
                          <w:p w:rsidR="00EE12A2" w:rsidRDefault="00EE12A2" w:rsidP="003D0D57">
                            <w:pPr>
                              <w:jc w:val="center"/>
                              <w:rPr>
                                <w:rFonts w:eastAsiaTheme="minorEastAsia"/>
                              </w:rPr>
                            </w:pPr>
                            <w:r>
                              <w:t>O = 2</w:t>
                            </w:r>
                            <m:oMath>
                              <m:r>
                                <w:rPr>
                                  <w:rFonts w:ascii="Cambria Math" w:hAnsi="Cambria Math"/>
                                </w:rPr>
                                <m:t>x</m:t>
                              </m:r>
                            </m:oMath>
                            <w:r>
                              <w:rPr>
                                <w:rFonts w:eastAsiaTheme="minorEastAsia"/>
                              </w:rPr>
                              <w:t>+1</w:t>
                            </w:r>
                          </w:p>
                          <w:p w:rsidR="00EE12A2" w:rsidRDefault="00EE12A2" w:rsidP="003D0D57">
                            <w:pPr>
                              <w:jc w:val="center"/>
                            </w:pPr>
                            <m:oMath>
                              <m:r>
                                <w:rPr>
                                  <w:rFonts w:ascii="Cambria Math" w:hAnsi="Cambria Math"/>
                                </w:rPr>
                                <m:t>∴x</m:t>
                              </m:r>
                            </m:oMath>
                            <w:r>
                              <w:rPr>
                                <w:rFonts w:eastAsiaTheme="minorEastAsia"/>
                              </w:rPr>
                              <w:t xml:space="preserve"> = ((</w:t>
                            </w:r>
                            <w:r>
                              <w:t>2</w:t>
                            </w:r>
                            <m:oMath>
                              <m:r>
                                <w:rPr>
                                  <w:rFonts w:ascii="Cambria Math" w:hAnsi="Cambria Math"/>
                                </w:rPr>
                                <m:t>a</m:t>
                              </m:r>
                            </m:oMath>
                            <w:r>
                              <w:rPr>
                                <w:rFonts w:eastAsiaTheme="minorEastAsia"/>
                              </w:rPr>
                              <w:t xml:space="preserve"> + </w:t>
                            </w:r>
                            <m:oMath>
                              <m:r>
                                <w:rPr>
                                  <w:rFonts w:ascii="Cambria Math" w:hAnsi="Cambria Math"/>
                                </w:rPr>
                                <m:t>b</m:t>
                              </m:r>
                            </m:oMath>
                            <w:r>
                              <w:rPr>
                                <w:rFonts w:eastAsiaTheme="minorEastAsia"/>
                              </w:rPr>
                              <w:t>) - 1)</w:t>
                            </w:r>
                            <w:r>
                              <w:rPr>
                                <w:rFonts w:eastAsiaTheme="minorEastAsia" w:cstheme="minorHAnsi"/>
                              </w:rPr>
                              <w:t xml:space="preserve"> ÷ </w:t>
                            </w:r>
                            <w:r>
                              <w:rPr>
                                <w:rFonts w:eastAsiaTheme="minorEastAsia"/>
                              </w:rPr>
                              <w:t>2</w:t>
                            </w:r>
                            <w:r>
                              <w:t xml:space="preserve"> = </w:t>
                            </w:r>
                            <w:r>
                              <w:rPr>
                                <w:rFonts w:eastAsiaTheme="minorEastAsia"/>
                              </w:rPr>
                              <w:t xml:space="preserve">(32-1) </w:t>
                            </w:r>
                            <w:r>
                              <w:rPr>
                                <w:rFonts w:eastAsiaTheme="minorEastAsia" w:cstheme="minorHAnsi"/>
                              </w:rPr>
                              <w:t xml:space="preserve">÷ </w:t>
                            </w:r>
                            <w:r>
                              <w:rPr>
                                <w:rFonts w:eastAsiaTheme="minorEastAsia"/>
                              </w:rPr>
                              <w:t>2           =15.5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92.25pt;margin-top:7.15pt;width:116.2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">
                <v:textbox style="mso-fit-shape-to-text:t">
                  <w:txbxContent>
                    <w:p w:rsidR="00EE12A2" w:rsidRDefault="00EE12A2" w:rsidP="003D0D57">
                      <w:pPr>
                        <w:jc w:val="center"/>
                      </w:pPr>
                      <w:r>
                        <w:t>Reactants</w:t>
                      </w:r>
                    </w:p>
                    <w:p w:rsidR="00EE12A2" w:rsidRDefault="00EE12A2" w:rsidP="003D0D57">
                      <w:pPr>
                        <w:jc w:val="center"/>
                      </w:pPr>
                      <w:r>
                        <w:t>C = 10</w:t>
                      </w:r>
                    </w:p>
                    <w:p w:rsidR="00EE12A2" w:rsidRDefault="00EE12A2" w:rsidP="003D0D57">
                      <w:pPr>
                        <w:jc w:val="center"/>
                      </w:pPr>
                      <w:r>
                        <w:t>H = 24</w:t>
                      </w:r>
                    </w:p>
                    <w:p w:rsidR="00EE12A2" w:rsidRDefault="00EE12A2" w:rsidP="003D0D57">
                      <w:pPr>
                        <w:jc w:val="center"/>
                        <w:rPr>
                          <w:rFonts w:eastAsiaTheme="minorEastAsia"/>
                        </w:rPr>
                      </w:pPr>
                      <w:r>
                        <w:t>O = 2</w:t>
                      </w:r>
                      <m:oMath>
                        <m:r>
                          <w:rPr>
                            <w:rFonts w:ascii="Cambria Math" w:hAnsi="Cambria Math"/>
                          </w:rPr>
                          <m:t>x</m:t>
                        </m:r>
                      </m:oMath>
                      <w:r>
                        <w:rPr>
                          <w:rFonts w:eastAsiaTheme="minorEastAsia"/>
                        </w:rPr>
                        <w:t>+1</w:t>
                      </w:r>
                    </w:p>
                    <w:p w:rsidR="00EE12A2" w:rsidRDefault="00EE12A2" w:rsidP="003D0D57">
                      <w:pPr>
                        <w:jc w:val="center"/>
                      </w:pPr>
                      <m:oMath>
                        <m:r>
                          <w:rPr>
                            <w:rFonts w:ascii="Cambria Math" w:hAnsi="Cambria Math"/>
                          </w:rPr>
                          <m:t>∴x</m:t>
                        </m:r>
                      </m:oMath>
                      <w:r>
                        <w:rPr>
                          <w:rFonts w:eastAsiaTheme="minorEastAsia"/>
                        </w:rPr>
                        <w:t xml:space="preserve"> = ((</w:t>
                      </w:r>
                      <w:r>
                        <w:t>2</w:t>
                      </w:r>
                      <m:oMath>
                        <m:r>
                          <w:rPr>
                            <w:rFonts w:ascii="Cambria Math" w:hAnsi="Cambria Math"/>
                          </w:rPr>
                          <m:t>a</m:t>
                        </m:r>
                      </m:oMath>
                      <w:r>
                        <w:rPr>
                          <w:rFonts w:eastAsiaTheme="minorEastAsia"/>
                        </w:rPr>
                        <w:t xml:space="preserve"> + </w:t>
                      </w:r>
                      <m:oMath>
                        <m:r>
                          <w:rPr>
                            <w:rFonts w:ascii="Cambria Math" w:hAnsi="Cambria Math"/>
                          </w:rPr>
                          <m:t>b</m:t>
                        </m:r>
                      </m:oMath>
                      <w:r>
                        <w:rPr>
                          <w:rFonts w:eastAsiaTheme="minorEastAsia"/>
                        </w:rPr>
                        <w:t>) - 1)</w:t>
                      </w:r>
                      <w:r>
                        <w:rPr>
                          <w:rFonts w:eastAsiaTheme="minorEastAsia" w:cstheme="minorHAnsi"/>
                        </w:rPr>
                        <w:t xml:space="preserve"> ÷ </w:t>
                      </w:r>
                      <w:r>
                        <w:rPr>
                          <w:rFonts w:eastAsiaTheme="minorEastAsia"/>
                        </w:rPr>
                        <w:t>2</w:t>
                      </w:r>
                      <w:r>
                        <w:t xml:space="preserve"> = </w:t>
                      </w:r>
                      <w:r>
                        <w:rPr>
                          <w:rFonts w:eastAsiaTheme="minorEastAsia"/>
                        </w:rPr>
                        <w:t xml:space="preserve">(32-1) </w:t>
                      </w:r>
                      <w:r>
                        <w:rPr>
                          <w:rFonts w:eastAsiaTheme="minorEastAsia" w:cstheme="minorHAnsi"/>
                        </w:rPr>
                        <w:t xml:space="preserve">÷ </w:t>
                      </w:r>
                      <w:r>
                        <w:rPr>
                          <w:rFonts w:eastAsiaTheme="minorEastAsia"/>
                        </w:rPr>
                        <w:t>2           =15.5</w:t>
                      </w:r>
                    </w:p>
                  </w:txbxContent>
                </v:textbox>
                <w10:wrap type="square"/>
              </v:shape>
            </w:pict>
          </mc:Fallback>
        </mc:AlternateContent>
      </w:r>
      <w:r w:rsidR="00D9212A">
        <w:rPr>
          <w:noProof/>
        </w:rPr>
        <mc:AlternateContent>
          <mc:Choice Requires="wps">
            <w:drawing>
              <wp:anchor distT="45720" distB="45720" distL="114300" distR="114300" simplePos="0" relativeHeight="251678720" behindDoc="0" locked="0" layoutInCell="1" allowOverlap="1" wp14:anchorId="3253EEBD" wp14:editId="58FA9E9A">
                <wp:simplePos x="0" y="0"/>
                <wp:positionH relativeFrom="column">
                  <wp:posOffset>3267075</wp:posOffset>
                </wp:positionH>
                <wp:positionV relativeFrom="paragraph">
                  <wp:posOffset>100330</wp:posOffset>
                </wp:positionV>
                <wp:extent cx="1276350" cy="1404620"/>
                <wp:effectExtent l="0" t="0" r="19050" b="2159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1404620"/>
                        </a:xfrm>
                        <a:prstGeom prst="rect">
                          <a:avLst/>
                        </a:prstGeom>
                        <a:solidFill>
                          <a:srgbClr val="FFFFFF"/>
                        </a:solidFill>
                        <a:ln w="9525">
                          <a:solidFill>
                            <a:srgbClr val="000000"/>
                          </a:solidFill>
                          <a:miter lim="800000"/>
                          <a:headEnd/>
                          <a:tailEnd/>
                        </a:ln>
                      </wps:spPr>
                      <wps:txbx>
                        <w:txbxContent>
                          <w:p w:rsidR="00EE12A2" w:rsidRDefault="00EE12A2" w:rsidP="003D0D57">
                            <w:pPr>
                              <w:jc w:val="center"/>
                            </w:pPr>
                            <w:r>
                              <w:t>Products</w:t>
                            </w:r>
                          </w:p>
                          <w:p w:rsidR="00EE12A2" w:rsidRDefault="00EE12A2" w:rsidP="003D0D57">
                            <w:pPr>
                              <w:jc w:val="center"/>
                            </w:pPr>
                            <w:r>
                              <w:t xml:space="preserve"> </w:t>
                            </w:r>
                            <m:oMath>
                              <m:r>
                                <w:rPr>
                                  <w:rFonts w:ascii="Cambria Math" w:hAnsi="Cambria Math"/>
                                </w:rPr>
                                <m:t>a</m:t>
                              </m:r>
                            </m:oMath>
                            <w:r>
                              <w:rPr>
                                <w:i/>
                              </w:rPr>
                              <w:t xml:space="preserve"> =</w:t>
                            </w:r>
                            <w:r>
                              <w:t>10</w:t>
                            </w:r>
                          </w:p>
                          <w:p w:rsidR="00EE12A2" w:rsidRDefault="00EE12A2" w:rsidP="003D0D57">
                            <w:pPr>
                              <w:jc w:val="center"/>
                            </w:pPr>
                            <m:oMath>
                              <m:r>
                                <w:rPr>
                                  <w:rFonts w:ascii="Cambria Math" w:hAnsi="Cambria Math"/>
                                </w:rPr>
                                <m:t>2b</m:t>
                              </m:r>
                            </m:oMath>
                            <w:r>
                              <w:rPr>
                                <w:rFonts w:eastAsiaTheme="minorEastAsia"/>
                              </w:rPr>
                              <w:t xml:space="preserve"> =</w:t>
                            </w:r>
                            <w:r>
                              <w:t xml:space="preserve"> 24                   </w:t>
                            </w:r>
                            <m:oMath>
                              <m:r>
                                <w:rPr>
                                  <w:rFonts w:ascii="Cambria Math" w:hAnsi="Cambria Math"/>
                                </w:rPr>
                                <m:t>b</m:t>
                              </m:r>
                            </m:oMath>
                            <w:r>
                              <w:t xml:space="preserve"> = 24 </w:t>
                            </w:r>
                            <w:r>
                              <w:rPr>
                                <w:rFonts w:cstheme="minorHAnsi"/>
                              </w:rPr>
                              <w:t xml:space="preserve">÷ </w:t>
                            </w:r>
                            <w:r>
                              <w:t>2 = 12</w:t>
                            </w:r>
                          </w:p>
                          <w:p w:rsidR="00EE12A2" w:rsidRDefault="00EE12A2" w:rsidP="003D0D57">
                            <w:pPr>
                              <w:jc w:val="center"/>
                            </w:pPr>
                            <w:r>
                              <w:t>2</w:t>
                            </w:r>
                            <m:oMath>
                              <m:r>
                                <w:rPr>
                                  <w:rFonts w:ascii="Cambria Math" w:hAnsi="Cambria Math"/>
                                </w:rPr>
                                <m:t>a</m:t>
                              </m:r>
                            </m:oMath>
                            <w:r>
                              <w:rPr>
                                <w:rFonts w:eastAsiaTheme="minorEastAsia"/>
                              </w:rPr>
                              <w:t xml:space="preserve"> + </w:t>
                            </w:r>
                            <m:oMath>
                              <m:r>
                                <w:rPr>
                                  <w:rFonts w:ascii="Cambria Math" w:hAnsi="Cambria Math"/>
                                </w:rPr>
                                <m:t>b</m:t>
                              </m:r>
                            </m:oMath>
                            <w:r>
                              <w:t xml:space="preserve"> (2x10) +12 = 32</w:t>
                            </w:r>
                          </w:p>
                          <w:p w:rsidR="00EE12A2" w:rsidRDefault="00EE12A2" w:rsidP="003D0D57">
                            <w:pPr>
                              <w:jc w:val="center"/>
                            </w:pPr>
                            <m:oMath>
                              <m:r>
                                <w:rPr>
                                  <w:rFonts w:ascii="Cambria Math" w:hAnsi="Cambria Math"/>
                                </w:rPr>
                                <m:t>c</m:t>
                              </m:r>
                            </m:oMath>
                            <w:r>
                              <w:rPr>
                                <w:rFonts w:eastAsiaTheme="minorEastAsia"/>
                              </w:rPr>
                              <w:t xml:space="preserve"> = </w:t>
                            </w:r>
                            <m:oMath>
                              <m:r>
                                <w:rPr>
                                  <w:rFonts w:ascii="Cambria Math" w:hAnsi="Cambria Math"/>
                                </w:rPr>
                                <m:t>x</m:t>
                              </m:r>
                            </m:oMath>
                            <w:r>
                              <w:rPr>
                                <w:rFonts w:eastAsiaTheme="minorEastAsia"/>
                              </w:rPr>
                              <w:t xml:space="preserve"> </w:t>
                            </w:r>
                            <w:r>
                              <w:rPr>
                                <w:rFonts w:eastAsiaTheme="minorEastAsia" w:cstheme="minorHAnsi"/>
                              </w:rPr>
                              <w:t xml:space="preserve">× 3.76            = 15.5 × 3.76           = 58.28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53EEBD" id="_x0000_s1033" type="#_x0000_t202" style="position:absolute;margin-left:257.25pt;margin-top:7.9pt;width:100.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">
                <v:textbox style="mso-fit-shape-to-text:t">
                  <w:txbxContent>
                    <w:p w:rsidR="00EE12A2" w:rsidRDefault="00EE12A2" w:rsidP="003D0D57">
                      <w:pPr>
                        <w:jc w:val="center"/>
                      </w:pPr>
                      <w:r>
                        <w:t>Products</w:t>
                      </w:r>
                    </w:p>
                    <w:p w:rsidR="00EE12A2" w:rsidRDefault="00EE12A2" w:rsidP="003D0D57">
                      <w:pPr>
                        <w:jc w:val="center"/>
                      </w:pPr>
                      <w:r>
                        <w:t xml:space="preserve"> </w:t>
                      </w:r>
                      <m:oMath>
                        <m:r>
                          <w:rPr>
                            <w:rFonts w:ascii="Cambria Math" w:hAnsi="Cambria Math"/>
                          </w:rPr>
                          <m:t>a</m:t>
                        </m:r>
                      </m:oMath>
                      <w:r>
                        <w:rPr>
                          <w:i/>
                        </w:rPr>
                        <w:t xml:space="preserve"> =</w:t>
                      </w:r>
                      <w:r>
                        <w:t>10</w:t>
                      </w:r>
                    </w:p>
                    <w:p w:rsidR="00EE12A2" w:rsidRDefault="00EE12A2" w:rsidP="003D0D57">
                      <w:pPr>
                        <w:jc w:val="center"/>
                      </w:pPr>
                      <m:oMath>
                        <m:r>
                          <w:rPr>
                            <w:rFonts w:ascii="Cambria Math" w:hAnsi="Cambria Math"/>
                          </w:rPr>
                          <m:t>2b</m:t>
                        </m:r>
                      </m:oMath>
                      <w:r>
                        <w:rPr>
                          <w:rFonts w:eastAsiaTheme="minorEastAsia"/>
                        </w:rPr>
                        <w:t xml:space="preserve"> =</w:t>
                      </w:r>
                      <w:r>
                        <w:t xml:space="preserve"> 24                   </w:t>
                      </w:r>
                      <m:oMath>
                        <m:r>
                          <w:rPr>
                            <w:rFonts w:ascii="Cambria Math" w:hAnsi="Cambria Math"/>
                          </w:rPr>
                          <m:t>b</m:t>
                        </m:r>
                      </m:oMath>
                      <w:r>
                        <w:t xml:space="preserve"> = 24 </w:t>
                      </w:r>
                      <w:r>
                        <w:rPr>
                          <w:rFonts w:cstheme="minorHAnsi"/>
                        </w:rPr>
                        <w:t xml:space="preserve">÷ </w:t>
                      </w:r>
                      <w:r>
                        <w:t>2 = 12</w:t>
                      </w:r>
                    </w:p>
                    <w:p w:rsidR="00EE12A2" w:rsidRDefault="00EE12A2" w:rsidP="003D0D57">
                      <w:pPr>
                        <w:jc w:val="center"/>
                      </w:pPr>
                      <w:r>
                        <w:t>2</w:t>
                      </w:r>
                      <m:oMath>
                        <m:r>
                          <w:rPr>
                            <w:rFonts w:ascii="Cambria Math" w:hAnsi="Cambria Math"/>
                          </w:rPr>
                          <m:t>a</m:t>
                        </m:r>
                      </m:oMath>
                      <w:r>
                        <w:rPr>
                          <w:rFonts w:eastAsiaTheme="minorEastAsia"/>
                        </w:rPr>
                        <w:t xml:space="preserve"> + </w:t>
                      </w:r>
                      <m:oMath>
                        <m:r>
                          <w:rPr>
                            <w:rFonts w:ascii="Cambria Math" w:hAnsi="Cambria Math"/>
                          </w:rPr>
                          <m:t>b</m:t>
                        </m:r>
                      </m:oMath>
                      <w:r>
                        <w:t xml:space="preserve"> (2x10) +12 = 32</w:t>
                      </w:r>
                    </w:p>
                    <w:p w:rsidR="00EE12A2" w:rsidRDefault="00EE12A2" w:rsidP="003D0D57">
                      <w:pPr>
                        <w:jc w:val="center"/>
                      </w:pPr>
                      <m:oMath>
                        <m:r>
                          <w:rPr>
                            <w:rFonts w:ascii="Cambria Math" w:hAnsi="Cambria Math"/>
                          </w:rPr>
                          <m:t>c</m:t>
                        </m:r>
                      </m:oMath>
                      <w:r>
                        <w:rPr>
                          <w:rFonts w:eastAsiaTheme="minorEastAsia"/>
                        </w:rPr>
                        <w:t xml:space="preserve"> = </w:t>
                      </w:r>
                      <m:oMath>
                        <m:r>
                          <w:rPr>
                            <w:rFonts w:ascii="Cambria Math" w:hAnsi="Cambria Math"/>
                          </w:rPr>
                          <m:t>x</m:t>
                        </m:r>
                      </m:oMath>
                      <w:r>
                        <w:rPr>
                          <w:rFonts w:eastAsiaTheme="minorEastAsia"/>
                        </w:rPr>
                        <w:t xml:space="preserve"> </w:t>
                      </w:r>
                      <w:r>
                        <w:rPr>
                          <w:rFonts w:eastAsiaTheme="minorEastAsia" w:cstheme="minorHAnsi"/>
                        </w:rPr>
                        <w:t xml:space="preserve">× 3.76            = 15.5 × 3.76           = 58.28 </w:t>
                      </w:r>
                    </w:p>
                  </w:txbxContent>
                </v:textbox>
                <w10:wrap type="square"/>
              </v:shape>
            </w:pict>
          </mc:Fallback>
        </mc:AlternateContent>
      </w:r>
    </w:p>
    <w:p w:rsidR="006D6DBE" w:rsidRPr="006D6DBE" w:rsidRDefault="006D6DBE" w:rsidP="006D6DBE"/>
    <w:p w:rsidR="006D6DBE" w:rsidRPr="006D6DBE" w:rsidRDefault="006D6DBE" w:rsidP="006D6DBE"/>
    <w:p w:rsidR="006D6DBE" w:rsidRPr="006D6DBE" w:rsidRDefault="006D6DBE" w:rsidP="006D6DBE"/>
    <w:p w:rsidR="006D6DBE" w:rsidRPr="006D6DBE" w:rsidRDefault="006D6DBE" w:rsidP="006D6DBE"/>
    <w:p w:rsidR="003D0D57" w:rsidRDefault="003D0D57" w:rsidP="006D6DBE">
      <w:pPr>
        <w:tabs>
          <w:tab w:val="left" w:pos="2535"/>
        </w:tabs>
      </w:pPr>
    </w:p>
    <w:p w:rsidR="006D6DBE" w:rsidRDefault="006D6DBE" w:rsidP="006D6DBE">
      <w:pPr>
        <w:tabs>
          <w:tab w:val="left" w:pos="2535"/>
        </w:tabs>
      </w:pPr>
    </w:p>
    <w:p w:rsidR="00173FC1" w:rsidRDefault="00173FC1" w:rsidP="006D6DBE"/>
    <w:p w:rsidR="00173FC1" w:rsidRDefault="00173FC1" w:rsidP="006D6DBE"/>
    <w:p w:rsidR="006D6DBE" w:rsidRDefault="006D6DBE" w:rsidP="006D6DBE">
      <w:r>
        <w:t>The stochiometric equation then becomes:</w:t>
      </w:r>
    </w:p>
    <w:p w:rsidR="006D6DBE" w:rsidRPr="00D9212A" w:rsidRDefault="006D6DBE" w:rsidP="006D6DBE">
      <w:pPr>
        <w:rPr>
          <w:rFonts w:eastAsiaTheme="minorEastAsia"/>
          <w:sz w:val="16"/>
          <w:szCs w:val="16"/>
        </w:rPr>
      </w:pPr>
      <m:oMathPara>
        <m:oMath>
          <m:r>
            <w:rPr>
              <w:rFonts w:ascii="Cambria Math" w:hAnsi="Cambria Math"/>
            </w:rPr>
            <m:t>C</m:t>
          </m:r>
          <m:r>
            <m:rPr>
              <m:sty m:val="p"/>
            </m:rPr>
            <w:rPr>
              <w:rFonts w:ascii="Cambria Math" w:eastAsiaTheme="minorEastAsia" w:hAnsi="Cambria Math"/>
              <w:sz w:val="16"/>
              <w:szCs w:val="16"/>
            </w:rPr>
            <m:t>2</m:t>
          </m:r>
          <m:r>
            <w:rPr>
              <w:rFonts w:ascii="Cambria Math" w:hAnsi="Cambria Math"/>
            </w:rPr>
            <m:t>H</m:t>
          </m:r>
          <m:r>
            <m:rPr>
              <m:sty m:val="p"/>
            </m:rPr>
            <w:rPr>
              <w:rFonts w:ascii="Cambria Math" w:eastAsiaTheme="minorEastAsia" w:hAnsi="Cambria Math"/>
              <w:sz w:val="16"/>
              <w:szCs w:val="16"/>
            </w:rPr>
            <m:t>6</m:t>
          </m:r>
          <m:r>
            <w:rPr>
              <w:rFonts w:ascii="Cambria Math" w:hAnsi="Cambria Math"/>
            </w:rPr>
            <m:t>O+C</m:t>
          </m:r>
          <m:r>
            <m:rPr>
              <m:sty m:val="p"/>
            </m:rPr>
            <w:rPr>
              <w:rFonts w:ascii="Cambria Math" w:eastAsiaTheme="minorEastAsia" w:hAnsi="Cambria Math"/>
              <w:sz w:val="16"/>
              <w:szCs w:val="16"/>
            </w:rPr>
            <m:t>8</m:t>
          </m:r>
          <m:r>
            <w:rPr>
              <w:rFonts w:ascii="Cambria Math" w:hAnsi="Cambria Math"/>
            </w:rPr>
            <m:t>H</m:t>
          </m:r>
          <m:r>
            <m:rPr>
              <m:sty m:val="p"/>
            </m:rPr>
            <w:rPr>
              <w:rFonts w:ascii="Cambria Math" w:eastAsiaTheme="minorEastAsia" w:hAnsi="Cambria Math"/>
              <w:sz w:val="16"/>
              <w:szCs w:val="16"/>
            </w:rPr>
            <m:t>18</m:t>
          </m:r>
          <m:r>
            <w:rPr>
              <w:rFonts w:ascii="Cambria Math" w:hAnsi="Cambria Math"/>
            </w:rPr>
            <m:t>+15.5</m:t>
          </m:r>
          <m:d>
            <m:dPr>
              <m:ctrlPr>
                <w:rPr>
                  <w:rFonts w:ascii="Cambria Math" w:hAnsi="Cambria Math"/>
                  <w:i/>
                </w:rPr>
              </m:ctrlPr>
            </m:dPr>
            <m:e>
              <m:r>
                <w:rPr>
                  <w:rFonts w:ascii="Cambria Math" w:hAnsi="Cambria Math"/>
                </w:rPr>
                <m:t>O</m:t>
              </m:r>
              <m:r>
                <m:rPr>
                  <m:sty m:val="p"/>
                </m:rPr>
                <w:rPr>
                  <w:rFonts w:ascii="Cambria Math" w:eastAsiaTheme="minorEastAsia" w:hAnsi="Cambria Math"/>
                  <w:sz w:val="16"/>
                  <w:szCs w:val="16"/>
                </w:rPr>
                <m:t>2</m:t>
              </m:r>
              <m:r>
                <w:rPr>
                  <w:rFonts w:ascii="Cambria Math" w:hAnsi="Cambria Math"/>
                </w:rPr>
                <m:t>+3.76N</m:t>
              </m:r>
              <m:r>
                <m:rPr>
                  <m:sty m:val="p"/>
                </m:rPr>
                <w:rPr>
                  <w:rFonts w:ascii="Cambria Math" w:eastAsiaTheme="minorEastAsia" w:hAnsi="Cambria Math"/>
                  <w:sz w:val="16"/>
                  <w:szCs w:val="16"/>
                </w:rPr>
                <m:t>2</m:t>
              </m:r>
            </m:e>
          </m:d>
          <m:r>
            <w:rPr>
              <w:rFonts w:ascii="Cambria Math" w:hAnsi="Cambria Math"/>
            </w:rPr>
            <m:t>⟹10CO</m:t>
          </m:r>
          <m:r>
            <m:rPr>
              <m:sty m:val="p"/>
            </m:rPr>
            <w:rPr>
              <w:rFonts w:ascii="Cambria Math" w:eastAsiaTheme="minorEastAsia" w:hAnsi="Cambria Math"/>
              <w:sz w:val="16"/>
              <w:szCs w:val="16"/>
            </w:rPr>
            <m:t>2</m:t>
          </m:r>
          <m:r>
            <w:rPr>
              <w:rFonts w:ascii="Cambria Math" w:hAnsi="Cambria Math"/>
            </w:rPr>
            <m:t>+12H</m:t>
          </m:r>
          <m:r>
            <m:rPr>
              <m:sty m:val="p"/>
            </m:rPr>
            <w:rPr>
              <w:rFonts w:ascii="Cambria Math" w:eastAsiaTheme="minorEastAsia" w:hAnsi="Cambria Math"/>
              <w:sz w:val="16"/>
              <w:szCs w:val="16"/>
            </w:rPr>
            <m:t>2</m:t>
          </m:r>
          <m:r>
            <w:rPr>
              <w:rFonts w:ascii="Cambria Math" w:hAnsi="Cambria Math"/>
            </w:rPr>
            <m:t>O+58.28N</m:t>
          </m:r>
          <m:r>
            <m:rPr>
              <m:sty m:val="p"/>
            </m:rPr>
            <w:rPr>
              <w:rFonts w:ascii="Cambria Math" w:eastAsiaTheme="minorEastAsia" w:hAnsi="Cambria Math"/>
              <w:sz w:val="16"/>
              <w:szCs w:val="16"/>
            </w:rPr>
            <m:t>2</m:t>
          </m:r>
        </m:oMath>
      </m:oMathPara>
    </w:p>
    <w:tbl>
      <w:tblPr>
        <w:tblpPr w:leftFromText="180" w:rightFromText="180" w:vertAnchor="text" w:horzAnchor="margin" w:tblpXSpec="right" w:tblpY="760"/>
        <w:tblW w:w="1853" w:type="dxa"/>
        <w:tblLook w:val="04A0" w:firstRow="1" w:lastRow="0" w:firstColumn="1" w:lastColumn="0" w:noHBand="0" w:noVBand="1"/>
      </w:tblPr>
      <w:tblGrid>
        <w:gridCol w:w="988"/>
        <w:gridCol w:w="865"/>
      </w:tblGrid>
      <w:tr w:rsidR="001765A6" w:rsidRPr="001765A6" w:rsidTr="001765A6">
        <w:trPr>
          <w:trHeight w:val="315"/>
        </w:trPr>
        <w:tc>
          <w:tcPr>
            <w:tcW w:w="1853" w:type="dxa"/>
            <w:gridSpan w:val="2"/>
            <w:tcBorders>
              <w:top w:val="single" w:sz="4" w:space="0" w:color="auto"/>
              <w:left w:val="single" w:sz="4" w:space="0" w:color="auto"/>
              <w:bottom w:val="single" w:sz="8" w:space="0" w:color="auto"/>
              <w:right w:val="single" w:sz="4" w:space="0" w:color="auto"/>
            </w:tcBorders>
            <w:shd w:val="clear" w:color="000000" w:fill="A9D08E"/>
            <w:noWrap/>
            <w:vAlign w:val="bottom"/>
            <w:hideMark/>
          </w:tcPr>
          <w:p w:rsidR="001765A6" w:rsidRPr="001765A6" w:rsidRDefault="001765A6" w:rsidP="001765A6">
            <w:pPr>
              <w:spacing w:after="0" w:line="240" w:lineRule="auto"/>
              <w:jc w:val="center"/>
              <w:rPr>
                <w:rFonts w:ascii="Calibri" w:eastAsia="Times New Roman" w:hAnsi="Calibri" w:cs="Calibri"/>
                <w:color w:val="000000"/>
                <w:lang w:eastAsia="en-GB"/>
              </w:rPr>
            </w:pPr>
            <w:r w:rsidRPr="001765A6">
              <w:rPr>
                <w:rFonts w:ascii="Calibri" w:eastAsia="Times New Roman" w:hAnsi="Calibri" w:cs="Calibri"/>
                <w:color w:val="000000"/>
                <w:lang w:eastAsia="en-GB"/>
              </w:rPr>
              <w:t>Atomic Weights</w:t>
            </w:r>
          </w:p>
        </w:tc>
      </w:tr>
      <w:tr w:rsidR="001765A6" w:rsidRPr="001765A6" w:rsidTr="001765A6">
        <w:trPr>
          <w:trHeight w:val="315"/>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rPr>
                <w:rFonts w:ascii="Calibri" w:eastAsia="Times New Roman" w:hAnsi="Calibri" w:cs="Calibri"/>
                <w:color w:val="000000"/>
                <w:lang w:eastAsia="en-GB"/>
              </w:rPr>
            </w:pPr>
            <w:r w:rsidRPr="001765A6">
              <w:rPr>
                <w:rFonts w:ascii="Calibri" w:eastAsia="Times New Roman" w:hAnsi="Calibri" w:cs="Calibri"/>
                <w:color w:val="000000"/>
                <w:lang w:eastAsia="en-GB"/>
              </w:rPr>
              <w:t>C</w:t>
            </w:r>
          </w:p>
        </w:tc>
        <w:tc>
          <w:tcPr>
            <w:tcW w:w="865" w:type="dxa"/>
            <w:tcBorders>
              <w:top w:val="nil"/>
              <w:left w:val="nil"/>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jc w:val="right"/>
              <w:rPr>
                <w:rFonts w:ascii="Calibri" w:eastAsia="Times New Roman" w:hAnsi="Calibri" w:cs="Calibri"/>
                <w:color w:val="000000"/>
                <w:lang w:eastAsia="en-GB"/>
              </w:rPr>
            </w:pPr>
            <w:r w:rsidRPr="001765A6">
              <w:rPr>
                <w:rFonts w:ascii="Calibri" w:eastAsia="Times New Roman" w:hAnsi="Calibri" w:cs="Calibri"/>
                <w:color w:val="000000"/>
                <w:lang w:eastAsia="en-GB"/>
              </w:rPr>
              <w:t>12</w:t>
            </w:r>
          </w:p>
        </w:tc>
      </w:tr>
      <w:tr w:rsidR="001765A6" w:rsidRPr="001765A6" w:rsidTr="001765A6">
        <w:trPr>
          <w:trHeight w:val="300"/>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rPr>
                <w:rFonts w:ascii="Calibri" w:eastAsia="Times New Roman" w:hAnsi="Calibri" w:cs="Calibri"/>
                <w:color w:val="000000"/>
                <w:lang w:eastAsia="en-GB"/>
              </w:rPr>
            </w:pPr>
            <w:r w:rsidRPr="001765A6">
              <w:rPr>
                <w:rFonts w:ascii="Calibri" w:eastAsia="Times New Roman" w:hAnsi="Calibri" w:cs="Calibri"/>
                <w:color w:val="000000"/>
                <w:lang w:eastAsia="en-GB"/>
              </w:rPr>
              <w:t>H</w:t>
            </w:r>
          </w:p>
        </w:tc>
        <w:tc>
          <w:tcPr>
            <w:tcW w:w="865" w:type="dxa"/>
            <w:tcBorders>
              <w:top w:val="nil"/>
              <w:left w:val="nil"/>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jc w:val="right"/>
              <w:rPr>
                <w:rFonts w:ascii="Calibri" w:eastAsia="Times New Roman" w:hAnsi="Calibri" w:cs="Calibri"/>
                <w:color w:val="000000"/>
                <w:lang w:eastAsia="en-GB"/>
              </w:rPr>
            </w:pPr>
            <w:r w:rsidRPr="001765A6">
              <w:rPr>
                <w:rFonts w:ascii="Calibri" w:eastAsia="Times New Roman" w:hAnsi="Calibri" w:cs="Calibri"/>
                <w:color w:val="000000"/>
                <w:lang w:eastAsia="en-GB"/>
              </w:rPr>
              <w:t>1</w:t>
            </w:r>
          </w:p>
        </w:tc>
      </w:tr>
      <w:tr w:rsidR="001765A6" w:rsidRPr="001765A6" w:rsidTr="001765A6">
        <w:trPr>
          <w:trHeight w:val="300"/>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rPr>
                <w:rFonts w:ascii="Calibri" w:eastAsia="Times New Roman" w:hAnsi="Calibri" w:cs="Calibri"/>
                <w:color w:val="000000"/>
                <w:lang w:eastAsia="en-GB"/>
              </w:rPr>
            </w:pPr>
            <w:r w:rsidRPr="001765A6">
              <w:rPr>
                <w:rFonts w:ascii="Calibri" w:eastAsia="Times New Roman" w:hAnsi="Calibri" w:cs="Calibri"/>
                <w:color w:val="000000"/>
                <w:lang w:eastAsia="en-GB"/>
              </w:rPr>
              <w:t>O</w:t>
            </w:r>
          </w:p>
        </w:tc>
        <w:tc>
          <w:tcPr>
            <w:tcW w:w="865" w:type="dxa"/>
            <w:tcBorders>
              <w:top w:val="nil"/>
              <w:left w:val="nil"/>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jc w:val="right"/>
              <w:rPr>
                <w:rFonts w:ascii="Calibri" w:eastAsia="Times New Roman" w:hAnsi="Calibri" w:cs="Calibri"/>
                <w:color w:val="000000"/>
                <w:lang w:eastAsia="en-GB"/>
              </w:rPr>
            </w:pPr>
            <w:r w:rsidRPr="001765A6">
              <w:rPr>
                <w:rFonts w:ascii="Calibri" w:eastAsia="Times New Roman" w:hAnsi="Calibri" w:cs="Calibri"/>
                <w:color w:val="000000"/>
                <w:lang w:eastAsia="en-GB"/>
              </w:rPr>
              <w:t>16</w:t>
            </w:r>
          </w:p>
        </w:tc>
      </w:tr>
      <w:tr w:rsidR="001765A6" w:rsidRPr="001765A6" w:rsidTr="001765A6">
        <w:trPr>
          <w:trHeight w:val="315"/>
        </w:trPr>
        <w:tc>
          <w:tcPr>
            <w:tcW w:w="988" w:type="dxa"/>
            <w:tcBorders>
              <w:top w:val="nil"/>
              <w:left w:val="single" w:sz="4" w:space="0" w:color="auto"/>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rPr>
                <w:rFonts w:ascii="Calibri" w:eastAsia="Times New Roman" w:hAnsi="Calibri" w:cs="Calibri"/>
                <w:color w:val="000000"/>
                <w:lang w:eastAsia="en-GB"/>
              </w:rPr>
            </w:pPr>
            <w:r w:rsidRPr="001765A6">
              <w:rPr>
                <w:rFonts w:ascii="Calibri" w:eastAsia="Times New Roman" w:hAnsi="Calibri" w:cs="Calibri"/>
                <w:color w:val="000000"/>
                <w:lang w:eastAsia="en-GB"/>
              </w:rPr>
              <w:t>N</w:t>
            </w:r>
          </w:p>
        </w:tc>
        <w:tc>
          <w:tcPr>
            <w:tcW w:w="865" w:type="dxa"/>
            <w:tcBorders>
              <w:top w:val="nil"/>
              <w:left w:val="nil"/>
              <w:bottom w:val="single" w:sz="4" w:space="0" w:color="auto"/>
              <w:right w:val="single" w:sz="4" w:space="0" w:color="auto"/>
            </w:tcBorders>
            <w:shd w:val="clear" w:color="000000" w:fill="E2EFDA"/>
            <w:noWrap/>
            <w:vAlign w:val="bottom"/>
            <w:hideMark/>
          </w:tcPr>
          <w:p w:rsidR="001765A6" w:rsidRPr="001765A6" w:rsidRDefault="001765A6" w:rsidP="001765A6">
            <w:pPr>
              <w:spacing w:after="0" w:line="240" w:lineRule="auto"/>
              <w:jc w:val="right"/>
              <w:rPr>
                <w:rFonts w:ascii="Calibri" w:eastAsia="Times New Roman" w:hAnsi="Calibri" w:cs="Calibri"/>
                <w:color w:val="000000"/>
                <w:lang w:eastAsia="en-GB"/>
              </w:rPr>
            </w:pPr>
            <w:r w:rsidRPr="001765A6">
              <w:rPr>
                <w:rFonts w:ascii="Calibri" w:eastAsia="Times New Roman" w:hAnsi="Calibri" w:cs="Calibri"/>
                <w:color w:val="000000"/>
                <w:lang w:eastAsia="en-GB"/>
              </w:rPr>
              <w:t>14</w:t>
            </w:r>
          </w:p>
        </w:tc>
      </w:tr>
    </w:tbl>
    <w:p w:rsidR="00497F4B" w:rsidRDefault="00D9212A" w:rsidP="006D6DBE">
      <w:pPr>
        <w:rPr>
          <w:rFonts w:eastAsiaTheme="minorEastAsia"/>
        </w:rPr>
      </w:pPr>
      <w:r>
        <w:rPr>
          <w:rFonts w:eastAsiaTheme="minorEastAsia"/>
        </w:rPr>
        <w:t xml:space="preserve">This shows that </w:t>
      </w:r>
      <w:r w:rsidR="00497F4B">
        <w:rPr>
          <w:rFonts w:eastAsiaTheme="minorEastAsia"/>
        </w:rPr>
        <w:t>to</w:t>
      </w:r>
      <w:r>
        <w:rPr>
          <w:rFonts w:eastAsiaTheme="minorEastAsia"/>
        </w:rPr>
        <w:t xml:space="preserve"> create a stochiometric </w:t>
      </w:r>
      <w:r w:rsidR="00497F4B">
        <w:rPr>
          <w:rFonts w:eastAsiaTheme="minorEastAsia"/>
        </w:rPr>
        <w:t>combustion, the air : fuel ratio needs to be 15.5 : 1. From this the total air mass can be calculated to find the air : fuel mass ratio.</w:t>
      </w:r>
    </w:p>
    <w:p w:rsidR="00497F4B" w:rsidRPr="001765A6" w:rsidRDefault="00497F4B" w:rsidP="006D6DBE">
      <w:pPr>
        <w:rPr>
          <w:rFonts w:eastAsiaTheme="minorEastAsia"/>
        </w:rPr>
      </w:pPr>
      <m:oMathPara>
        <m:oMathParaPr>
          <m:jc m:val="left"/>
        </m:oMathParaPr>
        <m:oMath>
          <m:r>
            <w:rPr>
              <w:rFonts w:ascii="Cambria Math" w:eastAsiaTheme="minorEastAsia" w:hAnsi="Cambria Math"/>
            </w:rPr>
            <m:t>Air :Fuel By Mass=</m:t>
          </m:r>
          <m:f>
            <m:fPr>
              <m:ctrlPr>
                <w:rPr>
                  <w:rFonts w:ascii="Cambria Math" w:eastAsiaTheme="minorEastAsia" w:hAnsi="Cambria Math"/>
                  <w:i/>
                </w:rPr>
              </m:ctrlPr>
            </m:fPr>
            <m:num>
              <m:r>
                <w:rPr>
                  <w:rFonts w:ascii="Cambria Math" w:eastAsiaTheme="minorEastAsia" w:hAnsi="Cambria Math"/>
                </w:rPr>
                <m:t>Air Mass</m:t>
              </m:r>
            </m:num>
            <m:den>
              <m:r>
                <w:rPr>
                  <w:rFonts w:ascii="Cambria Math" w:eastAsiaTheme="minorEastAsia" w:hAnsi="Cambria Math"/>
                </w:rPr>
                <m:t>Fuel Mass</m:t>
              </m:r>
            </m:den>
          </m:f>
        </m:oMath>
      </m:oMathPara>
    </w:p>
    <w:p w:rsidR="00497F4B" w:rsidRPr="001765A6" w:rsidRDefault="00497F4B" w:rsidP="006D6DBE">
      <w:pPr>
        <w:rPr>
          <w:rFonts w:eastAsiaTheme="minorEastAsia"/>
        </w:rPr>
      </w:pPr>
      <m:oMathPara>
        <m:oMathParaPr>
          <m:jc m:val="left"/>
        </m:oMathParaPr>
        <m:oMath>
          <m:r>
            <w:rPr>
              <w:rFonts w:ascii="Cambria Math" w:eastAsiaTheme="minorEastAsia" w:hAnsi="Cambria Math"/>
            </w:rPr>
            <m:t>Air :Fuel By Mass=</m:t>
          </m:r>
          <m:f>
            <m:fPr>
              <m:ctrlPr>
                <w:rPr>
                  <w:rFonts w:ascii="Cambria Math" w:eastAsiaTheme="minorEastAsia" w:hAnsi="Cambria Math"/>
                  <w:i/>
                </w:rPr>
              </m:ctrlPr>
            </m:fPr>
            <m:num>
              <m:r>
                <w:rPr>
                  <w:rFonts w:ascii="Cambria Math" w:eastAsiaTheme="minorEastAsia" w:hAnsi="Cambria Math"/>
                </w:rPr>
                <m:t>15.5×(</m:t>
              </m:r>
              <m:d>
                <m:dPr>
                  <m:ctrlPr>
                    <w:rPr>
                      <w:rFonts w:ascii="Cambria Math" w:eastAsiaTheme="minorEastAsia" w:hAnsi="Cambria Math"/>
                      <w:i/>
                    </w:rPr>
                  </m:ctrlPr>
                </m:dPr>
                <m:e>
                  <m:r>
                    <w:rPr>
                      <w:rFonts w:ascii="Cambria Math" w:eastAsiaTheme="minorEastAsia" w:hAnsi="Cambria Math"/>
                    </w:rPr>
                    <m:t>2×O</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3.76×2×N</m:t>
                  </m:r>
                </m:e>
              </m:d>
              <m:r>
                <w:rPr>
                  <w:rFonts w:ascii="Cambria Math" w:eastAsiaTheme="minorEastAsia" w:hAnsi="Cambria Math"/>
                </w:rPr>
                <m:t>)</m:t>
              </m:r>
            </m:num>
            <m:den>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10×C</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24×H</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1×O</m:t>
                  </m:r>
                </m:e>
              </m:d>
              <m:r>
                <w:rPr>
                  <w:rFonts w:ascii="Cambria Math" w:eastAsiaTheme="minorEastAsia" w:hAnsi="Cambria Math"/>
                </w:rPr>
                <m:t>)</m:t>
              </m:r>
            </m:den>
          </m:f>
        </m:oMath>
      </m:oMathPara>
    </w:p>
    <w:p w:rsidR="001765A6" w:rsidRPr="001765A6" w:rsidRDefault="001765A6" w:rsidP="006D6DBE">
      <w:pPr>
        <w:rPr>
          <w:rFonts w:eastAsiaTheme="minorEastAsia"/>
        </w:rPr>
      </w:pPr>
      <m:oMathPara>
        <m:oMathParaPr>
          <m:jc m:val="left"/>
        </m:oMathParaPr>
        <m:oMath>
          <m:r>
            <w:rPr>
              <w:rFonts w:ascii="Cambria Math" w:eastAsiaTheme="minorEastAsia" w:hAnsi="Cambria Math"/>
            </w:rPr>
            <m:t>Air :Fuel By Mass=</m:t>
          </m:r>
          <m:f>
            <m:fPr>
              <m:ctrlPr>
                <w:rPr>
                  <w:rFonts w:ascii="Cambria Math" w:eastAsiaTheme="minorEastAsia" w:hAnsi="Cambria Math"/>
                  <w:i/>
                </w:rPr>
              </m:ctrlPr>
            </m:fPr>
            <m:num>
              <m:r>
                <w:rPr>
                  <w:rFonts w:ascii="Cambria Math" w:eastAsiaTheme="minorEastAsia" w:hAnsi="Cambria Math"/>
                </w:rPr>
                <m:t>15.5×(</m:t>
              </m:r>
              <m:d>
                <m:dPr>
                  <m:ctrlPr>
                    <w:rPr>
                      <w:rFonts w:ascii="Cambria Math" w:eastAsiaTheme="minorEastAsia" w:hAnsi="Cambria Math"/>
                      <w:i/>
                    </w:rPr>
                  </m:ctrlPr>
                </m:dPr>
                <m:e>
                  <m:r>
                    <w:rPr>
                      <w:rFonts w:ascii="Cambria Math" w:eastAsiaTheme="minorEastAsia" w:hAnsi="Cambria Math"/>
                    </w:rPr>
                    <m:t>2×16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3.76×2×14</m:t>
                  </m:r>
                </m:e>
              </m:d>
              <m:r>
                <w:rPr>
                  <w:rFonts w:ascii="Cambria Math" w:eastAsiaTheme="minorEastAsia" w:hAnsi="Cambria Math"/>
                </w:rPr>
                <m:t>)</m:t>
              </m:r>
            </m:num>
            <m:den>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10×12</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24×1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1×16</m:t>
                  </m:r>
                </m:e>
              </m:d>
              <m:r>
                <w:rPr>
                  <w:rFonts w:ascii="Cambria Math" w:eastAsiaTheme="minorEastAsia" w:hAnsi="Cambria Math"/>
                </w:rPr>
                <m: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2127.84</m:t>
              </m:r>
            </m:num>
            <m:den>
              <m:r>
                <w:rPr>
                  <w:rFonts w:ascii="Cambria Math" w:eastAsiaTheme="minorEastAsia" w:hAnsi="Cambria Math"/>
                </w:rPr>
                <m:t>160</m:t>
              </m:r>
            </m:den>
          </m:f>
        </m:oMath>
      </m:oMathPara>
    </w:p>
    <w:p w:rsidR="00497F4B" w:rsidRPr="001765A6" w:rsidRDefault="001765A6" w:rsidP="006D6DBE">
      <w:pPr>
        <w:rPr>
          <w:rFonts w:eastAsiaTheme="minorEastAsia"/>
        </w:rPr>
      </w:pPr>
      <m:oMathPara>
        <m:oMathParaPr>
          <m:jc m:val="left"/>
        </m:oMathParaPr>
        <m:oMath>
          <m:r>
            <w:rPr>
              <w:rFonts w:ascii="Cambria Math" w:eastAsiaTheme="minorEastAsia" w:hAnsi="Cambria Math"/>
            </w:rPr>
            <m:t>Air :Fuel By Mass=13.299 :1</m:t>
          </m:r>
        </m:oMath>
      </m:oMathPara>
    </w:p>
    <w:p w:rsidR="001765A6" w:rsidRDefault="001765A6" w:rsidP="006D6DBE">
      <w:pPr>
        <w:rPr>
          <w:rFonts w:eastAsiaTheme="minorEastAsia"/>
        </w:rPr>
      </w:pPr>
    </w:p>
    <w:p w:rsidR="001765A6" w:rsidRDefault="001765A6">
      <w:pPr>
        <w:rPr>
          <w:rFonts w:eastAsiaTheme="minorEastAsia"/>
        </w:rPr>
      </w:pPr>
      <w:r>
        <w:rPr>
          <w:rFonts w:eastAsiaTheme="minorEastAsia"/>
        </w:rPr>
        <w:br w:type="page"/>
      </w:r>
    </w:p>
    <w:p w:rsidR="001765A6" w:rsidRDefault="00E42DD7" w:rsidP="001765A6">
      <w:pPr>
        <w:pStyle w:val="Heading1"/>
        <w:rPr>
          <w:rFonts w:eastAsiaTheme="minorEastAsia"/>
        </w:rPr>
      </w:pPr>
      <w:bookmarkStart w:id="8" w:name="_Toc498010337"/>
      <w:r>
        <w:rPr>
          <w:rFonts w:eastAsiaTheme="minorEastAsia"/>
        </w:rPr>
        <w:lastRenderedPageBreak/>
        <w:t>Enthalpy of Formation</w:t>
      </w:r>
      <w:r w:rsidR="00C5281A">
        <w:rPr>
          <w:rFonts w:eastAsiaTheme="minorEastAsia"/>
        </w:rPr>
        <w:t xml:space="preserve"> and</w:t>
      </w:r>
      <w:r>
        <w:rPr>
          <w:rFonts w:eastAsiaTheme="minorEastAsia"/>
        </w:rPr>
        <w:t xml:space="preserve"> Heating Value</w:t>
      </w:r>
      <w:bookmarkEnd w:id="8"/>
    </w:p>
    <w:p w:rsidR="001765A6" w:rsidRDefault="00E42DD7" w:rsidP="00E42DD7">
      <w:pPr>
        <w:pStyle w:val="Heading2"/>
      </w:pPr>
      <w:bookmarkStart w:id="9" w:name="_Toc498010338"/>
      <w:r>
        <w:t>Enthalpy of Formation</w:t>
      </w:r>
      <w:bookmarkEnd w:id="9"/>
    </w:p>
    <w:p w:rsidR="00E42DD7" w:rsidRDefault="000412FB" w:rsidP="002930DB">
      <w:pPr>
        <w:pStyle w:val="ListParagraph"/>
        <w:numPr>
          <w:ilvl w:val="0"/>
          <w:numId w:val="1"/>
        </w:numPr>
      </w:pPr>
      <w:r>
        <w:t>Enthalpy: “A property of a fluid given by the sum of the internal energy and the flow work.”   - Eric M Goodger</w:t>
      </w:r>
    </w:p>
    <w:p w:rsidR="0053409E" w:rsidRDefault="000412FB" w:rsidP="002930DB">
      <w:pPr>
        <w:pStyle w:val="ListParagraph"/>
        <w:numPr>
          <w:ilvl w:val="0"/>
          <w:numId w:val="1"/>
        </w:numPr>
      </w:pPr>
      <w:r>
        <w:t xml:space="preserve">Enthalpy of </w:t>
      </w:r>
      <w:r w:rsidR="0053409E">
        <w:t>formation of a compound is t</w:t>
      </w:r>
      <w:r>
        <w:t>he enthalpy required to create</w:t>
      </w:r>
      <w:r w:rsidR="0053409E">
        <w:t xml:space="preserve"> 1 kmol of compound from its constituent building blocks at a constant pressure of 1 Bar and a constant temperature of 298.15 K.</w:t>
      </w:r>
    </w:p>
    <w:p w:rsidR="007244A1" w:rsidRDefault="00A67678" w:rsidP="002930DB">
      <w:pPr>
        <w:pStyle w:val="ListParagraph"/>
        <w:numPr>
          <w:ilvl w:val="0"/>
          <w:numId w:val="1"/>
        </w:numPr>
      </w:pPr>
      <w:r>
        <w:t>The</w:t>
      </w:r>
      <w:r w:rsidR="007244A1">
        <w:t xml:space="preserve"> elements which are</w:t>
      </w:r>
      <w:r>
        <w:t xml:space="preserve"> </w:t>
      </w:r>
      <w:r w:rsidR="007244A1">
        <w:t xml:space="preserve">the </w:t>
      </w:r>
      <w:r>
        <w:t xml:space="preserve">basis for all </w:t>
      </w:r>
      <w:r w:rsidR="007244A1">
        <w:t>combustions compounds (H</w:t>
      </w:r>
      <w:r w:rsidR="007244A1">
        <w:rPr>
          <w:sz w:val="16"/>
          <w:szCs w:val="16"/>
        </w:rPr>
        <w:t>2</w:t>
      </w:r>
      <w:r w:rsidR="007244A1">
        <w:t>, C</w:t>
      </w:r>
      <w:r w:rsidR="007244A1">
        <w:rPr>
          <w:sz w:val="16"/>
          <w:szCs w:val="16"/>
        </w:rPr>
        <w:t>(gr)</w:t>
      </w:r>
      <w:r w:rsidR="007244A1">
        <w:t xml:space="preserve"> and O</w:t>
      </w:r>
      <w:r w:rsidR="007244A1">
        <w:rPr>
          <w:sz w:val="16"/>
          <w:szCs w:val="16"/>
        </w:rPr>
        <w:t>2</w:t>
      </w:r>
      <w:r w:rsidR="007244A1">
        <w:t>) are given an enthalpy of formation of 0.</w:t>
      </w:r>
    </w:p>
    <w:p w:rsidR="000412FB" w:rsidRDefault="007244A1" w:rsidP="002930DB">
      <w:pPr>
        <w:pStyle w:val="ListParagraph"/>
        <w:numPr>
          <w:ilvl w:val="0"/>
          <w:numId w:val="1"/>
        </w:numPr>
      </w:pPr>
      <w:r>
        <w:t>To split stable atoms such as C</w:t>
      </w:r>
      <w:r>
        <w:rPr>
          <w:sz w:val="16"/>
          <w:szCs w:val="16"/>
        </w:rPr>
        <w:t>(gr)</w:t>
      </w:r>
      <w:r>
        <w:t xml:space="preserve"> and O</w:t>
      </w:r>
      <w:r>
        <w:rPr>
          <w:sz w:val="16"/>
          <w:szCs w:val="16"/>
        </w:rPr>
        <w:t>2</w:t>
      </w:r>
      <w:r>
        <w:t xml:space="preserve"> into unstable atoms (radical), activation energy is needed.</w:t>
      </w:r>
    </w:p>
    <w:p w:rsidR="007244A1" w:rsidRDefault="007244A1" w:rsidP="002930DB">
      <w:pPr>
        <w:pStyle w:val="ListParagraph"/>
        <w:numPr>
          <w:ilvl w:val="0"/>
          <w:numId w:val="1"/>
        </w:numPr>
      </w:pPr>
      <w:r>
        <w:t>The change in enthalpy is the same as heat transfer at constant pressure.</w:t>
      </w:r>
    </w:p>
    <w:p w:rsidR="007244A1" w:rsidRPr="007244A1" w:rsidRDefault="007244A1" w:rsidP="002930DB">
      <w:pPr>
        <w:pStyle w:val="ListParagraph"/>
        <w:numPr>
          <w:ilvl w:val="0"/>
          <w:numId w:val="1"/>
        </w:numPr>
      </w:pPr>
      <w:r>
        <w:t>Enthalpy can be written by the formula</w:t>
      </w:r>
      <w:r w:rsidR="00CA6ECB">
        <w:t>:</w:t>
      </w:r>
      <w:r>
        <w:t xml:space="preserve"> </w:t>
      </w:r>
      <m:oMath>
        <m:r>
          <w:rPr>
            <w:rFonts w:ascii="Cambria Math" w:hAnsi="Cambria Math"/>
          </w:rPr>
          <m:t>H=U+PV</m:t>
        </m:r>
      </m:oMath>
    </w:p>
    <w:p w:rsidR="00CA6ECB" w:rsidRPr="00CA6ECB" w:rsidRDefault="007244A1" w:rsidP="00CA6ECB">
      <w:pPr>
        <w:pStyle w:val="ListParagraph"/>
        <w:numPr>
          <w:ilvl w:val="1"/>
          <w:numId w:val="1"/>
        </w:numPr>
      </w:pPr>
      <w:r>
        <w:rPr>
          <w:rFonts w:eastAsiaTheme="minorEastAsia"/>
        </w:rPr>
        <w:t xml:space="preserve">Where : </w:t>
      </w:r>
    </w:p>
    <w:p w:rsidR="00CA6ECB" w:rsidRPr="00CA6ECB" w:rsidRDefault="00CA6ECB" w:rsidP="00CA6ECB">
      <w:pPr>
        <w:pStyle w:val="ListParagraph"/>
        <w:numPr>
          <w:ilvl w:val="2"/>
          <w:numId w:val="1"/>
        </w:numPr>
      </w:pPr>
      <w:r>
        <w:rPr>
          <w:rFonts w:eastAsiaTheme="minorEastAsia"/>
        </w:rPr>
        <w:t>H = enthalpy</w:t>
      </w:r>
    </w:p>
    <w:p w:rsidR="00CA6ECB" w:rsidRPr="00CA6ECB" w:rsidRDefault="00CA6ECB" w:rsidP="00CA6ECB">
      <w:pPr>
        <w:pStyle w:val="ListParagraph"/>
        <w:numPr>
          <w:ilvl w:val="2"/>
          <w:numId w:val="1"/>
        </w:numPr>
      </w:pPr>
      <w:r>
        <w:rPr>
          <w:rFonts w:eastAsiaTheme="minorEastAsia"/>
        </w:rPr>
        <w:t>U = internal energy</w:t>
      </w:r>
    </w:p>
    <w:p w:rsidR="00CA6ECB" w:rsidRDefault="00CA6ECB" w:rsidP="00CA6ECB">
      <w:pPr>
        <w:pStyle w:val="ListParagraph"/>
        <w:numPr>
          <w:ilvl w:val="2"/>
          <w:numId w:val="1"/>
        </w:numPr>
      </w:pPr>
      <w:r>
        <w:t>P = pressure</w:t>
      </w:r>
    </w:p>
    <w:p w:rsidR="00CA6ECB" w:rsidRDefault="00CA6ECB" w:rsidP="00CA6ECB">
      <w:pPr>
        <w:pStyle w:val="ListParagraph"/>
        <w:numPr>
          <w:ilvl w:val="2"/>
          <w:numId w:val="1"/>
        </w:numPr>
      </w:pPr>
      <w:r>
        <w:t>V = volume</w:t>
      </w:r>
    </w:p>
    <w:p w:rsidR="00381EED" w:rsidRDefault="00581159" w:rsidP="00381EED">
      <w:pPr>
        <w:pStyle w:val="ListParagraph"/>
        <w:numPr>
          <w:ilvl w:val="0"/>
          <w:numId w:val="2"/>
        </w:numPr>
      </w:pPr>
      <w:r>
        <w:rPr>
          <w:noProof/>
        </w:rPr>
        <mc:AlternateContent>
          <mc:Choice Requires="wps">
            <w:drawing>
              <wp:anchor distT="0" distB="0" distL="114300" distR="114300" simplePos="0" relativeHeight="251682816" behindDoc="0" locked="0" layoutInCell="1" allowOverlap="1">
                <wp:simplePos x="0" y="0"/>
                <wp:positionH relativeFrom="column">
                  <wp:posOffset>4086225</wp:posOffset>
                </wp:positionH>
                <wp:positionV relativeFrom="paragraph">
                  <wp:posOffset>843915</wp:posOffset>
                </wp:positionV>
                <wp:extent cx="571500" cy="152400"/>
                <wp:effectExtent l="0" t="76200" r="38100" b="95250"/>
                <wp:wrapNone/>
                <wp:docPr id="12" name="Connector: Elbow 12"/>
                <wp:cNvGraphicFramePr/>
                <a:graphic xmlns:a="http://schemas.openxmlformats.org/drawingml/2006/main">
                  <a:graphicData uri="http://schemas.microsoft.com/office/word/2010/wordprocessingShape">
                    <wps:wsp>
                      <wps:cNvCnPr/>
                      <wps:spPr>
                        <a:xfrm>
                          <a:off x="0" y="0"/>
                          <a:ext cx="571500" cy="152400"/>
                        </a:xfrm>
                        <a:prstGeom prst="bentConnector3">
                          <a:avLst>
                            <a:gd name="adj1" fmla="val 5333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ED288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2" o:spid="_x0000_s1026" type="#_x0000_t34" style="position:absolute;margin-left:321.75pt;margin-top:66.45pt;width:45pt;height: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" adj="11520" strokecolor="#4472c4 [3204]" strokeweight=".5pt">
                <v:stroke startarrow="block" endarrow="block"/>
              </v:shape>
            </w:pict>
          </mc:Fallback>
        </mc:AlternateContent>
      </w:r>
      <w:r>
        <w:rPr>
          <w:noProof/>
        </w:rPr>
        <mc:AlternateContent>
          <mc:Choice Requires="wps">
            <w:drawing>
              <wp:anchor distT="45720" distB="45720" distL="114300" distR="114300" simplePos="0" relativeHeight="251681792" behindDoc="0" locked="0" layoutInCell="1" allowOverlap="1">
                <wp:simplePos x="0" y="0"/>
                <wp:positionH relativeFrom="page">
                  <wp:posOffset>5610225</wp:posOffset>
                </wp:positionH>
                <wp:positionV relativeFrom="paragraph">
                  <wp:posOffset>272415</wp:posOffset>
                </wp:positionV>
                <wp:extent cx="1670050" cy="1404620"/>
                <wp:effectExtent l="0" t="0" r="25400" b="2095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1404620"/>
                        </a:xfrm>
                        <a:prstGeom prst="rect">
                          <a:avLst/>
                        </a:prstGeom>
                        <a:solidFill>
                          <a:srgbClr val="FFFFFF"/>
                        </a:solidFill>
                        <a:ln w="9525">
                          <a:solidFill>
                            <a:srgbClr val="000000"/>
                          </a:solidFill>
                          <a:miter lim="800000"/>
                          <a:headEnd/>
                          <a:tailEnd/>
                        </a:ln>
                      </wps:spPr>
                      <wps:txbx>
                        <w:txbxContent>
                          <w:p w:rsidR="00EE12A2" w:rsidRPr="00581159" w:rsidRDefault="00EE12A2">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Ru</m:t>
                                    </m:r>
                                  </m:num>
                                  <m:den>
                                    <m:r>
                                      <w:rPr>
                                        <w:rFonts w:ascii="Cambria Math" w:hAnsi="Cambria Math"/>
                                      </w:rPr>
                                      <m:t>Mol. Wt</m:t>
                                    </m:r>
                                  </m:den>
                                </m:f>
                              </m:oMath>
                            </m:oMathPara>
                          </w:p>
                          <w:p w:rsidR="00EE12A2" w:rsidRDefault="00EE12A2">
                            <w:pPr>
                              <w:rPr>
                                <w:rFonts w:eastAsiaTheme="minorEastAsia"/>
                              </w:rPr>
                            </w:pPr>
                            <w:r>
                              <w:rPr>
                                <w:rFonts w:eastAsiaTheme="minorEastAsia"/>
                              </w:rPr>
                              <w:t>R = gas constant/kg</w:t>
                            </w:r>
                          </w:p>
                          <w:p w:rsidR="00EE12A2" w:rsidRPr="00581159" w:rsidRDefault="00EE12A2">
                            <w:pPr>
                              <w:rPr>
                                <w:rFonts w:eastAsiaTheme="minorEastAsia"/>
                              </w:rPr>
                            </w:pPr>
                            <w:r>
                              <w:rPr>
                                <w:rFonts w:eastAsiaTheme="minorEastAsia"/>
                              </w:rPr>
                              <w:t>Ru = universal gas constant (8314 J/kmol.K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4" type="#_x0000_t202" style="position:absolute;left:0;text-align:left;margin-left:441.75pt;margin-top:21.45pt;width:131.5pt;height:110.6pt;z-index:25168179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">
                <v:textbox style="mso-fit-shape-to-text:t">
                  <w:txbxContent>
                    <w:p w:rsidR="00EE12A2" w:rsidRPr="00581159" w:rsidRDefault="00EE12A2">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Ru</m:t>
                              </m:r>
                            </m:num>
                            <m:den>
                              <m:r>
                                <w:rPr>
                                  <w:rFonts w:ascii="Cambria Math" w:hAnsi="Cambria Math"/>
                                </w:rPr>
                                <m:t>Mol. Wt</m:t>
                              </m:r>
                            </m:den>
                          </m:f>
                        </m:oMath>
                      </m:oMathPara>
                    </w:p>
                    <w:p w:rsidR="00EE12A2" w:rsidRDefault="00EE12A2">
                      <w:pPr>
                        <w:rPr>
                          <w:rFonts w:eastAsiaTheme="minorEastAsia"/>
                        </w:rPr>
                      </w:pPr>
                      <w:r>
                        <w:rPr>
                          <w:rFonts w:eastAsiaTheme="minorEastAsia"/>
                        </w:rPr>
                        <w:t>R = gas constant/kg</w:t>
                      </w:r>
                    </w:p>
                    <w:p w:rsidR="00EE12A2" w:rsidRPr="00581159" w:rsidRDefault="00EE12A2">
                      <w:pPr>
                        <w:rPr>
                          <w:rFonts w:eastAsiaTheme="minorEastAsia"/>
                        </w:rPr>
                      </w:pPr>
                      <w:r>
                        <w:rPr>
                          <w:rFonts w:eastAsiaTheme="minorEastAsia"/>
                        </w:rPr>
                        <w:t>Ru = universal gas constant (8314 J/kmol.K</w:t>
                      </w:r>
                    </w:p>
                  </w:txbxContent>
                </v:textbox>
                <w10:wrap anchorx="page"/>
              </v:shape>
            </w:pict>
          </mc:Fallback>
        </mc:AlternateContent>
      </w:r>
      <w:r w:rsidR="00381EED">
        <w:t>At constant pressure:</w:t>
      </w:r>
      <w:r w:rsidR="00381EED">
        <w:tab/>
      </w:r>
      <w:r w:rsidR="00381EED">
        <w:tab/>
        <w:t xml:space="preserve">     </w:t>
      </w:r>
      <m:oMath>
        <m:r>
          <w:rPr>
            <w:rFonts w:ascii="Cambria Math" w:hAnsi="Cambria Math"/>
          </w:rPr>
          <m:t>dQ=dU+P∙dV</m:t>
        </m:r>
      </m:oMath>
      <w:r w:rsidR="00381EED">
        <w:t xml:space="preserve"> </w:t>
      </w:r>
    </w:p>
    <w:p w:rsidR="00381EED" w:rsidRPr="00381EED" w:rsidRDefault="00381EED" w:rsidP="00381EED">
      <w:pPr>
        <w:ind w:left="360"/>
        <w:jc w:val="center"/>
        <w:rPr>
          <w:rFonts w:eastAsiaTheme="minorEastAsia"/>
        </w:rPr>
      </w:pPr>
      <m:oMathPara>
        <m:oMath>
          <m:r>
            <w:rPr>
              <w:rFonts w:ascii="Cambria Math" w:hAnsi="Cambria Math"/>
            </w:rPr>
            <m:t>dQ=dH</m:t>
          </m:r>
        </m:oMath>
      </m:oMathPara>
    </w:p>
    <w:p w:rsidR="00381EED" w:rsidRPr="00381EED" w:rsidRDefault="00381EED" w:rsidP="00381EED">
      <w:pPr>
        <w:ind w:left="360"/>
        <w:jc w:val="center"/>
        <w:rPr>
          <w:rFonts w:eastAsiaTheme="minorEastAsia"/>
        </w:rPr>
      </w:pPr>
      <m:oMathPara>
        <m:oMath>
          <m:r>
            <w:rPr>
              <w:rFonts w:ascii="Cambria Math" w:eastAsiaTheme="minorEastAsia" w:hAnsi="Cambria Math"/>
            </w:rPr>
            <m:t>∴dH=dU+P∙dV</m:t>
          </m:r>
        </m:oMath>
      </m:oMathPara>
    </w:p>
    <w:p w:rsidR="00381EED" w:rsidRDefault="00381EED" w:rsidP="00581159">
      <w:pPr>
        <w:ind w:left="360"/>
        <w:jc w:val="center"/>
        <w:rPr>
          <w:rFonts w:eastAsiaTheme="minorEastAsia"/>
        </w:rPr>
      </w:pPr>
      <m:oMath>
        <m:r>
          <w:rPr>
            <w:rFonts w:ascii="Cambria Math" w:hAnsi="Cambria Math"/>
          </w:rPr>
          <m:t xml:space="preserve">dU=m∙Cv∙dT </m:t>
        </m:r>
      </m:oMath>
      <w:r w:rsidR="00581159">
        <w:rPr>
          <w:rFonts w:eastAsiaTheme="minorEastAsia"/>
        </w:rPr>
        <w:tab/>
        <w:t xml:space="preserve"> </w:t>
      </w:r>
      <w:r>
        <w:rPr>
          <w:rFonts w:eastAsiaTheme="minorEastAsia"/>
        </w:rPr>
        <w:t>and</w:t>
      </w:r>
      <w:r>
        <w:rPr>
          <w:rFonts w:eastAsiaTheme="minorEastAsia"/>
        </w:rPr>
        <w:tab/>
      </w:r>
      <m:oMath>
        <m:r>
          <w:rPr>
            <w:rFonts w:ascii="Cambria Math" w:eastAsiaTheme="minorEastAsia" w:hAnsi="Cambria Math"/>
          </w:rPr>
          <m:t>P∙dV=m∙R∙dT</m:t>
        </m:r>
      </m:oMath>
    </w:p>
    <w:p w:rsidR="00581159" w:rsidRDefault="00C5281A" w:rsidP="00581159">
      <w:pPr>
        <w:ind w:left="360"/>
        <w:rPr>
          <w:rFonts w:eastAsiaTheme="minorEastAsia"/>
        </w:rPr>
      </w:pPr>
      <w:r>
        <w:rPr>
          <w:noProof/>
        </w:rPr>
        <mc:AlternateContent>
          <mc:Choice Requires="wps">
            <w:drawing>
              <wp:anchor distT="0" distB="0" distL="114300" distR="114300" simplePos="0" relativeHeight="251685888" behindDoc="0" locked="0" layoutInCell="1" allowOverlap="1">
                <wp:simplePos x="0" y="0"/>
                <wp:positionH relativeFrom="column">
                  <wp:posOffset>2867025</wp:posOffset>
                </wp:positionH>
                <wp:positionV relativeFrom="paragraph">
                  <wp:posOffset>1051560</wp:posOffset>
                </wp:positionV>
                <wp:extent cx="266700" cy="247650"/>
                <wp:effectExtent l="0" t="38100" r="76200" b="19050"/>
                <wp:wrapNone/>
                <wp:docPr id="17" name="Connector: Elbow 17"/>
                <wp:cNvGraphicFramePr/>
                <a:graphic xmlns:a="http://schemas.openxmlformats.org/drawingml/2006/main">
                  <a:graphicData uri="http://schemas.microsoft.com/office/word/2010/wordprocessingShape">
                    <wps:wsp>
                      <wps:cNvCnPr/>
                      <wps:spPr>
                        <a:xfrm flipV="1">
                          <a:off x="0" y="0"/>
                          <a:ext cx="266700" cy="247650"/>
                        </a:xfrm>
                        <a:prstGeom prst="bentConnector3">
                          <a:avLst>
                            <a:gd name="adj1" fmla="val 10000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6829DE" id="Connector: Elbow 17" o:spid="_x0000_s1026" type="#_x0000_t34" style="position:absolute;margin-left:225.75pt;margin-top:82.8pt;width:21pt;height:19.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" adj="21600" strokecolor="#4472c4 [3204]" strokeweight=".5pt">
                <v:stroke endarrow="block"/>
              </v:shape>
            </w:pict>
          </mc:Fallback>
        </mc:AlternateContent>
      </w:r>
      <w:r w:rsidR="00581159">
        <w:t xml:space="preserve">By substituting </w:t>
      </w:r>
      <m:oMath>
        <m:r>
          <w:rPr>
            <w:rFonts w:ascii="Cambria Math" w:hAnsi="Cambria Math"/>
          </w:rPr>
          <m:t>dU</m:t>
        </m:r>
      </m:oMath>
      <w:r w:rsidR="00581159">
        <w:rPr>
          <w:rFonts w:eastAsiaTheme="minorEastAsia"/>
        </w:rPr>
        <w:t xml:space="preserve"> and </w:t>
      </w:r>
      <m:oMath>
        <m:r>
          <w:rPr>
            <w:rFonts w:ascii="Cambria Math" w:eastAsiaTheme="minorEastAsia" w:hAnsi="Cambria Math"/>
          </w:rPr>
          <m:t>P∙dV</m:t>
        </m:r>
      </m:oMath>
      <w:r w:rsidR="00581159">
        <w:rPr>
          <w:rFonts w:eastAsiaTheme="minorEastAsia"/>
        </w:rPr>
        <w:t xml:space="preserve"> the formula can now be written as:</w:t>
      </w:r>
    </w:p>
    <w:p w:rsidR="00581159" w:rsidRPr="00581159" w:rsidRDefault="00581159" w:rsidP="00581159">
      <w:pPr>
        <w:ind w:left="360"/>
        <w:rPr>
          <w:rFonts w:eastAsiaTheme="minorEastAsia"/>
        </w:rPr>
      </w:pPr>
      <m:oMathPara>
        <m:oMath>
          <m:r>
            <w:rPr>
              <w:rFonts w:ascii="Cambria Math" w:hAnsi="Cambria Math"/>
            </w:rPr>
            <m:t>dH=m∙Cv∙dT+m∙R∙dT</m:t>
          </m:r>
        </m:oMath>
      </m:oMathPara>
    </w:p>
    <w:p w:rsidR="00581159" w:rsidRPr="00581159" w:rsidRDefault="00581159" w:rsidP="00581159">
      <w:pPr>
        <w:ind w:left="360"/>
        <w:rPr>
          <w:rFonts w:eastAsiaTheme="minorEastAsia"/>
        </w:rPr>
      </w:pPr>
      <m:oMathPara>
        <m:oMath>
          <m:r>
            <w:rPr>
              <w:rFonts w:ascii="Cambria Math" w:eastAsiaTheme="minorEastAsia" w:hAnsi="Cambria Math"/>
            </w:rPr>
            <m:t>dH=m∙</m:t>
          </m:r>
          <m:d>
            <m:dPr>
              <m:ctrlPr>
                <w:rPr>
                  <w:rFonts w:ascii="Cambria Math" w:eastAsiaTheme="minorEastAsia" w:hAnsi="Cambria Math"/>
                  <w:i/>
                </w:rPr>
              </m:ctrlPr>
            </m:dPr>
            <m:e>
              <m:r>
                <w:rPr>
                  <w:rFonts w:ascii="Cambria Math" w:eastAsiaTheme="minorEastAsia" w:hAnsi="Cambria Math"/>
                </w:rPr>
                <m:t>Cv+R</m:t>
              </m:r>
            </m:e>
          </m:d>
          <m:r>
            <w:rPr>
              <w:rFonts w:ascii="Cambria Math" w:eastAsiaTheme="minorEastAsia" w:hAnsi="Cambria Math"/>
            </w:rPr>
            <m:t>∙dT</m:t>
          </m:r>
        </m:oMath>
      </m:oMathPara>
    </w:p>
    <w:p w:rsidR="00581159" w:rsidRPr="00C5281A" w:rsidRDefault="00581159" w:rsidP="00581159">
      <w:pPr>
        <w:ind w:left="360"/>
        <w:rPr>
          <w:rFonts w:eastAsiaTheme="minorEastAsia"/>
        </w:rPr>
      </w:pPr>
      <m:oMathPara>
        <m:oMath>
          <m:r>
            <w:rPr>
              <w:rFonts w:ascii="Cambria Math" w:eastAsiaTheme="minorEastAsia" w:hAnsi="Cambria Math"/>
            </w:rPr>
            <m:t>dH=m∙Cp∙dT</m:t>
          </m:r>
        </m:oMath>
      </m:oMathPara>
    </w:p>
    <w:p w:rsidR="00C5281A" w:rsidRDefault="00C5281A" w:rsidP="00581159">
      <w:pPr>
        <w:ind w:left="360"/>
        <w:rPr>
          <w:rFonts w:eastAsiaTheme="minorEastAsia"/>
        </w:rPr>
      </w:pPr>
      <w:r w:rsidRPr="00C5281A">
        <w:rPr>
          <w:rFonts w:eastAsiaTheme="minorEastAsia"/>
          <w:noProof/>
        </w:rPr>
        <mc:AlternateContent>
          <mc:Choice Requires="wps">
            <w:drawing>
              <wp:anchor distT="45720" distB="45720" distL="114300" distR="114300" simplePos="0" relativeHeight="251684864" behindDoc="0" locked="0" layoutInCell="1" allowOverlap="1">
                <wp:simplePos x="0" y="0"/>
                <wp:positionH relativeFrom="column">
                  <wp:posOffset>1724025</wp:posOffset>
                </wp:positionH>
                <wp:positionV relativeFrom="paragraph">
                  <wp:posOffset>178435</wp:posOffset>
                </wp:positionV>
                <wp:extent cx="2360930" cy="638175"/>
                <wp:effectExtent l="0" t="0" r="1270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8175"/>
                        </a:xfrm>
                        <a:prstGeom prst="rect">
                          <a:avLst/>
                        </a:prstGeom>
                        <a:solidFill>
                          <a:srgbClr val="FFFFFF"/>
                        </a:solidFill>
                        <a:ln w="9525">
                          <a:solidFill>
                            <a:srgbClr val="000000"/>
                          </a:solidFill>
                          <a:miter lim="800000"/>
                          <a:headEnd/>
                          <a:tailEnd/>
                        </a:ln>
                      </wps:spPr>
                      <wps:txbx>
                        <w:txbxContent>
                          <w:p w:rsidR="00EE12A2" w:rsidRDefault="00EE12A2">
                            <w:r>
                              <w:t>Heat regained to raise temperature by of 1 Kg gas by 1 K at constant pressure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5" type="#_x0000_t202" style="position:absolute;left:0;text-align:left;margin-left:135.75pt;margin-top:14.05pt;width:185.9pt;height:50.25pt;z-index:2516848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">
                <v:textbox>
                  <w:txbxContent>
                    <w:p w:rsidR="00EE12A2" w:rsidRDefault="00EE12A2">
                      <w:r>
                        <w:t>Heat regained to raise temperature by of 1 Kg gas by 1 K at constant pressure</w:t>
                      </w:r>
                    </w:p>
                  </w:txbxContent>
                </v:textbox>
                <w10:wrap type="square"/>
              </v:shape>
            </w:pict>
          </mc:Fallback>
        </mc:AlternateContent>
      </w:r>
    </w:p>
    <w:p w:rsidR="00C5281A" w:rsidRPr="00C5281A" w:rsidRDefault="00C5281A" w:rsidP="00C5281A">
      <w:pPr>
        <w:rPr>
          <w:rFonts w:eastAsiaTheme="minorEastAsia"/>
        </w:rPr>
      </w:pPr>
    </w:p>
    <w:p w:rsidR="00C5281A" w:rsidRPr="00C5281A" w:rsidRDefault="00C5281A" w:rsidP="00C5281A">
      <w:pPr>
        <w:rPr>
          <w:rFonts w:eastAsiaTheme="minorEastAsia"/>
        </w:rPr>
      </w:pPr>
    </w:p>
    <w:p w:rsidR="00C5281A" w:rsidRPr="00C5281A" w:rsidRDefault="00C5281A" w:rsidP="00C5281A">
      <w:pPr>
        <w:rPr>
          <w:rFonts w:eastAsiaTheme="minorEastAsia"/>
        </w:rPr>
      </w:pPr>
    </w:p>
    <w:p w:rsidR="00C5281A" w:rsidRDefault="007A15EC" w:rsidP="007A15EC">
      <w:pPr>
        <w:pStyle w:val="Heading2"/>
        <w:rPr>
          <w:rFonts w:eastAsiaTheme="minorEastAsia"/>
        </w:rPr>
      </w:pPr>
      <w:bookmarkStart w:id="10" w:name="_Toc498010339"/>
      <w:r>
        <w:rPr>
          <w:rFonts w:eastAsiaTheme="minorEastAsia"/>
        </w:rPr>
        <w:t>Heating Value</w:t>
      </w:r>
      <w:bookmarkEnd w:id="10"/>
    </w:p>
    <w:p w:rsidR="007A15EC" w:rsidRDefault="007A15EC" w:rsidP="007A15EC">
      <w:r>
        <w:t xml:space="preserve">The net </w:t>
      </w:r>
      <w:r w:rsidR="008D4FA2">
        <w:t xml:space="preserve">heat released per Kg of fuel </w:t>
      </w:r>
      <w:r w:rsidR="00B215FF">
        <w:t>in a combustion when the product water is in the form of a:</w:t>
      </w:r>
    </w:p>
    <w:p w:rsidR="00B215FF" w:rsidRDefault="00B215FF" w:rsidP="00B215FF">
      <w:pPr>
        <w:pStyle w:val="ListParagraph"/>
        <w:numPr>
          <w:ilvl w:val="0"/>
          <w:numId w:val="2"/>
        </w:numPr>
      </w:pPr>
      <w:r>
        <w:t>Gas = lower heating value.</w:t>
      </w:r>
    </w:p>
    <w:p w:rsidR="00B13637" w:rsidRDefault="00B215FF" w:rsidP="00B13637">
      <w:pPr>
        <w:pStyle w:val="ListParagraph"/>
        <w:numPr>
          <w:ilvl w:val="0"/>
          <w:numId w:val="2"/>
        </w:numPr>
      </w:pPr>
      <w:r>
        <w:t>Liquid = higher heating vealue.</w:t>
      </w:r>
    </w:p>
    <w:p w:rsidR="00B13637" w:rsidRDefault="00B13637" w:rsidP="00B13637"/>
    <w:p w:rsidR="00B13637" w:rsidRDefault="00B13637" w:rsidP="00B13637"/>
    <w:p w:rsidR="00B215FF" w:rsidRDefault="00B215FF" w:rsidP="00B215FF">
      <w:pPr>
        <w:pStyle w:val="Heading1"/>
      </w:pPr>
      <w:bookmarkStart w:id="11" w:name="_Toc498010340"/>
      <w:r>
        <w:lastRenderedPageBreak/>
        <w:t>Lower Heating Value of Fuel Blend</w:t>
      </w:r>
      <w:bookmarkEnd w:id="11"/>
    </w:p>
    <w:p w:rsidR="00B13637" w:rsidRPr="00B13637" w:rsidRDefault="00B13637" w:rsidP="00B13637"/>
    <w:tbl>
      <w:tblPr>
        <w:tblW w:w="4164" w:type="dxa"/>
        <w:tblInd w:w="-5" w:type="dxa"/>
        <w:tblLook w:val="04A0" w:firstRow="1" w:lastRow="0" w:firstColumn="1" w:lastColumn="0" w:noHBand="0" w:noVBand="1"/>
      </w:tblPr>
      <w:tblGrid>
        <w:gridCol w:w="1701"/>
        <w:gridCol w:w="665"/>
        <w:gridCol w:w="957"/>
        <w:gridCol w:w="1002"/>
      </w:tblGrid>
      <w:tr w:rsidR="00B13637" w:rsidRPr="00B13637" w:rsidTr="00B13637">
        <w:trPr>
          <w:trHeight w:val="315"/>
        </w:trPr>
        <w:tc>
          <w:tcPr>
            <w:tcW w:w="1701" w:type="dxa"/>
            <w:tcBorders>
              <w:top w:val="single" w:sz="4" w:space="0" w:color="auto"/>
              <w:left w:val="single" w:sz="4" w:space="0" w:color="auto"/>
              <w:bottom w:val="double" w:sz="6" w:space="0" w:color="auto"/>
              <w:right w:val="single" w:sz="4" w:space="0" w:color="auto"/>
            </w:tcBorders>
            <w:shd w:val="clear" w:color="000000" w:fill="8EA9DB"/>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Species</w:t>
            </w:r>
          </w:p>
        </w:tc>
        <w:tc>
          <w:tcPr>
            <w:tcW w:w="504" w:type="dxa"/>
            <w:tcBorders>
              <w:top w:val="single" w:sz="4" w:space="0" w:color="auto"/>
              <w:left w:val="nil"/>
              <w:bottom w:val="double" w:sz="6" w:space="0" w:color="auto"/>
              <w:right w:val="single" w:sz="4" w:space="0" w:color="auto"/>
            </w:tcBorders>
            <w:shd w:val="clear" w:color="000000" w:fill="ACB9CA"/>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state</w:t>
            </w:r>
          </w:p>
        </w:tc>
        <w:tc>
          <w:tcPr>
            <w:tcW w:w="957" w:type="dxa"/>
            <w:tcBorders>
              <w:top w:val="single" w:sz="4" w:space="0" w:color="auto"/>
              <w:left w:val="nil"/>
              <w:bottom w:val="double" w:sz="6" w:space="0" w:color="auto"/>
              <w:right w:val="single" w:sz="4" w:space="0" w:color="auto"/>
            </w:tcBorders>
            <w:shd w:val="clear" w:color="000000" w:fill="BDD7EE"/>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Formula</w:t>
            </w:r>
          </w:p>
        </w:tc>
        <w:tc>
          <w:tcPr>
            <w:tcW w:w="1002" w:type="dxa"/>
            <w:tcBorders>
              <w:top w:val="single" w:sz="4" w:space="0" w:color="auto"/>
              <w:left w:val="nil"/>
              <w:bottom w:val="double" w:sz="6"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MJ/kmol</w:t>
            </w:r>
          </w:p>
        </w:tc>
      </w:tr>
      <w:tr w:rsidR="00B13637" w:rsidRPr="00B13637" w:rsidTr="00B13637">
        <w:trPr>
          <w:trHeight w:val="315"/>
        </w:trPr>
        <w:tc>
          <w:tcPr>
            <w:tcW w:w="1701" w:type="dxa"/>
            <w:tcBorders>
              <w:top w:val="nil"/>
              <w:left w:val="single" w:sz="4" w:space="0" w:color="auto"/>
              <w:bottom w:val="single" w:sz="4"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Ethanol</w:t>
            </w:r>
          </w:p>
        </w:tc>
        <w:tc>
          <w:tcPr>
            <w:tcW w:w="504" w:type="dxa"/>
            <w:tcBorders>
              <w:top w:val="nil"/>
              <w:left w:val="nil"/>
              <w:bottom w:val="single" w:sz="4" w:space="0" w:color="auto"/>
              <w:right w:val="single" w:sz="4" w:space="0" w:color="auto"/>
            </w:tcBorders>
            <w:shd w:val="clear" w:color="000000" w:fill="D6DCE4"/>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(gas)</w:t>
            </w:r>
          </w:p>
        </w:tc>
        <w:tc>
          <w:tcPr>
            <w:tcW w:w="957" w:type="dxa"/>
            <w:tcBorders>
              <w:top w:val="nil"/>
              <w:left w:val="nil"/>
              <w:bottom w:val="single" w:sz="4" w:space="0" w:color="auto"/>
              <w:right w:val="single" w:sz="4" w:space="0" w:color="auto"/>
            </w:tcBorders>
            <w:shd w:val="clear" w:color="000000" w:fill="DDEBF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C</w:t>
            </w:r>
            <w:r w:rsidRPr="00B13637">
              <w:rPr>
                <w:rFonts w:ascii="Calibri" w:eastAsia="Times New Roman" w:hAnsi="Calibri" w:cs="Calibri"/>
                <w:color w:val="000000"/>
                <w:sz w:val="16"/>
                <w:szCs w:val="16"/>
                <w:lang w:eastAsia="en-GB"/>
              </w:rPr>
              <w:t>2</w:t>
            </w:r>
            <w:r w:rsidRPr="00B13637">
              <w:rPr>
                <w:rFonts w:ascii="Calibri" w:eastAsia="Times New Roman" w:hAnsi="Calibri" w:cs="Calibri"/>
                <w:color w:val="000000"/>
                <w:lang w:eastAsia="en-GB"/>
              </w:rPr>
              <w:t>H</w:t>
            </w:r>
            <w:r w:rsidRPr="00B13637">
              <w:rPr>
                <w:rFonts w:ascii="Calibri" w:eastAsia="Times New Roman" w:hAnsi="Calibri" w:cs="Calibri"/>
                <w:color w:val="000000"/>
                <w:sz w:val="16"/>
                <w:szCs w:val="16"/>
                <w:lang w:eastAsia="en-GB"/>
              </w:rPr>
              <w:t>6</w:t>
            </w:r>
            <w:r w:rsidRPr="00B13637">
              <w:rPr>
                <w:rFonts w:ascii="Calibri" w:eastAsia="Times New Roman" w:hAnsi="Calibri" w:cs="Calibri"/>
                <w:color w:val="000000"/>
                <w:lang w:eastAsia="en-GB"/>
              </w:rPr>
              <w:t>O</w:t>
            </w:r>
          </w:p>
        </w:tc>
        <w:tc>
          <w:tcPr>
            <w:tcW w:w="1002" w:type="dxa"/>
            <w:tcBorders>
              <w:top w:val="nil"/>
              <w:left w:val="nil"/>
              <w:bottom w:val="single" w:sz="4" w:space="0" w:color="auto"/>
              <w:right w:val="single" w:sz="4" w:space="0" w:color="auto"/>
            </w:tcBorders>
            <w:shd w:val="clear" w:color="000000" w:fill="EDEDED"/>
            <w:noWrap/>
            <w:vAlign w:val="bottom"/>
            <w:hideMark/>
          </w:tcPr>
          <w:p w:rsidR="00B13637" w:rsidRPr="00B13637" w:rsidRDefault="00B13637" w:rsidP="00B13637">
            <w:pPr>
              <w:spacing w:after="0" w:line="240" w:lineRule="auto"/>
              <w:jc w:val="right"/>
              <w:rPr>
                <w:rFonts w:ascii="Calibri" w:eastAsia="Times New Roman" w:hAnsi="Calibri" w:cs="Calibri"/>
                <w:color w:val="000000"/>
                <w:lang w:eastAsia="en-GB"/>
              </w:rPr>
            </w:pPr>
            <w:r w:rsidRPr="00B13637">
              <w:rPr>
                <w:rFonts w:ascii="Calibri" w:eastAsia="Times New Roman" w:hAnsi="Calibri" w:cs="Calibri"/>
                <w:color w:val="000000"/>
                <w:lang w:eastAsia="en-GB"/>
              </w:rPr>
              <w:t>-234.6</w:t>
            </w:r>
          </w:p>
        </w:tc>
      </w:tr>
      <w:tr w:rsidR="00B13637" w:rsidRPr="00B13637" w:rsidTr="00B13637">
        <w:trPr>
          <w:trHeight w:val="300"/>
        </w:trPr>
        <w:tc>
          <w:tcPr>
            <w:tcW w:w="1701" w:type="dxa"/>
            <w:tcBorders>
              <w:top w:val="nil"/>
              <w:left w:val="single" w:sz="4" w:space="0" w:color="auto"/>
              <w:bottom w:val="single" w:sz="4"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Iso-octane</w:t>
            </w:r>
          </w:p>
        </w:tc>
        <w:tc>
          <w:tcPr>
            <w:tcW w:w="504" w:type="dxa"/>
            <w:tcBorders>
              <w:top w:val="nil"/>
              <w:left w:val="nil"/>
              <w:bottom w:val="single" w:sz="4" w:space="0" w:color="auto"/>
              <w:right w:val="single" w:sz="4" w:space="0" w:color="auto"/>
            </w:tcBorders>
            <w:shd w:val="clear" w:color="000000" w:fill="D6DCE4"/>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(gas)</w:t>
            </w:r>
          </w:p>
        </w:tc>
        <w:tc>
          <w:tcPr>
            <w:tcW w:w="957" w:type="dxa"/>
            <w:tcBorders>
              <w:top w:val="nil"/>
              <w:left w:val="nil"/>
              <w:bottom w:val="single" w:sz="4" w:space="0" w:color="auto"/>
              <w:right w:val="single" w:sz="4" w:space="0" w:color="auto"/>
            </w:tcBorders>
            <w:shd w:val="clear" w:color="000000" w:fill="DDEBF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C</w:t>
            </w:r>
            <w:r w:rsidRPr="00B13637">
              <w:rPr>
                <w:rFonts w:ascii="Calibri" w:eastAsia="Times New Roman" w:hAnsi="Calibri" w:cs="Calibri"/>
                <w:color w:val="000000"/>
                <w:sz w:val="16"/>
                <w:szCs w:val="16"/>
                <w:lang w:eastAsia="en-GB"/>
              </w:rPr>
              <w:t>8</w:t>
            </w:r>
            <w:r w:rsidRPr="00B13637">
              <w:rPr>
                <w:rFonts w:ascii="Calibri" w:eastAsia="Times New Roman" w:hAnsi="Calibri" w:cs="Calibri"/>
                <w:color w:val="000000"/>
                <w:lang w:eastAsia="en-GB"/>
              </w:rPr>
              <w:t>H</w:t>
            </w:r>
            <w:r w:rsidRPr="00B13637">
              <w:rPr>
                <w:rFonts w:ascii="Calibri" w:eastAsia="Times New Roman" w:hAnsi="Calibri" w:cs="Calibri"/>
                <w:color w:val="000000"/>
                <w:sz w:val="16"/>
                <w:szCs w:val="16"/>
                <w:lang w:eastAsia="en-GB"/>
              </w:rPr>
              <w:t>18</w:t>
            </w:r>
          </w:p>
        </w:tc>
        <w:tc>
          <w:tcPr>
            <w:tcW w:w="1002" w:type="dxa"/>
            <w:tcBorders>
              <w:top w:val="nil"/>
              <w:left w:val="nil"/>
              <w:bottom w:val="single" w:sz="4" w:space="0" w:color="auto"/>
              <w:right w:val="single" w:sz="4" w:space="0" w:color="auto"/>
            </w:tcBorders>
            <w:shd w:val="clear" w:color="000000" w:fill="EDEDED"/>
            <w:noWrap/>
            <w:vAlign w:val="bottom"/>
            <w:hideMark/>
          </w:tcPr>
          <w:p w:rsidR="00B13637" w:rsidRPr="00B13637" w:rsidRDefault="00B13637" w:rsidP="00B13637">
            <w:pPr>
              <w:spacing w:after="0" w:line="240" w:lineRule="auto"/>
              <w:jc w:val="right"/>
              <w:rPr>
                <w:rFonts w:ascii="Calibri" w:eastAsia="Times New Roman" w:hAnsi="Calibri" w:cs="Calibri"/>
                <w:color w:val="000000"/>
                <w:lang w:eastAsia="en-GB"/>
              </w:rPr>
            </w:pPr>
            <w:r w:rsidRPr="00B13637">
              <w:rPr>
                <w:rFonts w:ascii="Calibri" w:eastAsia="Times New Roman" w:hAnsi="Calibri" w:cs="Calibri"/>
                <w:color w:val="000000"/>
                <w:lang w:eastAsia="en-GB"/>
              </w:rPr>
              <w:t>-224.1</w:t>
            </w:r>
          </w:p>
        </w:tc>
      </w:tr>
      <w:tr w:rsidR="00B13637" w:rsidRPr="00B13637" w:rsidTr="00B13637">
        <w:trPr>
          <w:trHeight w:val="300"/>
        </w:trPr>
        <w:tc>
          <w:tcPr>
            <w:tcW w:w="1701" w:type="dxa"/>
            <w:tcBorders>
              <w:top w:val="nil"/>
              <w:left w:val="single" w:sz="4" w:space="0" w:color="auto"/>
              <w:bottom w:val="single" w:sz="4"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carbon-dioxide</w:t>
            </w:r>
          </w:p>
        </w:tc>
        <w:tc>
          <w:tcPr>
            <w:tcW w:w="504" w:type="dxa"/>
            <w:tcBorders>
              <w:top w:val="nil"/>
              <w:left w:val="nil"/>
              <w:bottom w:val="single" w:sz="4" w:space="0" w:color="auto"/>
              <w:right w:val="single" w:sz="4" w:space="0" w:color="auto"/>
            </w:tcBorders>
            <w:shd w:val="clear" w:color="000000" w:fill="D6DCE4"/>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(gas)</w:t>
            </w:r>
          </w:p>
        </w:tc>
        <w:tc>
          <w:tcPr>
            <w:tcW w:w="957" w:type="dxa"/>
            <w:tcBorders>
              <w:top w:val="nil"/>
              <w:left w:val="nil"/>
              <w:bottom w:val="single" w:sz="4" w:space="0" w:color="auto"/>
              <w:right w:val="single" w:sz="4" w:space="0" w:color="auto"/>
            </w:tcBorders>
            <w:shd w:val="clear" w:color="000000" w:fill="DDEBF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CO</w:t>
            </w:r>
            <w:r w:rsidRPr="00B13637">
              <w:rPr>
                <w:rFonts w:ascii="Calibri" w:eastAsia="Times New Roman" w:hAnsi="Calibri" w:cs="Calibri"/>
                <w:color w:val="000000"/>
                <w:sz w:val="16"/>
                <w:szCs w:val="16"/>
                <w:lang w:eastAsia="en-GB"/>
              </w:rPr>
              <w:t>2</w:t>
            </w:r>
          </w:p>
        </w:tc>
        <w:tc>
          <w:tcPr>
            <w:tcW w:w="1002" w:type="dxa"/>
            <w:tcBorders>
              <w:top w:val="nil"/>
              <w:left w:val="nil"/>
              <w:bottom w:val="single" w:sz="4" w:space="0" w:color="auto"/>
              <w:right w:val="single" w:sz="4" w:space="0" w:color="auto"/>
            </w:tcBorders>
            <w:shd w:val="clear" w:color="000000" w:fill="EDEDED"/>
            <w:noWrap/>
            <w:vAlign w:val="bottom"/>
            <w:hideMark/>
          </w:tcPr>
          <w:p w:rsidR="00B13637" w:rsidRPr="00B13637" w:rsidRDefault="00B13637" w:rsidP="00B13637">
            <w:pPr>
              <w:spacing w:after="0" w:line="240" w:lineRule="auto"/>
              <w:jc w:val="right"/>
              <w:rPr>
                <w:rFonts w:ascii="Calibri" w:eastAsia="Times New Roman" w:hAnsi="Calibri" w:cs="Calibri"/>
                <w:color w:val="000000"/>
                <w:lang w:eastAsia="en-GB"/>
              </w:rPr>
            </w:pPr>
            <w:r w:rsidRPr="00B13637">
              <w:rPr>
                <w:rFonts w:ascii="Calibri" w:eastAsia="Times New Roman" w:hAnsi="Calibri" w:cs="Calibri"/>
                <w:color w:val="000000"/>
                <w:lang w:eastAsia="en-GB"/>
              </w:rPr>
              <w:t>-393.5</w:t>
            </w:r>
          </w:p>
        </w:tc>
      </w:tr>
      <w:tr w:rsidR="00B13637" w:rsidRPr="00B13637" w:rsidTr="00B13637">
        <w:trPr>
          <w:trHeight w:val="315"/>
        </w:trPr>
        <w:tc>
          <w:tcPr>
            <w:tcW w:w="1701" w:type="dxa"/>
            <w:tcBorders>
              <w:top w:val="nil"/>
              <w:left w:val="single" w:sz="4" w:space="0" w:color="auto"/>
              <w:bottom w:val="single" w:sz="4"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water</w:t>
            </w:r>
          </w:p>
        </w:tc>
        <w:tc>
          <w:tcPr>
            <w:tcW w:w="504" w:type="dxa"/>
            <w:tcBorders>
              <w:top w:val="nil"/>
              <w:left w:val="nil"/>
              <w:bottom w:val="single" w:sz="4" w:space="0" w:color="auto"/>
              <w:right w:val="single" w:sz="4" w:space="0" w:color="auto"/>
            </w:tcBorders>
            <w:shd w:val="clear" w:color="000000" w:fill="D6DCE4"/>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(gas)</w:t>
            </w:r>
          </w:p>
        </w:tc>
        <w:tc>
          <w:tcPr>
            <w:tcW w:w="957" w:type="dxa"/>
            <w:tcBorders>
              <w:top w:val="nil"/>
              <w:left w:val="nil"/>
              <w:bottom w:val="single" w:sz="4" w:space="0" w:color="auto"/>
              <w:right w:val="single" w:sz="4" w:space="0" w:color="auto"/>
            </w:tcBorders>
            <w:shd w:val="clear" w:color="000000" w:fill="DDEBF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H</w:t>
            </w:r>
            <w:r w:rsidRPr="00B13637">
              <w:rPr>
                <w:rFonts w:ascii="Calibri" w:eastAsia="Times New Roman" w:hAnsi="Calibri" w:cs="Calibri"/>
                <w:color w:val="000000"/>
                <w:sz w:val="16"/>
                <w:szCs w:val="16"/>
                <w:lang w:eastAsia="en-GB"/>
              </w:rPr>
              <w:t>2</w:t>
            </w:r>
            <w:r w:rsidRPr="00B13637">
              <w:rPr>
                <w:rFonts w:ascii="Calibri" w:eastAsia="Times New Roman" w:hAnsi="Calibri" w:cs="Calibri"/>
                <w:color w:val="000000"/>
                <w:lang w:eastAsia="en-GB"/>
              </w:rPr>
              <w:t>O</w:t>
            </w:r>
          </w:p>
        </w:tc>
        <w:tc>
          <w:tcPr>
            <w:tcW w:w="1002" w:type="dxa"/>
            <w:tcBorders>
              <w:top w:val="nil"/>
              <w:left w:val="nil"/>
              <w:bottom w:val="single" w:sz="4" w:space="0" w:color="auto"/>
              <w:right w:val="single" w:sz="4" w:space="0" w:color="auto"/>
            </w:tcBorders>
            <w:shd w:val="clear" w:color="000000" w:fill="EDEDED"/>
            <w:noWrap/>
            <w:vAlign w:val="bottom"/>
            <w:hideMark/>
          </w:tcPr>
          <w:p w:rsidR="00B13637" w:rsidRPr="00B13637" w:rsidRDefault="00B13637" w:rsidP="00B13637">
            <w:pPr>
              <w:spacing w:after="0" w:line="240" w:lineRule="auto"/>
              <w:jc w:val="right"/>
              <w:rPr>
                <w:rFonts w:ascii="Calibri" w:eastAsia="Times New Roman" w:hAnsi="Calibri" w:cs="Calibri"/>
                <w:color w:val="000000"/>
                <w:lang w:eastAsia="en-GB"/>
              </w:rPr>
            </w:pPr>
            <w:r w:rsidRPr="00B13637">
              <w:rPr>
                <w:rFonts w:ascii="Calibri" w:eastAsia="Times New Roman" w:hAnsi="Calibri" w:cs="Calibri"/>
                <w:color w:val="000000"/>
                <w:lang w:eastAsia="en-GB"/>
              </w:rPr>
              <w:t>-241.8</w:t>
            </w:r>
          </w:p>
        </w:tc>
      </w:tr>
      <w:tr w:rsidR="00B13637" w:rsidRPr="00B13637" w:rsidTr="00B13637">
        <w:trPr>
          <w:trHeight w:val="315"/>
        </w:trPr>
        <w:tc>
          <w:tcPr>
            <w:tcW w:w="1701" w:type="dxa"/>
            <w:tcBorders>
              <w:top w:val="nil"/>
              <w:left w:val="single" w:sz="4" w:space="0" w:color="auto"/>
              <w:bottom w:val="single" w:sz="4" w:space="0" w:color="auto"/>
              <w:right w:val="single" w:sz="4" w:space="0" w:color="auto"/>
            </w:tcBorders>
            <w:shd w:val="clear" w:color="000000" w:fill="B4C6E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nitrogen</w:t>
            </w:r>
          </w:p>
        </w:tc>
        <w:tc>
          <w:tcPr>
            <w:tcW w:w="504" w:type="dxa"/>
            <w:tcBorders>
              <w:top w:val="nil"/>
              <w:left w:val="nil"/>
              <w:bottom w:val="single" w:sz="4" w:space="0" w:color="auto"/>
              <w:right w:val="single" w:sz="4" w:space="0" w:color="auto"/>
            </w:tcBorders>
            <w:shd w:val="clear" w:color="000000" w:fill="D6DCE4"/>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(gas)</w:t>
            </w:r>
          </w:p>
        </w:tc>
        <w:tc>
          <w:tcPr>
            <w:tcW w:w="957" w:type="dxa"/>
            <w:tcBorders>
              <w:top w:val="nil"/>
              <w:left w:val="nil"/>
              <w:bottom w:val="single" w:sz="4" w:space="0" w:color="auto"/>
              <w:right w:val="single" w:sz="4" w:space="0" w:color="auto"/>
            </w:tcBorders>
            <w:shd w:val="clear" w:color="000000" w:fill="DDEBF7"/>
            <w:noWrap/>
            <w:vAlign w:val="bottom"/>
            <w:hideMark/>
          </w:tcPr>
          <w:p w:rsidR="00B13637" w:rsidRPr="00B13637" w:rsidRDefault="00B13637" w:rsidP="00B13637">
            <w:pPr>
              <w:spacing w:after="0" w:line="240" w:lineRule="auto"/>
              <w:rPr>
                <w:rFonts w:ascii="Calibri" w:eastAsia="Times New Roman" w:hAnsi="Calibri" w:cs="Calibri"/>
                <w:color w:val="000000"/>
                <w:lang w:eastAsia="en-GB"/>
              </w:rPr>
            </w:pPr>
            <w:r w:rsidRPr="00B13637">
              <w:rPr>
                <w:rFonts w:ascii="Calibri" w:eastAsia="Times New Roman" w:hAnsi="Calibri" w:cs="Calibri"/>
                <w:color w:val="000000"/>
                <w:lang w:eastAsia="en-GB"/>
              </w:rPr>
              <w:t>N</w:t>
            </w:r>
            <w:r w:rsidRPr="00B13637">
              <w:rPr>
                <w:rFonts w:ascii="Calibri" w:eastAsia="Times New Roman" w:hAnsi="Calibri" w:cs="Calibri"/>
                <w:color w:val="000000"/>
                <w:sz w:val="16"/>
                <w:szCs w:val="16"/>
                <w:lang w:eastAsia="en-GB"/>
              </w:rPr>
              <w:t>2</w:t>
            </w:r>
          </w:p>
        </w:tc>
        <w:tc>
          <w:tcPr>
            <w:tcW w:w="1002" w:type="dxa"/>
            <w:tcBorders>
              <w:top w:val="nil"/>
              <w:left w:val="nil"/>
              <w:bottom w:val="single" w:sz="4" w:space="0" w:color="auto"/>
              <w:right w:val="single" w:sz="4" w:space="0" w:color="auto"/>
            </w:tcBorders>
            <w:shd w:val="clear" w:color="000000" w:fill="EDEDED"/>
            <w:noWrap/>
            <w:vAlign w:val="bottom"/>
            <w:hideMark/>
          </w:tcPr>
          <w:p w:rsidR="00B13637" w:rsidRPr="00B13637" w:rsidRDefault="00B13637" w:rsidP="00B13637">
            <w:pPr>
              <w:spacing w:after="0" w:line="240" w:lineRule="auto"/>
              <w:jc w:val="right"/>
              <w:rPr>
                <w:rFonts w:ascii="Calibri" w:eastAsia="Times New Roman" w:hAnsi="Calibri" w:cs="Calibri"/>
                <w:color w:val="000000"/>
                <w:lang w:eastAsia="en-GB"/>
              </w:rPr>
            </w:pPr>
            <w:r w:rsidRPr="00B13637">
              <w:rPr>
                <w:rFonts w:ascii="Calibri" w:eastAsia="Times New Roman" w:hAnsi="Calibri" w:cs="Calibri"/>
                <w:color w:val="000000"/>
                <w:lang w:eastAsia="en-GB"/>
              </w:rPr>
              <w:t>0</w:t>
            </w:r>
          </w:p>
        </w:tc>
      </w:tr>
    </w:tbl>
    <w:p w:rsidR="00B215FF" w:rsidRDefault="00B215FF" w:rsidP="00B215FF"/>
    <w:p w:rsidR="00B13637" w:rsidRPr="00D9212A" w:rsidRDefault="00B13637" w:rsidP="00B13637">
      <w:pPr>
        <w:rPr>
          <w:rFonts w:eastAsiaTheme="minorEastAsia"/>
          <w:sz w:val="16"/>
          <w:szCs w:val="16"/>
        </w:rPr>
      </w:pPr>
      <m:oMathPara>
        <m:oMath>
          <m:r>
            <w:rPr>
              <w:rFonts w:ascii="Cambria Math" w:hAnsi="Cambria Math"/>
            </w:rPr>
            <m:t>C</m:t>
          </m:r>
          <m:r>
            <m:rPr>
              <m:sty m:val="p"/>
            </m:rPr>
            <w:rPr>
              <w:rFonts w:ascii="Cambria Math" w:eastAsiaTheme="minorEastAsia" w:hAnsi="Cambria Math"/>
              <w:sz w:val="16"/>
              <w:szCs w:val="16"/>
            </w:rPr>
            <m:t>2</m:t>
          </m:r>
          <m:r>
            <w:rPr>
              <w:rFonts w:ascii="Cambria Math" w:hAnsi="Cambria Math"/>
            </w:rPr>
            <m:t>H</m:t>
          </m:r>
          <m:r>
            <m:rPr>
              <m:sty m:val="p"/>
            </m:rPr>
            <w:rPr>
              <w:rFonts w:ascii="Cambria Math" w:eastAsiaTheme="minorEastAsia" w:hAnsi="Cambria Math"/>
              <w:sz w:val="16"/>
              <w:szCs w:val="16"/>
            </w:rPr>
            <m:t>6</m:t>
          </m:r>
          <m:r>
            <w:rPr>
              <w:rFonts w:ascii="Cambria Math" w:hAnsi="Cambria Math"/>
            </w:rPr>
            <m:t>O+C</m:t>
          </m:r>
          <m:r>
            <m:rPr>
              <m:sty m:val="p"/>
            </m:rPr>
            <w:rPr>
              <w:rFonts w:ascii="Cambria Math" w:eastAsiaTheme="minorEastAsia" w:hAnsi="Cambria Math"/>
              <w:sz w:val="16"/>
              <w:szCs w:val="16"/>
            </w:rPr>
            <m:t>8</m:t>
          </m:r>
          <m:r>
            <w:rPr>
              <w:rFonts w:ascii="Cambria Math" w:hAnsi="Cambria Math"/>
            </w:rPr>
            <m:t>H</m:t>
          </m:r>
          <m:r>
            <m:rPr>
              <m:sty m:val="p"/>
            </m:rPr>
            <w:rPr>
              <w:rFonts w:ascii="Cambria Math" w:eastAsiaTheme="minorEastAsia" w:hAnsi="Cambria Math"/>
              <w:sz w:val="16"/>
              <w:szCs w:val="16"/>
            </w:rPr>
            <m:t>18</m:t>
          </m:r>
          <m:r>
            <w:rPr>
              <w:rFonts w:ascii="Cambria Math" w:hAnsi="Cambria Math"/>
            </w:rPr>
            <m:t>+15.5</m:t>
          </m:r>
          <m:d>
            <m:dPr>
              <m:ctrlPr>
                <w:rPr>
                  <w:rFonts w:ascii="Cambria Math" w:hAnsi="Cambria Math"/>
                  <w:i/>
                </w:rPr>
              </m:ctrlPr>
            </m:dPr>
            <m:e>
              <m:r>
                <w:rPr>
                  <w:rFonts w:ascii="Cambria Math" w:hAnsi="Cambria Math"/>
                </w:rPr>
                <m:t>O</m:t>
              </m:r>
              <m:r>
                <m:rPr>
                  <m:sty m:val="p"/>
                </m:rPr>
                <w:rPr>
                  <w:rFonts w:ascii="Cambria Math" w:eastAsiaTheme="minorEastAsia" w:hAnsi="Cambria Math"/>
                  <w:sz w:val="16"/>
                  <w:szCs w:val="16"/>
                </w:rPr>
                <m:t>2</m:t>
              </m:r>
              <m:r>
                <w:rPr>
                  <w:rFonts w:ascii="Cambria Math" w:hAnsi="Cambria Math"/>
                </w:rPr>
                <m:t>+3.76N</m:t>
              </m:r>
              <m:r>
                <m:rPr>
                  <m:sty m:val="p"/>
                </m:rPr>
                <w:rPr>
                  <w:rFonts w:ascii="Cambria Math" w:eastAsiaTheme="minorEastAsia" w:hAnsi="Cambria Math"/>
                  <w:sz w:val="16"/>
                  <w:szCs w:val="16"/>
                </w:rPr>
                <m:t>2</m:t>
              </m:r>
            </m:e>
          </m:d>
          <m:r>
            <w:rPr>
              <w:rFonts w:ascii="Cambria Math" w:hAnsi="Cambria Math"/>
            </w:rPr>
            <m:t>⟹10CO</m:t>
          </m:r>
          <m:r>
            <m:rPr>
              <m:sty m:val="p"/>
            </m:rPr>
            <w:rPr>
              <w:rFonts w:ascii="Cambria Math" w:eastAsiaTheme="minorEastAsia" w:hAnsi="Cambria Math"/>
              <w:sz w:val="16"/>
              <w:szCs w:val="16"/>
            </w:rPr>
            <m:t>2</m:t>
          </m:r>
          <m:r>
            <w:rPr>
              <w:rFonts w:ascii="Cambria Math" w:hAnsi="Cambria Math"/>
            </w:rPr>
            <m:t>+12H</m:t>
          </m:r>
          <m:r>
            <m:rPr>
              <m:sty m:val="p"/>
            </m:rPr>
            <w:rPr>
              <w:rFonts w:ascii="Cambria Math" w:eastAsiaTheme="minorEastAsia" w:hAnsi="Cambria Math"/>
              <w:sz w:val="16"/>
              <w:szCs w:val="16"/>
            </w:rPr>
            <m:t>2</m:t>
          </m:r>
          <m:r>
            <w:rPr>
              <w:rFonts w:ascii="Cambria Math" w:hAnsi="Cambria Math"/>
            </w:rPr>
            <m:t>O+58.28N</m:t>
          </m:r>
          <m:r>
            <m:rPr>
              <m:sty m:val="p"/>
            </m:rPr>
            <w:rPr>
              <w:rFonts w:ascii="Cambria Math" w:eastAsiaTheme="minorEastAsia" w:hAnsi="Cambria Math"/>
              <w:sz w:val="16"/>
              <w:szCs w:val="16"/>
            </w:rPr>
            <m:t>2</m:t>
          </m:r>
        </m:oMath>
      </m:oMathPara>
    </w:p>
    <w:p w:rsidR="00B13637" w:rsidRPr="00B13637" w:rsidRDefault="00B13637" w:rsidP="00B215FF">
      <w:pPr>
        <w:rPr>
          <w:rFonts w:eastAsiaTheme="minorEastAsia"/>
        </w:rPr>
      </w:pPr>
      <m:oMathPara>
        <m:oMath>
          <m:r>
            <w:rPr>
              <w:rFonts w:ascii="Cambria Math" w:hAnsi="Cambria Math"/>
            </w:rPr>
            <m:t>234.6+224.1⟹</m:t>
          </m:r>
          <m:d>
            <m:dPr>
              <m:ctrlPr>
                <w:rPr>
                  <w:rFonts w:ascii="Cambria Math" w:hAnsi="Cambria Math"/>
                  <w:i/>
                </w:rPr>
              </m:ctrlPr>
            </m:dPr>
            <m:e>
              <m:r>
                <w:rPr>
                  <w:rFonts w:ascii="Cambria Math" w:hAnsi="Cambria Math"/>
                </w:rPr>
                <m:t>10×393.5</m:t>
              </m:r>
            </m:e>
          </m:d>
          <m:r>
            <w:rPr>
              <w:rFonts w:ascii="Cambria Math" w:hAnsi="Cambria Math"/>
            </w:rPr>
            <m:t>+</m:t>
          </m:r>
          <m:d>
            <m:dPr>
              <m:ctrlPr>
                <w:rPr>
                  <w:rFonts w:ascii="Cambria Math" w:hAnsi="Cambria Math"/>
                  <w:i/>
                </w:rPr>
              </m:ctrlPr>
            </m:dPr>
            <m:e>
              <m:r>
                <w:rPr>
                  <w:rFonts w:ascii="Cambria Math" w:hAnsi="Cambria Math"/>
                </w:rPr>
                <m:t>12×241.8</m:t>
              </m:r>
            </m:e>
          </m:d>
        </m:oMath>
      </m:oMathPara>
    </w:p>
    <w:p w:rsidR="00B13637" w:rsidRPr="00B13637" w:rsidRDefault="00B13637" w:rsidP="00B215FF">
      <w:pPr>
        <w:rPr>
          <w:rFonts w:eastAsiaTheme="minorEastAsia"/>
        </w:rPr>
      </w:pPr>
      <m:oMathPara>
        <m:oMath>
          <m:r>
            <w:rPr>
              <w:rFonts w:ascii="Cambria Math" w:eastAsiaTheme="minorEastAsia" w:hAnsi="Cambria Math"/>
            </w:rPr>
            <m:t>458.7⟹6836.6</m:t>
          </m:r>
        </m:oMath>
      </m:oMathPara>
    </w:p>
    <w:p w:rsidR="00B13637" w:rsidRPr="00B13637" w:rsidRDefault="00B13637" w:rsidP="00B215FF">
      <w:pPr>
        <w:rPr>
          <w:rFonts w:eastAsiaTheme="minorEastAsia"/>
        </w:rPr>
      </w:pPr>
      <m:oMathPara>
        <m:oMath>
          <m:r>
            <w:rPr>
              <w:rFonts w:ascii="Cambria Math" w:eastAsiaTheme="minorEastAsia" w:hAnsi="Cambria Math"/>
            </w:rPr>
            <m:t>1 kmol of fuel releases⟹6836.6-458.7 MJ of heat</m:t>
          </m:r>
        </m:oMath>
      </m:oMathPara>
    </w:p>
    <w:p w:rsidR="00B13637" w:rsidRPr="00B13637" w:rsidRDefault="00B13637" w:rsidP="00B215FF">
      <w:pPr>
        <w:rPr>
          <w:rFonts w:eastAsiaTheme="minorEastAsia"/>
        </w:rPr>
      </w:pPr>
      <m:oMathPara>
        <m:oMath>
          <m:r>
            <w:rPr>
              <w:rFonts w:ascii="Cambria Math" w:eastAsiaTheme="minorEastAsia" w:hAnsi="Cambria Math"/>
            </w:rPr>
            <m:t>1 kmol of fuel releases⟹6377.9 MJ of heat</m:t>
          </m:r>
        </m:oMath>
      </m:oMathPara>
    </w:p>
    <w:p w:rsidR="00B13637" w:rsidRDefault="00B13637" w:rsidP="00B215FF">
      <w:pPr>
        <w:rPr>
          <w:rFonts w:eastAsiaTheme="minorEastAsia"/>
        </w:rPr>
      </w:pPr>
      <w:r>
        <w:rPr>
          <w:rFonts w:eastAsiaTheme="minorEastAsia"/>
        </w:rPr>
        <w:t xml:space="preserve">To get the lower heating value of the blend in MJ/kg, the heat energy released per kmol needs to be divided by </w:t>
      </w:r>
      <w:r w:rsidR="00D84CC2">
        <w:rPr>
          <w:rFonts w:eastAsiaTheme="minorEastAsia"/>
        </w:rPr>
        <w:t>the weight of 1 kmol of fuel.</w:t>
      </w:r>
    </w:p>
    <w:p w:rsidR="00D84CC2" w:rsidRPr="00D84CC2" w:rsidRDefault="00D84CC2" w:rsidP="00B215FF">
      <w:pPr>
        <w:rPr>
          <w:rFonts w:eastAsiaTheme="minorEastAsia"/>
        </w:rPr>
      </w:pPr>
      <w:r>
        <w:rPr>
          <w:rFonts w:eastAsiaTheme="minorEastAsia"/>
        </w:rPr>
        <w:t>1 kmol of fuel:</w:t>
      </w:r>
      <w:r>
        <w:rPr>
          <w:rFonts w:eastAsiaTheme="minorEastAsia"/>
        </w:rPr>
        <w:tab/>
      </w:r>
      <m:oMath>
        <m:r>
          <w:rPr>
            <w:rFonts w:ascii="Cambria Math" w:hAnsi="Cambria Math"/>
          </w:rPr>
          <m:t>C</m:t>
        </m:r>
        <m:r>
          <m:rPr>
            <m:sty m:val="p"/>
          </m:rPr>
          <w:rPr>
            <w:rFonts w:ascii="Cambria Math" w:eastAsiaTheme="minorEastAsia" w:hAnsi="Cambria Math"/>
            <w:sz w:val="16"/>
            <w:szCs w:val="16"/>
          </w:rPr>
          <m:t>2</m:t>
        </m:r>
        <m:r>
          <w:rPr>
            <w:rFonts w:ascii="Cambria Math" w:hAnsi="Cambria Math"/>
          </w:rPr>
          <m:t>H</m:t>
        </m:r>
        <m:r>
          <m:rPr>
            <m:sty m:val="p"/>
          </m:rPr>
          <w:rPr>
            <w:rFonts w:ascii="Cambria Math" w:eastAsiaTheme="minorEastAsia" w:hAnsi="Cambria Math"/>
            <w:sz w:val="16"/>
            <w:szCs w:val="16"/>
          </w:rPr>
          <m:t>6</m:t>
        </m:r>
        <m:r>
          <w:rPr>
            <w:rFonts w:ascii="Cambria Math" w:hAnsi="Cambria Math"/>
          </w:rPr>
          <m:t>O+C</m:t>
        </m:r>
        <m:r>
          <m:rPr>
            <m:sty m:val="p"/>
          </m:rPr>
          <w:rPr>
            <w:rFonts w:ascii="Cambria Math" w:eastAsiaTheme="minorEastAsia" w:hAnsi="Cambria Math"/>
            <w:sz w:val="16"/>
            <w:szCs w:val="16"/>
          </w:rPr>
          <m:t>8</m:t>
        </m:r>
        <m:r>
          <w:rPr>
            <w:rFonts w:ascii="Cambria Math" w:hAnsi="Cambria Math"/>
          </w:rPr>
          <m:t>H</m:t>
        </m:r>
        <m:r>
          <m:rPr>
            <m:sty m:val="p"/>
          </m:rPr>
          <w:rPr>
            <w:rFonts w:ascii="Cambria Math" w:eastAsiaTheme="minorEastAsia" w:hAnsi="Cambria Math"/>
            <w:sz w:val="16"/>
            <w:szCs w:val="16"/>
          </w:rPr>
          <m:t>18</m:t>
        </m:r>
      </m:oMath>
      <w:r>
        <w:rPr>
          <w:rFonts w:eastAsiaTheme="minorEastAsia"/>
          <w:sz w:val="16"/>
          <w:szCs w:val="16"/>
        </w:rPr>
        <w:t xml:space="preserve"> </w:t>
      </w:r>
      <w:r w:rsidR="003E758F">
        <w:rPr>
          <w:rFonts w:eastAsiaTheme="minorEastAsia"/>
          <w:sz w:val="16"/>
          <w:szCs w:val="16"/>
        </w:rPr>
        <w:t xml:space="preserve">  </w:t>
      </w:r>
      <m:oMath>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10×12</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24×1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1×16</m:t>
            </m:r>
          </m:e>
        </m:d>
      </m:oMath>
    </w:p>
    <w:p w:rsidR="00D84CC2" w:rsidRPr="00D84CC2" w:rsidRDefault="00D84CC2" w:rsidP="00B215FF">
      <w:pPr>
        <w:rPr>
          <w:rFonts w:eastAsiaTheme="minorEastAsia"/>
        </w:rPr>
      </w:pPr>
      <w:r>
        <w:rPr>
          <w:rFonts w:eastAsiaTheme="minorEastAsia"/>
          <w:sz w:val="16"/>
          <w:szCs w:val="16"/>
        </w:rPr>
        <w:tab/>
      </w:r>
      <w:r>
        <w:rPr>
          <w:rFonts w:eastAsiaTheme="minorEastAsia"/>
          <w:sz w:val="16"/>
          <w:szCs w:val="16"/>
        </w:rPr>
        <w:tab/>
        <w:t xml:space="preserve">    </w:t>
      </w:r>
      <w:r>
        <w:rPr>
          <w:rFonts w:eastAsiaTheme="minorEastAsia"/>
          <w:sz w:val="16"/>
          <w:szCs w:val="16"/>
        </w:rPr>
        <w:tab/>
      </w:r>
      <w:r>
        <w:rPr>
          <w:rFonts w:eastAsiaTheme="minorEastAsia"/>
          <w:sz w:val="16"/>
          <w:szCs w:val="16"/>
        </w:rPr>
        <w:tab/>
      </w:r>
      <m:oMath>
        <m:r>
          <w:rPr>
            <w:rFonts w:ascii="Cambria Math" w:eastAsiaTheme="minorEastAsia" w:hAnsi="Cambria Math"/>
            <w:sz w:val="16"/>
            <w:szCs w:val="16"/>
          </w:rPr>
          <m:t xml:space="preserve">   </m:t>
        </m:r>
        <m:r>
          <w:rPr>
            <w:rFonts w:ascii="Cambria Math" w:eastAsiaTheme="minorEastAsia" w:hAnsi="Cambria Math"/>
          </w:rPr>
          <m:t>=120+24+16</m:t>
        </m:r>
      </m:oMath>
    </w:p>
    <w:p w:rsidR="00D84CC2" w:rsidRPr="003E758F" w:rsidRDefault="003E758F" w:rsidP="00B215FF">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t xml:space="preserve">  </w:t>
      </w:r>
      <m:oMath>
        <m:r>
          <w:rPr>
            <w:rFonts w:ascii="Cambria Math" w:eastAsiaTheme="minorEastAsia" w:hAnsi="Cambria Math"/>
          </w:rPr>
          <m:t>=160 Kg</m:t>
        </m:r>
      </m:oMath>
    </w:p>
    <w:p w:rsidR="003E758F" w:rsidRPr="003E758F" w:rsidRDefault="003E758F" w:rsidP="00B215FF">
      <w:pPr>
        <w:rPr>
          <w:rFonts w:eastAsiaTheme="minorEastAsia"/>
          <w:i/>
        </w:rPr>
      </w:pPr>
      <m:oMath>
        <m:r>
          <w:rPr>
            <w:rFonts w:ascii="Cambria Math" w:eastAsiaTheme="minorEastAsia" w:hAnsi="Cambria Math"/>
          </w:rPr>
          <m:t xml:space="preserve">160 Kg </m:t>
        </m:r>
      </m:oMath>
      <w:r w:rsidRPr="003E758F">
        <w:rPr>
          <w:rFonts w:eastAsiaTheme="minorEastAsia"/>
          <w:i/>
        </w:rPr>
        <w:t>Bio-ethanol</w:t>
      </w:r>
      <w:r>
        <w:rPr>
          <w:rFonts w:eastAsiaTheme="minorEastAsia"/>
          <w:i/>
        </w:rPr>
        <w:t xml:space="preserve"> </w:t>
      </w:r>
      <m:oMath>
        <m:r>
          <w:rPr>
            <w:rFonts w:ascii="Cambria Math" w:eastAsiaTheme="minorEastAsia" w:hAnsi="Cambria Math"/>
          </w:rPr>
          <m:t>=6377.9 MJ</m:t>
        </m:r>
      </m:oMath>
    </w:p>
    <w:p w:rsidR="003E758F" w:rsidRPr="003E758F" w:rsidRDefault="003E758F" w:rsidP="00B215FF">
      <w:pPr>
        <w:rPr>
          <w:rFonts w:eastAsiaTheme="minorEastAsia"/>
          <w:i/>
        </w:rPr>
      </w:pPr>
      <m:oMath>
        <m:r>
          <w:rPr>
            <w:rFonts w:ascii="Cambria Math" w:eastAsiaTheme="minorEastAsia" w:hAnsi="Cambria Math"/>
          </w:rPr>
          <m:t>1 Kg</m:t>
        </m:r>
      </m:oMath>
      <w:r>
        <w:rPr>
          <w:rFonts w:eastAsiaTheme="minorEastAsia"/>
        </w:rPr>
        <w:t xml:space="preserve"> </w:t>
      </w:r>
      <w:r w:rsidRPr="003E758F">
        <w:rPr>
          <w:rFonts w:eastAsiaTheme="minorEastAsia"/>
          <w:i/>
        </w:rPr>
        <w:t>Bio-ethanol</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6377.9</m:t>
            </m:r>
          </m:num>
          <m:den>
            <m:r>
              <w:rPr>
                <w:rFonts w:ascii="Cambria Math" w:eastAsiaTheme="minorEastAsia" w:hAnsi="Cambria Math"/>
              </w:rPr>
              <m:t>160</m:t>
            </m:r>
          </m:den>
        </m:f>
        <m:r>
          <w:rPr>
            <w:rFonts w:ascii="Cambria Math" w:eastAsiaTheme="minorEastAsia" w:hAnsi="Cambria Math"/>
          </w:rPr>
          <m:t>=39.86</m:t>
        </m:r>
        <m:f>
          <m:fPr>
            <m:ctrlPr>
              <w:rPr>
                <w:rFonts w:ascii="Cambria Math" w:eastAsiaTheme="minorEastAsia" w:hAnsi="Cambria Math"/>
                <w:i/>
              </w:rPr>
            </m:ctrlPr>
          </m:fPr>
          <m:num>
            <m:r>
              <w:rPr>
                <w:rFonts w:ascii="Cambria Math" w:eastAsiaTheme="minorEastAsia" w:hAnsi="Cambria Math"/>
              </w:rPr>
              <m:t>MJ</m:t>
            </m:r>
          </m:num>
          <m:den>
            <m:r>
              <w:rPr>
                <w:rFonts w:ascii="Cambria Math" w:eastAsiaTheme="minorEastAsia" w:hAnsi="Cambria Math"/>
              </w:rPr>
              <m:t>Kg</m:t>
            </m:r>
          </m:den>
        </m:f>
      </m:oMath>
    </w:p>
    <w:p w:rsidR="003E758F" w:rsidRPr="003E758F" w:rsidRDefault="003E758F" w:rsidP="00B215FF">
      <w:pPr>
        <w:rPr>
          <w:rFonts w:eastAsiaTheme="minorEastAsia"/>
        </w:rPr>
      </w:pPr>
    </w:p>
    <w:p w:rsidR="00B13637" w:rsidRDefault="003E758F" w:rsidP="003E758F">
      <w:pPr>
        <w:pStyle w:val="Heading1"/>
        <w:rPr>
          <w:rFonts w:eastAsiaTheme="minorEastAsia"/>
        </w:rPr>
      </w:pPr>
      <w:bookmarkStart w:id="12" w:name="_Toc498010341"/>
      <w:r>
        <w:rPr>
          <w:rFonts w:eastAsiaTheme="minorEastAsia"/>
        </w:rPr>
        <w:t>CO</w:t>
      </w:r>
      <w:r>
        <w:rPr>
          <w:rFonts w:eastAsiaTheme="minorEastAsia"/>
          <w:sz w:val="20"/>
          <w:szCs w:val="20"/>
        </w:rPr>
        <w:t xml:space="preserve">2 </w:t>
      </w:r>
      <w:r>
        <w:rPr>
          <w:rFonts w:eastAsiaTheme="minorEastAsia"/>
        </w:rPr>
        <w:t>Released per Kg of Fuel Burned</w:t>
      </w:r>
      <w:bookmarkEnd w:id="12"/>
    </w:p>
    <w:p w:rsidR="003E758F" w:rsidRDefault="003E758F" w:rsidP="003E758F">
      <w:pPr>
        <w:rPr>
          <w:rFonts w:eastAsiaTheme="minorEastAsia"/>
          <w:sz w:val="16"/>
          <w:szCs w:val="16"/>
        </w:rPr>
      </w:pPr>
      <w:r>
        <w:t>1 Mol (</w:t>
      </w:r>
      <m:oMath>
        <m:r>
          <w:rPr>
            <w:rFonts w:ascii="Cambria Math" w:hAnsi="Cambria Math"/>
          </w:rPr>
          <m:t>C</m:t>
        </m:r>
        <m:r>
          <m:rPr>
            <m:sty m:val="p"/>
          </m:rPr>
          <w:rPr>
            <w:rFonts w:ascii="Cambria Math" w:eastAsiaTheme="minorEastAsia" w:hAnsi="Cambria Math"/>
            <w:sz w:val="16"/>
            <w:szCs w:val="16"/>
          </w:rPr>
          <m:t>2</m:t>
        </m:r>
        <m:r>
          <w:rPr>
            <w:rFonts w:ascii="Cambria Math" w:hAnsi="Cambria Math"/>
          </w:rPr>
          <m:t>H</m:t>
        </m:r>
        <m:r>
          <m:rPr>
            <m:sty m:val="p"/>
          </m:rPr>
          <w:rPr>
            <w:rFonts w:ascii="Cambria Math" w:eastAsiaTheme="minorEastAsia" w:hAnsi="Cambria Math"/>
            <w:sz w:val="16"/>
            <w:szCs w:val="16"/>
          </w:rPr>
          <m:t>6</m:t>
        </m:r>
        <m:r>
          <w:rPr>
            <w:rFonts w:ascii="Cambria Math" w:hAnsi="Cambria Math"/>
          </w:rPr>
          <m:t>O+C</m:t>
        </m:r>
        <m:r>
          <m:rPr>
            <m:sty m:val="p"/>
          </m:rPr>
          <w:rPr>
            <w:rFonts w:ascii="Cambria Math" w:eastAsiaTheme="minorEastAsia" w:hAnsi="Cambria Math"/>
            <w:sz w:val="16"/>
            <w:szCs w:val="16"/>
          </w:rPr>
          <m:t>8</m:t>
        </m:r>
        <m:r>
          <w:rPr>
            <w:rFonts w:ascii="Cambria Math" w:hAnsi="Cambria Math"/>
          </w:rPr>
          <m:t>H</m:t>
        </m:r>
        <m:r>
          <m:rPr>
            <m:sty m:val="p"/>
          </m:rPr>
          <w:rPr>
            <w:rFonts w:ascii="Cambria Math" w:eastAsiaTheme="minorEastAsia" w:hAnsi="Cambria Math"/>
            <w:sz w:val="16"/>
            <w:szCs w:val="16"/>
          </w:rPr>
          <m:t>18</m:t>
        </m:r>
      </m:oMath>
      <w:r>
        <w:rPr>
          <w:rFonts w:eastAsiaTheme="minorEastAsia"/>
          <w:sz w:val="16"/>
          <w:szCs w:val="16"/>
        </w:rPr>
        <w:t xml:space="preserve"> </w:t>
      </w:r>
      <w:r>
        <w:rPr>
          <w:rFonts w:eastAsiaTheme="minorEastAsia"/>
        </w:rPr>
        <w:t>)</w:t>
      </w:r>
      <m:oMath>
        <m:r>
          <w:rPr>
            <w:rFonts w:ascii="Cambria Math" w:eastAsiaTheme="minorEastAsia" w:hAnsi="Cambria Math"/>
          </w:rPr>
          <m:t xml:space="preserve"> ⟹</m:t>
        </m:r>
      </m:oMath>
      <w:r>
        <w:rPr>
          <w:rFonts w:eastAsiaTheme="minorEastAsia"/>
        </w:rPr>
        <w:t xml:space="preserve"> </w:t>
      </w:r>
      <m:oMath>
        <m:r>
          <w:rPr>
            <w:rFonts w:ascii="Cambria Math" w:eastAsiaTheme="minorEastAsia" w:hAnsi="Cambria Math"/>
          </w:rPr>
          <m:t>10 Mol CO</m:t>
        </m:r>
      </m:oMath>
      <w:r w:rsidR="00595C66">
        <w:rPr>
          <w:rFonts w:eastAsiaTheme="minorEastAsia"/>
          <w:sz w:val="16"/>
          <w:szCs w:val="16"/>
        </w:rPr>
        <w:t>2</w:t>
      </w:r>
    </w:p>
    <w:p w:rsidR="00595C66" w:rsidRPr="00595C66" w:rsidRDefault="00176367" w:rsidP="003E758F">
      <w:pPr>
        <w:rPr>
          <w:rFonts w:eastAsiaTheme="minorEastAsia"/>
        </w:rPr>
      </w:pPr>
      <m:oMathPara>
        <m:oMathParaPr>
          <m:jc m:val="left"/>
        </m:oMathParaPr>
        <m:oMath>
          <m:d>
            <m:dPr>
              <m:ctrlPr>
                <w:rPr>
                  <w:rFonts w:ascii="Cambria Math" w:eastAsiaTheme="minorEastAsia" w:hAnsi="Cambria Math"/>
                  <w:i/>
                </w:rPr>
              </m:ctrlPr>
            </m:dPr>
            <m:e>
              <m:r>
                <w:rPr>
                  <w:rFonts w:ascii="Cambria Math" w:eastAsiaTheme="minorEastAsia" w:hAnsi="Cambria Math"/>
                </w:rPr>
                <m:t>10×12</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24×1</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1×16</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10×12</m:t>
              </m:r>
            </m:e>
          </m:d>
          <m:r>
            <w:rPr>
              <w:rFonts w:ascii="Cambria Math" w:eastAsiaTheme="minorEastAsia" w:hAnsi="Cambria Math"/>
            </w:rPr>
            <m:t>+10(2×16)</m:t>
          </m:r>
        </m:oMath>
      </m:oMathPara>
    </w:p>
    <w:p w:rsidR="00595C66" w:rsidRDefault="00595C66" w:rsidP="003E758F">
      <w:pPr>
        <w:rPr>
          <w:rFonts w:eastAsiaTheme="minorEastAsia"/>
          <w:sz w:val="16"/>
          <w:szCs w:val="16"/>
        </w:rPr>
      </w:pPr>
      <m:oMath>
        <m:r>
          <w:rPr>
            <w:rFonts w:ascii="Cambria Math" w:eastAsiaTheme="minorEastAsia" w:hAnsi="Cambria Math"/>
          </w:rPr>
          <m:t>160 Kg Fuel⟹440Kg CO</m:t>
        </m:r>
      </m:oMath>
      <w:r>
        <w:rPr>
          <w:rFonts w:eastAsiaTheme="minorEastAsia"/>
          <w:sz w:val="16"/>
          <w:szCs w:val="16"/>
        </w:rPr>
        <w:t>2</w:t>
      </w:r>
    </w:p>
    <w:p w:rsidR="00595C66" w:rsidRDefault="00595C66" w:rsidP="003E758F">
      <w:pPr>
        <w:rPr>
          <w:rFonts w:eastAsiaTheme="minorEastAsia"/>
          <w:sz w:val="16"/>
          <w:szCs w:val="16"/>
        </w:rPr>
      </w:pPr>
      <m:oMath>
        <m:r>
          <w:rPr>
            <w:rFonts w:ascii="Cambria Math" w:eastAsiaTheme="minorEastAsia" w:hAnsi="Cambria Math"/>
          </w:rPr>
          <m:t>∴1 Kg Fuel=</m:t>
        </m:r>
        <m:f>
          <m:fPr>
            <m:ctrlPr>
              <w:rPr>
                <w:rFonts w:ascii="Cambria Math" w:eastAsiaTheme="minorEastAsia" w:hAnsi="Cambria Math"/>
                <w:i/>
              </w:rPr>
            </m:ctrlPr>
          </m:fPr>
          <m:num>
            <m:r>
              <w:rPr>
                <w:rFonts w:ascii="Cambria Math" w:eastAsiaTheme="minorEastAsia" w:hAnsi="Cambria Math"/>
              </w:rPr>
              <m:t>440</m:t>
            </m:r>
          </m:num>
          <m:den>
            <m:r>
              <w:rPr>
                <w:rFonts w:ascii="Cambria Math" w:eastAsiaTheme="minorEastAsia" w:hAnsi="Cambria Math"/>
              </w:rPr>
              <m:t>160</m:t>
            </m:r>
          </m:den>
        </m:f>
        <m:r>
          <w:rPr>
            <w:rFonts w:ascii="Cambria Math" w:eastAsiaTheme="minorEastAsia" w:hAnsi="Cambria Math"/>
          </w:rPr>
          <m:t>=2.75 Kg CO</m:t>
        </m:r>
      </m:oMath>
      <w:r>
        <w:rPr>
          <w:rFonts w:eastAsiaTheme="minorEastAsia"/>
          <w:sz w:val="16"/>
          <w:szCs w:val="16"/>
        </w:rPr>
        <w:t>2</w:t>
      </w:r>
    </w:p>
    <w:p w:rsidR="00595C66" w:rsidRDefault="00595C66" w:rsidP="003E758F">
      <w:pPr>
        <w:rPr>
          <w:rFonts w:eastAsiaTheme="minorEastAsia"/>
        </w:rPr>
      </w:pPr>
    </w:p>
    <w:p w:rsidR="00595C66" w:rsidRDefault="00595C66">
      <w:pPr>
        <w:rPr>
          <w:rFonts w:eastAsiaTheme="minorEastAsia"/>
        </w:rPr>
      </w:pPr>
      <w:r>
        <w:rPr>
          <w:rFonts w:eastAsiaTheme="minorEastAsia"/>
        </w:rPr>
        <w:br w:type="page"/>
      </w:r>
    </w:p>
    <w:p w:rsidR="00595C66" w:rsidRDefault="00595C66" w:rsidP="00595C66">
      <w:pPr>
        <w:pStyle w:val="Heading1"/>
        <w:rPr>
          <w:rFonts w:eastAsiaTheme="minorEastAsia"/>
        </w:rPr>
      </w:pPr>
      <w:bookmarkStart w:id="13" w:name="_Toc498010342"/>
      <w:r>
        <w:rPr>
          <w:rFonts w:eastAsiaTheme="minorEastAsia"/>
        </w:rPr>
        <w:lastRenderedPageBreak/>
        <w:t>Ideal fuel</w:t>
      </w:r>
      <w:bookmarkEnd w:id="13"/>
    </w:p>
    <w:p w:rsidR="00D07C1E" w:rsidRDefault="00595C66" w:rsidP="00595C66">
      <w:r>
        <w:t xml:space="preserve">The Ideal fuel depends on </w:t>
      </w:r>
      <w:r w:rsidR="00D07C1E">
        <w:t>the purpose of the fuel and what is wanted out of the fuel. The Ideal fuel for most cases would include the following properties:</w:t>
      </w:r>
    </w:p>
    <w:p w:rsidR="00176367" w:rsidRDefault="009F78E4" w:rsidP="00D07C1E">
      <w:pPr>
        <w:pStyle w:val="ListParagraph"/>
        <w:numPr>
          <w:ilvl w:val="0"/>
          <w:numId w:val="3"/>
        </w:numPr>
      </w:pPr>
      <w:r>
        <w:t xml:space="preserve">A high calorific value: the calorific value of a fuel refers to the amount </w:t>
      </w:r>
      <w:r w:rsidR="00176367">
        <w:t>of energy which the fuel can release. The calorific value of a fuel can be defined in two ways.</w:t>
      </w:r>
    </w:p>
    <w:p w:rsidR="00D07C1E" w:rsidRDefault="00176367" w:rsidP="00176367">
      <w:pPr>
        <w:ind w:left="720"/>
      </w:pPr>
      <w:r>
        <w:rPr>
          <w:noProof/>
        </w:rPr>
        <mc:AlternateContent>
          <mc:Choice Requires="wps">
            <w:drawing>
              <wp:anchor distT="45720" distB="45720" distL="114300" distR="114300" simplePos="0" relativeHeight="251687936" behindDoc="0" locked="0" layoutInCell="1" allowOverlap="1">
                <wp:simplePos x="0" y="0"/>
                <wp:positionH relativeFrom="margin">
                  <wp:align>center</wp:align>
                </wp:positionH>
                <wp:positionV relativeFrom="paragraph">
                  <wp:posOffset>13970</wp:posOffset>
                </wp:positionV>
                <wp:extent cx="990600" cy="2476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7650"/>
                        </a:xfrm>
                        <a:prstGeom prst="rect">
                          <a:avLst/>
                        </a:prstGeom>
                        <a:solidFill>
                          <a:srgbClr val="FFFFFF"/>
                        </a:solidFill>
                        <a:ln w="9525">
                          <a:solidFill>
                            <a:srgbClr val="000000"/>
                          </a:solidFill>
                          <a:miter lim="800000"/>
                          <a:headEnd/>
                          <a:tailEnd/>
                        </a:ln>
                      </wps:spPr>
                      <wps:txbx>
                        <w:txbxContent>
                          <w:p w:rsidR="00EE12A2" w:rsidRDefault="00EE12A2" w:rsidP="00176367">
                            <w:r>
                              <w:t>Calorific value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0;margin-top:1.1pt;width:78pt;height:19.5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">
                <v:textbox>
                  <w:txbxContent>
                    <w:p w:rsidR="00EE12A2" w:rsidRDefault="00EE12A2" w:rsidP="00176367">
                      <w:r>
                        <w:t>Calorific value</w:t>
                      </w:r>
                    </w:p>
                  </w:txbxContent>
                </v:textbox>
                <w10:wrap type="square" anchorx="margin"/>
              </v:shape>
            </w:pict>
          </mc:Fallback>
        </mc:AlternateContent>
      </w:r>
      <w:r w:rsidR="009F78E4">
        <w:t xml:space="preserve"> </w:t>
      </w:r>
    </w:p>
    <w:p w:rsidR="00595C66" w:rsidRDefault="00176367" w:rsidP="00595C66">
      <w:r>
        <w:rPr>
          <w:noProof/>
        </w:rPr>
        <mc:AlternateContent>
          <mc:Choice Requires="wps">
            <w:drawing>
              <wp:anchor distT="0" distB="0" distL="114300" distR="114300" simplePos="0" relativeHeight="251697152" behindDoc="0" locked="0" layoutInCell="1" allowOverlap="1" wp14:anchorId="53B9462F" wp14:editId="05C64DD2">
                <wp:simplePos x="0" y="0"/>
                <wp:positionH relativeFrom="margin">
                  <wp:posOffset>2552700</wp:posOffset>
                </wp:positionH>
                <wp:positionV relativeFrom="paragraph">
                  <wp:posOffset>224155</wp:posOffset>
                </wp:positionV>
                <wp:extent cx="561974" cy="123822"/>
                <wp:effectExtent l="9525" t="9525" r="38735" b="38735"/>
                <wp:wrapNone/>
                <wp:docPr id="21" name="Arrow: Right 21"/>
                <wp:cNvGraphicFramePr/>
                <a:graphic xmlns:a="http://schemas.openxmlformats.org/drawingml/2006/main">
                  <a:graphicData uri="http://schemas.microsoft.com/office/word/2010/wordprocessingShape">
                    <wps:wsp>
                      <wps:cNvSpPr/>
                      <wps:spPr>
                        <a:xfrm rot="5400000">
                          <a:off x="0" y="0"/>
                          <a:ext cx="561974" cy="12382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D91A5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201pt;margin-top:17.65pt;width:44.25pt;height:9.75pt;rotation:90;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" adj="19220" fillcolor="#4472c4 [3204]" strokecolor="#1f3763 [1604]" strokeweight="1pt">
                <w10:wrap anchorx="margin"/>
              </v:shape>
            </w:pict>
          </mc:Fallback>
        </mc:AlternateContent>
      </w:r>
    </w:p>
    <w:p w:rsidR="00176367" w:rsidRDefault="00176367" w:rsidP="00595C66">
      <w:r>
        <w:rPr>
          <w:noProof/>
        </w:rPr>
        <mc:AlternateContent>
          <mc:Choice Requires="wps">
            <w:drawing>
              <wp:anchor distT="0" distB="0" distL="114300" distR="114300" simplePos="0" relativeHeight="251695104" behindDoc="0" locked="0" layoutInCell="1" allowOverlap="1" wp14:anchorId="53B9462F" wp14:editId="05C64DD2">
                <wp:simplePos x="0" y="0"/>
                <wp:positionH relativeFrom="column">
                  <wp:posOffset>1304925</wp:posOffset>
                </wp:positionH>
                <wp:positionV relativeFrom="paragraph">
                  <wp:posOffset>194945</wp:posOffset>
                </wp:positionV>
                <wp:extent cx="1562100" cy="104775"/>
                <wp:effectExtent l="19050" t="19050" r="19050" b="47625"/>
                <wp:wrapNone/>
                <wp:docPr id="20" name="Arrow: Right 20"/>
                <wp:cNvGraphicFramePr/>
                <a:graphic xmlns:a="http://schemas.openxmlformats.org/drawingml/2006/main">
                  <a:graphicData uri="http://schemas.microsoft.com/office/word/2010/wordprocessingShape">
                    <wps:wsp>
                      <wps:cNvSpPr/>
                      <wps:spPr>
                        <a:xfrm rot="10800000">
                          <a:off x="0" y="0"/>
                          <a:ext cx="1562100" cy="1047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7BDC8" id="Arrow: Right 20" o:spid="_x0000_s1026" type="#_x0000_t13" style="position:absolute;margin-left:102.75pt;margin-top:15.35pt;width:123pt;height:8.25pt;rotation:18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" adj="20876" fillcolor="#4472c4 [3204]" strokecolor="#1f3763 [1604]" strokeweight="1pt"/>
            </w:pict>
          </mc:Fallback>
        </mc:AlternateContent>
      </w:r>
      <w:r>
        <w:rPr>
          <w:noProof/>
        </w:rPr>
        <mc:AlternateContent>
          <mc:Choice Requires="wps">
            <w:drawing>
              <wp:anchor distT="0" distB="0" distL="114300" distR="114300" simplePos="0" relativeHeight="251693056" behindDoc="0" locked="0" layoutInCell="1" allowOverlap="1">
                <wp:simplePos x="0" y="0"/>
                <wp:positionH relativeFrom="column">
                  <wp:posOffset>2828925</wp:posOffset>
                </wp:positionH>
                <wp:positionV relativeFrom="paragraph">
                  <wp:posOffset>195579</wp:posOffset>
                </wp:positionV>
                <wp:extent cx="1504950" cy="85726"/>
                <wp:effectExtent l="0" t="19050" r="38100" b="47625"/>
                <wp:wrapNone/>
                <wp:docPr id="19" name="Arrow: Right 19"/>
                <wp:cNvGraphicFramePr/>
                <a:graphic xmlns:a="http://schemas.openxmlformats.org/drawingml/2006/main">
                  <a:graphicData uri="http://schemas.microsoft.com/office/word/2010/wordprocessingShape">
                    <wps:wsp>
                      <wps:cNvSpPr/>
                      <wps:spPr>
                        <a:xfrm>
                          <a:off x="0" y="0"/>
                          <a:ext cx="1504950" cy="8572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E44BAB" id="Arrow: Right 19" o:spid="_x0000_s1026" type="#_x0000_t13" style="position:absolute;margin-left:222.75pt;margin-top:15.4pt;width:118.5pt;height:6.7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" adj="20985" fillcolor="#4472c4 [3204]" strokecolor="#1f3763 [1604]" strokeweight="1pt"/>
            </w:pict>
          </mc:Fallback>
        </mc:AlternateContent>
      </w:r>
      <w:r>
        <w:rPr>
          <w:noProof/>
        </w:rPr>
        <mc:AlternateContent>
          <mc:Choice Requires="wps">
            <w:drawing>
              <wp:anchor distT="45720" distB="45720" distL="114300" distR="114300" simplePos="0" relativeHeight="251692032" behindDoc="0" locked="0" layoutInCell="1" allowOverlap="1">
                <wp:simplePos x="0" y="0"/>
                <wp:positionH relativeFrom="margin">
                  <wp:align>right</wp:align>
                </wp:positionH>
                <wp:positionV relativeFrom="paragraph">
                  <wp:posOffset>5080</wp:posOffset>
                </wp:positionV>
                <wp:extent cx="1304925" cy="5334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533400"/>
                        </a:xfrm>
                        <a:prstGeom prst="rect">
                          <a:avLst/>
                        </a:prstGeom>
                        <a:solidFill>
                          <a:srgbClr val="FFFFFF"/>
                        </a:solidFill>
                        <a:ln w="9525">
                          <a:solidFill>
                            <a:srgbClr val="000000"/>
                          </a:solidFill>
                          <a:miter lim="800000"/>
                          <a:headEnd/>
                          <a:tailEnd/>
                        </a:ln>
                      </wps:spPr>
                      <wps:txbx>
                        <w:txbxContent>
                          <w:p w:rsidR="00EE12A2" w:rsidRDefault="00EE12A2" w:rsidP="00176367">
                            <w:pPr>
                              <w:jc w:val="center"/>
                            </w:pPr>
                            <w:r>
                              <w:t>Energy density</w:t>
                            </w:r>
                          </w:p>
                          <w:p w:rsidR="00EE12A2" w:rsidRDefault="00EE12A2" w:rsidP="00176367">
                            <w:pPr>
                              <w:jc w:val="center"/>
                            </w:pPr>
                            <w:r>
                              <w:t>Volume basis, MJ/L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51.55pt;margin-top:.4pt;width:102.75pt;height:42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">
                <v:textbox>
                  <w:txbxContent>
                    <w:p w:rsidR="00EE12A2" w:rsidRDefault="00EE12A2" w:rsidP="00176367">
                      <w:pPr>
                        <w:jc w:val="center"/>
                      </w:pPr>
                      <w:r>
                        <w:t>Energy density</w:t>
                      </w:r>
                    </w:p>
                    <w:p w:rsidR="00EE12A2" w:rsidRDefault="00EE12A2" w:rsidP="00176367">
                      <w:pPr>
                        <w:jc w:val="center"/>
                      </w:pPr>
                      <w:r>
                        <w:t>Volume basis, MJ/L</w:t>
                      </w:r>
                    </w:p>
                  </w:txbxContent>
                </v:textbox>
                <w10:wrap type="square" anchorx="margin"/>
              </v:shape>
            </w:pict>
          </mc:Fallback>
        </mc:AlternateContent>
      </w:r>
      <w:r>
        <w:rPr>
          <w:noProof/>
        </w:rPr>
        <mc:AlternateContent>
          <mc:Choice Requires="wps">
            <w:drawing>
              <wp:anchor distT="45720" distB="45720" distL="114300" distR="114300" simplePos="0" relativeHeight="251689984" behindDoc="0" locked="0" layoutInCell="1" allowOverlap="1">
                <wp:simplePos x="0" y="0"/>
                <wp:positionH relativeFrom="margin">
                  <wp:align>left</wp:align>
                </wp:positionH>
                <wp:positionV relativeFrom="paragraph">
                  <wp:posOffset>5080</wp:posOffset>
                </wp:positionV>
                <wp:extent cx="1257300" cy="561975"/>
                <wp:effectExtent l="0" t="0" r="1905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561975"/>
                        </a:xfrm>
                        <a:prstGeom prst="rect">
                          <a:avLst/>
                        </a:prstGeom>
                        <a:solidFill>
                          <a:srgbClr val="FFFFFF"/>
                        </a:solidFill>
                        <a:ln w="9525">
                          <a:solidFill>
                            <a:srgbClr val="000000"/>
                          </a:solidFill>
                          <a:miter lim="800000"/>
                          <a:headEnd/>
                          <a:tailEnd/>
                        </a:ln>
                      </wps:spPr>
                      <wps:txbx>
                        <w:txbxContent>
                          <w:p w:rsidR="00EE12A2" w:rsidRDefault="00EE12A2" w:rsidP="00176367">
                            <w:pPr>
                              <w:jc w:val="center"/>
                            </w:pPr>
                            <w:r>
                              <w:t>Specific energy</w:t>
                            </w:r>
                          </w:p>
                          <w:p w:rsidR="00EE12A2" w:rsidRDefault="00EE12A2" w:rsidP="00176367">
                            <w:pPr>
                              <w:jc w:val="center"/>
                            </w:pPr>
                            <w:r>
                              <w:t>Mass basis, MJ/kg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0;margin-top:.4pt;width:99pt;height:44.25pt;z-index:2516899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RHtJQIAAE0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">
                <v:textbox>
                  <w:txbxContent>
                    <w:p w:rsidR="00EE12A2" w:rsidRDefault="00EE12A2" w:rsidP="00176367">
                      <w:pPr>
                        <w:jc w:val="center"/>
                      </w:pPr>
                      <w:r>
                        <w:t>Specific energy</w:t>
                      </w:r>
                    </w:p>
                    <w:p w:rsidR="00EE12A2" w:rsidRDefault="00EE12A2" w:rsidP="00176367">
                      <w:pPr>
                        <w:jc w:val="center"/>
                      </w:pPr>
                      <w:r>
                        <w:t>Mass basis, MJ/kg</w:t>
                      </w:r>
                    </w:p>
                  </w:txbxContent>
                </v:textbox>
                <w10:wrap type="square" anchorx="margin"/>
              </v:shape>
            </w:pict>
          </mc:Fallback>
        </mc:AlternateContent>
      </w:r>
    </w:p>
    <w:p w:rsidR="00595C66" w:rsidRDefault="00595C66" w:rsidP="00595C66"/>
    <w:p w:rsidR="00176367" w:rsidRDefault="00176367" w:rsidP="00595C66"/>
    <w:p w:rsidR="00176367" w:rsidRDefault="0026444A" w:rsidP="0026444A">
      <w:pPr>
        <w:ind w:left="720"/>
      </w:pPr>
      <w:r>
        <w:t>A high calorific value means that less fuel needs to be used to get a high amount of energy out. This could also mean less emissions from the engine and in performance cases this could mean less weight ass less fuel needs to be carried in the vehicle if less needs to be used.</w:t>
      </w:r>
    </w:p>
    <w:p w:rsidR="0026444A" w:rsidRDefault="0026444A" w:rsidP="0026444A">
      <w:pPr>
        <w:pStyle w:val="ListParagraph"/>
        <w:numPr>
          <w:ilvl w:val="0"/>
          <w:numId w:val="3"/>
        </w:numPr>
      </w:pPr>
      <w:r>
        <w:t>A high</w:t>
      </w:r>
      <w:r w:rsidR="00BB716F">
        <w:t xml:space="preserve"> flame velocity: the higher the flame velocity the less time there is for heat transfer. Less heat transfer means that less energy is lost to heat and more is used in the expansion of the cylinder. Having a high flame velocity also allows later MBT timing which reduces the amount of negative work. Keeping the engine cooler will also reduce chances of auto-ignition.</w:t>
      </w:r>
      <w:r w:rsidR="006A655C">
        <w:t xml:space="preserve"> This will also reduce the temperature of the exhaust gasses which lowers the specific heats of CO</w:t>
      </w:r>
      <w:r w:rsidR="006A655C">
        <w:rPr>
          <w:sz w:val="16"/>
          <w:szCs w:val="16"/>
        </w:rPr>
        <w:t>2</w:t>
      </w:r>
      <w:r w:rsidR="006A655C">
        <w:t xml:space="preserve"> and H</w:t>
      </w:r>
      <w:r w:rsidR="006A655C">
        <w:rPr>
          <w:sz w:val="16"/>
          <w:szCs w:val="16"/>
        </w:rPr>
        <w:t>2</w:t>
      </w:r>
      <w:r w:rsidR="006A655C">
        <w:t>O because they vibrate less at lower temperatures.</w:t>
      </w:r>
    </w:p>
    <w:p w:rsidR="006A655C" w:rsidRDefault="006A655C" w:rsidP="006A655C">
      <w:pPr>
        <w:pStyle w:val="ListParagraph"/>
      </w:pPr>
    </w:p>
    <w:p w:rsidR="006A655C" w:rsidRDefault="00896388" w:rsidP="0026444A">
      <w:pPr>
        <w:pStyle w:val="ListParagraph"/>
        <w:numPr>
          <w:ilvl w:val="0"/>
          <w:numId w:val="3"/>
        </w:numPr>
      </w:pPr>
      <w:r>
        <w:t>A high stochiometric air : fuel ratio: this allows leaner burn and higher efficiency. The problem with running current fuels lean, is that the burn becomes slow as there is too much air between the fuel molecules.</w:t>
      </w:r>
      <w:r w:rsidR="006A655C">
        <w:t xml:space="preserve"> This reduces the efficiency of the of the fuel as less energy is put into work and more is used up in heat transfer. The efficiency of an engine is calculated using the formula bellow:</w:t>
      </w:r>
    </w:p>
    <w:p w:rsidR="00896388" w:rsidRPr="00CD4152" w:rsidRDefault="006A655C" w:rsidP="006A655C">
      <w:pPr>
        <w:pStyle w:val="ListParagraph"/>
      </w:pPr>
      <w:r>
        <w:t xml:space="preserve"> </w:t>
      </w:r>
    </w:p>
    <w:p w:rsidR="00CD4152" w:rsidRPr="00CD4152" w:rsidRDefault="00CD4152" w:rsidP="00CD4152">
      <w:pPr>
        <w:pStyle w:val="ListParagraph"/>
        <w:rPr>
          <w:rFonts w:eastAsiaTheme="minorEastAsia"/>
        </w:rPr>
      </w:pPr>
      <m:oMathPara>
        <m:oMath>
          <m:r>
            <w:rPr>
              <w:rFonts w:ascii="Cambria Math" w:hAnsi="Cambria Math"/>
            </w:rPr>
            <m:t>η=</m:t>
          </m:r>
          <m:f>
            <m:fPr>
              <m:ctrlPr>
                <w:rPr>
                  <w:rFonts w:ascii="Cambria Math" w:hAnsi="Cambria Math"/>
                  <w:i/>
                </w:rPr>
              </m:ctrlPr>
            </m:fPr>
            <m:num>
              <m:r>
                <w:rPr>
                  <w:rFonts w:ascii="Cambria Math" w:hAnsi="Cambria Math"/>
                </w:rPr>
                <m:t>Work done</m:t>
              </m:r>
            </m:num>
            <m:den>
              <m:r>
                <w:rPr>
                  <w:rFonts w:ascii="Cambria Math" w:hAnsi="Cambria Math"/>
                </w:rPr>
                <m:t>Qin</m:t>
              </m:r>
            </m:den>
          </m:f>
        </m:oMath>
      </m:oMathPara>
    </w:p>
    <w:p w:rsidR="00CD4152" w:rsidRPr="00CD4152" w:rsidRDefault="00CD4152" w:rsidP="00CD4152">
      <w:pPr>
        <w:pStyle w:val="ListParagraph"/>
        <w:rPr>
          <w:rFonts w:eastAsiaTheme="minorEastAsia"/>
        </w:rPr>
      </w:pPr>
      <m:oMathPara>
        <m:oMath>
          <m:r>
            <w:rPr>
              <w:rFonts w:ascii="Cambria Math" w:hAnsi="Cambria Math"/>
            </w:rPr>
            <m:t>η=</m:t>
          </m:r>
          <m:f>
            <m:fPr>
              <m:ctrlPr>
                <w:rPr>
                  <w:rFonts w:ascii="Cambria Math" w:hAnsi="Cambria Math"/>
                  <w:i/>
                </w:rPr>
              </m:ctrlPr>
            </m:fPr>
            <m:num>
              <m:r>
                <w:rPr>
                  <w:rFonts w:ascii="Cambria Math" w:hAnsi="Cambria Math"/>
                </w:rPr>
                <m:t>Qin-Qout</m:t>
              </m:r>
            </m:num>
            <m:den>
              <m:r>
                <w:rPr>
                  <w:rFonts w:ascii="Cambria Math" w:hAnsi="Cambria Math"/>
                </w:rPr>
                <m:t>Qin</m:t>
              </m:r>
            </m:den>
          </m:f>
        </m:oMath>
      </m:oMathPara>
    </w:p>
    <w:p w:rsidR="00CD4152" w:rsidRPr="00CD4152" w:rsidRDefault="00CD4152" w:rsidP="00CD4152">
      <w:pPr>
        <w:pStyle w:val="ListParagraph"/>
        <w:rPr>
          <w:rFonts w:eastAsiaTheme="minorEastAsia"/>
        </w:rPr>
      </w:pPr>
      <m:oMathPara>
        <m:oMath>
          <m:r>
            <w:rPr>
              <w:rFonts w:ascii="Cambria Math" w:hAnsi="Cambria Math"/>
            </w:rPr>
            <m:t>η=</m:t>
          </m:r>
          <m:f>
            <m:fPr>
              <m:ctrlPr>
                <w:rPr>
                  <w:rFonts w:ascii="Cambria Math" w:hAnsi="Cambria Math"/>
                  <w:i/>
                </w:rPr>
              </m:ctrlPr>
            </m:fPr>
            <m:num>
              <m:r>
                <w:rPr>
                  <w:rFonts w:ascii="Cambria Math" w:hAnsi="Cambria Math"/>
                </w:rPr>
                <m:t>Qin</m:t>
              </m:r>
            </m:num>
            <m:den>
              <m:r>
                <w:rPr>
                  <w:rFonts w:ascii="Cambria Math" w:hAnsi="Cambria Math"/>
                </w:rPr>
                <m:t>Qin</m:t>
              </m:r>
            </m:den>
          </m:f>
          <m:r>
            <w:rPr>
              <w:rFonts w:ascii="Cambria Math" w:hAnsi="Cambria Math"/>
            </w:rPr>
            <m:t>-</m:t>
          </m:r>
          <m:f>
            <m:fPr>
              <m:ctrlPr>
                <w:rPr>
                  <w:rFonts w:ascii="Cambria Math" w:hAnsi="Cambria Math"/>
                  <w:i/>
                </w:rPr>
              </m:ctrlPr>
            </m:fPr>
            <m:num>
              <m:r>
                <w:rPr>
                  <w:rFonts w:ascii="Cambria Math" w:hAnsi="Cambria Math"/>
                </w:rPr>
                <m:t>Qout</m:t>
              </m:r>
            </m:num>
            <m:den>
              <m:r>
                <w:rPr>
                  <w:rFonts w:ascii="Cambria Math" w:hAnsi="Cambria Math"/>
                </w:rPr>
                <m:t>Qin</m:t>
              </m:r>
            </m:den>
          </m:f>
        </m:oMath>
      </m:oMathPara>
    </w:p>
    <w:p w:rsidR="00CD4152" w:rsidRPr="00CD4152" w:rsidRDefault="00CD4152" w:rsidP="00CD4152">
      <w:pPr>
        <w:pStyle w:val="ListParagraph"/>
        <w:rPr>
          <w:rFonts w:eastAsiaTheme="minorEastAsia"/>
        </w:rPr>
      </w:pPr>
      <m:oMathPara>
        <m:oMath>
          <m:r>
            <w:rPr>
              <w:rFonts w:ascii="Cambria Math" w:hAnsi="Cambria Math"/>
            </w:rPr>
            <m:t>η=1-</m:t>
          </m:r>
          <m:f>
            <m:fPr>
              <m:ctrlPr>
                <w:rPr>
                  <w:rFonts w:ascii="Cambria Math" w:hAnsi="Cambria Math"/>
                  <w:i/>
                </w:rPr>
              </m:ctrlPr>
            </m:fPr>
            <m:num>
              <m:r>
                <w:rPr>
                  <w:rFonts w:ascii="Cambria Math" w:hAnsi="Cambria Math"/>
                </w:rPr>
                <m:t>Qout</m:t>
              </m:r>
            </m:num>
            <m:den>
              <m:r>
                <w:rPr>
                  <w:rFonts w:ascii="Cambria Math" w:hAnsi="Cambria Math"/>
                </w:rPr>
                <m:t>Qin</m:t>
              </m:r>
            </m:den>
          </m:f>
        </m:oMath>
      </m:oMathPara>
    </w:p>
    <w:p w:rsidR="00CD4152" w:rsidRPr="00CD4152" w:rsidRDefault="00CD4152" w:rsidP="00CD4152">
      <w:pPr>
        <w:pStyle w:val="ListParagraph"/>
        <w:rPr>
          <w:rFonts w:eastAsiaTheme="minorEastAsia"/>
        </w:rPr>
      </w:pPr>
      <m:oMathPara>
        <m:oMath>
          <m:r>
            <w:rPr>
              <w:rFonts w:ascii="Cambria Math" w:hAnsi="Cambria Math"/>
            </w:rPr>
            <m:t>η=1-</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CR</m:t>
                  </m:r>
                </m:e>
                <m:sup>
                  <m:r>
                    <w:rPr>
                      <w:rFonts w:ascii="Cambria Math" w:hAnsi="Cambria Math"/>
                    </w:rPr>
                    <m:t>γ-1</m:t>
                  </m:r>
                </m:sup>
              </m:sSup>
            </m:den>
          </m:f>
        </m:oMath>
      </m:oMathPara>
    </w:p>
    <w:p w:rsidR="006A655C" w:rsidRDefault="006A655C" w:rsidP="00CD4152">
      <w:pPr>
        <w:pStyle w:val="ListParagraph"/>
        <w:rPr>
          <w:rFonts w:eastAsiaTheme="minorEastAsia"/>
        </w:rPr>
      </w:pPr>
    </w:p>
    <w:p w:rsidR="00CD4152" w:rsidRDefault="00CD4152" w:rsidP="00CD4152">
      <w:pPr>
        <w:pStyle w:val="ListParagraph"/>
        <w:rPr>
          <w:rFonts w:eastAsiaTheme="minorEastAsia"/>
        </w:rPr>
      </w:pPr>
      <w:r>
        <w:rPr>
          <w:rFonts w:eastAsiaTheme="minorEastAsia"/>
        </w:rPr>
        <w:t>The efficiency is measured between 0 and 1, with 1 being the highest level of efficiency. Hav</w:t>
      </w:r>
      <w:r w:rsidR="006A655C">
        <w:rPr>
          <w:rFonts w:eastAsiaTheme="minorEastAsia"/>
        </w:rPr>
        <w:t>ing</w:t>
      </w:r>
      <w:r>
        <w:rPr>
          <w:rFonts w:eastAsiaTheme="minorEastAsia"/>
        </w:rPr>
        <w:t xml:space="preserve"> a high gamma value = 1 – a smaller number</w:t>
      </w:r>
      <w:r w:rsidR="006A655C">
        <w:rPr>
          <w:rFonts w:eastAsiaTheme="minorEastAsia"/>
        </w:rPr>
        <w:t xml:space="preserve">. </w:t>
      </w:r>
    </w:p>
    <w:p w:rsidR="006A655C" w:rsidRDefault="006A655C" w:rsidP="00CD4152">
      <w:pPr>
        <w:pStyle w:val="ListParagraph"/>
        <w:rPr>
          <w:rFonts w:eastAsiaTheme="minorEastAsia"/>
        </w:rPr>
      </w:pPr>
      <w:r>
        <w:rPr>
          <w:rFonts w:eastAsiaTheme="minorEastAsia"/>
        </w:rPr>
        <w:t>Gamma is calcul</w:t>
      </w:r>
      <w:r w:rsidR="00205715">
        <w:rPr>
          <w:rFonts w:eastAsiaTheme="minorEastAsia"/>
        </w:rPr>
        <w:t xml:space="preserve">ated by </w:t>
      </w:r>
      <m:oMath>
        <m:r>
          <w:rPr>
            <w:rFonts w:ascii="Cambria Math" w:eastAsiaTheme="minorEastAsia" w:hAnsi="Cambria Math"/>
          </w:rPr>
          <m:t>γ=</m:t>
        </m:r>
        <m:f>
          <m:fPr>
            <m:ctrlPr>
              <w:rPr>
                <w:rFonts w:ascii="Cambria Math" w:eastAsiaTheme="minorEastAsia" w:hAnsi="Cambria Math"/>
                <w:i/>
              </w:rPr>
            </m:ctrlPr>
          </m:fPr>
          <m:num>
            <m:r>
              <w:rPr>
                <w:rFonts w:ascii="Cambria Math" w:eastAsiaTheme="minorEastAsia" w:hAnsi="Cambria Math"/>
              </w:rPr>
              <m:t>Cp</m:t>
            </m:r>
          </m:num>
          <m:den>
            <m:r>
              <w:rPr>
                <w:rFonts w:ascii="Cambria Math" w:eastAsiaTheme="minorEastAsia" w:hAnsi="Cambria Math"/>
              </w:rPr>
              <m:t>Cv</m:t>
            </m:r>
          </m:den>
        </m:f>
      </m:oMath>
      <w:r w:rsidR="00205715">
        <w:rPr>
          <w:rFonts w:eastAsiaTheme="minorEastAsia"/>
        </w:rPr>
        <w:t xml:space="preserve"> where a higher value will mean higher efficiency</w:t>
      </w:r>
    </w:p>
    <w:p w:rsidR="00205715" w:rsidRDefault="00205715" w:rsidP="00CD4152">
      <w:pPr>
        <w:pStyle w:val="ListParagraph"/>
        <w:rPr>
          <w:rFonts w:eastAsiaTheme="minorEastAsia"/>
        </w:rPr>
      </w:pPr>
    </w:p>
    <w:p w:rsidR="006A655C" w:rsidRDefault="006A655C" w:rsidP="006A655C">
      <w:pPr>
        <w:pStyle w:val="ListParagraph"/>
        <w:numPr>
          <w:ilvl w:val="0"/>
          <w:numId w:val="3"/>
        </w:numPr>
      </w:pPr>
      <w:r>
        <w:lastRenderedPageBreak/>
        <w:t>Low CO</w:t>
      </w:r>
      <w:r>
        <w:rPr>
          <w:sz w:val="16"/>
          <w:szCs w:val="16"/>
        </w:rPr>
        <w:t>2</w:t>
      </w:r>
      <w:r>
        <w:t xml:space="preserve"> emissions: having a fuel which produces low levels of CO</w:t>
      </w:r>
      <w:r>
        <w:rPr>
          <w:sz w:val="16"/>
          <w:szCs w:val="16"/>
        </w:rPr>
        <w:t>2</w:t>
      </w:r>
      <w:r>
        <w:t xml:space="preserve"> will help the environment by reducing pollution. With the vehicle emission regulations becoming tighter, a fuel which produces less CO</w:t>
      </w:r>
      <w:r>
        <w:rPr>
          <w:sz w:val="16"/>
          <w:szCs w:val="16"/>
        </w:rPr>
        <w:t>2</w:t>
      </w:r>
      <w:r>
        <w:t xml:space="preserve"> will allow manufacturers produce vehicles with high power output and remain within the regulated emission standards.</w:t>
      </w:r>
    </w:p>
    <w:p w:rsidR="00205715" w:rsidRDefault="00205715" w:rsidP="00205715">
      <w:pPr>
        <w:pStyle w:val="ListParagraph"/>
      </w:pPr>
    </w:p>
    <w:p w:rsidR="00205715" w:rsidRDefault="00205715" w:rsidP="00205715">
      <w:pPr>
        <w:pStyle w:val="ListParagraph"/>
        <w:numPr>
          <w:ilvl w:val="0"/>
          <w:numId w:val="3"/>
        </w:numPr>
      </w:pPr>
      <w:r>
        <w:t>High octane rating:</w:t>
      </w:r>
      <w:r w:rsidR="00193AD6">
        <w:t xml:space="preserve"> The octane rating of a fuel is the measure of its knock resistance. Knock resistance is the ability of the fuel to not self-ignite under pressure and burn uncontrollably.  </w:t>
      </w:r>
      <w:r>
        <w:t xml:space="preserve"> </w:t>
      </w:r>
      <w:r w:rsidR="00193AD6">
        <w:t>T</w:t>
      </w:r>
      <w:r>
        <w:t>he octane rating of a fuel is measured in two ways.</w:t>
      </w:r>
    </w:p>
    <w:p w:rsidR="00205715" w:rsidRDefault="00205715" w:rsidP="00205715">
      <w:pPr>
        <w:ind w:left="720"/>
      </w:pPr>
      <w:r>
        <w:t>RON: Researched Octane Rating, this describes the fuels behaviour in the engine at lower speeds and temperatures. It is an attempt to simulate acceleration behaviour.</w:t>
      </w:r>
    </w:p>
    <w:p w:rsidR="00205715" w:rsidRDefault="00205715" w:rsidP="00205715">
      <w:pPr>
        <w:ind w:left="720"/>
      </w:pPr>
      <w:r>
        <w:t>MON: Motor Octane Number, this describes the fuel behaviour in the engine at high speeds a</w:t>
      </w:r>
      <w:r w:rsidR="00193AD6">
        <w:t>nd temperatures using the full throttle range.</w:t>
      </w:r>
    </w:p>
    <w:p w:rsidR="006A655C" w:rsidRDefault="006A655C" w:rsidP="00CD4152">
      <w:pPr>
        <w:pStyle w:val="ListParagraph"/>
        <w:rPr>
          <w:rFonts w:eastAsiaTheme="minorEastAsia"/>
        </w:rPr>
      </w:pPr>
    </w:p>
    <w:p w:rsidR="006A655C" w:rsidRPr="00CD4152" w:rsidRDefault="006A655C" w:rsidP="00CD4152">
      <w:pPr>
        <w:pStyle w:val="ListParagraph"/>
        <w:rPr>
          <w:rFonts w:eastAsiaTheme="minorEastAsia"/>
        </w:rPr>
      </w:pPr>
    </w:p>
    <w:p w:rsidR="00595C66" w:rsidRDefault="00595C66" w:rsidP="00595C66">
      <w:pPr>
        <w:pStyle w:val="Heading1"/>
      </w:pPr>
      <w:bookmarkStart w:id="14" w:name="_Toc498010343"/>
      <w:r>
        <w:t>Conclusion</w:t>
      </w:r>
      <w:bookmarkEnd w:id="14"/>
    </w:p>
    <w:p w:rsidR="00595C66" w:rsidRDefault="002E1F5C" w:rsidP="00595C66">
      <w:r>
        <w:t>The results of the calculations show that the bio-ethanol fuel blend has a high stochiometric air/fuel ratio which is desirable in fuels. This means that less fuel is needed in the cylinder during the combustion. The blend fuel also produces less CO</w:t>
      </w:r>
      <w:r>
        <w:rPr>
          <w:sz w:val="16"/>
          <w:szCs w:val="16"/>
        </w:rPr>
        <w:t>2</w:t>
      </w:r>
      <w:r>
        <w:t xml:space="preserve">/kg than the iso-octane fuel would if burned on its own </w:t>
      </w:r>
      <w:r w:rsidR="00546BC4">
        <w:t>(2.75 kg for blend fuel and 3.1 kg for iso-octane). This does however come with less energy released per kg of blend fuel compared to iso-octane (39.86 MJ/kg for fuel blend and 44.7 MJ/kg for iso-octane.</w:t>
      </w:r>
    </w:p>
    <w:p w:rsidR="00546BC4" w:rsidRDefault="00595C66" w:rsidP="00546BC4">
      <w:pPr>
        <w:pStyle w:val="Heading1"/>
      </w:pPr>
      <w:bookmarkStart w:id="15" w:name="_Toc498010344"/>
      <w:r>
        <w:t>References</w:t>
      </w:r>
      <w:bookmarkEnd w:id="15"/>
    </w:p>
    <w:p w:rsidR="00EE12A2" w:rsidRDefault="00EE12A2" w:rsidP="00EE12A2">
      <w:pPr>
        <w:pStyle w:val="Heading2"/>
      </w:pPr>
      <w:bookmarkStart w:id="16" w:name="_Toc498010345"/>
      <w:r>
        <w:t>Book</w:t>
      </w:r>
      <w:bookmarkEnd w:id="16"/>
    </w:p>
    <w:p w:rsidR="00EE12A2" w:rsidRDefault="00EE12A2" w:rsidP="00EE12A2">
      <w:pPr>
        <w:pStyle w:val="ListParagraph"/>
        <w:numPr>
          <w:ilvl w:val="0"/>
          <w:numId w:val="6"/>
        </w:numPr>
      </w:pPr>
      <w:r>
        <w:t xml:space="preserve">Goodger, E. (2000). </w:t>
      </w:r>
      <w:r>
        <w:rPr>
          <w:i/>
        </w:rPr>
        <w:t>Transport fuels technology.</w:t>
      </w:r>
      <w:r>
        <w:t xml:space="preserve"> Norwich: Landfall Press</w:t>
      </w:r>
    </w:p>
    <w:p w:rsidR="00EE12A2" w:rsidRDefault="00EE12A2" w:rsidP="00EE12A2">
      <w:pPr>
        <w:pStyle w:val="Heading2"/>
      </w:pPr>
      <w:bookmarkStart w:id="17" w:name="_Toc498010346"/>
      <w:r>
        <w:t>Website</w:t>
      </w:r>
      <w:bookmarkEnd w:id="17"/>
    </w:p>
    <w:p w:rsidR="00EE12A2" w:rsidRPr="00EE12A2" w:rsidRDefault="00EE12A2" w:rsidP="00EE12A2">
      <w:pPr>
        <w:pStyle w:val="ListParagraph"/>
        <w:numPr>
          <w:ilvl w:val="0"/>
          <w:numId w:val="6"/>
        </w:numPr>
      </w:pPr>
      <w:r>
        <w:t xml:space="preserve">Marquard-bahls.com. (2017). </w:t>
      </w:r>
      <w:r>
        <w:rPr>
          <w:i/>
        </w:rPr>
        <w:t>Octane Number (RON, MON).</w:t>
      </w:r>
    </w:p>
    <w:p w:rsidR="00EE12A2" w:rsidRDefault="00EE12A2" w:rsidP="00EE12A2">
      <w:pPr>
        <w:pStyle w:val="Heading2"/>
      </w:pPr>
      <w:bookmarkStart w:id="18" w:name="_Toc498010347"/>
      <w:r>
        <w:t>People</w:t>
      </w:r>
      <w:bookmarkEnd w:id="18"/>
    </w:p>
    <w:p w:rsidR="00EE12A2" w:rsidRPr="009140CE" w:rsidRDefault="00EE12A2" w:rsidP="00EE12A2">
      <w:pPr>
        <w:pStyle w:val="ListParagraph"/>
        <w:numPr>
          <w:ilvl w:val="0"/>
          <w:numId w:val="6"/>
        </w:numPr>
      </w:pPr>
      <w:r>
        <w:t xml:space="preserve">McDonald, M. (2017). </w:t>
      </w:r>
      <w:r>
        <w:rPr>
          <w:i/>
        </w:rPr>
        <w:t>Powertrain and sustainability.</w:t>
      </w:r>
    </w:p>
    <w:p w:rsidR="009140CE" w:rsidRDefault="009140CE" w:rsidP="009140CE"/>
    <w:p w:rsidR="009140CE" w:rsidRDefault="009140CE" w:rsidP="009140CE"/>
    <w:p w:rsidR="009140CE" w:rsidRDefault="009140CE" w:rsidP="009140CE"/>
    <w:p w:rsidR="009140CE" w:rsidRDefault="009140CE" w:rsidP="009140CE"/>
    <w:p w:rsidR="009140CE" w:rsidRDefault="009140CE" w:rsidP="009140CE"/>
    <w:p w:rsidR="009140CE" w:rsidRDefault="009140CE" w:rsidP="009140CE"/>
    <w:p w:rsidR="009140CE" w:rsidRPr="00EE12A2" w:rsidRDefault="009140CE" w:rsidP="009140CE"/>
    <w:p w:rsidR="00546BC4" w:rsidRDefault="00546BC4" w:rsidP="00546BC4">
      <w:pPr>
        <w:pStyle w:val="z-TopofForm"/>
      </w:pPr>
      <w:r>
        <w:lastRenderedPageBreak/>
        <w:t>Top of Form</w:t>
      </w:r>
    </w:p>
    <w:p w:rsidR="00546BC4" w:rsidRDefault="00546BC4" w:rsidP="00546BC4">
      <w:pPr>
        <w:pStyle w:val="z-BottomofForm"/>
      </w:pPr>
      <w:r>
        <w:t>Bottom of Form</w:t>
      </w:r>
    </w:p>
    <w:p w:rsidR="009140CE" w:rsidRPr="009140CE" w:rsidRDefault="00595C66" w:rsidP="009140CE">
      <w:pPr>
        <w:pStyle w:val="Heading1"/>
      </w:pPr>
      <w:bookmarkStart w:id="19" w:name="_Toc498010348"/>
      <w:r>
        <w:t>Appendices</w:t>
      </w:r>
      <w:bookmarkEnd w:id="19"/>
    </w:p>
    <w:p w:rsidR="009140CE" w:rsidRPr="009140CE" w:rsidRDefault="009140CE" w:rsidP="009140CE">
      <w:pPr>
        <w:pStyle w:val="Heading2"/>
      </w:pPr>
      <w:bookmarkStart w:id="20" w:name="_Toc498010349"/>
      <w:r>
        <w:t>Periodic table</w:t>
      </w:r>
      <w:bookmarkEnd w:id="20"/>
    </w:p>
    <w:p w:rsidR="00EE12A2" w:rsidRDefault="009140CE" w:rsidP="00595C66">
      <w:r>
        <w:rPr>
          <w:noProof/>
        </w:rPr>
        <w:drawing>
          <wp:inline distT="0" distB="0" distL="0" distR="0">
            <wp:extent cx="5731510" cy="4428894"/>
            <wp:effectExtent l="0" t="0" r="2540" b="0"/>
            <wp:docPr id="28" name="Picture 28" descr="Image result for periodic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periodic t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428894"/>
                    </a:xfrm>
                    <a:prstGeom prst="rect">
                      <a:avLst/>
                    </a:prstGeom>
                    <a:noFill/>
                    <a:ln>
                      <a:noFill/>
                    </a:ln>
                  </pic:spPr>
                </pic:pic>
              </a:graphicData>
            </a:graphic>
          </wp:inline>
        </w:drawing>
      </w:r>
    </w:p>
    <w:p w:rsidR="00595C66" w:rsidRDefault="009140CE" w:rsidP="00EE12A2">
      <w:pPr>
        <w:tabs>
          <w:tab w:val="left" w:pos="1785"/>
        </w:tabs>
        <w:rPr>
          <w:i/>
          <w:sz w:val="16"/>
          <w:szCs w:val="16"/>
        </w:rPr>
      </w:pPr>
      <w:r>
        <w:rPr>
          <w:i/>
          <w:sz w:val="16"/>
          <w:szCs w:val="16"/>
        </w:rPr>
        <w:t>Sciencenotes.org</w:t>
      </w:r>
    </w:p>
    <w:p w:rsidR="00EE12A2" w:rsidRDefault="009140CE" w:rsidP="009140CE">
      <w:pPr>
        <w:pStyle w:val="Heading2"/>
      </w:pPr>
      <w:bookmarkStart w:id="21" w:name="_Toc498010350"/>
      <w:r>
        <w:t>Fuel properties</w:t>
      </w:r>
      <w:bookmarkEnd w:id="21"/>
    </w:p>
    <w:p w:rsidR="009140CE" w:rsidRDefault="009140CE" w:rsidP="009140CE">
      <w:r>
        <w:rPr>
          <w:noProof/>
        </w:rPr>
        <w:drawing>
          <wp:inline distT="0" distB="0" distL="0" distR="0">
            <wp:extent cx="5731510" cy="2825392"/>
            <wp:effectExtent l="0" t="0" r="2540" b="0"/>
            <wp:docPr id="27" name="Picture 27" descr="https://scontent-lht6-1.xx.fbcdn.net/v/t35.0-12/23484640_10210698370315768_1768702302_o.jpg?oh=84fc505a0e69b357ef8bc1a91e7e3a76&amp;oe=5A067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scontent-lht6-1.xx.fbcdn.net/v/t35.0-12/23484640_10210698370315768_1768702302_o.jpg?oh=84fc505a0e69b357ef8bc1a91e7e3a76&amp;oe=5A06750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25392"/>
                    </a:xfrm>
                    <a:prstGeom prst="rect">
                      <a:avLst/>
                    </a:prstGeom>
                    <a:noFill/>
                    <a:ln>
                      <a:noFill/>
                    </a:ln>
                  </pic:spPr>
                </pic:pic>
              </a:graphicData>
            </a:graphic>
          </wp:inline>
        </w:drawing>
      </w:r>
    </w:p>
    <w:p w:rsidR="009140CE" w:rsidRDefault="009140CE" w:rsidP="009140CE"/>
    <w:p w:rsidR="009140CE" w:rsidRDefault="009140CE" w:rsidP="009140CE">
      <w:pPr>
        <w:pStyle w:val="Heading2"/>
      </w:pPr>
      <w:bookmarkStart w:id="22" w:name="_Toc498010351"/>
      <w:r>
        <w:lastRenderedPageBreak/>
        <w:t>Enthalpy of formation</w:t>
      </w:r>
      <w:bookmarkEnd w:id="22"/>
    </w:p>
    <w:p w:rsidR="009140CE" w:rsidRPr="009140CE" w:rsidRDefault="009140CE" w:rsidP="009140CE">
      <w:r>
        <w:rPr>
          <w:noProof/>
        </w:rPr>
        <w:drawing>
          <wp:inline distT="0" distB="0" distL="0" distR="0">
            <wp:extent cx="5731510" cy="6259670"/>
            <wp:effectExtent l="0" t="0" r="2540" b="8255"/>
            <wp:docPr id="29" name="Picture 29" descr="https://scontent-lht6-1.xx.fbcdn.net/v/t34.0-12/23416329_10210698373595850_299426490_n.jpg?oh=e45d21835d9bec696e615941fd625f64&amp;oe=5A069A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content-lht6-1.xx.fbcdn.net/v/t34.0-12/23416329_10210698373595850_299426490_n.jpg?oh=e45d21835d9bec696e615941fd625f64&amp;oe=5A069A4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259670"/>
                    </a:xfrm>
                    <a:prstGeom prst="rect">
                      <a:avLst/>
                    </a:prstGeom>
                    <a:noFill/>
                    <a:ln>
                      <a:noFill/>
                    </a:ln>
                  </pic:spPr>
                </pic:pic>
              </a:graphicData>
            </a:graphic>
          </wp:inline>
        </w:drawing>
      </w:r>
    </w:p>
    <w:sectPr w:rsidR="009140CE" w:rsidRPr="009140CE" w:rsidSect="002D6B8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12A2" w:rsidRDefault="00EE12A2" w:rsidP="002D6B86">
      <w:pPr>
        <w:spacing w:after="0" w:line="240" w:lineRule="auto"/>
      </w:pPr>
      <w:r>
        <w:separator/>
      </w:r>
    </w:p>
  </w:endnote>
  <w:endnote w:type="continuationSeparator" w:id="0">
    <w:p w:rsidR="00EE12A2" w:rsidRDefault="00EE12A2" w:rsidP="002D6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548943"/>
      <w:docPartObj>
        <w:docPartGallery w:val="Page Numbers (Bottom of Page)"/>
        <w:docPartUnique/>
      </w:docPartObj>
    </w:sdtPr>
    <w:sdtEndPr>
      <w:rPr>
        <w:noProof/>
      </w:rPr>
    </w:sdtEndPr>
    <w:sdtContent>
      <w:p w:rsidR="00EE12A2" w:rsidRDefault="00EE12A2">
        <w:pPr>
          <w:pStyle w:val="Footer"/>
          <w:jc w:val="center"/>
        </w:pPr>
        <w:r>
          <w:fldChar w:fldCharType="begin"/>
        </w:r>
        <w:r>
          <w:instrText xml:space="preserve"> PAGE   \* MERGEFORMAT </w:instrText>
        </w:r>
        <w:r>
          <w:fldChar w:fldCharType="separate"/>
        </w:r>
        <w:r w:rsidR="00485EEB">
          <w:rPr>
            <w:noProof/>
          </w:rPr>
          <w:t>3</w:t>
        </w:r>
        <w:r>
          <w:rPr>
            <w:noProof/>
          </w:rPr>
          <w:fldChar w:fldCharType="end"/>
        </w:r>
      </w:p>
    </w:sdtContent>
  </w:sdt>
  <w:p w:rsidR="00EE12A2" w:rsidRDefault="00EE1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12A2" w:rsidRDefault="00EE12A2" w:rsidP="002D6B86">
      <w:pPr>
        <w:spacing w:after="0" w:line="240" w:lineRule="auto"/>
      </w:pPr>
      <w:r>
        <w:separator/>
      </w:r>
    </w:p>
  </w:footnote>
  <w:footnote w:type="continuationSeparator" w:id="0">
    <w:p w:rsidR="00EE12A2" w:rsidRDefault="00EE12A2" w:rsidP="002D6B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8C1"/>
    <w:multiLevelType w:val="hybridMultilevel"/>
    <w:tmpl w:val="BC5C8A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23955"/>
    <w:multiLevelType w:val="hybridMultilevel"/>
    <w:tmpl w:val="3D6E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C5A87"/>
    <w:multiLevelType w:val="hybridMultilevel"/>
    <w:tmpl w:val="68448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E34522"/>
    <w:multiLevelType w:val="hybridMultilevel"/>
    <w:tmpl w:val="CB18E79C"/>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4" w15:restartNumberingAfterBreak="0">
    <w:nsid w:val="6D397067"/>
    <w:multiLevelType w:val="multilevel"/>
    <w:tmpl w:val="BD5A9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FF3F3A"/>
    <w:multiLevelType w:val="hybridMultilevel"/>
    <w:tmpl w:val="AB6E4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B86"/>
    <w:rsid w:val="000412FB"/>
    <w:rsid w:val="000E7767"/>
    <w:rsid w:val="00173FC1"/>
    <w:rsid w:val="00176367"/>
    <w:rsid w:val="001765A6"/>
    <w:rsid w:val="00193AD6"/>
    <w:rsid w:val="001B6508"/>
    <w:rsid w:val="00205715"/>
    <w:rsid w:val="00242F0B"/>
    <w:rsid w:val="00257B5F"/>
    <w:rsid w:val="0026444A"/>
    <w:rsid w:val="002930DB"/>
    <w:rsid w:val="002D6B86"/>
    <w:rsid w:val="002E1F5C"/>
    <w:rsid w:val="00381EED"/>
    <w:rsid w:val="003D0D57"/>
    <w:rsid w:val="003E758F"/>
    <w:rsid w:val="004769EC"/>
    <w:rsid w:val="00485EEB"/>
    <w:rsid w:val="00497F4B"/>
    <w:rsid w:val="004E671D"/>
    <w:rsid w:val="004F4415"/>
    <w:rsid w:val="00526EB9"/>
    <w:rsid w:val="0053409E"/>
    <w:rsid w:val="00534176"/>
    <w:rsid w:val="00546BC4"/>
    <w:rsid w:val="005712CD"/>
    <w:rsid w:val="005725D1"/>
    <w:rsid w:val="00581159"/>
    <w:rsid w:val="00581B4E"/>
    <w:rsid w:val="00595C66"/>
    <w:rsid w:val="00626439"/>
    <w:rsid w:val="006A655C"/>
    <w:rsid w:val="006D6DBE"/>
    <w:rsid w:val="007244A1"/>
    <w:rsid w:val="007A15EC"/>
    <w:rsid w:val="007D1993"/>
    <w:rsid w:val="00896388"/>
    <w:rsid w:val="008D4FA2"/>
    <w:rsid w:val="009140CE"/>
    <w:rsid w:val="0099091E"/>
    <w:rsid w:val="009F31E9"/>
    <w:rsid w:val="009F78E4"/>
    <w:rsid w:val="00A67678"/>
    <w:rsid w:val="00A711FC"/>
    <w:rsid w:val="00B13637"/>
    <w:rsid w:val="00B215FF"/>
    <w:rsid w:val="00BB716F"/>
    <w:rsid w:val="00BD5DE2"/>
    <w:rsid w:val="00C5281A"/>
    <w:rsid w:val="00CA6ECB"/>
    <w:rsid w:val="00CD4152"/>
    <w:rsid w:val="00D07C1E"/>
    <w:rsid w:val="00D23100"/>
    <w:rsid w:val="00D27438"/>
    <w:rsid w:val="00D84CC2"/>
    <w:rsid w:val="00D9212A"/>
    <w:rsid w:val="00E42511"/>
    <w:rsid w:val="00E42DD7"/>
    <w:rsid w:val="00E47C90"/>
    <w:rsid w:val="00EE1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0B70F"/>
  <w15:chartTrackingRefBased/>
  <w15:docId w15:val="{8ED8E851-2BDF-47F5-B6E6-B16267866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B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4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1F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1F5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E1F5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6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B86"/>
  </w:style>
  <w:style w:type="paragraph" w:styleId="Footer">
    <w:name w:val="footer"/>
    <w:basedOn w:val="Normal"/>
    <w:link w:val="FooterChar"/>
    <w:uiPriority w:val="99"/>
    <w:unhideWhenUsed/>
    <w:rsid w:val="002D6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B86"/>
  </w:style>
  <w:style w:type="character" w:customStyle="1" w:styleId="Heading1Char">
    <w:name w:val="Heading 1 Char"/>
    <w:basedOn w:val="DefaultParagraphFont"/>
    <w:link w:val="Heading1"/>
    <w:uiPriority w:val="9"/>
    <w:rsid w:val="002D6B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6B86"/>
    <w:pPr>
      <w:outlineLvl w:val="9"/>
    </w:pPr>
    <w:rPr>
      <w:lang w:val="en-US"/>
    </w:rPr>
  </w:style>
  <w:style w:type="paragraph" w:styleId="TOC2">
    <w:name w:val="toc 2"/>
    <w:basedOn w:val="Normal"/>
    <w:next w:val="Normal"/>
    <w:autoRedefine/>
    <w:uiPriority w:val="39"/>
    <w:unhideWhenUsed/>
    <w:rsid w:val="002D6B8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D6B86"/>
    <w:pPr>
      <w:spacing w:after="100"/>
    </w:pPr>
    <w:rPr>
      <w:rFonts w:eastAsiaTheme="minorEastAsia" w:cs="Times New Roman"/>
      <w:lang w:val="en-US"/>
    </w:rPr>
  </w:style>
  <w:style w:type="paragraph" w:styleId="TOC3">
    <w:name w:val="toc 3"/>
    <w:basedOn w:val="Normal"/>
    <w:next w:val="Normal"/>
    <w:autoRedefine/>
    <w:uiPriority w:val="39"/>
    <w:unhideWhenUsed/>
    <w:rsid w:val="002D6B86"/>
    <w:pPr>
      <w:spacing w:after="100"/>
      <w:ind w:left="440"/>
    </w:pPr>
    <w:rPr>
      <w:rFonts w:eastAsiaTheme="minorEastAsia" w:cs="Times New Roman"/>
      <w:lang w:val="en-US"/>
    </w:rPr>
  </w:style>
  <w:style w:type="paragraph" w:styleId="NoSpacing">
    <w:name w:val="No Spacing"/>
    <w:link w:val="NoSpacingChar"/>
    <w:uiPriority w:val="1"/>
    <w:qFormat/>
    <w:rsid w:val="002D6B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6B86"/>
    <w:rPr>
      <w:rFonts w:eastAsiaTheme="minorEastAsia"/>
      <w:lang w:val="en-US"/>
    </w:rPr>
  </w:style>
  <w:style w:type="character" w:customStyle="1" w:styleId="Heading2Char">
    <w:name w:val="Heading 2 Char"/>
    <w:basedOn w:val="DefaultParagraphFont"/>
    <w:link w:val="Heading2"/>
    <w:uiPriority w:val="9"/>
    <w:rsid w:val="00626439"/>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534176"/>
    <w:rPr>
      <w:color w:val="808080"/>
    </w:rPr>
  </w:style>
  <w:style w:type="paragraph" w:styleId="ListParagraph">
    <w:name w:val="List Paragraph"/>
    <w:basedOn w:val="Normal"/>
    <w:uiPriority w:val="34"/>
    <w:qFormat/>
    <w:rsid w:val="002930DB"/>
    <w:pPr>
      <w:ind w:left="720"/>
      <w:contextualSpacing/>
    </w:pPr>
  </w:style>
  <w:style w:type="character" w:styleId="Hyperlink">
    <w:name w:val="Hyperlink"/>
    <w:basedOn w:val="DefaultParagraphFont"/>
    <w:uiPriority w:val="99"/>
    <w:unhideWhenUsed/>
    <w:rsid w:val="00595C66"/>
    <w:rPr>
      <w:color w:val="0563C1" w:themeColor="hyperlink"/>
      <w:u w:val="single"/>
    </w:rPr>
  </w:style>
  <w:style w:type="character" w:customStyle="1" w:styleId="Heading3Char">
    <w:name w:val="Heading 3 Char"/>
    <w:basedOn w:val="DefaultParagraphFont"/>
    <w:link w:val="Heading3"/>
    <w:uiPriority w:val="9"/>
    <w:rsid w:val="002E1F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1F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E1F5C"/>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546B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6BC4"/>
    <w:rPr>
      <w:b/>
      <w:bCs/>
    </w:rPr>
  </w:style>
  <w:style w:type="character" w:customStyle="1" w:styleId="selectable">
    <w:name w:val="selectable"/>
    <w:basedOn w:val="DefaultParagraphFont"/>
    <w:rsid w:val="00546BC4"/>
  </w:style>
  <w:style w:type="paragraph" w:styleId="z-TopofForm">
    <w:name w:val="HTML Top of Form"/>
    <w:basedOn w:val="Normal"/>
    <w:next w:val="Normal"/>
    <w:link w:val="z-TopofFormChar"/>
    <w:hidden/>
    <w:uiPriority w:val="99"/>
    <w:semiHidden/>
    <w:unhideWhenUsed/>
    <w:rsid w:val="00546BC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46BC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46BC4"/>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46BC4"/>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9140C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331909">
      <w:bodyDiv w:val="1"/>
      <w:marLeft w:val="0"/>
      <w:marRight w:val="0"/>
      <w:marTop w:val="0"/>
      <w:marBottom w:val="0"/>
      <w:divBdr>
        <w:top w:val="none" w:sz="0" w:space="0" w:color="auto"/>
        <w:left w:val="none" w:sz="0" w:space="0" w:color="auto"/>
        <w:bottom w:val="none" w:sz="0" w:space="0" w:color="auto"/>
        <w:right w:val="none" w:sz="0" w:space="0" w:color="auto"/>
      </w:divBdr>
    </w:div>
    <w:div w:id="296570372">
      <w:bodyDiv w:val="1"/>
      <w:marLeft w:val="0"/>
      <w:marRight w:val="0"/>
      <w:marTop w:val="0"/>
      <w:marBottom w:val="0"/>
      <w:divBdr>
        <w:top w:val="none" w:sz="0" w:space="0" w:color="auto"/>
        <w:left w:val="none" w:sz="0" w:space="0" w:color="auto"/>
        <w:bottom w:val="none" w:sz="0" w:space="0" w:color="auto"/>
        <w:right w:val="none" w:sz="0" w:space="0" w:color="auto"/>
      </w:divBdr>
      <w:divsChild>
        <w:div w:id="1779717212">
          <w:marLeft w:val="-450"/>
          <w:marRight w:val="-450"/>
          <w:marTop w:val="0"/>
          <w:marBottom w:val="300"/>
          <w:divBdr>
            <w:top w:val="none" w:sz="0" w:space="0" w:color="auto"/>
            <w:left w:val="none" w:sz="0" w:space="0" w:color="auto"/>
            <w:bottom w:val="none" w:sz="0" w:space="0" w:color="auto"/>
            <w:right w:val="none" w:sz="0" w:space="0" w:color="auto"/>
          </w:divBdr>
        </w:div>
        <w:div w:id="1823934458">
          <w:marLeft w:val="0"/>
          <w:marRight w:val="0"/>
          <w:marTop w:val="15"/>
          <w:marBottom w:val="0"/>
          <w:divBdr>
            <w:top w:val="none" w:sz="0" w:space="0" w:color="auto"/>
            <w:left w:val="none" w:sz="0" w:space="0" w:color="auto"/>
            <w:bottom w:val="none" w:sz="0" w:space="0" w:color="auto"/>
            <w:right w:val="none" w:sz="0" w:space="0" w:color="auto"/>
          </w:divBdr>
        </w:div>
        <w:div w:id="275138714">
          <w:marLeft w:val="0"/>
          <w:marRight w:val="0"/>
          <w:marTop w:val="0"/>
          <w:marBottom w:val="0"/>
          <w:divBdr>
            <w:top w:val="none" w:sz="0" w:space="0" w:color="auto"/>
            <w:left w:val="none" w:sz="0" w:space="0" w:color="auto"/>
            <w:bottom w:val="none" w:sz="0" w:space="0" w:color="auto"/>
            <w:right w:val="none" w:sz="0" w:space="0" w:color="auto"/>
          </w:divBdr>
        </w:div>
        <w:div w:id="1235045847">
          <w:marLeft w:val="0"/>
          <w:marRight w:val="0"/>
          <w:marTop w:val="30"/>
          <w:marBottom w:val="0"/>
          <w:divBdr>
            <w:top w:val="none" w:sz="0" w:space="0" w:color="auto"/>
            <w:left w:val="none" w:sz="0" w:space="0" w:color="auto"/>
            <w:bottom w:val="none" w:sz="0" w:space="0" w:color="auto"/>
            <w:right w:val="none" w:sz="0" w:space="0" w:color="auto"/>
          </w:divBdr>
          <w:divsChild>
            <w:div w:id="1809400345">
              <w:marLeft w:val="0"/>
              <w:marRight w:val="0"/>
              <w:marTop w:val="0"/>
              <w:marBottom w:val="0"/>
              <w:divBdr>
                <w:top w:val="none" w:sz="0" w:space="0" w:color="auto"/>
                <w:left w:val="none" w:sz="0" w:space="0" w:color="auto"/>
                <w:bottom w:val="none" w:sz="0" w:space="0" w:color="auto"/>
                <w:right w:val="none" w:sz="0" w:space="0" w:color="auto"/>
              </w:divBdr>
            </w:div>
          </w:divsChild>
        </w:div>
        <w:div w:id="1261403977">
          <w:marLeft w:val="0"/>
          <w:marRight w:val="0"/>
          <w:marTop w:val="15"/>
          <w:marBottom w:val="0"/>
          <w:divBdr>
            <w:top w:val="none" w:sz="0" w:space="0" w:color="auto"/>
            <w:left w:val="none" w:sz="0" w:space="0" w:color="auto"/>
            <w:bottom w:val="none" w:sz="0" w:space="0" w:color="auto"/>
            <w:right w:val="none" w:sz="0" w:space="0" w:color="auto"/>
          </w:divBdr>
        </w:div>
        <w:div w:id="1398243115">
          <w:marLeft w:val="0"/>
          <w:marRight w:val="0"/>
          <w:marTop w:val="0"/>
          <w:marBottom w:val="0"/>
          <w:divBdr>
            <w:top w:val="none" w:sz="0" w:space="0" w:color="auto"/>
            <w:left w:val="none" w:sz="0" w:space="0" w:color="auto"/>
            <w:bottom w:val="none" w:sz="0" w:space="0" w:color="auto"/>
            <w:right w:val="none" w:sz="0" w:space="0" w:color="auto"/>
          </w:divBdr>
        </w:div>
        <w:div w:id="1995596434">
          <w:marLeft w:val="0"/>
          <w:marRight w:val="0"/>
          <w:marTop w:val="30"/>
          <w:marBottom w:val="0"/>
          <w:divBdr>
            <w:top w:val="none" w:sz="0" w:space="0" w:color="auto"/>
            <w:left w:val="none" w:sz="0" w:space="0" w:color="auto"/>
            <w:bottom w:val="none" w:sz="0" w:space="0" w:color="auto"/>
            <w:right w:val="none" w:sz="0" w:space="0" w:color="auto"/>
          </w:divBdr>
          <w:divsChild>
            <w:div w:id="8008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712450">
      <w:bodyDiv w:val="1"/>
      <w:marLeft w:val="0"/>
      <w:marRight w:val="0"/>
      <w:marTop w:val="0"/>
      <w:marBottom w:val="0"/>
      <w:divBdr>
        <w:top w:val="none" w:sz="0" w:space="0" w:color="auto"/>
        <w:left w:val="none" w:sz="0" w:space="0" w:color="auto"/>
        <w:bottom w:val="none" w:sz="0" w:space="0" w:color="auto"/>
        <w:right w:val="none" w:sz="0" w:space="0" w:color="auto"/>
      </w:divBdr>
    </w:div>
    <w:div w:id="830292002">
      <w:bodyDiv w:val="1"/>
      <w:marLeft w:val="0"/>
      <w:marRight w:val="0"/>
      <w:marTop w:val="0"/>
      <w:marBottom w:val="0"/>
      <w:divBdr>
        <w:top w:val="none" w:sz="0" w:space="0" w:color="auto"/>
        <w:left w:val="none" w:sz="0" w:space="0" w:color="auto"/>
        <w:bottom w:val="none" w:sz="0" w:space="0" w:color="auto"/>
        <w:right w:val="none" w:sz="0" w:space="0" w:color="auto"/>
      </w:divBdr>
    </w:div>
    <w:div w:id="1059018439">
      <w:bodyDiv w:val="1"/>
      <w:marLeft w:val="0"/>
      <w:marRight w:val="0"/>
      <w:marTop w:val="0"/>
      <w:marBottom w:val="0"/>
      <w:divBdr>
        <w:top w:val="none" w:sz="0" w:space="0" w:color="auto"/>
        <w:left w:val="none" w:sz="0" w:space="0" w:color="auto"/>
        <w:bottom w:val="none" w:sz="0" w:space="0" w:color="auto"/>
        <w:right w:val="none" w:sz="0" w:space="0" w:color="auto"/>
      </w:divBdr>
    </w:div>
    <w:div w:id="1073433306">
      <w:bodyDiv w:val="1"/>
      <w:marLeft w:val="0"/>
      <w:marRight w:val="0"/>
      <w:marTop w:val="0"/>
      <w:marBottom w:val="0"/>
      <w:divBdr>
        <w:top w:val="none" w:sz="0" w:space="0" w:color="auto"/>
        <w:left w:val="none" w:sz="0" w:space="0" w:color="auto"/>
        <w:bottom w:val="none" w:sz="0" w:space="0" w:color="auto"/>
        <w:right w:val="none" w:sz="0" w:space="0" w:color="auto"/>
      </w:divBdr>
    </w:div>
    <w:div w:id="1340886516">
      <w:bodyDiv w:val="1"/>
      <w:marLeft w:val="0"/>
      <w:marRight w:val="0"/>
      <w:marTop w:val="0"/>
      <w:marBottom w:val="0"/>
      <w:divBdr>
        <w:top w:val="none" w:sz="0" w:space="0" w:color="auto"/>
        <w:left w:val="none" w:sz="0" w:space="0" w:color="auto"/>
        <w:bottom w:val="none" w:sz="0" w:space="0" w:color="auto"/>
        <w:right w:val="none" w:sz="0" w:space="0" w:color="auto"/>
      </w:divBdr>
    </w:div>
    <w:div w:id="1345863629">
      <w:bodyDiv w:val="1"/>
      <w:marLeft w:val="0"/>
      <w:marRight w:val="0"/>
      <w:marTop w:val="0"/>
      <w:marBottom w:val="0"/>
      <w:divBdr>
        <w:top w:val="none" w:sz="0" w:space="0" w:color="auto"/>
        <w:left w:val="none" w:sz="0" w:space="0" w:color="auto"/>
        <w:bottom w:val="none" w:sz="0" w:space="0" w:color="auto"/>
        <w:right w:val="none" w:sz="0" w:space="0" w:color="auto"/>
      </w:divBdr>
    </w:div>
    <w:div w:id="177104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E4B"/>
    <w:rsid w:val="00480B8F"/>
    <w:rsid w:val="00E05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75E8D7DB546D4AB299B9D0C17707F">
    <w:name w:val="2AC75E8D7DB546D4AB299B9D0C17707F"/>
    <w:rsid w:val="00E05E4B"/>
  </w:style>
  <w:style w:type="paragraph" w:customStyle="1" w:styleId="7AE48F2EE0E740DFB449ADE19ED926FC">
    <w:name w:val="7AE48F2EE0E740DFB449ADE19ED926FC"/>
    <w:rsid w:val="00E05E4B"/>
  </w:style>
  <w:style w:type="paragraph" w:customStyle="1" w:styleId="187F2BDCE44B41F7A073D50C8611B155">
    <w:name w:val="187F2BDCE44B41F7A073D50C8611B155"/>
    <w:rsid w:val="00E05E4B"/>
  </w:style>
  <w:style w:type="character" w:styleId="PlaceholderText">
    <w:name w:val="Placeholder Text"/>
    <w:basedOn w:val="DefaultParagraphFont"/>
    <w:uiPriority w:val="99"/>
    <w:semiHidden/>
    <w:rsid w:val="00480B8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ECEBB-EEA1-4F1A-9E62-923DF56F4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1681</Words>
  <Characters>9587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combustion chemistry calculations</vt:lpstr>
    </vt:vector>
  </TitlesOfParts>
  <Company>Ibrahim Mulahella</Company>
  <LinksUpToDate>false</LinksUpToDate>
  <CharactersWithSpaces>11246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chemistry calculations</dc:title>
  <dc:subject>Powertrain and Sustainability</dc:subject>
  <dc:creator>Ibrahim Mulahella</dc:creator>
  <cp:keywords/>
  <dc:description/>
  <cp:lastModifiedBy>Ibrahim Mulahella</cp:lastModifiedBy>
  <cp:revision>2</cp:revision>
  <dcterms:created xsi:type="dcterms:W3CDTF">2017-11-09T17:05:00Z</dcterms:created>
  <dcterms:modified xsi:type="dcterms:W3CDTF">2017-11-09T17:05:00Z</dcterms:modified>
  <cp:category>P143095</cp:category>
</cp:coreProperties>
</file>