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379C1DD" w:rsidR="005E6C44" w:rsidRPr="00A42F82" w:rsidRDefault="00862728" w:rsidP="00A91894">
            <w:pPr>
              <w:rPr>
                <w:rFonts w:ascii="Arial" w:hAnsi="Arial" w:cs="Arial"/>
                <w:sz w:val="22"/>
                <w:szCs w:val="22"/>
              </w:rPr>
            </w:pPr>
            <w:r>
              <w:rPr>
                <w:rFonts w:ascii="Arial" w:hAnsi="Arial" w:cs="Arial"/>
                <w:sz w:val="22"/>
                <w:szCs w:val="22"/>
              </w:rPr>
              <w:t>R</w:t>
            </w:r>
            <w:r w:rsidR="009634F1">
              <w:rPr>
                <w:rFonts w:ascii="Arial" w:hAnsi="Arial" w:cs="Arial"/>
                <w:sz w:val="22"/>
                <w:szCs w:val="22"/>
              </w:rPr>
              <w:t>AMSEY GLORIA NAKAZIBWE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DFA5923" w:rsidR="005E6C44" w:rsidRPr="00A42F82" w:rsidRDefault="0077668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122911F" w:rsidR="005E6C44" w:rsidRPr="00A42F82" w:rsidRDefault="003566C3" w:rsidP="00A91894">
            <w:pPr>
              <w:rPr>
                <w:rFonts w:ascii="Arial" w:hAnsi="Arial" w:cs="Arial"/>
                <w:sz w:val="22"/>
                <w:szCs w:val="22"/>
              </w:rPr>
            </w:pPr>
            <w:r>
              <w:rPr>
                <w:rFonts w:ascii="Arial" w:hAnsi="Arial" w:cs="Arial"/>
                <w:sz w:val="22"/>
                <w:szCs w:val="22"/>
              </w:rPr>
              <w:t xml:space="preserve">Institute of </w:t>
            </w:r>
            <w:r w:rsidR="00C006A0">
              <w:rPr>
                <w:rFonts w:ascii="Arial" w:hAnsi="Arial" w:cs="Arial"/>
                <w:sz w:val="22"/>
                <w:szCs w:val="22"/>
              </w:rPr>
              <w:t>inner-city</w:t>
            </w:r>
            <w:r>
              <w:rPr>
                <w:rFonts w:ascii="Arial" w:hAnsi="Arial" w:cs="Arial"/>
                <w:sz w:val="22"/>
                <w:szCs w:val="22"/>
              </w:rPr>
              <w:t xml:space="preserve">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1AF7C56" w:rsidR="005E6C44" w:rsidRPr="00A42F82" w:rsidRDefault="00D6066F"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7A24A59" w:rsidR="005E6C44" w:rsidRPr="00A42F82" w:rsidRDefault="0071209F" w:rsidP="00A91894">
            <w:pPr>
              <w:rPr>
                <w:rFonts w:ascii="Arial" w:hAnsi="Arial" w:cs="Arial"/>
                <w:sz w:val="22"/>
                <w:szCs w:val="22"/>
              </w:rPr>
            </w:pPr>
            <w:r>
              <w:rPr>
                <w:rFonts w:ascii="Arial" w:hAnsi="Arial" w:cs="Arial"/>
                <w:sz w:val="22"/>
                <w:szCs w:val="22"/>
              </w:rPr>
              <w:t>2</w:t>
            </w:r>
            <w:r w:rsidR="00D6066F">
              <w:rPr>
                <w:rFonts w:ascii="Arial" w:hAnsi="Arial" w:cs="Arial"/>
                <w:sz w:val="22"/>
                <w:szCs w:val="22"/>
              </w:rPr>
              <w:t>315008@student.uwtsd.ac.uk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18DAB0F" w:rsidR="005E6C44" w:rsidRPr="00A42F82" w:rsidRDefault="00D6066F" w:rsidP="00A91894">
            <w:pPr>
              <w:rPr>
                <w:rFonts w:ascii="Arial" w:hAnsi="Arial" w:cs="Arial"/>
                <w:sz w:val="22"/>
                <w:szCs w:val="22"/>
              </w:rPr>
            </w:pPr>
            <w:r>
              <w:rPr>
                <w:rFonts w:ascii="Arial" w:hAnsi="Arial" w:cs="Arial"/>
                <w:sz w:val="22"/>
                <w:szCs w:val="22"/>
              </w:rPr>
              <w:t>07539998605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3AF6DB0" w:rsidR="005E6C44" w:rsidRPr="00A42F82" w:rsidRDefault="0045414A" w:rsidP="00A91894">
            <w:pPr>
              <w:rPr>
                <w:rFonts w:ascii="Arial" w:hAnsi="Arial" w:cs="Arial"/>
                <w:sz w:val="22"/>
                <w:szCs w:val="22"/>
              </w:rPr>
            </w:pPr>
            <w:r>
              <w:rPr>
                <w:rFonts w:ascii="Arial" w:hAnsi="Arial" w:cs="Arial"/>
                <w:sz w:val="22"/>
                <w:szCs w:val="22"/>
              </w:rPr>
              <w:t>2315008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9E84A23" w:rsidR="005E6C44" w:rsidRPr="00A42F82" w:rsidRDefault="00E25C0B" w:rsidP="00A91894">
            <w:pPr>
              <w:rPr>
                <w:rFonts w:ascii="Arial" w:hAnsi="Arial" w:cs="Arial"/>
                <w:sz w:val="22"/>
                <w:szCs w:val="22"/>
              </w:rPr>
            </w:pPr>
            <w:proofErr w:type="spellStart"/>
            <w:r>
              <w:rPr>
                <w:rFonts w:ascii="Arial" w:hAnsi="Arial" w:cs="Arial"/>
                <w:sz w:val="22"/>
                <w:szCs w:val="22"/>
              </w:rPr>
              <w:t>B</w:t>
            </w:r>
            <w:r w:rsidR="000F0618">
              <w:rPr>
                <w:rFonts w:ascii="Arial" w:hAnsi="Arial" w:cs="Arial"/>
                <w:sz w:val="22"/>
                <w:szCs w:val="22"/>
              </w:rPr>
              <w:t>sc</w:t>
            </w:r>
            <w:proofErr w:type="spellEnd"/>
            <w:r w:rsidR="001F4770">
              <w:rPr>
                <w:rFonts w:ascii="Arial" w:hAnsi="Arial" w:cs="Arial"/>
                <w:sz w:val="22"/>
                <w:szCs w:val="22"/>
              </w:rPr>
              <w:t xml:space="preserve">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2F2A3F9" w:rsidR="005E6C44" w:rsidRPr="00A42F82" w:rsidRDefault="001F4770" w:rsidP="00A91894">
            <w:pPr>
              <w:rPr>
                <w:rFonts w:ascii="Arial" w:hAnsi="Arial" w:cs="Arial"/>
                <w:sz w:val="22"/>
                <w:szCs w:val="22"/>
              </w:rPr>
            </w:pPr>
            <w:r>
              <w:rPr>
                <w:rFonts w:ascii="Arial" w:hAnsi="Arial" w:cs="Arial"/>
                <w:sz w:val="22"/>
                <w:szCs w:val="22"/>
              </w:rPr>
              <w:t xml:space="preserve">Dr Jolly </w:t>
            </w:r>
            <w:r w:rsidR="000F0618">
              <w:rPr>
                <w:rFonts w:ascii="Arial" w:hAnsi="Arial" w:cs="Arial"/>
                <w:sz w:val="22"/>
                <w:szCs w:val="22"/>
              </w:rPr>
              <w:t>Nwankwo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C218C62" w:rsidR="005E6C44" w:rsidRPr="00A42F82" w:rsidRDefault="004048A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13EB7DD" w:rsidR="005E6C44" w:rsidRPr="00A42F82" w:rsidRDefault="00811A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ECEB0CA" w:rsidR="005E6C44" w:rsidRPr="00A42F82" w:rsidRDefault="00D3358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7453018" w:rsidR="00807192" w:rsidRPr="00A42F82" w:rsidRDefault="00BA50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7801F83" w:rsidR="00807192" w:rsidRPr="00A42F82" w:rsidRDefault="00BA50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65094FB" w:rsidR="00807192" w:rsidRPr="00A42F82" w:rsidRDefault="00BA50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BA023CE" w:rsidR="00807192" w:rsidRPr="00A42F82" w:rsidRDefault="00BA50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E38D98B" w:rsidR="00807192" w:rsidRPr="00A42F82" w:rsidRDefault="00BA50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2A55402" w:rsidR="00807192" w:rsidRPr="00A42F82" w:rsidRDefault="00EF3DB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A280182" w:rsidR="004C3D85" w:rsidRPr="00A42F82" w:rsidRDefault="00EF3DB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ADDABE2" w:rsidR="004C3D85" w:rsidRPr="00A42F82" w:rsidRDefault="000802E3" w:rsidP="00A91894">
            <w:pPr>
              <w:rPr>
                <w:rFonts w:ascii="Arial" w:hAnsi="Arial" w:cs="Arial"/>
                <w:sz w:val="22"/>
                <w:szCs w:val="22"/>
              </w:rPr>
            </w:pPr>
            <w:r w:rsidRPr="0081287E">
              <w:rPr>
                <w:iCs/>
                <w:sz w:val="24"/>
                <w:szCs w:val="24"/>
              </w:rPr>
              <w:t>The impact of person-centred care on dementia patients in residential care home United Kingdom</w:t>
            </w:r>
            <w:r w:rsidR="008920AE">
              <w:rPr>
                <w:iCs/>
                <w:sz w:val="24"/>
                <w:szCs w:val="24"/>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83ED6BD" w:rsidR="004C3D85" w:rsidRPr="00A42F82" w:rsidRDefault="00EB1942" w:rsidP="00A91894">
            <w:pPr>
              <w:rPr>
                <w:rFonts w:ascii="Arial" w:hAnsi="Arial" w:cs="Arial"/>
                <w:sz w:val="22"/>
                <w:szCs w:val="22"/>
              </w:rPr>
            </w:pPr>
            <w:r>
              <w:rPr>
                <w:rFonts w:ascii="Arial" w:hAnsi="Arial" w:cs="Arial"/>
                <w:sz w:val="22"/>
                <w:szCs w:val="22"/>
              </w:rPr>
              <w:t>17-07-2026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E76DEBB" w:rsidR="004C3D85" w:rsidRPr="00A42F82" w:rsidRDefault="00F27643" w:rsidP="00A91894">
            <w:pPr>
              <w:rPr>
                <w:rFonts w:ascii="Arial" w:hAnsi="Arial" w:cs="Arial"/>
                <w:sz w:val="22"/>
                <w:szCs w:val="22"/>
              </w:rPr>
            </w:pPr>
            <w:r>
              <w:rPr>
                <w:rFonts w:ascii="Arial" w:hAnsi="Arial" w:cs="Arial"/>
                <w:sz w:val="22"/>
                <w:szCs w:val="22"/>
              </w:rPr>
              <w:t>1</w:t>
            </w:r>
            <w:r w:rsidR="000B1B77">
              <w:rPr>
                <w:rFonts w:ascii="Arial" w:hAnsi="Arial" w:cs="Arial"/>
                <w:sz w:val="22"/>
                <w:szCs w:val="22"/>
              </w:rPr>
              <w:t>0-12-2026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14010AC8" w14:textId="77777777" w:rsidR="00F62802" w:rsidRPr="00183898" w:rsidRDefault="00F62802" w:rsidP="00F62802">
            <w:pPr>
              <w:pStyle w:val="Heading2"/>
              <w:rPr>
                <w:rFonts w:ascii="Arial" w:hAnsi="Arial" w:cs="Arial"/>
                <w:color w:val="000000" w:themeColor="text1"/>
                <w:sz w:val="22"/>
                <w:szCs w:val="22"/>
              </w:rPr>
            </w:pPr>
            <w:r w:rsidRPr="00183898">
              <w:rPr>
                <w:rFonts w:ascii="Arial" w:hAnsi="Arial" w:cs="Arial"/>
                <w:iCs/>
                <w:color w:val="000000" w:themeColor="text1"/>
                <w:sz w:val="22"/>
                <w:szCs w:val="22"/>
              </w:rPr>
              <w:t>To investigate the impact of person-centred care on the quality-of-life individuals living with dementia and examine how person-centred approaches can improve wellbeing, independence, dignity and overall care outcomes.</w:t>
            </w:r>
          </w:p>
          <w:p w14:paraId="5F64A457" w14:textId="2C03A92B"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1A5A74F" w14:textId="77777777" w:rsidR="00E43010" w:rsidRPr="00A42F82" w:rsidRDefault="00E43010" w:rsidP="00A91894">
            <w:pPr>
              <w:autoSpaceDE w:val="0"/>
              <w:autoSpaceDN w:val="0"/>
              <w:adjustRightInd w:val="0"/>
              <w:rPr>
                <w:rFonts w:ascii="Arial" w:hAnsi="Arial" w:cs="Arial"/>
                <w:b/>
                <w:bCs/>
                <w:sz w:val="22"/>
                <w:szCs w:val="22"/>
              </w:rPr>
            </w:pPr>
          </w:p>
          <w:p w14:paraId="399A7D28" w14:textId="64E9B117" w:rsidR="00F96C3F" w:rsidRPr="00A42F82" w:rsidRDefault="00E43010" w:rsidP="00A91894">
            <w:pPr>
              <w:rPr>
                <w:rFonts w:ascii="Arial" w:hAnsi="Arial" w:cs="Arial"/>
                <w:sz w:val="22"/>
                <w:szCs w:val="22"/>
              </w:rPr>
            </w:pPr>
            <w:r w:rsidRPr="0081287E">
              <w:rPr>
                <w:iCs/>
                <w:sz w:val="24"/>
                <w:szCs w:val="24"/>
              </w:rPr>
              <w:t>The impact of person-centred care on dementia patients in residential care home United Kingdom</w:t>
            </w:r>
            <w:r>
              <w:rPr>
                <w:iCs/>
                <w:sz w:val="24"/>
                <w:szCs w:val="24"/>
              </w:rPr>
              <w:t>?</w:t>
            </w:r>
          </w:p>
          <w:p w14:paraId="76C0468A" w14:textId="505DE1F2"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B5B20A9" w14:textId="77777777" w:rsidR="00E43010" w:rsidRPr="00183898" w:rsidRDefault="00E43010" w:rsidP="00E43010">
            <w:pPr>
              <w:pStyle w:val="Heading2"/>
              <w:rPr>
                <w:rFonts w:ascii="Arial" w:hAnsi="Arial" w:cs="Arial"/>
                <w:color w:val="000000" w:themeColor="text1"/>
                <w:sz w:val="22"/>
                <w:szCs w:val="22"/>
              </w:rPr>
            </w:pPr>
            <w:r w:rsidRPr="00183898">
              <w:rPr>
                <w:rFonts w:ascii="Arial" w:hAnsi="Arial" w:cs="Arial"/>
                <w:iCs/>
                <w:color w:val="000000" w:themeColor="text1"/>
                <w:sz w:val="22"/>
                <w:szCs w:val="22"/>
              </w:rPr>
              <w:t>To investigate the impact of person-centred care on the quality-of-life individuals living with dementia and examine how person-centred approaches can improve wellbeing, independence, dignity and overall care outcomes.</w:t>
            </w:r>
          </w:p>
          <w:p w14:paraId="68975C9B" w14:textId="77777777" w:rsidR="00F96C3F" w:rsidRPr="00A42F82" w:rsidRDefault="00F96C3F" w:rsidP="00A91894">
            <w:pPr>
              <w:rPr>
                <w:rFonts w:ascii="Arial" w:hAnsi="Arial" w:cs="Arial"/>
              </w:rPr>
            </w:pPr>
          </w:p>
          <w:p w14:paraId="574A3C8C" w14:textId="7AFF6C63"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D0E7ACB" w14:textId="77777777" w:rsidR="008F1DE0" w:rsidRPr="008F1DE0" w:rsidRDefault="008F1DE0" w:rsidP="008F1DE0">
            <w:pPr>
              <w:pStyle w:val="Heading2"/>
              <w:numPr>
                <w:ilvl w:val="0"/>
                <w:numId w:val="28"/>
              </w:numPr>
              <w:tabs>
                <w:tab w:val="num" w:pos="720"/>
              </w:tabs>
              <w:rPr>
                <w:rFonts w:ascii="Arial" w:hAnsi="Arial" w:cs="Arial"/>
                <w:b/>
                <w:bCs/>
                <w:i/>
                <w:color w:val="000000" w:themeColor="text1"/>
                <w:sz w:val="24"/>
                <w:szCs w:val="24"/>
              </w:rPr>
            </w:pPr>
            <w:r w:rsidRPr="008F1DE0">
              <w:rPr>
                <w:rFonts w:ascii="Arial" w:hAnsi="Arial" w:cs="Arial"/>
                <w:color w:val="000000" w:themeColor="text1"/>
                <w:sz w:val="24"/>
                <w:szCs w:val="24"/>
              </w:rPr>
              <w:lastRenderedPageBreak/>
              <w:t>To explore the concept and principles of person care in dementia care.</w:t>
            </w:r>
          </w:p>
          <w:p w14:paraId="0F89A0BB" w14:textId="77777777" w:rsidR="008F1DE0" w:rsidRPr="008F1DE0" w:rsidRDefault="008F1DE0" w:rsidP="008F1DE0">
            <w:pPr>
              <w:pStyle w:val="ListParagraph"/>
              <w:numPr>
                <w:ilvl w:val="0"/>
                <w:numId w:val="28"/>
              </w:numPr>
              <w:spacing w:after="160" w:line="360" w:lineRule="auto"/>
              <w:rPr>
                <w:rFonts w:ascii="Arial" w:hAnsi="Arial" w:cs="Arial"/>
                <w:color w:val="000000" w:themeColor="text1"/>
                <w:szCs w:val="24"/>
              </w:rPr>
            </w:pPr>
            <w:r w:rsidRPr="008F1DE0">
              <w:rPr>
                <w:rFonts w:ascii="Arial" w:hAnsi="Arial" w:cs="Arial"/>
                <w:color w:val="000000" w:themeColor="text1"/>
                <w:szCs w:val="24"/>
              </w:rPr>
              <w:t>To examine how person-centred care influences the physical, emotional and social wellbeing of people living with dementia.</w:t>
            </w:r>
          </w:p>
          <w:p w14:paraId="2DE7D763" w14:textId="77777777" w:rsidR="008F1DE0" w:rsidRPr="008F1DE0" w:rsidRDefault="008F1DE0" w:rsidP="008F1DE0">
            <w:pPr>
              <w:pStyle w:val="ListParagraph"/>
              <w:numPr>
                <w:ilvl w:val="0"/>
                <w:numId w:val="28"/>
              </w:numPr>
              <w:spacing w:after="160" w:line="360" w:lineRule="auto"/>
              <w:rPr>
                <w:rFonts w:ascii="Arial" w:hAnsi="Arial" w:cs="Arial"/>
                <w:color w:val="000000" w:themeColor="text1"/>
                <w:szCs w:val="24"/>
              </w:rPr>
            </w:pPr>
            <w:r w:rsidRPr="008F1DE0">
              <w:rPr>
                <w:rFonts w:ascii="Arial" w:hAnsi="Arial" w:cs="Arial"/>
                <w:color w:val="000000" w:themeColor="text1"/>
                <w:szCs w:val="24"/>
              </w:rPr>
              <w:t>To identify the benefits of person-centred care for people living with dementia.</w:t>
            </w:r>
          </w:p>
          <w:p w14:paraId="195CBC88" w14:textId="7985CAD3" w:rsidR="00F96C3F" w:rsidRPr="008F1DE0" w:rsidRDefault="008F1DE0" w:rsidP="00A91894">
            <w:pPr>
              <w:pStyle w:val="ListParagraph"/>
              <w:numPr>
                <w:ilvl w:val="0"/>
                <w:numId w:val="28"/>
              </w:numPr>
              <w:spacing w:after="160" w:line="360" w:lineRule="auto"/>
              <w:rPr>
                <w:szCs w:val="24"/>
              </w:rPr>
            </w:pPr>
            <w:r w:rsidRPr="008F1DE0">
              <w:rPr>
                <w:rFonts w:ascii="Arial" w:hAnsi="Arial" w:cs="Arial"/>
                <w:color w:val="000000" w:themeColor="text1"/>
                <w:szCs w:val="24"/>
              </w:rPr>
              <w:t>To provide recommendations for improving person-centred dementia care in residential settings.</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E7AC495" w14:textId="77777777" w:rsidR="006269C2" w:rsidRDefault="006269C2" w:rsidP="006269C2">
            <w:pPr>
              <w:spacing w:line="360" w:lineRule="auto"/>
              <w:jc w:val="both"/>
              <w:rPr>
                <w:rFonts w:ascii="Arial" w:hAnsi="Arial" w:cs="Arial"/>
                <w:color w:val="222222"/>
                <w:szCs w:val="24"/>
                <w:shd w:val="clear" w:color="auto" w:fill="FFFFFF"/>
              </w:rPr>
            </w:pPr>
          </w:p>
          <w:p w14:paraId="0C8AE663" w14:textId="77777777" w:rsidR="006269C2" w:rsidRDefault="006269C2" w:rsidP="006269C2">
            <w:pPr>
              <w:spacing w:line="360" w:lineRule="auto"/>
              <w:jc w:val="both"/>
              <w:rPr>
                <w:rFonts w:ascii="Arial" w:hAnsi="Arial" w:cs="Arial"/>
                <w:color w:val="222222"/>
                <w:szCs w:val="24"/>
                <w:shd w:val="clear" w:color="auto" w:fill="FFFFFF"/>
              </w:rPr>
            </w:pPr>
          </w:p>
          <w:p w14:paraId="09031B54" w14:textId="0E85D221" w:rsidR="006269C2" w:rsidRPr="006269C2" w:rsidRDefault="006269C2" w:rsidP="00EF2996">
            <w:pPr>
              <w:spacing w:line="360" w:lineRule="auto"/>
              <w:rPr>
                <w:rFonts w:ascii="Arial" w:hAnsi="Arial" w:cs="Arial"/>
                <w:color w:val="222222"/>
                <w:sz w:val="22"/>
                <w:szCs w:val="22"/>
                <w:shd w:val="clear" w:color="auto" w:fill="FFFFFF"/>
              </w:rPr>
            </w:pPr>
            <w:r w:rsidRPr="006269C2">
              <w:rPr>
                <w:rFonts w:ascii="Arial" w:hAnsi="Arial" w:cs="Arial"/>
                <w:color w:val="222222"/>
                <w:sz w:val="22"/>
                <w:szCs w:val="22"/>
                <w:shd w:val="clear" w:color="auto" w:fill="FFFFFF"/>
              </w:rPr>
              <w:t>This study will use a secondary research method based on a systematic literature review. No primary data will be collected from participants. Instead, the study will critically review and analyse existing research on the impact of person-centred care on dementia patients living in residential care homes in the United Kingdom.</w:t>
            </w:r>
            <w:r w:rsidRPr="006269C2">
              <w:rPr>
                <w:rFonts w:ascii="Arial" w:hAnsi="Arial" w:cs="Arial"/>
                <w:color w:val="222222"/>
                <w:sz w:val="22"/>
                <w:szCs w:val="22"/>
              </w:rPr>
              <w:br/>
            </w:r>
            <w:r w:rsidRPr="006269C2">
              <w:rPr>
                <w:rFonts w:ascii="Arial" w:hAnsi="Arial" w:cs="Arial"/>
                <w:color w:val="222222"/>
                <w:sz w:val="22"/>
                <w:szCs w:val="22"/>
                <w:shd w:val="clear" w:color="auto" w:fill="FFFFFF"/>
              </w:rPr>
              <w:t>A systematic approach will be used to identify, select, and evaluate relevant peer-reviewed journal articles, government reports, and professional guidelines published between 2016 and 2025.</w:t>
            </w:r>
          </w:p>
          <w:p w14:paraId="573C29C6" w14:textId="3EDAFB87" w:rsidR="006269C2" w:rsidRPr="006269C2" w:rsidRDefault="006269C2" w:rsidP="00EF2996">
            <w:pPr>
              <w:spacing w:line="360" w:lineRule="auto"/>
              <w:rPr>
                <w:rFonts w:ascii="Arial" w:hAnsi="Arial" w:cs="Arial"/>
                <w:color w:val="222222"/>
                <w:sz w:val="22"/>
                <w:szCs w:val="22"/>
              </w:rPr>
            </w:pPr>
            <w:r w:rsidRPr="006269C2">
              <w:rPr>
                <w:rFonts w:ascii="Arial" w:hAnsi="Arial" w:cs="Arial"/>
                <w:color w:val="222222"/>
                <w:sz w:val="22"/>
                <w:szCs w:val="22"/>
                <w:shd w:val="clear" w:color="auto" w:fill="FFFFFF"/>
              </w:rPr>
              <w:t>The review will focus on evidence relating to how person-centred care influences the quality of life, psychological well-being, independence, behavioural symptoms, and overall care outcomes of people living with dementia in UK residential care settings (Alzheimer’s society,2023).</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2A23C374"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0211FE" w:rsidRDefault="00B23BFF" w:rsidP="00A91894">
            <w:pPr>
              <w:rPr>
                <w:rFonts w:ascii="Arial" w:hAnsi="Arial" w:cs="Arial"/>
                <w:bCs/>
                <w:sz w:val="22"/>
                <w:szCs w:val="22"/>
              </w:rPr>
            </w:pPr>
          </w:p>
          <w:p w14:paraId="1E4484B6" w14:textId="6F8395FC" w:rsidR="00B23BFF" w:rsidRPr="00A42F82" w:rsidRDefault="000211FE" w:rsidP="00A91894">
            <w:pPr>
              <w:rPr>
                <w:rFonts w:ascii="Arial" w:hAnsi="Arial" w:cs="Arial"/>
                <w:b/>
                <w:sz w:val="22"/>
                <w:szCs w:val="22"/>
              </w:rPr>
            </w:pPr>
            <w:r w:rsidRPr="000211FE">
              <w:rPr>
                <w:rFonts w:ascii="Arial" w:hAnsi="Arial" w:cs="Arial"/>
                <w:bCs/>
                <w:sz w:val="22"/>
                <w:szCs w:val="22"/>
              </w:rPr>
              <w:t>United Kingdom</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EC651DF" w:rsidR="004942B0" w:rsidRPr="00A42F82" w:rsidRDefault="000B667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60A9C59" w:rsidR="00D107AC" w:rsidRPr="00A42F82" w:rsidRDefault="000211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ED84E6B" w:rsidR="00D107AC" w:rsidRPr="00A42F82" w:rsidRDefault="000211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3BB338E" w:rsidR="00D107AC" w:rsidRPr="00A42F82" w:rsidRDefault="000211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8A91CA6" w:rsidR="00D107AC" w:rsidRPr="00A42F82" w:rsidRDefault="000211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912CAEE" w:rsidR="00D107AC" w:rsidRPr="00A42F82" w:rsidRDefault="000211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0D49071" w:rsidR="00D107AC" w:rsidRPr="00A42F82" w:rsidRDefault="000211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721F1E3" w:rsidR="00D107AC" w:rsidRPr="00A42F82" w:rsidRDefault="000211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AE8F0BB" w:rsidR="00C11423" w:rsidRPr="00A42F82" w:rsidRDefault="00561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D6C9E96" w:rsidR="00C11423" w:rsidRPr="00A42F82" w:rsidRDefault="00561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0F95033" w:rsidR="00770C66" w:rsidRPr="00A42F82" w:rsidRDefault="00561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FFF3E98" w:rsidR="00770C66" w:rsidRPr="00A42F82" w:rsidRDefault="00561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6B79238" w:rsidR="00D107AC" w:rsidRPr="00A42F82" w:rsidRDefault="00561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4F93897" w:rsidR="00770C66" w:rsidRPr="00A42F82" w:rsidRDefault="00561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88ACF95" w:rsidR="00770C66" w:rsidRPr="00A42F82" w:rsidRDefault="00561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ABCDDB9" w:rsidR="00770C66" w:rsidRPr="00A42F82" w:rsidRDefault="00561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DC31908" w:rsidR="00770C66" w:rsidRPr="00A42F82" w:rsidRDefault="00561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6449063" w:rsidR="00770C66" w:rsidRPr="00A42F82" w:rsidRDefault="00561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D0294DB" w:rsidR="00770C66" w:rsidRPr="00A42F82" w:rsidRDefault="00561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F6A6AD4" w:rsidR="00770C66" w:rsidRPr="00A42F82" w:rsidRDefault="00561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0B9C577" w:rsidR="00770C66" w:rsidRPr="00A42F82" w:rsidRDefault="001F38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6E33F8D" w:rsidR="00770C66" w:rsidRPr="00A42F82" w:rsidRDefault="001F38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70AD354" w:rsidR="00770C66" w:rsidRPr="00A42F82" w:rsidRDefault="001F38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96D5031" w:rsidR="00770C66" w:rsidRPr="00A42F82" w:rsidRDefault="001F38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B5D257B" w:rsidR="00770C66" w:rsidRPr="00A42F82" w:rsidRDefault="001F38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E54EFF2" w:rsidR="006930C2" w:rsidRPr="00A42F82" w:rsidRDefault="009D440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2CCB1CF" w:rsidR="006930C2" w:rsidRPr="00A42F82" w:rsidRDefault="009D4405" w:rsidP="00A91894">
            <w:pPr>
              <w:pStyle w:val="NormalWeb"/>
              <w:autoSpaceDE w:val="0"/>
              <w:autoSpaceDN w:val="0"/>
              <w:adjustRightInd w:val="0"/>
              <w:jc w:val="center"/>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B78A4AE" w:rsidR="004D0161" w:rsidRPr="00A42F82" w:rsidRDefault="00EA7C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36EE4F3" w:rsidR="004D0161" w:rsidRPr="00A42F82" w:rsidRDefault="00EA7C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3CCFD3E9" w:rsidR="004D0161" w:rsidRPr="00A42F82" w:rsidRDefault="000917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21BF1A5" w:rsidR="004D0161" w:rsidRPr="00A42F82" w:rsidRDefault="00EA7C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681FE9D" w:rsidR="004D0161" w:rsidRPr="00A42F82" w:rsidRDefault="000917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EC1777F" w:rsidR="004D0161" w:rsidRPr="00A42F82" w:rsidRDefault="000917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02BAB55" w:rsidR="004D0161" w:rsidRPr="00A42F82" w:rsidRDefault="000917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BD44683" w:rsidR="004D0161" w:rsidRPr="00A42F82" w:rsidRDefault="000917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F58C612" w:rsidR="004D0161" w:rsidRPr="00A42F82" w:rsidRDefault="009C50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D864A24" w:rsidR="004D0161" w:rsidRPr="00A42F82" w:rsidRDefault="009C50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CA4ACDB" w:rsidR="004D0161" w:rsidRPr="00A42F82" w:rsidRDefault="009C50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39C0569" w:rsidR="004D0161" w:rsidRPr="00A42F82" w:rsidRDefault="009C50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4A6EEEA" w:rsidR="004D0161" w:rsidRPr="00A42F82" w:rsidRDefault="009C50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9E3068B" w:rsidR="004D0161" w:rsidRPr="00A42F82" w:rsidRDefault="00FC6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7D5F19D" w:rsidR="004D0161" w:rsidRPr="00A42F82" w:rsidRDefault="00FC6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6A93AC2" w:rsidR="004D0161" w:rsidRPr="00A42F82" w:rsidRDefault="00FC6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CCE0301" w:rsidR="004D0161" w:rsidRPr="00A42F82" w:rsidRDefault="00FC6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6E4DBC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87C9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FBA58A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7583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726FD42" w:rsidR="004D0161" w:rsidRPr="00A42F82" w:rsidRDefault="00C504F9" w:rsidP="00A91894">
            <w:pPr>
              <w:spacing w:before="100" w:beforeAutospacing="1" w:after="100" w:afterAutospacing="1"/>
              <w:rPr>
                <w:rFonts w:ascii="Arial" w:hAnsi="Arial" w:cs="Arial"/>
                <w:sz w:val="22"/>
                <w:szCs w:val="22"/>
              </w:rPr>
            </w:pPr>
            <w:r>
              <w:rPr>
                <w:rFonts w:ascii="Arial" w:hAnsi="Arial" w:cs="Arial"/>
                <w:sz w:val="22"/>
                <w:szCs w:val="22"/>
              </w:rPr>
              <w:t>RAMSEYGLORIANAKA</w:t>
            </w:r>
            <w:r w:rsidR="007A5B1C">
              <w:rPr>
                <w:rFonts w:ascii="Arial" w:hAnsi="Arial" w:cs="Arial"/>
                <w:sz w:val="22"/>
                <w:szCs w:val="22"/>
              </w:rPr>
              <w:t>ZIBWE</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29E55DD" w:rsidR="004D0161" w:rsidRPr="00A42F82" w:rsidRDefault="007A5B1C" w:rsidP="00A91894">
            <w:pPr>
              <w:spacing w:before="100" w:beforeAutospacing="1" w:after="100" w:afterAutospacing="1"/>
              <w:rPr>
                <w:rFonts w:ascii="Arial" w:hAnsi="Arial" w:cs="Arial"/>
                <w:sz w:val="22"/>
                <w:szCs w:val="22"/>
              </w:rPr>
            </w:pPr>
            <w:r>
              <w:rPr>
                <w:rFonts w:ascii="Arial" w:hAnsi="Arial" w:cs="Arial"/>
                <w:sz w:val="22"/>
                <w:szCs w:val="22"/>
              </w:rPr>
              <w:t>27-0</w:t>
            </w:r>
            <w:r w:rsidR="0029728F">
              <w:rPr>
                <w:rFonts w:ascii="Arial" w:hAnsi="Arial" w:cs="Arial"/>
                <w:sz w:val="22"/>
                <w:szCs w:val="22"/>
              </w:rPr>
              <w:t>7-2026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624BBA4F" w:rsidR="00AA7E42" w:rsidRPr="00A42F82" w:rsidRDefault="007A5B1C" w:rsidP="00A91894">
            <w:pPr>
              <w:pStyle w:val="ListParagraph"/>
              <w:ind w:left="0"/>
              <w:rPr>
                <w:rFonts w:ascii="Arial" w:hAnsi="Arial" w:cs="Arial"/>
              </w:rPr>
            </w:pPr>
            <w:r>
              <w:rPr>
                <w:rFonts w:ascii="Arial" w:hAnsi="Arial" w:cs="Arial"/>
              </w:rPr>
              <w:t>Dr Jolly N</w:t>
            </w:r>
            <w:r w:rsidR="0029728F">
              <w:rPr>
                <w:rFonts w:ascii="Arial" w:hAnsi="Arial" w:cs="Arial"/>
              </w:rPr>
              <w:t>wankwo</w:t>
            </w:r>
          </w:p>
        </w:tc>
        <w:tc>
          <w:tcPr>
            <w:tcW w:w="1014" w:type="pct"/>
            <w:vMerge w:val="restart"/>
          </w:tcPr>
          <w:p w14:paraId="4F4A7D1B"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7480E3D" w14:textId="77777777" w:rsidR="0029728F" w:rsidRPr="0029728F" w:rsidRDefault="0029728F" w:rsidP="0029728F"/>
          <w:p w14:paraId="052DAD24" w14:textId="77777777" w:rsidR="0029728F" w:rsidRPr="0029728F" w:rsidRDefault="0029728F" w:rsidP="0029728F"/>
          <w:p w14:paraId="7BA89991" w14:textId="55CB99C0" w:rsidR="0029728F" w:rsidRPr="008E007B" w:rsidRDefault="0029728F" w:rsidP="0029728F">
            <w:pPr>
              <w:rPr>
                <w:rFonts w:ascii="Arial" w:hAnsi="Arial" w:cs="Arial"/>
              </w:rPr>
            </w:pPr>
            <w:r w:rsidRPr="008E007B">
              <w:rPr>
                <w:rFonts w:ascii="Arial" w:hAnsi="Arial" w:cs="Arial"/>
              </w:rPr>
              <w:t>27</w:t>
            </w:r>
            <w:r w:rsidR="008E007B" w:rsidRPr="008E007B">
              <w:rPr>
                <w:rFonts w:ascii="Arial" w:hAnsi="Arial" w:cs="Arial"/>
              </w:rPr>
              <w:t>-07-2026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28CDF791" w:rsidR="00AA7E42" w:rsidRPr="00A42F82" w:rsidRDefault="0029728F" w:rsidP="00A91894">
            <w:pPr>
              <w:pStyle w:val="ListParagraph"/>
              <w:ind w:left="0"/>
              <w:rPr>
                <w:rFonts w:ascii="Arial" w:hAnsi="Arial" w:cs="Arial"/>
              </w:rPr>
            </w:pPr>
            <w:proofErr w:type="spellStart"/>
            <w:r>
              <w:rPr>
                <w:rFonts w:ascii="Arial" w:hAnsi="Arial" w:cs="Arial"/>
              </w:rPr>
              <w:t>JollyNwankwo</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B53D3E5" w:rsidR="00CC2661" w:rsidRPr="00A42F82" w:rsidRDefault="0075217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1ED9A46" w:rsidR="00CC2661" w:rsidRPr="00A42F82" w:rsidRDefault="0075217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5FBF3D31" w:rsidR="00CC2661" w:rsidRPr="00A42F82" w:rsidRDefault="0075217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391C8C9" w:rsidR="00CC2661" w:rsidRPr="00A42F82" w:rsidRDefault="0075217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055BB07" w:rsidR="00743859" w:rsidRPr="00A42F82" w:rsidRDefault="00027E8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F46C955" w:rsidR="00743859" w:rsidRPr="00A42F82" w:rsidRDefault="00027E8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C109705" w14:textId="77777777" w:rsidR="00C54DB4" w:rsidRDefault="00C54DB4" w:rsidP="00390251">
      <w:r>
        <w:separator/>
      </w:r>
    </w:p>
    <w:p w14:paraId="037E9122" w14:textId="77777777" w:rsidR="00C54DB4" w:rsidRDefault="00C54DB4"/>
  </w:endnote>
  <w:endnote w:type="continuationSeparator" w:id="0">
    <w:p w14:paraId="721B5B3B" w14:textId="77777777" w:rsidR="00C54DB4" w:rsidRDefault="00C54DB4" w:rsidP="00390251">
      <w:r>
        <w:continuationSeparator/>
      </w:r>
    </w:p>
    <w:p w14:paraId="1E87CFEF" w14:textId="77777777" w:rsidR="00C54DB4" w:rsidRDefault="00C54D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C8F372C" w14:textId="77777777" w:rsidR="00C54DB4" w:rsidRDefault="00C54DB4" w:rsidP="00390251">
      <w:r>
        <w:separator/>
      </w:r>
    </w:p>
    <w:p w14:paraId="5D446913" w14:textId="77777777" w:rsidR="00C54DB4" w:rsidRDefault="00C54DB4"/>
  </w:footnote>
  <w:footnote w:type="continuationSeparator" w:id="0">
    <w:p w14:paraId="5B921702" w14:textId="77777777" w:rsidR="00C54DB4" w:rsidRDefault="00C54DB4" w:rsidP="00390251">
      <w:r>
        <w:continuationSeparator/>
      </w:r>
    </w:p>
    <w:p w14:paraId="0E898996" w14:textId="77777777" w:rsidR="00C54DB4" w:rsidRDefault="00C54D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1103EA"/>
    <w:multiLevelType w:val="hybridMultilevel"/>
    <w:tmpl w:val="29283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1858150236">
    <w:abstractNumId w:val="1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1FE"/>
    <w:rsid w:val="00021B2B"/>
    <w:rsid w:val="00025AC4"/>
    <w:rsid w:val="00025D7B"/>
    <w:rsid w:val="00025F69"/>
    <w:rsid w:val="00026523"/>
    <w:rsid w:val="00027E8C"/>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02E3"/>
    <w:rsid w:val="000819F1"/>
    <w:rsid w:val="0008353C"/>
    <w:rsid w:val="00084DC7"/>
    <w:rsid w:val="000859E5"/>
    <w:rsid w:val="0008799F"/>
    <w:rsid w:val="00090CF7"/>
    <w:rsid w:val="00091751"/>
    <w:rsid w:val="000924DD"/>
    <w:rsid w:val="00095059"/>
    <w:rsid w:val="00096209"/>
    <w:rsid w:val="000B0A8F"/>
    <w:rsid w:val="000B1B77"/>
    <w:rsid w:val="000B38C3"/>
    <w:rsid w:val="000B5723"/>
    <w:rsid w:val="000B58AD"/>
    <w:rsid w:val="000B6674"/>
    <w:rsid w:val="000C0C2F"/>
    <w:rsid w:val="000C1C04"/>
    <w:rsid w:val="000C324D"/>
    <w:rsid w:val="000C3A29"/>
    <w:rsid w:val="000C5E77"/>
    <w:rsid w:val="000C7409"/>
    <w:rsid w:val="000D067B"/>
    <w:rsid w:val="000D23C8"/>
    <w:rsid w:val="000E2AD0"/>
    <w:rsid w:val="000F0618"/>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42E5"/>
    <w:rsid w:val="001612C0"/>
    <w:rsid w:val="001703BF"/>
    <w:rsid w:val="00171735"/>
    <w:rsid w:val="00173776"/>
    <w:rsid w:val="00174A02"/>
    <w:rsid w:val="001808C3"/>
    <w:rsid w:val="001817E2"/>
    <w:rsid w:val="00183898"/>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3847"/>
    <w:rsid w:val="001F477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728F"/>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566C3"/>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48A0"/>
    <w:rsid w:val="00413863"/>
    <w:rsid w:val="00413EEB"/>
    <w:rsid w:val="0041408E"/>
    <w:rsid w:val="0041420E"/>
    <w:rsid w:val="00424773"/>
    <w:rsid w:val="00425DA7"/>
    <w:rsid w:val="0042679B"/>
    <w:rsid w:val="00426E96"/>
    <w:rsid w:val="00430FA4"/>
    <w:rsid w:val="00431025"/>
    <w:rsid w:val="00442053"/>
    <w:rsid w:val="00442954"/>
    <w:rsid w:val="0045414A"/>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15B7"/>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69C2"/>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209F"/>
    <w:rsid w:val="00717E6F"/>
    <w:rsid w:val="00720BA7"/>
    <w:rsid w:val="00726348"/>
    <w:rsid w:val="00731CAC"/>
    <w:rsid w:val="00733B2B"/>
    <w:rsid w:val="00733EEB"/>
    <w:rsid w:val="0074063A"/>
    <w:rsid w:val="007407AA"/>
    <w:rsid w:val="00743859"/>
    <w:rsid w:val="00751B2D"/>
    <w:rsid w:val="00752177"/>
    <w:rsid w:val="0076027F"/>
    <w:rsid w:val="00763A08"/>
    <w:rsid w:val="00765172"/>
    <w:rsid w:val="00765EE1"/>
    <w:rsid w:val="00767FC7"/>
    <w:rsid w:val="00770C66"/>
    <w:rsid w:val="00776145"/>
    <w:rsid w:val="0077668A"/>
    <w:rsid w:val="007816BA"/>
    <w:rsid w:val="0078273B"/>
    <w:rsid w:val="007849BE"/>
    <w:rsid w:val="00784D14"/>
    <w:rsid w:val="00787C90"/>
    <w:rsid w:val="007902A2"/>
    <w:rsid w:val="0079264D"/>
    <w:rsid w:val="00792842"/>
    <w:rsid w:val="00793A27"/>
    <w:rsid w:val="007A4607"/>
    <w:rsid w:val="007A5B1C"/>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ADF"/>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2728"/>
    <w:rsid w:val="008732E0"/>
    <w:rsid w:val="008920AE"/>
    <w:rsid w:val="008951D3"/>
    <w:rsid w:val="008B346A"/>
    <w:rsid w:val="008B67D3"/>
    <w:rsid w:val="008C1A38"/>
    <w:rsid w:val="008C4441"/>
    <w:rsid w:val="008D0BC1"/>
    <w:rsid w:val="008E007B"/>
    <w:rsid w:val="008E0B2C"/>
    <w:rsid w:val="008F1DE0"/>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DC6"/>
    <w:rsid w:val="0094056C"/>
    <w:rsid w:val="009440D0"/>
    <w:rsid w:val="00947984"/>
    <w:rsid w:val="0095110A"/>
    <w:rsid w:val="0095338E"/>
    <w:rsid w:val="00954D22"/>
    <w:rsid w:val="009563B2"/>
    <w:rsid w:val="0096006D"/>
    <w:rsid w:val="00961B2E"/>
    <w:rsid w:val="009634F1"/>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077"/>
    <w:rsid w:val="009C5D44"/>
    <w:rsid w:val="009D2E0B"/>
    <w:rsid w:val="009D4405"/>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505B"/>
    <w:rsid w:val="00BB1B85"/>
    <w:rsid w:val="00BB26B7"/>
    <w:rsid w:val="00BB3142"/>
    <w:rsid w:val="00BC301B"/>
    <w:rsid w:val="00BD4150"/>
    <w:rsid w:val="00BE08D7"/>
    <w:rsid w:val="00BE117A"/>
    <w:rsid w:val="00BE2189"/>
    <w:rsid w:val="00BF0733"/>
    <w:rsid w:val="00BF3F4A"/>
    <w:rsid w:val="00C00691"/>
    <w:rsid w:val="00C006A0"/>
    <w:rsid w:val="00C11423"/>
    <w:rsid w:val="00C1657B"/>
    <w:rsid w:val="00C20294"/>
    <w:rsid w:val="00C21DCF"/>
    <w:rsid w:val="00C25CB5"/>
    <w:rsid w:val="00C32EFB"/>
    <w:rsid w:val="00C33319"/>
    <w:rsid w:val="00C34A87"/>
    <w:rsid w:val="00C359EF"/>
    <w:rsid w:val="00C40DAE"/>
    <w:rsid w:val="00C45C06"/>
    <w:rsid w:val="00C46A16"/>
    <w:rsid w:val="00C474BF"/>
    <w:rsid w:val="00C504F9"/>
    <w:rsid w:val="00C52D60"/>
    <w:rsid w:val="00C54DB4"/>
    <w:rsid w:val="00C61A6D"/>
    <w:rsid w:val="00C666E9"/>
    <w:rsid w:val="00C70796"/>
    <w:rsid w:val="00C71BCC"/>
    <w:rsid w:val="00C75834"/>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2527"/>
    <w:rsid w:val="00D155C0"/>
    <w:rsid w:val="00D174E2"/>
    <w:rsid w:val="00D267DA"/>
    <w:rsid w:val="00D31A08"/>
    <w:rsid w:val="00D3358A"/>
    <w:rsid w:val="00D364C7"/>
    <w:rsid w:val="00D36746"/>
    <w:rsid w:val="00D369B5"/>
    <w:rsid w:val="00D37985"/>
    <w:rsid w:val="00D37BF1"/>
    <w:rsid w:val="00D452E9"/>
    <w:rsid w:val="00D47308"/>
    <w:rsid w:val="00D50372"/>
    <w:rsid w:val="00D51EF7"/>
    <w:rsid w:val="00D53FA1"/>
    <w:rsid w:val="00D55C53"/>
    <w:rsid w:val="00D56776"/>
    <w:rsid w:val="00D6035B"/>
    <w:rsid w:val="00D6066F"/>
    <w:rsid w:val="00D61E87"/>
    <w:rsid w:val="00D651BE"/>
    <w:rsid w:val="00D661EC"/>
    <w:rsid w:val="00D66471"/>
    <w:rsid w:val="00D71982"/>
    <w:rsid w:val="00D77DFD"/>
    <w:rsid w:val="00D81803"/>
    <w:rsid w:val="00D839CD"/>
    <w:rsid w:val="00D84363"/>
    <w:rsid w:val="00D90204"/>
    <w:rsid w:val="00D9101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5C0B"/>
    <w:rsid w:val="00E31847"/>
    <w:rsid w:val="00E32138"/>
    <w:rsid w:val="00E43010"/>
    <w:rsid w:val="00E43EC5"/>
    <w:rsid w:val="00E45AB0"/>
    <w:rsid w:val="00E57EF4"/>
    <w:rsid w:val="00E65973"/>
    <w:rsid w:val="00E6714D"/>
    <w:rsid w:val="00E73456"/>
    <w:rsid w:val="00E84BC8"/>
    <w:rsid w:val="00E914D8"/>
    <w:rsid w:val="00E93E44"/>
    <w:rsid w:val="00E95A30"/>
    <w:rsid w:val="00EA26D8"/>
    <w:rsid w:val="00EA5DE3"/>
    <w:rsid w:val="00EA7C6E"/>
    <w:rsid w:val="00EB1942"/>
    <w:rsid w:val="00EB6877"/>
    <w:rsid w:val="00EB722E"/>
    <w:rsid w:val="00EC0070"/>
    <w:rsid w:val="00EC11CA"/>
    <w:rsid w:val="00ED0C59"/>
    <w:rsid w:val="00ED4E18"/>
    <w:rsid w:val="00ED7B18"/>
    <w:rsid w:val="00EE2953"/>
    <w:rsid w:val="00EE29BA"/>
    <w:rsid w:val="00EE3A7B"/>
    <w:rsid w:val="00EE44C0"/>
    <w:rsid w:val="00EF0051"/>
    <w:rsid w:val="00EF2996"/>
    <w:rsid w:val="00EF3DB1"/>
    <w:rsid w:val="00EF6306"/>
    <w:rsid w:val="00F039C7"/>
    <w:rsid w:val="00F12CDD"/>
    <w:rsid w:val="00F13ABC"/>
    <w:rsid w:val="00F21663"/>
    <w:rsid w:val="00F230F0"/>
    <w:rsid w:val="00F27643"/>
    <w:rsid w:val="00F33A1A"/>
    <w:rsid w:val="00F46C44"/>
    <w:rsid w:val="00F478CB"/>
    <w:rsid w:val="00F52C97"/>
    <w:rsid w:val="00F54257"/>
    <w:rsid w:val="00F619F4"/>
    <w:rsid w:val="00F62093"/>
    <w:rsid w:val="00F62802"/>
    <w:rsid w:val="00F62C23"/>
    <w:rsid w:val="00F64D54"/>
    <w:rsid w:val="00F722A2"/>
    <w:rsid w:val="00F75F59"/>
    <w:rsid w:val="00F82885"/>
    <w:rsid w:val="00F842FD"/>
    <w:rsid w:val="00F87E26"/>
    <w:rsid w:val="00F96C3F"/>
    <w:rsid w:val="00FA17A2"/>
    <w:rsid w:val="00FA1C94"/>
    <w:rsid w:val="00FB4F7A"/>
    <w:rsid w:val="00FB58A3"/>
    <w:rsid w:val="00FB6B35"/>
    <w:rsid w:val="00FC6063"/>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F62802"/>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F62802"/>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12</Pages>
  <Words>3861</Words>
  <Characters>22012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25822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Ramsey Nakazibwe (2315008)</cp:lastModifiedBy>
  <cp:revision>51</cp:revision>
  <cp:lastPrinted>2016-10-24T12:21:00Z</cp:lastPrinted>
  <dcterms:created xsi:type="dcterms:W3CDTF">2026-07-27T09:08:00Z</dcterms:created>
  <dcterms:modified xsi:type="dcterms:W3CDTF">2026-07-27T10:09:00Z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