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56A98BE4" w14:textId="77777777" w:rsidR="00C36F84" w:rsidRPr="00B576C1" w:rsidRDefault="00C36F84" w:rsidP="00C36F84">
      <w:pPr>
        <w:spacing w:line="259" w:lineRule="auto"/>
        <w:rPr>
          <w:b/>
        </w:rPr>
      </w:pPr>
    </w:p>
    <w:p w14:paraId="45D87FE4" w14:textId="77777777" w:rsidR="00533CCC" w:rsidRDefault="00533CCC" w:rsidP="00C36F84">
      <w:pPr>
        <w:spacing w:line="259" w:lineRule="auto"/>
        <w:jc w:val="center"/>
        <w:rPr>
          <w:b/>
        </w:rPr>
      </w:pPr>
    </w:p>
    <w:p w14:paraId="6D010834" w14:textId="77777777" w:rsidR="001674D5" w:rsidRDefault="001674D5" w:rsidP="00C36F84">
      <w:pPr>
        <w:spacing w:line="259" w:lineRule="auto"/>
        <w:jc w:val="center"/>
        <w:rPr>
          <w:b/>
        </w:rPr>
      </w:pPr>
    </w:p>
    <w:p w14:paraId="6FA3410F" w14:textId="5F5E2DB4" w:rsidR="00C36F84" w:rsidRPr="005540F9" w:rsidRDefault="001674D5" w:rsidP="00C36F84">
      <w:pPr>
        <w:spacing w:line="259" w:lineRule="auto"/>
        <w:jc w:val="center"/>
        <w:rPr>
          <w:b/>
        </w:rPr>
      </w:pPr>
      <w:r>
        <w:rPr>
          <w:b/>
        </w:rPr>
        <w:t>Name of the Report</w:t>
      </w:r>
      <w:r w:rsidR="00C36F84" w:rsidRPr="005540F9">
        <w:rPr>
          <w:b/>
        </w:rPr>
        <w:t xml:space="preserve">: </w:t>
      </w:r>
      <w:r w:rsidR="00EA5361" w:rsidRPr="005540F9">
        <w:rPr>
          <w:b/>
        </w:rPr>
        <w:t>Heraklion Hotel Group, Greece</w:t>
      </w:r>
    </w:p>
    <w:p w14:paraId="6117DA45" w14:textId="7591AAAB" w:rsidR="00C36F84" w:rsidRPr="005540F9" w:rsidRDefault="00C36F84" w:rsidP="00C36F84">
      <w:pPr>
        <w:spacing w:line="259" w:lineRule="auto"/>
        <w:jc w:val="center"/>
        <w:rPr>
          <w:b/>
        </w:rPr>
      </w:pPr>
      <w:r w:rsidRPr="005540F9">
        <w:rPr>
          <w:b/>
        </w:rPr>
        <w:t>Student</w:t>
      </w:r>
      <w:r w:rsidR="001D38FB">
        <w:rPr>
          <w:b/>
        </w:rPr>
        <w:t>: Maria-Monica Adam</w:t>
      </w:r>
    </w:p>
    <w:p w14:paraId="6B1D8419" w14:textId="6E3086DD" w:rsidR="00C36F84" w:rsidRDefault="00C36F84" w:rsidP="00C36F84">
      <w:pPr>
        <w:spacing w:line="259" w:lineRule="auto"/>
        <w:jc w:val="center"/>
        <w:rPr>
          <w:b/>
        </w:rPr>
      </w:pPr>
      <w:r w:rsidRPr="005540F9">
        <w:rPr>
          <w:b/>
        </w:rPr>
        <w:t xml:space="preserve">Student </w:t>
      </w:r>
      <w:r w:rsidR="001674D5">
        <w:rPr>
          <w:b/>
        </w:rPr>
        <w:t>Number</w:t>
      </w:r>
      <w:r w:rsidR="001D38FB">
        <w:rPr>
          <w:b/>
        </w:rPr>
        <w:t xml:space="preserve"> </w:t>
      </w:r>
      <w:r w:rsidR="000D7F31">
        <w:rPr>
          <w:b/>
        </w:rPr>
        <w:t>2241338</w:t>
      </w:r>
    </w:p>
    <w:p w14:paraId="217EAA10" w14:textId="5A959DC2" w:rsidR="000D7F31" w:rsidRDefault="000D7F31" w:rsidP="00C36F84">
      <w:pPr>
        <w:spacing w:line="259" w:lineRule="auto"/>
        <w:jc w:val="center"/>
        <w:rPr>
          <w:b/>
        </w:rPr>
      </w:pPr>
      <w:r>
        <w:rPr>
          <w:b/>
        </w:rPr>
        <w:t xml:space="preserve">Module Lead: </w:t>
      </w:r>
      <w:r w:rsidR="00B949B7">
        <w:rPr>
          <w:b/>
        </w:rPr>
        <w:t>Neil Dyer</w:t>
      </w:r>
    </w:p>
    <w:p w14:paraId="7195C873" w14:textId="19F3B5B2" w:rsidR="001674D5" w:rsidRPr="005540F9" w:rsidRDefault="001674D5" w:rsidP="001674D5">
      <w:pPr>
        <w:spacing w:line="259" w:lineRule="auto"/>
        <w:jc w:val="center"/>
        <w:rPr>
          <w:b/>
        </w:rPr>
      </w:pPr>
      <w:r>
        <w:rPr>
          <w:b/>
        </w:rPr>
        <w:t xml:space="preserve">Name of the Company: </w:t>
      </w:r>
      <w:r w:rsidR="00EA5361">
        <w:rPr>
          <w:b/>
        </w:rPr>
        <w:t>Hotelier Consultants</w:t>
      </w:r>
    </w:p>
    <w:p w14:paraId="541CC850" w14:textId="49197B23" w:rsidR="001674D5" w:rsidRPr="005540F9" w:rsidRDefault="001674D5" w:rsidP="00C36F84">
      <w:pPr>
        <w:spacing w:line="259" w:lineRule="auto"/>
        <w:jc w:val="center"/>
        <w:rPr>
          <w:b/>
        </w:rPr>
      </w:pPr>
    </w:p>
    <w:p w14:paraId="4ED9BB6C" w14:textId="725C16B0" w:rsidR="006625A6" w:rsidRDefault="00EA5361" w:rsidP="00C36F84">
      <w:pPr>
        <w:spacing w:line="259" w:lineRule="auto"/>
        <w:jc w:val="center"/>
      </w:pPr>
      <w:r w:rsidRPr="00EA5361">
        <w:rPr>
          <w:noProof/>
        </w:rPr>
        <w:drawing>
          <wp:inline distT="0" distB="0" distL="0" distR="0" wp14:anchorId="51DF5E4A" wp14:editId="01311C92">
            <wp:extent cx="4077269" cy="374384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77269" cy="3743847"/>
                    </a:xfrm>
                    <a:prstGeom prst="rect">
                      <a:avLst/>
                    </a:prstGeom>
                  </pic:spPr>
                </pic:pic>
              </a:graphicData>
            </a:graphic>
          </wp:inline>
        </w:drawing>
      </w:r>
    </w:p>
    <w:p w14:paraId="11F7EF63" w14:textId="77777777" w:rsidR="006625A6" w:rsidRPr="00FA7C6F" w:rsidRDefault="006625A6" w:rsidP="006625A6">
      <w:pPr>
        <w:spacing w:line="259" w:lineRule="auto"/>
        <w:jc w:val="center"/>
        <w:rPr>
          <w:b/>
          <w:bCs/>
        </w:rPr>
      </w:pPr>
      <w:r w:rsidRPr="00FA7C6F">
        <w:rPr>
          <w:b/>
          <w:bCs/>
        </w:rPr>
        <w:t>AI Declaration</w:t>
      </w:r>
    </w:p>
    <w:p w14:paraId="47029459" w14:textId="77777777" w:rsidR="00E63A12" w:rsidRPr="00A1405F" w:rsidRDefault="00E63A12" w:rsidP="00E63A12">
      <w:pPr>
        <w:rPr>
          <w:rFonts w:cs="Times New Roman"/>
        </w:rPr>
      </w:pPr>
      <w:r w:rsidRPr="00E63A12">
        <w:rPr>
          <w:rFonts w:cs="Times New Roman"/>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r>
        <w:rPr>
          <w:rFonts w:cs="Times New Roman"/>
        </w:rPr>
        <w:t xml:space="preserve"> </w:t>
      </w:r>
    </w:p>
    <w:p w14:paraId="7D4F13D3" w14:textId="5E644046" w:rsidR="00C36F84" w:rsidRPr="005540F9" w:rsidRDefault="00C36F84" w:rsidP="00C36F84">
      <w:pPr>
        <w:spacing w:line="259" w:lineRule="auto"/>
        <w:jc w:val="center"/>
      </w:pPr>
    </w:p>
    <w:p w14:paraId="694C2150" w14:textId="77777777" w:rsidR="00E63A12" w:rsidRDefault="00E63A12">
      <w:pPr>
        <w:spacing w:line="259" w:lineRule="auto"/>
        <w:jc w:val="left"/>
        <w:rPr>
          <w:rFonts w:eastAsiaTheme="majorEastAsia" w:cstheme="majorBidi"/>
          <w:b/>
          <w:kern w:val="0"/>
          <w:sz w:val="32"/>
          <w:szCs w:val="44"/>
          <w:lang w:eastAsia="en-US"/>
          <w14:ligatures w14:val="none"/>
        </w:rPr>
      </w:pPr>
      <w:r>
        <w:br w:type="page"/>
      </w:r>
    </w:p>
    <w:p w14:paraId="5DB88075" w14:textId="4901E8C8" w:rsidR="00DE26B3" w:rsidRPr="005540F9" w:rsidRDefault="00692C33" w:rsidP="00CF5324">
      <w:pPr>
        <w:pStyle w:val="Tajuk1"/>
        <w:numPr>
          <w:ilvl w:val="0"/>
          <w:numId w:val="0"/>
        </w:numPr>
        <w:jc w:val="center"/>
      </w:pPr>
      <w:bookmarkStart w:id="0" w:name="_Toc199913421"/>
      <w:r w:rsidRPr="005540F9">
        <w:lastRenderedPageBreak/>
        <w:t>Executive Summary</w:t>
      </w:r>
      <w:bookmarkEnd w:id="0"/>
    </w:p>
    <w:p w14:paraId="0A24FD9F" w14:textId="52F78F35" w:rsidR="0004465A" w:rsidRPr="005540F9" w:rsidRDefault="0004465A" w:rsidP="0004465A">
      <w:pPr>
        <w:rPr>
          <w:lang w:eastAsia="en-US"/>
        </w:rPr>
      </w:pPr>
      <w:r w:rsidRPr="005540F9">
        <w:rPr>
          <w:lang w:eastAsia="en-US"/>
        </w:rPr>
        <w:t xml:space="preserve">The consultancy report is about addresses the definite system of operational and management challenges that are currently faced by Heraklion Hotel. It is known as the prominent hospitality to the establishment of the cultural and tourist management of the hub of Heraklion, Crete, Greece. The hotel is based in a strategic location near the Venetian Harbour and uses a blend of historical charm with modern amenities. The report has presented the encountered system for the significant labour disputes while culminating the planned staff strike in the month of April 2025. The issues are disrupted in daily operations, threatening guest satisfaction and imposing risks based on reputation and financial performance. The report offers a </w:t>
      </w:r>
      <w:r w:rsidR="000447EE">
        <w:rPr>
          <w:lang w:eastAsia="en-US"/>
        </w:rPr>
        <w:t>definite learning</w:t>
      </w:r>
      <w:r w:rsidRPr="005540F9">
        <w:rPr>
          <w:lang w:eastAsia="en-US"/>
        </w:rPr>
        <w:t xml:space="preserve"> of the </w:t>
      </w:r>
      <w:r w:rsidR="000447EE">
        <w:rPr>
          <w:lang w:eastAsia="en-US"/>
        </w:rPr>
        <w:t>emerging issues</w:t>
      </w:r>
      <w:r w:rsidRPr="005540F9">
        <w:rPr>
          <w:lang w:eastAsia="en-US"/>
        </w:rPr>
        <w:t xml:space="preserve"> and offers </w:t>
      </w:r>
      <w:r w:rsidR="000447EE">
        <w:rPr>
          <w:lang w:eastAsia="en-US"/>
        </w:rPr>
        <w:t>possible</w:t>
      </w:r>
      <w:r w:rsidRPr="005540F9">
        <w:rPr>
          <w:lang w:eastAsia="en-US"/>
        </w:rPr>
        <w:t xml:space="preserve"> recommendations, and restoring operational stability with the enhancement of the management effective system. The report has provided a detailed background of Heraklion Hotel, outlining the prime location, room processes, and description of the tourism economy. It develops an understanding of Apex </w:t>
      </w:r>
      <w:r w:rsidR="00461F36" w:rsidRPr="005540F9">
        <w:rPr>
          <w:lang w:eastAsia="en-US"/>
        </w:rPr>
        <w:t>Organisational</w:t>
      </w:r>
      <w:r w:rsidRPr="005540F9">
        <w:rPr>
          <w:lang w:eastAsia="en-US"/>
        </w:rPr>
        <w:t xml:space="preserve"> Solutions, where the consultancy firm engaged in managing the diagnosis and solutions to the operational and management problems of the hotel. The hotel management offers extensive experience in hospitality consulting services, leveraging effective management with the use of proven analytical frameworks like STEEPLED, SWOT, and TOWS for the implication of the structured and definite evaluation of the </w:t>
      </w:r>
      <w:r w:rsidR="000447EE">
        <w:rPr>
          <w:lang w:eastAsia="en-US"/>
        </w:rPr>
        <w:t>deliberate</w:t>
      </w:r>
      <w:r w:rsidRPr="005540F9">
        <w:rPr>
          <w:lang w:eastAsia="en-US"/>
        </w:rPr>
        <w:t xml:space="preserve"> factors </w:t>
      </w:r>
      <w:r w:rsidR="000447EE">
        <w:rPr>
          <w:lang w:eastAsia="en-US"/>
        </w:rPr>
        <w:t>working internally and externally and i</w:t>
      </w:r>
      <w:r w:rsidRPr="005540F9">
        <w:rPr>
          <w:lang w:eastAsia="en-US"/>
        </w:rPr>
        <w:t xml:space="preserve">nfluencing the </w:t>
      </w:r>
      <w:r w:rsidR="000447EE">
        <w:rPr>
          <w:lang w:eastAsia="en-US"/>
        </w:rPr>
        <w:t>definite</w:t>
      </w:r>
      <w:r w:rsidRPr="005540F9">
        <w:rPr>
          <w:lang w:eastAsia="en-US"/>
        </w:rPr>
        <w:t xml:space="preserve"> performances of the hotel. The report offers an effective examination of the issue on the basis of the core problem that stems from the unresolved labour disputes. It seems to increase the wage issues, lack of management in the working conditions, and lack of providing effective employee rights. The failure seems in reaching to a satisfactory level of the collective labour agreement is leading to heightened tensions within the management and staff members to undermine the morale and lack of operational efficiency. </w:t>
      </w:r>
    </w:p>
    <w:p w14:paraId="48226C91" w14:textId="77777777" w:rsidR="0004465A" w:rsidRPr="005540F9" w:rsidRDefault="0004465A" w:rsidP="0004465A">
      <w:pPr>
        <w:rPr>
          <w:lang w:eastAsia="en-US"/>
        </w:rPr>
      </w:pPr>
      <w:r w:rsidRPr="005540F9">
        <w:rPr>
          <w:lang w:eastAsia="en-US"/>
        </w:rPr>
        <w:t xml:space="preserve">The report develops an understanding of labour issues that are compounded by the consideration of some outdated management practices, the implication of poor communication, and the use of insufficient investment for workforce development. It seems to be contributing to the inefficiencies in the operational disruptions and inconsistencies in the overall service delivery system. The implementation of the STEEPLED analysis is associated with the multidimensional view of the external environment that impacts the management and operations of the Heraklion Hotel directly. Social factors seem to increase the emphasis on labour rights and the use of definite ethical </w:t>
      </w:r>
      <w:r w:rsidRPr="005540F9">
        <w:rPr>
          <w:lang w:eastAsia="en-US"/>
        </w:rPr>
        <w:lastRenderedPageBreak/>
        <w:t xml:space="preserve">employment practices, whereas technological factors determine the need for digital tools for improvements in operational efficiency. Economic pressures have developed the understanding of the inflation and management of the tourism seasonality and the complicated labour negotiations with ineffective financial planning. Political and legal frameworks in Greece have empowered unions by implicating the strict compliance management system, and environmental and demographic trends seem to be influencing the expectations of guests and workforce availability in the market. Ethical considerations seem to provide stress for maintaining the fair treatment of employees and increasing brand integrity in the competitive market. The implication of the SWOT analysis identifies the strengths like attractive location and brand reputation, whereas the weaknesses are based on the outdated facilities and straining in the labour relations. Opportunities are associated with market expansion, management of digital transformation, and use of sustainable practices, whereas the threats determine the economic volatility, use of competitive pressures, and description of the </w:t>
      </w:r>
      <w:proofErr w:type="spellStart"/>
      <w:r w:rsidRPr="005540F9">
        <w:rPr>
          <w:lang w:eastAsia="en-US"/>
        </w:rPr>
        <w:t>reputational</w:t>
      </w:r>
      <w:proofErr w:type="spellEnd"/>
      <w:r w:rsidRPr="005540F9">
        <w:rPr>
          <w:lang w:eastAsia="en-US"/>
        </w:rPr>
        <w:t xml:space="preserve"> damage from all the definite labour disputes. The TOWS matrix helps in translating the potential insights towards strategic options. </w:t>
      </w:r>
    </w:p>
    <w:p w14:paraId="6BABCC2B" w14:textId="00BA560F" w:rsidR="00C36F84" w:rsidRPr="005540F9" w:rsidRDefault="0004465A" w:rsidP="0004465A">
      <w:pPr>
        <w:rPr>
          <w:lang w:eastAsia="en-US"/>
        </w:rPr>
      </w:pPr>
      <w:r w:rsidRPr="005540F9">
        <w:rPr>
          <w:lang w:eastAsia="en-US"/>
        </w:rPr>
        <w:t xml:space="preserve">The report presents the strategic recommendations focused on the creation of labour relations and the consideration of transparent and constructive negotiations. There are some possible investments in staff training and the use of technology that will help in enhancing the operational processes. The adaptation of eco-friendly initiatives and marketing expansion will help in attracting a diverse range of tourist segments. The consideration of legal and ethical compliance will help in avoiding future disputes and reinforcing the hotel’s commitment to maintaining an effective employee welfare system. The strategies are applied to make effective measures to the stabilised system of the operations, improvements in the service quality, and strengthen overall management </w:t>
      </w:r>
      <w:r w:rsidR="000447EE">
        <w:rPr>
          <w:lang w:eastAsia="en-US"/>
        </w:rPr>
        <w:t>for maintaining the</w:t>
      </w:r>
      <w:r w:rsidRPr="005540F9">
        <w:rPr>
          <w:lang w:eastAsia="en-US"/>
        </w:rPr>
        <w:t xml:space="preserve"> competitive position. The potential implementation plan helps in fulfilling the recommendations such as the formation of the labour-management committee, scheduling of the staff training, launching of attractive targeted marketing campaigns, and management of the compliance audits. The plan will help in setting the timelines and incorporating effective mechanisms for the management of the progress and adaptability measures. The implementation of the change management strategy allows the hotel management to foster a culture of collaboration with effective transparency and consideration of frameworks </w:t>
      </w:r>
      <w:r w:rsidR="000447EE">
        <w:rPr>
          <w:lang w:eastAsia="en-US"/>
        </w:rPr>
        <w:t>like</w:t>
      </w:r>
      <w:r w:rsidRPr="005540F9">
        <w:rPr>
          <w:lang w:eastAsia="en-US"/>
        </w:rPr>
        <w:t xml:space="preserve"> </w:t>
      </w:r>
      <w:proofErr w:type="spellStart"/>
      <w:r w:rsidRPr="005540F9">
        <w:rPr>
          <w:lang w:eastAsia="en-US"/>
        </w:rPr>
        <w:t>Kotter’s</w:t>
      </w:r>
      <w:proofErr w:type="spellEnd"/>
      <w:r w:rsidRPr="005540F9">
        <w:rPr>
          <w:lang w:eastAsia="en-US"/>
        </w:rPr>
        <w:t xml:space="preserve"> 8-Step </w:t>
      </w:r>
      <w:r w:rsidR="000447EE">
        <w:rPr>
          <w:lang w:eastAsia="en-US"/>
        </w:rPr>
        <w:t>model</w:t>
      </w:r>
      <w:r w:rsidRPr="005540F9">
        <w:rPr>
          <w:lang w:eastAsia="en-US"/>
        </w:rPr>
        <w:t xml:space="preserve"> for guiding the effective transition. The management uses leadership commitment, management of a continuous communication system, and staff involvement to be highlighted as </w:t>
      </w:r>
      <w:r w:rsidRPr="005540F9">
        <w:rPr>
          <w:lang w:eastAsia="en-US"/>
        </w:rPr>
        <w:lastRenderedPageBreak/>
        <w:t xml:space="preserve">one of the successful factors. The report has designed the staff engagement and communication plans for the maintenance of morale, encouragement of feedback, and implication of the inclusivity to use all levels of the employee with possible shifts. The report uses a clear description of the successful metrics and KPIs for measuring the impact of implicated strategies. The KPIs are based on the employee satisfaction scores, rates of staff turnover, and level of guest satisfaction. Therefore, the consultancy report offered Heraklion Hotel a definite system of a comprehensive roadmap to manage efficiency in the operational and management challenges in the competitive market. </w:t>
      </w:r>
      <w:r w:rsidR="00C36F84" w:rsidRPr="005540F9">
        <w:rPr>
          <w:lang w:eastAsia="en-US"/>
        </w:rPr>
        <w:br w:type="page"/>
      </w:r>
    </w:p>
    <w:sdt>
      <w:sdtPr>
        <w:id w:val="-1705084217"/>
        <w:docPartObj>
          <w:docPartGallery w:val="Table of Contents"/>
          <w:docPartUnique/>
        </w:docPartObj>
      </w:sdtPr>
      <w:sdtEndPr>
        <w:rPr>
          <w:b/>
          <w:bCs/>
          <w:noProof/>
        </w:rPr>
      </w:sdtEndPr>
      <w:sdtContent>
        <w:p w14:paraId="38C47120" w14:textId="77777777" w:rsidR="00C36F84" w:rsidRPr="005540F9" w:rsidRDefault="00C36F84" w:rsidP="00D62B6F">
          <w:pPr>
            <w:spacing w:line="276" w:lineRule="auto"/>
            <w:jc w:val="center"/>
          </w:pPr>
          <w:r w:rsidRPr="005540F9">
            <w:t>Table of Contents</w:t>
          </w:r>
        </w:p>
        <w:p w14:paraId="4CFE1696" w14:textId="77777777" w:rsidR="0081024D" w:rsidRDefault="00C36F84">
          <w:pPr>
            <w:pStyle w:val="TOC1"/>
            <w:tabs>
              <w:tab w:val="right" w:leader="dot" w:pos="9350"/>
            </w:tabs>
            <w:rPr>
              <w:rFonts w:asciiTheme="minorHAnsi" w:hAnsiTheme="minorHAnsi"/>
              <w:noProof/>
              <w:kern w:val="0"/>
              <w:sz w:val="22"/>
              <w:szCs w:val="22"/>
              <w:lang w:val="en-US" w:eastAsia="en-US"/>
              <w14:ligatures w14:val="none"/>
            </w:rPr>
          </w:pPr>
          <w:r w:rsidRPr="005540F9">
            <w:fldChar w:fldCharType="begin"/>
          </w:r>
          <w:r w:rsidRPr="005540F9">
            <w:instrText xml:space="preserve"> TOC \o "1-3" \h \z \u </w:instrText>
          </w:r>
          <w:r w:rsidRPr="005540F9">
            <w:fldChar w:fldCharType="separate"/>
          </w:r>
          <w:hyperlink w:anchor="_Toc199913421" w:history="1">
            <w:r w:rsidR="0081024D" w:rsidRPr="00883712">
              <w:rPr>
                <w:rStyle w:val="Hiperpautan"/>
                <w:noProof/>
              </w:rPr>
              <w:t>Executive Summary</w:t>
            </w:r>
            <w:r w:rsidR="0081024D">
              <w:rPr>
                <w:noProof/>
                <w:webHidden/>
              </w:rPr>
              <w:tab/>
            </w:r>
            <w:r w:rsidR="0081024D">
              <w:rPr>
                <w:noProof/>
                <w:webHidden/>
              </w:rPr>
              <w:fldChar w:fldCharType="begin"/>
            </w:r>
            <w:r w:rsidR="0081024D">
              <w:rPr>
                <w:noProof/>
                <w:webHidden/>
              </w:rPr>
              <w:instrText xml:space="preserve"> PAGEREF _Toc199913421 \h </w:instrText>
            </w:r>
            <w:r w:rsidR="0081024D">
              <w:rPr>
                <w:noProof/>
                <w:webHidden/>
              </w:rPr>
            </w:r>
            <w:r w:rsidR="0081024D">
              <w:rPr>
                <w:noProof/>
                <w:webHidden/>
              </w:rPr>
              <w:fldChar w:fldCharType="separate"/>
            </w:r>
            <w:r w:rsidR="0081024D">
              <w:rPr>
                <w:noProof/>
                <w:webHidden/>
              </w:rPr>
              <w:t>2</w:t>
            </w:r>
            <w:r w:rsidR="0081024D">
              <w:rPr>
                <w:noProof/>
                <w:webHidden/>
              </w:rPr>
              <w:fldChar w:fldCharType="end"/>
            </w:r>
          </w:hyperlink>
        </w:p>
        <w:p w14:paraId="4AB5661D" w14:textId="77777777" w:rsidR="0081024D" w:rsidRDefault="0081024D">
          <w:pPr>
            <w:pStyle w:val="TOC1"/>
            <w:tabs>
              <w:tab w:val="left" w:pos="480"/>
              <w:tab w:val="right" w:leader="dot" w:pos="9350"/>
            </w:tabs>
            <w:rPr>
              <w:rFonts w:asciiTheme="minorHAnsi" w:hAnsiTheme="minorHAnsi"/>
              <w:noProof/>
              <w:kern w:val="0"/>
              <w:sz w:val="22"/>
              <w:szCs w:val="22"/>
              <w:lang w:val="en-US" w:eastAsia="en-US"/>
              <w14:ligatures w14:val="none"/>
            </w:rPr>
          </w:pPr>
          <w:hyperlink w:anchor="_Toc199913422" w:history="1">
            <w:r w:rsidRPr="00883712">
              <w:rPr>
                <w:rStyle w:val="Hiperpautan"/>
                <w:noProof/>
              </w:rPr>
              <w:t>1</w:t>
            </w:r>
            <w:r>
              <w:rPr>
                <w:rFonts w:asciiTheme="minorHAnsi" w:hAnsiTheme="minorHAnsi"/>
                <w:noProof/>
                <w:kern w:val="0"/>
                <w:sz w:val="22"/>
                <w:szCs w:val="22"/>
                <w:lang w:val="en-US" w:eastAsia="en-US"/>
                <w14:ligatures w14:val="none"/>
              </w:rPr>
              <w:tab/>
            </w:r>
            <w:r w:rsidRPr="00883712">
              <w:rPr>
                <w:rStyle w:val="Hiperpautan"/>
                <w:noProof/>
              </w:rPr>
              <w:t>Introduction</w:t>
            </w:r>
            <w:r>
              <w:rPr>
                <w:noProof/>
                <w:webHidden/>
              </w:rPr>
              <w:tab/>
            </w:r>
            <w:r>
              <w:rPr>
                <w:noProof/>
                <w:webHidden/>
              </w:rPr>
              <w:fldChar w:fldCharType="begin"/>
            </w:r>
            <w:r>
              <w:rPr>
                <w:noProof/>
                <w:webHidden/>
              </w:rPr>
              <w:instrText xml:space="preserve"> PAGEREF _Toc199913422 \h </w:instrText>
            </w:r>
            <w:r>
              <w:rPr>
                <w:noProof/>
                <w:webHidden/>
              </w:rPr>
            </w:r>
            <w:r>
              <w:rPr>
                <w:noProof/>
                <w:webHidden/>
              </w:rPr>
              <w:fldChar w:fldCharType="separate"/>
            </w:r>
            <w:r>
              <w:rPr>
                <w:noProof/>
                <w:webHidden/>
              </w:rPr>
              <w:t>7</w:t>
            </w:r>
            <w:r>
              <w:rPr>
                <w:noProof/>
                <w:webHidden/>
              </w:rPr>
              <w:fldChar w:fldCharType="end"/>
            </w:r>
          </w:hyperlink>
        </w:p>
        <w:p w14:paraId="2C1B3669" w14:textId="77777777" w:rsidR="0081024D" w:rsidRDefault="0081024D">
          <w:pPr>
            <w:pStyle w:val="TOC1"/>
            <w:tabs>
              <w:tab w:val="left" w:pos="480"/>
              <w:tab w:val="right" w:leader="dot" w:pos="9350"/>
            </w:tabs>
            <w:rPr>
              <w:rFonts w:asciiTheme="minorHAnsi" w:hAnsiTheme="minorHAnsi"/>
              <w:noProof/>
              <w:kern w:val="0"/>
              <w:sz w:val="22"/>
              <w:szCs w:val="22"/>
              <w:lang w:val="en-US" w:eastAsia="en-US"/>
              <w14:ligatures w14:val="none"/>
            </w:rPr>
          </w:pPr>
          <w:hyperlink w:anchor="_Toc199913423" w:history="1">
            <w:r w:rsidRPr="00883712">
              <w:rPr>
                <w:rStyle w:val="Hiperpautan"/>
                <w:noProof/>
              </w:rPr>
              <w:t>2</w:t>
            </w:r>
            <w:r>
              <w:rPr>
                <w:rFonts w:asciiTheme="minorHAnsi" w:hAnsiTheme="minorHAnsi"/>
                <w:noProof/>
                <w:kern w:val="0"/>
                <w:sz w:val="22"/>
                <w:szCs w:val="22"/>
                <w:lang w:val="en-US" w:eastAsia="en-US"/>
                <w14:ligatures w14:val="none"/>
              </w:rPr>
              <w:tab/>
            </w:r>
            <w:r w:rsidRPr="00883712">
              <w:rPr>
                <w:rStyle w:val="Hiperpautan"/>
                <w:noProof/>
              </w:rPr>
              <w:t>Analysis</w:t>
            </w:r>
            <w:r>
              <w:rPr>
                <w:noProof/>
                <w:webHidden/>
              </w:rPr>
              <w:tab/>
            </w:r>
            <w:r>
              <w:rPr>
                <w:noProof/>
                <w:webHidden/>
              </w:rPr>
              <w:fldChar w:fldCharType="begin"/>
            </w:r>
            <w:r>
              <w:rPr>
                <w:noProof/>
                <w:webHidden/>
              </w:rPr>
              <w:instrText xml:space="preserve"> PAGEREF _Toc199913423 \h </w:instrText>
            </w:r>
            <w:r>
              <w:rPr>
                <w:noProof/>
                <w:webHidden/>
              </w:rPr>
            </w:r>
            <w:r>
              <w:rPr>
                <w:noProof/>
                <w:webHidden/>
              </w:rPr>
              <w:fldChar w:fldCharType="separate"/>
            </w:r>
            <w:r>
              <w:rPr>
                <w:noProof/>
                <w:webHidden/>
              </w:rPr>
              <w:t>9</w:t>
            </w:r>
            <w:r>
              <w:rPr>
                <w:noProof/>
                <w:webHidden/>
              </w:rPr>
              <w:fldChar w:fldCharType="end"/>
            </w:r>
          </w:hyperlink>
        </w:p>
        <w:p w14:paraId="2B0325C0"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24" w:history="1">
            <w:r w:rsidRPr="00883712">
              <w:rPr>
                <w:rStyle w:val="Hiperpautan"/>
                <w:noProof/>
              </w:rPr>
              <w:t>2.1</w:t>
            </w:r>
            <w:r>
              <w:rPr>
                <w:rFonts w:asciiTheme="minorHAnsi" w:hAnsiTheme="minorHAnsi"/>
                <w:noProof/>
                <w:kern w:val="0"/>
                <w:sz w:val="22"/>
                <w:szCs w:val="22"/>
                <w:lang w:val="en-US" w:eastAsia="en-US"/>
                <w14:ligatures w14:val="none"/>
              </w:rPr>
              <w:tab/>
            </w:r>
            <w:r w:rsidRPr="00883712">
              <w:rPr>
                <w:rStyle w:val="Hiperpautan"/>
                <w:noProof/>
              </w:rPr>
              <w:t>Significant Issue in the Hotel</w:t>
            </w:r>
            <w:r>
              <w:rPr>
                <w:noProof/>
                <w:webHidden/>
              </w:rPr>
              <w:tab/>
            </w:r>
            <w:r>
              <w:rPr>
                <w:noProof/>
                <w:webHidden/>
              </w:rPr>
              <w:fldChar w:fldCharType="begin"/>
            </w:r>
            <w:r>
              <w:rPr>
                <w:noProof/>
                <w:webHidden/>
              </w:rPr>
              <w:instrText xml:space="preserve"> PAGEREF _Toc199913424 \h </w:instrText>
            </w:r>
            <w:r>
              <w:rPr>
                <w:noProof/>
                <w:webHidden/>
              </w:rPr>
            </w:r>
            <w:r>
              <w:rPr>
                <w:noProof/>
                <w:webHidden/>
              </w:rPr>
              <w:fldChar w:fldCharType="separate"/>
            </w:r>
            <w:r>
              <w:rPr>
                <w:noProof/>
                <w:webHidden/>
              </w:rPr>
              <w:t>9</w:t>
            </w:r>
            <w:r>
              <w:rPr>
                <w:noProof/>
                <w:webHidden/>
              </w:rPr>
              <w:fldChar w:fldCharType="end"/>
            </w:r>
          </w:hyperlink>
        </w:p>
        <w:p w14:paraId="32CBF4CB"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25" w:history="1">
            <w:r w:rsidRPr="00883712">
              <w:rPr>
                <w:rStyle w:val="Hiperpautan"/>
                <w:noProof/>
              </w:rPr>
              <w:t>2.2</w:t>
            </w:r>
            <w:r>
              <w:rPr>
                <w:rFonts w:asciiTheme="minorHAnsi" w:hAnsiTheme="minorHAnsi"/>
                <w:noProof/>
                <w:kern w:val="0"/>
                <w:sz w:val="22"/>
                <w:szCs w:val="22"/>
                <w:lang w:val="en-US" w:eastAsia="en-US"/>
                <w14:ligatures w14:val="none"/>
              </w:rPr>
              <w:tab/>
            </w:r>
            <w:r w:rsidRPr="00883712">
              <w:rPr>
                <w:rStyle w:val="Hiperpautan"/>
                <w:noProof/>
              </w:rPr>
              <w:t>STEEPLED Analysis</w:t>
            </w:r>
            <w:r>
              <w:rPr>
                <w:noProof/>
                <w:webHidden/>
              </w:rPr>
              <w:tab/>
            </w:r>
            <w:r>
              <w:rPr>
                <w:noProof/>
                <w:webHidden/>
              </w:rPr>
              <w:fldChar w:fldCharType="begin"/>
            </w:r>
            <w:r>
              <w:rPr>
                <w:noProof/>
                <w:webHidden/>
              </w:rPr>
              <w:instrText xml:space="preserve"> PAGEREF _Toc199913425 \h </w:instrText>
            </w:r>
            <w:r>
              <w:rPr>
                <w:noProof/>
                <w:webHidden/>
              </w:rPr>
            </w:r>
            <w:r>
              <w:rPr>
                <w:noProof/>
                <w:webHidden/>
              </w:rPr>
              <w:fldChar w:fldCharType="separate"/>
            </w:r>
            <w:r>
              <w:rPr>
                <w:noProof/>
                <w:webHidden/>
              </w:rPr>
              <w:t>10</w:t>
            </w:r>
            <w:r>
              <w:rPr>
                <w:noProof/>
                <w:webHidden/>
              </w:rPr>
              <w:fldChar w:fldCharType="end"/>
            </w:r>
          </w:hyperlink>
        </w:p>
        <w:p w14:paraId="557AD282"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26" w:history="1">
            <w:r w:rsidRPr="00883712">
              <w:rPr>
                <w:rStyle w:val="Hiperpautan"/>
                <w:noProof/>
              </w:rPr>
              <w:t>2.3</w:t>
            </w:r>
            <w:r>
              <w:rPr>
                <w:rFonts w:asciiTheme="minorHAnsi" w:hAnsiTheme="minorHAnsi"/>
                <w:noProof/>
                <w:kern w:val="0"/>
                <w:sz w:val="22"/>
                <w:szCs w:val="22"/>
                <w:lang w:val="en-US" w:eastAsia="en-US"/>
                <w14:ligatures w14:val="none"/>
              </w:rPr>
              <w:tab/>
            </w:r>
            <w:r w:rsidRPr="00883712">
              <w:rPr>
                <w:rStyle w:val="Hiperpautan"/>
                <w:noProof/>
              </w:rPr>
              <w:t>SWOT Analysis for Positive Performances</w:t>
            </w:r>
            <w:r>
              <w:rPr>
                <w:noProof/>
                <w:webHidden/>
              </w:rPr>
              <w:tab/>
            </w:r>
            <w:r>
              <w:rPr>
                <w:noProof/>
                <w:webHidden/>
              </w:rPr>
              <w:fldChar w:fldCharType="begin"/>
            </w:r>
            <w:r>
              <w:rPr>
                <w:noProof/>
                <w:webHidden/>
              </w:rPr>
              <w:instrText xml:space="preserve"> PAGEREF _Toc199913426 \h </w:instrText>
            </w:r>
            <w:r>
              <w:rPr>
                <w:noProof/>
                <w:webHidden/>
              </w:rPr>
            </w:r>
            <w:r>
              <w:rPr>
                <w:noProof/>
                <w:webHidden/>
              </w:rPr>
              <w:fldChar w:fldCharType="separate"/>
            </w:r>
            <w:r>
              <w:rPr>
                <w:noProof/>
                <w:webHidden/>
              </w:rPr>
              <w:t>13</w:t>
            </w:r>
            <w:r>
              <w:rPr>
                <w:noProof/>
                <w:webHidden/>
              </w:rPr>
              <w:fldChar w:fldCharType="end"/>
            </w:r>
          </w:hyperlink>
        </w:p>
        <w:p w14:paraId="63EA98FF"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27" w:history="1">
            <w:r w:rsidRPr="00883712">
              <w:rPr>
                <w:rStyle w:val="Hiperpautan"/>
                <w:noProof/>
              </w:rPr>
              <w:t>2.4</w:t>
            </w:r>
            <w:r>
              <w:rPr>
                <w:rFonts w:asciiTheme="minorHAnsi" w:hAnsiTheme="minorHAnsi"/>
                <w:noProof/>
                <w:kern w:val="0"/>
                <w:sz w:val="22"/>
                <w:szCs w:val="22"/>
                <w:lang w:val="en-US" w:eastAsia="en-US"/>
                <w14:ligatures w14:val="none"/>
              </w:rPr>
              <w:tab/>
            </w:r>
            <w:r w:rsidRPr="00883712">
              <w:rPr>
                <w:rStyle w:val="Hiperpautan"/>
                <w:noProof/>
              </w:rPr>
              <w:t>TOWS Analysis for Future Directions</w:t>
            </w:r>
            <w:r>
              <w:rPr>
                <w:noProof/>
                <w:webHidden/>
              </w:rPr>
              <w:tab/>
            </w:r>
            <w:r>
              <w:rPr>
                <w:noProof/>
                <w:webHidden/>
              </w:rPr>
              <w:fldChar w:fldCharType="begin"/>
            </w:r>
            <w:r>
              <w:rPr>
                <w:noProof/>
                <w:webHidden/>
              </w:rPr>
              <w:instrText xml:space="preserve"> PAGEREF _Toc199913427 \h </w:instrText>
            </w:r>
            <w:r>
              <w:rPr>
                <w:noProof/>
                <w:webHidden/>
              </w:rPr>
            </w:r>
            <w:r>
              <w:rPr>
                <w:noProof/>
                <w:webHidden/>
              </w:rPr>
              <w:fldChar w:fldCharType="separate"/>
            </w:r>
            <w:r>
              <w:rPr>
                <w:noProof/>
                <w:webHidden/>
              </w:rPr>
              <w:t>14</w:t>
            </w:r>
            <w:r>
              <w:rPr>
                <w:noProof/>
                <w:webHidden/>
              </w:rPr>
              <w:fldChar w:fldCharType="end"/>
            </w:r>
          </w:hyperlink>
        </w:p>
        <w:p w14:paraId="39FC4B53" w14:textId="77777777" w:rsidR="0081024D" w:rsidRDefault="0081024D">
          <w:pPr>
            <w:pStyle w:val="TOC1"/>
            <w:tabs>
              <w:tab w:val="left" w:pos="480"/>
              <w:tab w:val="right" w:leader="dot" w:pos="9350"/>
            </w:tabs>
            <w:rPr>
              <w:rFonts w:asciiTheme="minorHAnsi" w:hAnsiTheme="minorHAnsi"/>
              <w:noProof/>
              <w:kern w:val="0"/>
              <w:sz w:val="22"/>
              <w:szCs w:val="22"/>
              <w:lang w:val="en-US" w:eastAsia="en-US"/>
              <w14:ligatures w14:val="none"/>
            </w:rPr>
          </w:pPr>
          <w:hyperlink w:anchor="_Toc199913428" w:history="1">
            <w:r w:rsidRPr="00883712">
              <w:rPr>
                <w:rStyle w:val="Hiperpautan"/>
                <w:noProof/>
                <w:highlight w:val="yellow"/>
              </w:rPr>
              <w:t>3</w:t>
            </w:r>
            <w:r>
              <w:rPr>
                <w:rFonts w:asciiTheme="minorHAnsi" w:hAnsiTheme="minorHAnsi"/>
                <w:noProof/>
                <w:kern w:val="0"/>
                <w:sz w:val="22"/>
                <w:szCs w:val="22"/>
                <w:lang w:val="en-US" w:eastAsia="en-US"/>
                <w14:ligatures w14:val="none"/>
              </w:rPr>
              <w:tab/>
            </w:r>
            <w:r w:rsidRPr="00883712">
              <w:rPr>
                <w:rStyle w:val="Hiperpautan"/>
                <w:noProof/>
                <w:highlight w:val="yellow"/>
              </w:rPr>
              <w:t>Recommendations Based on the Change Management Strategies</w:t>
            </w:r>
            <w:r>
              <w:rPr>
                <w:noProof/>
                <w:webHidden/>
              </w:rPr>
              <w:tab/>
            </w:r>
            <w:r>
              <w:rPr>
                <w:noProof/>
                <w:webHidden/>
              </w:rPr>
              <w:fldChar w:fldCharType="begin"/>
            </w:r>
            <w:r>
              <w:rPr>
                <w:noProof/>
                <w:webHidden/>
              </w:rPr>
              <w:instrText xml:space="preserve"> PAGEREF _Toc199913428 \h </w:instrText>
            </w:r>
            <w:r>
              <w:rPr>
                <w:noProof/>
                <w:webHidden/>
              </w:rPr>
            </w:r>
            <w:r>
              <w:rPr>
                <w:noProof/>
                <w:webHidden/>
              </w:rPr>
              <w:fldChar w:fldCharType="separate"/>
            </w:r>
            <w:r>
              <w:rPr>
                <w:noProof/>
                <w:webHidden/>
              </w:rPr>
              <w:t>15</w:t>
            </w:r>
            <w:r>
              <w:rPr>
                <w:noProof/>
                <w:webHidden/>
              </w:rPr>
              <w:fldChar w:fldCharType="end"/>
            </w:r>
          </w:hyperlink>
        </w:p>
        <w:p w14:paraId="1EE27D15"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29" w:history="1">
            <w:r w:rsidRPr="00883712">
              <w:rPr>
                <w:rStyle w:val="Hiperpautan"/>
                <w:noProof/>
              </w:rPr>
              <w:t>3.1</w:t>
            </w:r>
            <w:r>
              <w:rPr>
                <w:rFonts w:asciiTheme="minorHAnsi" w:hAnsiTheme="minorHAnsi"/>
                <w:noProof/>
                <w:kern w:val="0"/>
                <w:sz w:val="22"/>
                <w:szCs w:val="22"/>
                <w:lang w:val="en-US" w:eastAsia="en-US"/>
                <w14:ligatures w14:val="none"/>
              </w:rPr>
              <w:tab/>
            </w:r>
            <w:r w:rsidRPr="00883712">
              <w:rPr>
                <w:rStyle w:val="Hiperpautan"/>
                <w:noProof/>
              </w:rPr>
              <w:t>Use of Kotter’s 8-Step Framework for Change Management</w:t>
            </w:r>
            <w:r>
              <w:rPr>
                <w:noProof/>
                <w:webHidden/>
              </w:rPr>
              <w:tab/>
            </w:r>
            <w:r>
              <w:rPr>
                <w:noProof/>
                <w:webHidden/>
              </w:rPr>
              <w:fldChar w:fldCharType="begin"/>
            </w:r>
            <w:r>
              <w:rPr>
                <w:noProof/>
                <w:webHidden/>
              </w:rPr>
              <w:instrText xml:space="preserve"> PAGEREF _Toc199913429 \h </w:instrText>
            </w:r>
            <w:r>
              <w:rPr>
                <w:noProof/>
                <w:webHidden/>
              </w:rPr>
            </w:r>
            <w:r>
              <w:rPr>
                <w:noProof/>
                <w:webHidden/>
              </w:rPr>
              <w:fldChar w:fldCharType="separate"/>
            </w:r>
            <w:r>
              <w:rPr>
                <w:noProof/>
                <w:webHidden/>
              </w:rPr>
              <w:t>16</w:t>
            </w:r>
            <w:r>
              <w:rPr>
                <w:noProof/>
                <w:webHidden/>
              </w:rPr>
              <w:fldChar w:fldCharType="end"/>
            </w:r>
          </w:hyperlink>
        </w:p>
        <w:p w14:paraId="71E53E81" w14:textId="77777777" w:rsidR="0081024D" w:rsidRDefault="0081024D">
          <w:pPr>
            <w:pStyle w:val="TOC3"/>
            <w:tabs>
              <w:tab w:val="left" w:pos="1320"/>
              <w:tab w:val="right" w:leader="dot" w:pos="9350"/>
            </w:tabs>
            <w:rPr>
              <w:rFonts w:asciiTheme="minorHAnsi" w:hAnsiTheme="minorHAnsi"/>
              <w:noProof/>
              <w:kern w:val="0"/>
              <w:sz w:val="22"/>
              <w:szCs w:val="22"/>
              <w:lang w:val="en-US" w:eastAsia="en-US"/>
              <w14:ligatures w14:val="none"/>
            </w:rPr>
          </w:pPr>
          <w:hyperlink w:anchor="_Toc199913430" w:history="1">
            <w:r w:rsidRPr="00883712">
              <w:rPr>
                <w:rStyle w:val="Hiperpautan"/>
                <w:noProof/>
              </w:rPr>
              <w:t>3.1.1</w:t>
            </w:r>
            <w:r>
              <w:rPr>
                <w:rFonts w:asciiTheme="minorHAnsi" w:hAnsiTheme="minorHAnsi"/>
                <w:noProof/>
                <w:kern w:val="0"/>
                <w:sz w:val="22"/>
                <w:szCs w:val="22"/>
                <w:lang w:val="en-US" w:eastAsia="en-US"/>
                <w14:ligatures w14:val="none"/>
              </w:rPr>
              <w:tab/>
            </w:r>
            <w:r w:rsidRPr="00883712">
              <w:rPr>
                <w:rStyle w:val="Hiperpautan"/>
                <w:noProof/>
              </w:rPr>
              <w:t>Creation of a Sense of Urgency</w:t>
            </w:r>
            <w:r>
              <w:rPr>
                <w:noProof/>
                <w:webHidden/>
              </w:rPr>
              <w:tab/>
            </w:r>
            <w:r>
              <w:rPr>
                <w:noProof/>
                <w:webHidden/>
              </w:rPr>
              <w:fldChar w:fldCharType="begin"/>
            </w:r>
            <w:r>
              <w:rPr>
                <w:noProof/>
                <w:webHidden/>
              </w:rPr>
              <w:instrText xml:space="preserve"> PAGEREF _Toc199913430 \h </w:instrText>
            </w:r>
            <w:r>
              <w:rPr>
                <w:noProof/>
                <w:webHidden/>
              </w:rPr>
            </w:r>
            <w:r>
              <w:rPr>
                <w:noProof/>
                <w:webHidden/>
              </w:rPr>
              <w:fldChar w:fldCharType="separate"/>
            </w:r>
            <w:r>
              <w:rPr>
                <w:noProof/>
                <w:webHidden/>
              </w:rPr>
              <w:t>16</w:t>
            </w:r>
            <w:r>
              <w:rPr>
                <w:noProof/>
                <w:webHidden/>
              </w:rPr>
              <w:fldChar w:fldCharType="end"/>
            </w:r>
          </w:hyperlink>
        </w:p>
        <w:p w14:paraId="029BDDB1" w14:textId="77777777" w:rsidR="0081024D" w:rsidRDefault="0081024D">
          <w:pPr>
            <w:pStyle w:val="TOC3"/>
            <w:tabs>
              <w:tab w:val="left" w:pos="1320"/>
              <w:tab w:val="right" w:leader="dot" w:pos="9350"/>
            </w:tabs>
            <w:rPr>
              <w:rFonts w:asciiTheme="minorHAnsi" w:hAnsiTheme="minorHAnsi"/>
              <w:noProof/>
              <w:kern w:val="0"/>
              <w:sz w:val="22"/>
              <w:szCs w:val="22"/>
              <w:lang w:val="en-US" w:eastAsia="en-US"/>
              <w14:ligatures w14:val="none"/>
            </w:rPr>
          </w:pPr>
          <w:hyperlink w:anchor="_Toc199913431" w:history="1">
            <w:r w:rsidRPr="00883712">
              <w:rPr>
                <w:rStyle w:val="Hiperpautan"/>
                <w:noProof/>
              </w:rPr>
              <w:t>3.1.2</w:t>
            </w:r>
            <w:r>
              <w:rPr>
                <w:rFonts w:asciiTheme="minorHAnsi" w:hAnsiTheme="minorHAnsi"/>
                <w:noProof/>
                <w:kern w:val="0"/>
                <w:sz w:val="22"/>
                <w:szCs w:val="22"/>
                <w:lang w:val="en-US" w:eastAsia="en-US"/>
                <w14:ligatures w14:val="none"/>
              </w:rPr>
              <w:tab/>
            </w:r>
            <w:r w:rsidRPr="00883712">
              <w:rPr>
                <w:rStyle w:val="Hiperpautan"/>
                <w:noProof/>
              </w:rPr>
              <w:t>Formation of a Powerful Coalition</w:t>
            </w:r>
            <w:r>
              <w:rPr>
                <w:noProof/>
                <w:webHidden/>
              </w:rPr>
              <w:tab/>
            </w:r>
            <w:r>
              <w:rPr>
                <w:noProof/>
                <w:webHidden/>
              </w:rPr>
              <w:fldChar w:fldCharType="begin"/>
            </w:r>
            <w:r>
              <w:rPr>
                <w:noProof/>
                <w:webHidden/>
              </w:rPr>
              <w:instrText xml:space="preserve"> PAGEREF _Toc199913431 \h </w:instrText>
            </w:r>
            <w:r>
              <w:rPr>
                <w:noProof/>
                <w:webHidden/>
              </w:rPr>
            </w:r>
            <w:r>
              <w:rPr>
                <w:noProof/>
                <w:webHidden/>
              </w:rPr>
              <w:fldChar w:fldCharType="separate"/>
            </w:r>
            <w:r>
              <w:rPr>
                <w:noProof/>
                <w:webHidden/>
              </w:rPr>
              <w:t>16</w:t>
            </w:r>
            <w:r>
              <w:rPr>
                <w:noProof/>
                <w:webHidden/>
              </w:rPr>
              <w:fldChar w:fldCharType="end"/>
            </w:r>
          </w:hyperlink>
        </w:p>
        <w:p w14:paraId="30948879" w14:textId="77777777" w:rsidR="0081024D" w:rsidRDefault="0081024D">
          <w:pPr>
            <w:pStyle w:val="TOC3"/>
            <w:tabs>
              <w:tab w:val="left" w:pos="1320"/>
              <w:tab w:val="right" w:leader="dot" w:pos="9350"/>
            </w:tabs>
            <w:rPr>
              <w:rFonts w:asciiTheme="minorHAnsi" w:hAnsiTheme="minorHAnsi"/>
              <w:noProof/>
              <w:kern w:val="0"/>
              <w:sz w:val="22"/>
              <w:szCs w:val="22"/>
              <w:lang w:val="en-US" w:eastAsia="en-US"/>
              <w14:ligatures w14:val="none"/>
            </w:rPr>
          </w:pPr>
          <w:hyperlink w:anchor="_Toc199913432" w:history="1">
            <w:r w:rsidRPr="00883712">
              <w:rPr>
                <w:rStyle w:val="Hiperpautan"/>
                <w:noProof/>
              </w:rPr>
              <w:t>3.1.3</w:t>
            </w:r>
            <w:r>
              <w:rPr>
                <w:rFonts w:asciiTheme="minorHAnsi" w:hAnsiTheme="minorHAnsi"/>
                <w:noProof/>
                <w:kern w:val="0"/>
                <w:sz w:val="22"/>
                <w:szCs w:val="22"/>
                <w:lang w:val="en-US" w:eastAsia="en-US"/>
                <w14:ligatures w14:val="none"/>
              </w:rPr>
              <w:tab/>
            </w:r>
            <w:r w:rsidRPr="00883712">
              <w:rPr>
                <w:rStyle w:val="Hiperpautan"/>
                <w:noProof/>
              </w:rPr>
              <w:t>Establishing a Vision for Change</w:t>
            </w:r>
            <w:r>
              <w:rPr>
                <w:noProof/>
                <w:webHidden/>
              </w:rPr>
              <w:tab/>
            </w:r>
            <w:r>
              <w:rPr>
                <w:noProof/>
                <w:webHidden/>
              </w:rPr>
              <w:fldChar w:fldCharType="begin"/>
            </w:r>
            <w:r>
              <w:rPr>
                <w:noProof/>
                <w:webHidden/>
              </w:rPr>
              <w:instrText xml:space="preserve"> PAGEREF _Toc199913432 \h </w:instrText>
            </w:r>
            <w:r>
              <w:rPr>
                <w:noProof/>
                <w:webHidden/>
              </w:rPr>
            </w:r>
            <w:r>
              <w:rPr>
                <w:noProof/>
                <w:webHidden/>
              </w:rPr>
              <w:fldChar w:fldCharType="separate"/>
            </w:r>
            <w:r>
              <w:rPr>
                <w:noProof/>
                <w:webHidden/>
              </w:rPr>
              <w:t>16</w:t>
            </w:r>
            <w:r>
              <w:rPr>
                <w:noProof/>
                <w:webHidden/>
              </w:rPr>
              <w:fldChar w:fldCharType="end"/>
            </w:r>
          </w:hyperlink>
        </w:p>
        <w:p w14:paraId="4D445423" w14:textId="77777777" w:rsidR="0081024D" w:rsidRDefault="0081024D">
          <w:pPr>
            <w:pStyle w:val="TOC3"/>
            <w:tabs>
              <w:tab w:val="left" w:pos="1320"/>
              <w:tab w:val="right" w:leader="dot" w:pos="9350"/>
            </w:tabs>
            <w:rPr>
              <w:rFonts w:asciiTheme="minorHAnsi" w:hAnsiTheme="minorHAnsi"/>
              <w:noProof/>
              <w:kern w:val="0"/>
              <w:sz w:val="22"/>
              <w:szCs w:val="22"/>
              <w:lang w:val="en-US" w:eastAsia="en-US"/>
              <w14:ligatures w14:val="none"/>
            </w:rPr>
          </w:pPr>
          <w:hyperlink w:anchor="_Toc199913433" w:history="1">
            <w:r w:rsidRPr="00883712">
              <w:rPr>
                <w:rStyle w:val="Hiperpautan"/>
                <w:noProof/>
              </w:rPr>
              <w:t>3.1.4</w:t>
            </w:r>
            <w:r>
              <w:rPr>
                <w:rFonts w:asciiTheme="minorHAnsi" w:hAnsiTheme="minorHAnsi"/>
                <w:noProof/>
                <w:kern w:val="0"/>
                <w:sz w:val="22"/>
                <w:szCs w:val="22"/>
                <w:lang w:val="en-US" w:eastAsia="en-US"/>
                <w14:ligatures w14:val="none"/>
              </w:rPr>
              <w:tab/>
            </w:r>
            <w:r w:rsidRPr="00883712">
              <w:rPr>
                <w:rStyle w:val="Hiperpautan"/>
                <w:noProof/>
              </w:rPr>
              <w:t>Communicating the Vision</w:t>
            </w:r>
            <w:r>
              <w:rPr>
                <w:noProof/>
                <w:webHidden/>
              </w:rPr>
              <w:tab/>
            </w:r>
            <w:r>
              <w:rPr>
                <w:noProof/>
                <w:webHidden/>
              </w:rPr>
              <w:fldChar w:fldCharType="begin"/>
            </w:r>
            <w:r>
              <w:rPr>
                <w:noProof/>
                <w:webHidden/>
              </w:rPr>
              <w:instrText xml:space="preserve"> PAGEREF _Toc199913433 \h </w:instrText>
            </w:r>
            <w:r>
              <w:rPr>
                <w:noProof/>
                <w:webHidden/>
              </w:rPr>
            </w:r>
            <w:r>
              <w:rPr>
                <w:noProof/>
                <w:webHidden/>
              </w:rPr>
              <w:fldChar w:fldCharType="separate"/>
            </w:r>
            <w:r>
              <w:rPr>
                <w:noProof/>
                <w:webHidden/>
              </w:rPr>
              <w:t>16</w:t>
            </w:r>
            <w:r>
              <w:rPr>
                <w:noProof/>
                <w:webHidden/>
              </w:rPr>
              <w:fldChar w:fldCharType="end"/>
            </w:r>
          </w:hyperlink>
        </w:p>
        <w:p w14:paraId="515CACD0" w14:textId="77777777" w:rsidR="0081024D" w:rsidRDefault="0081024D">
          <w:pPr>
            <w:pStyle w:val="TOC3"/>
            <w:tabs>
              <w:tab w:val="left" w:pos="1320"/>
              <w:tab w:val="right" w:leader="dot" w:pos="9350"/>
            </w:tabs>
            <w:rPr>
              <w:rFonts w:asciiTheme="minorHAnsi" w:hAnsiTheme="minorHAnsi"/>
              <w:noProof/>
              <w:kern w:val="0"/>
              <w:sz w:val="22"/>
              <w:szCs w:val="22"/>
              <w:lang w:val="en-US" w:eastAsia="en-US"/>
              <w14:ligatures w14:val="none"/>
            </w:rPr>
          </w:pPr>
          <w:hyperlink w:anchor="_Toc199913434" w:history="1">
            <w:r w:rsidRPr="00883712">
              <w:rPr>
                <w:rStyle w:val="Hiperpautan"/>
                <w:noProof/>
              </w:rPr>
              <w:t>3.1.5</w:t>
            </w:r>
            <w:r>
              <w:rPr>
                <w:rFonts w:asciiTheme="minorHAnsi" w:hAnsiTheme="minorHAnsi"/>
                <w:noProof/>
                <w:kern w:val="0"/>
                <w:sz w:val="22"/>
                <w:szCs w:val="22"/>
                <w:lang w:val="en-US" w:eastAsia="en-US"/>
                <w14:ligatures w14:val="none"/>
              </w:rPr>
              <w:tab/>
            </w:r>
            <w:r w:rsidRPr="00883712">
              <w:rPr>
                <w:rStyle w:val="Hiperpautan"/>
                <w:noProof/>
              </w:rPr>
              <w:t>Empowerment of the Broad-Based Action</w:t>
            </w:r>
            <w:r>
              <w:rPr>
                <w:noProof/>
                <w:webHidden/>
              </w:rPr>
              <w:tab/>
            </w:r>
            <w:r>
              <w:rPr>
                <w:noProof/>
                <w:webHidden/>
              </w:rPr>
              <w:fldChar w:fldCharType="begin"/>
            </w:r>
            <w:r>
              <w:rPr>
                <w:noProof/>
                <w:webHidden/>
              </w:rPr>
              <w:instrText xml:space="preserve"> PAGEREF _Toc199913434 \h </w:instrText>
            </w:r>
            <w:r>
              <w:rPr>
                <w:noProof/>
                <w:webHidden/>
              </w:rPr>
            </w:r>
            <w:r>
              <w:rPr>
                <w:noProof/>
                <w:webHidden/>
              </w:rPr>
              <w:fldChar w:fldCharType="separate"/>
            </w:r>
            <w:r>
              <w:rPr>
                <w:noProof/>
                <w:webHidden/>
              </w:rPr>
              <w:t>17</w:t>
            </w:r>
            <w:r>
              <w:rPr>
                <w:noProof/>
                <w:webHidden/>
              </w:rPr>
              <w:fldChar w:fldCharType="end"/>
            </w:r>
          </w:hyperlink>
        </w:p>
        <w:p w14:paraId="6B5E8931" w14:textId="77777777" w:rsidR="0081024D" w:rsidRDefault="0081024D">
          <w:pPr>
            <w:pStyle w:val="TOC3"/>
            <w:tabs>
              <w:tab w:val="left" w:pos="1320"/>
              <w:tab w:val="right" w:leader="dot" w:pos="9350"/>
            </w:tabs>
            <w:rPr>
              <w:rFonts w:asciiTheme="minorHAnsi" w:hAnsiTheme="minorHAnsi"/>
              <w:noProof/>
              <w:kern w:val="0"/>
              <w:sz w:val="22"/>
              <w:szCs w:val="22"/>
              <w:lang w:val="en-US" w:eastAsia="en-US"/>
              <w14:ligatures w14:val="none"/>
            </w:rPr>
          </w:pPr>
          <w:hyperlink w:anchor="_Toc199913435" w:history="1">
            <w:r w:rsidRPr="00883712">
              <w:rPr>
                <w:rStyle w:val="Hiperpautan"/>
                <w:noProof/>
              </w:rPr>
              <w:t>3.1.6</w:t>
            </w:r>
            <w:r>
              <w:rPr>
                <w:rFonts w:asciiTheme="minorHAnsi" w:hAnsiTheme="minorHAnsi"/>
                <w:noProof/>
                <w:kern w:val="0"/>
                <w:sz w:val="22"/>
                <w:szCs w:val="22"/>
                <w:lang w:val="en-US" w:eastAsia="en-US"/>
                <w14:ligatures w14:val="none"/>
              </w:rPr>
              <w:tab/>
            </w:r>
            <w:r w:rsidRPr="00883712">
              <w:rPr>
                <w:rStyle w:val="Hiperpautan"/>
                <w:noProof/>
              </w:rPr>
              <w:t>Generation of the Short-Term Wins</w:t>
            </w:r>
            <w:r>
              <w:rPr>
                <w:noProof/>
                <w:webHidden/>
              </w:rPr>
              <w:tab/>
            </w:r>
            <w:r>
              <w:rPr>
                <w:noProof/>
                <w:webHidden/>
              </w:rPr>
              <w:fldChar w:fldCharType="begin"/>
            </w:r>
            <w:r>
              <w:rPr>
                <w:noProof/>
                <w:webHidden/>
              </w:rPr>
              <w:instrText xml:space="preserve"> PAGEREF _Toc199913435 \h </w:instrText>
            </w:r>
            <w:r>
              <w:rPr>
                <w:noProof/>
                <w:webHidden/>
              </w:rPr>
            </w:r>
            <w:r>
              <w:rPr>
                <w:noProof/>
                <w:webHidden/>
              </w:rPr>
              <w:fldChar w:fldCharType="separate"/>
            </w:r>
            <w:r>
              <w:rPr>
                <w:noProof/>
                <w:webHidden/>
              </w:rPr>
              <w:t>17</w:t>
            </w:r>
            <w:r>
              <w:rPr>
                <w:noProof/>
                <w:webHidden/>
              </w:rPr>
              <w:fldChar w:fldCharType="end"/>
            </w:r>
          </w:hyperlink>
        </w:p>
        <w:p w14:paraId="24C210A4" w14:textId="77777777" w:rsidR="0081024D" w:rsidRDefault="0081024D">
          <w:pPr>
            <w:pStyle w:val="TOC3"/>
            <w:tabs>
              <w:tab w:val="left" w:pos="1320"/>
              <w:tab w:val="right" w:leader="dot" w:pos="9350"/>
            </w:tabs>
            <w:rPr>
              <w:rFonts w:asciiTheme="minorHAnsi" w:hAnsiTheme="minorHAnsi"/>
              <w:noProof/>
              <w:kern w:val="0"/>
              <w:sz w:val="22"/>
              <w:szCs w:val="22"/>
              <w:lang w:val="en-US" w:eastAsia="en-US"/>
              <w14:ligatures w14:val="none"/>
            </w:rPr>
          </w:pPr>
          <w:hyperlink w:anchor="_Toc199913436" w:history="1">
            <w:r w:rsidRPr="00883712">
              <w:rPr>
                <w:rStyle w:val="Hiperpautan"/>
                <w:noProof/>
              </w:rPr>
              <w:t>3.1.7</w:t>
            </w:r>
            <w:r>
              <w:rPr>
                <w:rFonts w:asciiTheme="minorHAnsi" w:hAnsiTheme="minorHAnsi"/>
                <w:noProof/>
                <w:kern w:val="0"/>
                <w:sz w:val="22"/>
                <w:szCs w:val="22"/>
                <w:lang w:val="en-US" w:eastAsia="en-US"/>
                <w14:ligatures w14:val="none"/>
              </w:rPr>
              <w:tab/>
            </w:r>
            <w:r w:rsidRPr="00883712">
              <w:rPr>
                <w:rStyle w:val="Hiperpautan"/>
                <w:noProof/>
              </w:rPr>
              <w:t>Consolidation of the Gains and Produce More Change</w:t>
            </w:r>
            <w:r>
              <w:rPr>
                <w:noProof/>
                <w:webHidden/>
              </w:rPr>
              <w:tab/>
            </w:r>
            <w:r>
              <w:rPr>
                <w:noProof/>
                <w:webHidden/>
              </w:rPr>
              <w:fldChar w:fldCharType="begin"/>
            </w:r>
            <w:r>
              <w:rPr>
                <w:noProof/>
                <w:webHidden/>
              </w:rPr>
              <w:instrText xml:space="preserve"> PAGEREF _Toc199913436 \h </w:instrText>
            </w:r>
            <w:r>
              <w:rPr>
                <w:noProof/>
                <w:webHidden/>
              </w:rPr>
            </w:r>
            <w:r>
              <w:rPr>
                <w:noProof/>
                <w:webHidden/>
              </w:rPr>
              <w:fldChar w:fldCharType="separate"/>
            </w:r>
            <w:r>
              <w:rPr>
                <w:noProof/>
                <w:webHidden/>
              </w:rPr>
              <w:t>17</w:t>
            </w:r>
            <w:r>
              <w:rPr>
                <w:noProof/>
                <w:webHidden/>
              </w:rPr>
              <w:fldChar w:fldCharType="end"/>
            </w:r>
          </w:hyperlink>
        </w:p>
        <w:p w14:paraId="44053686" w14:textId="77777777" w:rsidR="0081024D" w:rsidRDefault="0081024D">
          <w:pPr>
            <w:pStyle w:val="TOC3"/>
            <w:tabs>
              <w:tab w:val="left" w:pos="1320"/>
              <w:tab w:val="right" w:leader="dot" w:pos="9350"/>
            </w:tabs>
            <w:rPr>
              <w:rFonts w:asciiTheme="minorHAnsi" w:hAnsiTheme="minorHAnsi"/>
              <w:noProof/>
              <w:kern w:val="0"/>
              <w:sz w:val="22"/>
              <w:szCs w:val="22"/>
              <w:lang w:val="en-US" w:eastAsia="en-US"/>
              <w14:ligatures w14:val="none"/>
            </w:rPr>
          </w:pPr>
          <w:hyperlink w:anchor="_Toc199913437" w:history="1">
            <w:r w:rsidRPr="00883712">
              <w:rPr>
                <w:rStyle w:val="Hiperpautan"/>
                <w:noProof/>
              </w:rPr>
              <w:t>3.1.8</w:t>
            </w:r>
            <w:r>
              <w:rPr>
                <w:rFonts w:asciiTheme="minorHAnsi" w:hAnsiTheme="minorHAnsi"/>
                <w:noProof/>
                <w:kern w:val="0"/>
                <w:sz w:val="22"/>
                <w:szCs w:val="22"/>
                <w:lang w:val="en-US" w:eastAsia="en-US"/>
                <w14:ligatures w14:val="none"/>
              </w:rPr>
              <w:tab/>
            </w:r>
            <w:r w:rsidRPr="00883712">
              <w:rPr>
                <w:rStyle w:val="Hiperpautan"/>
                <w:noProof/>
              </w:rPr>
              <w:t>Managing the Changes in the Culture</w:t>
            </w:r>
            <w:r>
              <w:rPr>
                <w:noProof/>
                <w:webHidden/>
              </w:rPr>
              <w:tab/>
            </w:r>
            <w:r>
              <w:rPr>
                <w:noProof/>
                <w:webHidden/>
              </w:rPr>
              <w:fldChar w:fldCharType="begin"/>
            </w:r>
            <w:r>
              <w:rPr>
                <w:noProof/>
                <w:webHidden/>
              </w:rPr>
              <w:instrText xml:space="preserve"> PAGEREF _Toc199913437 \h </w:instrText>
            </w:r>
            <w:r>
              <w:rPr>
                <w:noProof/>
                <w:webHidden/>
              </w:rPr>
            </w:r>
            <w:r>
              <w:rPr>
                <w:noProof/>
                <w:webHidden/>
              </w:rPr>
              <w:fldChar w:fldCharType="separate"/>
            </w:r>
            <w:r>
              <w:rPr>
                <w:noProof/>
                <w:webHidden/>
              </w:rPr>
              <w:t>17</w:t>
            </w:r>
            <w:r>
              <w:rPr>
                <w:noProof/>
                <w:webHidden/>
              </w:rPr>
              <w:fldChar w:fldCharType="end"/>
            </w:r>
          </w:hyperlink>
        </w:p>
        <w:p w14:paraId="17098F72"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38" w:history="1">
            <w:r w:rsidRPr="00883712">
              <w:rPr>
                <w:rStyle w:val="Hiperpautan"/>
                <w:noProof/>
              </w:rPr>
              <w:t>3.2</w:t>
            </w:r>
            <w:r>
              <w:rPr>
                <w:rFonts w:asciiTheme="minorHAnsi" w:hAnsiTheme="minorHAnsi"/>
                <w:noProof/>
                <w:kern w:val="0"/>
                <w:sz w:val="22"/>
                <w:szCs w:val="22"/>
                <w:lang w:val="en-US" w:eastAsia="en-US"/>
                <w14:ligatures w14:val="none"/>
              </w:rPr>
              <w:tab/>
            </w:r>
            <w:r w:rsidRPr="00883712">
              <w:rPr>
                <w:rStyle w:val="Hiperpautan"/>
                <w:noProof/>
              </w:rPr>
              <w:t>Implementation Plan for Each Recommendation</w:t>
            </w:r>
            <w:r>
              <w:rPr>
                <w:noProof/>
                <w:webHidden/>
              </w:rPr>
              <w:tab/>
            </w:r>
            <w:r>
              <w:rPr>
                <w:noProof/>
                <w:webHidden/>
              </w:rPr>
              <w:fldChar w:fldCharType="begin"/>
            </w:r>
            <w:r>
              <w:rPr>
                <w:noProof/>
                <w:webHidden/>
              </w:rPr>
              <w:instrText xml:space="preserve"> PAGEREF _Toc199913438 \h </w:instrText>
            </w:r>
            <w:r>
              <w:rPr>
                <w:noProof/>
                <w:webHidden/>
              </w:rPr>
            </w:r>
            <w:r>
              <w:rPr>
                <w:noProof/>
                <w:webHidden/>
              </w:rPr>
              <w:fldChar w:fldCharType="separate"/>
            </w:r>
            <w:r>
              <w:rPr>
                <w:noProof/>
                <w:webHidden/>
              </w:rPr>
              <w:t>17</w:t>
            </w:r>
            <w:r>
              <w:rPr>
                <w:noProof/>
                <w:webHidden/>
              </w:rPr>
              <w:fldChar w:fldCharType="end"/>
            </w:r>
          </w:hyperlink>
        </w:p>
        <w:p w14:paraId="64D0B6F1"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39" w:history="1">
            <w:r w:rsidRPr="00883712">
              <w:rPr>
                <w:rStyle w:val="Hiperpautan"/>
                <w:noProof/>
              </w:rPr>
              <w:t>3.3</w:t>
            </w:r>
            <w:r>
              <w:rPr>
                <w:rFonts w:asciiTheme="minorHAnsi" w:hAnsiTheme="minorHAnsi"/>
                <w:noProof/>
                <w:kern w:val="0"/>
                <w:sz w:val="22"/>
                <w:szCs w:val="22"/>
                <w:lang w:val="en-US" w:eastAsia="en-US"/>
                <w14:ligatures w14:val="none"/>
              </w:rPr>
              <w:tab/>
            </w:r>
            <w:r w:rsidRPr="00883712">
              <w:rPr>
                <w:rStyle w:val="Hiperpautan"/>
                <w:noProof/>
              </w:rPr>
              <w:t>Change Management Strategy</w:t>
            </w:r>
            <w:r>
              <w:rPr>
                <w:noProof/>
                <w:webHidden/>
              </w:rPr>
              <w:tab/>
            </w:r>
            <w:r>
              <w:rPr>
                <w:noProof/>
                <w:webHidden/>
              </w:rPr>
              <w:fldChar w:fldCharType="begin"/>
            </w:r>
            <w:r>
              <w:rPr>
                <w:noProof/>
                <w:webHidden/>
              </w:rPr>
              <w:instrText xml:space="preserve"> PAGEREF _Toc199913439 \h </w:instrText>
            </w:r>
            <w:r>
              <w:rPr>
                <w:noProof/>
                <w:webHidden/>
              </w:rPr>
            </w:r>
            <w:r>
              <w:rPr>
                <w:noProof/>
                <w:webHidden/>
              </w:rPr>
              <w:fldChar w:fldCharType="separate"/>
            </w:r>
            <w:r>
              <w:rPr>
                <w:noProof/>
                <w:webHidden/>
              </w:rPr>
              <w:t>18</w:t>
            </w:r>
            <w:r>
              <w:rPr>
                <w:noProof/>
                <w:webHidden/>
              </w:rPr>
              <w:fldChar w:fldCharType="end"/>
            </w:r>
          </w:hyperlink>
        </w:p>
        <w:p w14:paraId="36073409"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40" w:history="1">
            <w:r w:rsidRPr="00883712">
              <w:rPr>
                <w:rStyle w:val="Hiperpautan"/>
                <w:noProof/>
              </w:rPr>
              <w:t>3.4</w:t>
            </w:r>
            <w:r>
              <w:rPr>
                <w:rFonts w:asciiTheme="minorHAnsi" w:hAnsiTheme="minorHAnsi"/>
                <w:noProof/>
                <w:kern w:val="0"/>
                <w:sz w:val="22"/>
                <w:szCs w:val="22"/>
                <w:lang w:val="en-US" w:eastAsia="en-US"/>
                <w14:ligatures w14:val="none"/>
              </w:rPr>
              <w:tab/>
            </w:r>
            <w:r w:rsidRPr="00883712">
              <w:rPr>
                <w:rStyle w:val="Hiperpautan"/>
                <w:noProof/>
              </w:rPr>
              <w:t>Staff Engagement and Communication Plans</w:t>
            </w:r>
            <w:r>
              <w:rPr>
                <w:noProof/>
                <w:webHidden/>
              </w:rPr>
              <w:tab/>
            </w:r>
            <w:r>
              <w:rPr>
                <w:noProof/>
                <w:webHidden/>
              </w:rPr>
              <w:fldChar w:fldCharType="begin"/>
            </w:r>
            <w:r>
              <w:rPr>
                <w:noProof/>
                <w:webHidden/>
              </w:rPr>
              <w:instrText xml:space="preserve"> PAGEREF _Toc199913440 \h </w:instrText>
            </w:r>
            <w:r>
              <w:rPr>
                <w:noProof/>
                <w:webHidden/>
              </w:rPr>
            </w:r>
            <w:r>
              <w:rPr>
                <w:noProof/>
                <w:webHidden/>
              </w:rPr>
              <w:fldChar w:fldCharType="separate"/>
            </w:r>
            <w:r>
              <w:rPr>
                <w:noProof/>
                <w:webHidden/>
              </w:rPr>
              <w:t>19</w:t>
            </w:r>
            <w:r>
              <w:rPr>
                <w:noProof/>
                <w:webHidden/>
              </w:rPr>
              <w:fldChar w:fldCharType="end"/>
            </w:r>
          </w:hyperlink>
        </w:p>
        <w:p w14:paraId="4D641A1B"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41" w:history="1">
            <w:r w:rsidRPr="00883712">
              <w:rPr>
                <w:rStyle w:val="Hiperpautan"/>
                <w:noProof/>
              </w:rPr>
              <w:t>3.5</w:t>
            </w:r>
            <w:r>
              <w:rPr>
                <w:rFonts w:asciiTheme="minorHAnsi" w:hAnsiTheme="minorHAnsi"/>
                <w:noProof/>
                <w:kern w:val="0"/>
                <w:sz w:val="22"/>
                <w:szCs w:val="22"/>
                <w:lang w:val="en-US" w:eastAsia="en-US"/>
                <w14:ligatures w14:val="none"/>
              </w:rPr>
              <w:tab/>
            </w:r>
            <w:r w:rsidRPr="00883712">
              <w:rPr>
                <w:rStyle w:val="Hiperpautan"/>
                <w:noProof/>
              </w:rPr>
              <w:t>Success Metrics and KPIs</w:t>
            </w:r>
            <w:r>
              <w:rPr>
                <w:noProof/>
                <w:webHidden/>
              </w:rPr>
              <w:tab/>
            </w:r>
            <w:r>
              <w:rPr>
                <w:noProof/>
                <w:webHidden/>
              </w:rPr>
              <w:fldChar w:fldCharType="begin"/>
            </w:r>
            <w:r>
              <w:rPr>
                <w:noProof/>
                <w:webHidden/>
              </w:rPr>
              <w:instrText xml:space="preserve"> PAGEREF _Toc199913441 \h </w:instrText>
            </w:r>
            <w:r>
              <w:rPr>
                <w:noProof/>
                <w:webHidden/>
              </w:rPr>
            </w:r>
            <w:r>
              <w:rPr>
                <w:noProof/>
                <w:webHidden/>
              </w:rPr>
              <w:fldChar w:fldCharType="separate"/>
            </w:r>
            <w:r>
              <w:rPr>
                <w:noProof/>
                <w:webHidden/>
              </w:rPr>
              <w:t>20</w:t>
            </w:r>
            <w:r>
              <w:rPr>
                <w:noProof/>
                <w:webHidden/>
              </w:rPr>
              <w:fldChar w:fldCharType="end"/>
            </w:r>
          </w:hyperlink>
        </w:p>
        <w:p w14:paraId="144A59AC" w14:textId="77777777" w:rsidR="0081024D" w:rsidRDefault="0081024D">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913442" w:history="1">
            <w:r w:rsidRPr="00883712">
              <w:rPr>
                <w:rStyle w:val="Hiperpautan"/>
                <w:noProof/>
              </w:rPr>
              <w:t>3.6</w:t>
            </w:r>
            <w:r>
              <w:rPr>
                <w:rFonts w:asciiTheme="minorHAnsi" w:hAnsiTheme="minorHAnsi"/>
                <w:noProof/>
                <w:kern w:val="0"/>
                <w:sz w:val="22"/>
                <w:szCs w:val="22"/>
                <w:lang w:val="en-US" w:eastAsia="en-US"/>
                <w14:ligatures w14:val="none"/>
              </w:rPr>
              <w:tab/>
            </w:r>
            <w:r w:rsidRPr="00883712">
              <w:rPr>
                <w:rStyle w:val="Hiperpautan"/>
                <w:noProof/>
              </w:rPr>
              <w:t>Cost-Benefit Analysis</w:t>
            </w:r>
            <w:r>
              <w:rPr>
                <w:noProof/>
                <w:webHidden/>
              </w:rPr>
              <w:tab/>
            </w:r>
            <w:r>
              <w:rPr>
                <w:noProof/>
                <w:webHidden/>
              </w:rPr>
              <w:fldChar w:fldCharType="begin"/>
            </w:r>
            <w:r>
              <w:rPr>
                <w:noProof/>
                <w:webHidden/>
              </w:rPr>
              <w:instrText xml:space="preserve"> PAGEREF _Toc199913442 \h </w:instrText>
            </w:r>
            <w:r>
              <w:rPr>
                <w:noProof/>
                <w:webHidden/>
              </w:rPr>
            </w:r>
            <w:r>
              <w:rPr>
                <w:noProof/>
                <w:webHidden/>
              </w:rPr>
              <w:fldChar w:fldCharType="separate"/>
            </w:r>
            <w:r>
              <w:rPr>
                <w:noProof/>
                <w:webHidden/>
              </w:rPr>
              <w:t>20</w:t>
            </w:r>
            <w:r>
              <w:rPr>
                <w:noProof/>
                <w:webHidden/>
              </w:rPr>
              <w:fldChar w:fldCharType="end"/>
            </w:r>
          </w:hyperlink>
        </w:p>
        <w:p w14:paraId="035EE97D" w14:textId="77777777" w:rsidR="0081024D" w:rsidRDefault="0081024D">
          <w:pPr>
            <w:pStyle w:val="TOC1"/>
            <w:tabs>
              <w:tab w:val="left" w:pos="480"/>
              <w:tab w:val="right" w:leader="dot" w:pos="9350"/>
            </w:tabs>
            <w:rPr>
              <w:rFonts w:asciiTheme="minorHAnsi" w:hAnsiTheme="minorHAnsi"/>
              <w:noProof/>
              <w:kern w:val="0"/>
              <w:sz w:val="22"/>
              <w:szCs w:val="22"/>
              <w:lang w:val="en-US" w:eastAsia="en-US"/>
              <w14:ligatures w14:val="none"/>
            </w:rPr>
          </w:pPr>
          <w:hyperlink w:anchor="_Toc199913443" w:history="1">
            <w:r w:rsidRPr="00883712">
              <w:rPr>
                <w:rStyle w:val="Hiperpautan"/>
                <w:noProof/>
                <w:highlight w:val="yellow"/>
              </w:rPr>
              <w:t>4</w:t>
            </w:r>
            <w:r>
              <w:rPr>
                <w:rFonts w:asciiTheme="minorHAnsi" w:hAnsiTheme="minorHAnsi"/>
                <w:noProof/>
                <w:kern w:val="0"/>
                <w:sz w:val="22"/>
                <w:szCs w:val="22"/>
                <w:lang w:val="en-US" w:eastAsia="en-US"/>
                <w14:ligatures w14:val="none"/>
              </w:rPr>
              <w:tab/>
            </w:r>
            <w:r w:rsidRPr="00883712">
              <w:rPr>
                <w:rStyle w:val="Hiperpautan"/>
                <w:noProof/>
                <w:highlight w:val="yellow"/>
              </w:rPr>
              <w:t>Action Plan</w:t>
            </w:r>
            <w:r>
              <w:rPr>
                <w:noProof/>
                <w:webHidden/>
              </w:rPr>
              <w:tab/>
            </w:r>
            <w:r>
              <w:rPr>
                <w:noProof/>
                <w:webHidden/>
              </w:rPr>
              <w:fldChar w:fldCharType="begin"/>
            </w:r>
            <w:r>
              <w:rPr>
                <w:noProof/>
                <w:webHidden/>
              </w:rPr>
              <w:instrText xml:space="preserve"> PAGEREF _Toc199913443 \h </w:instrText>
            </w:r>
            <w:r>
              <w:rPr>
                <w:noProof/>
                <w:webHidden/>
              </w:rPr>
            </w:r>
            <w:r>
              <w:rPr>
                <w:noProof/>
                <w:webHidden/>
              </w:rPr>
              <w:fldChar w:fldCharType="separate"/>
            </w:r>
            <w:r>
              <w:rPr>
                <w:noProof/>
                <w:webHidden/>
              </w:rPr>
              <w:t>21</w:t>
            </w:r>
            <w:r>
              <w:rPr>
                <w:noProof/>
                <w:webHidden/>
              </w:rPr>
              <w:fldChar w:fldCharType="end"/>
            </w:r>
          </w:hyperlink>
        </w:p>
        <w:p w14:paraId="6B301741" w14:textId="77777777" w:rsidR="0081024D" w:rsidRDefault="0081024D">
          <w:pPr>
            <w:pStyle w:val="TOC1"/>
            <w:tabs>
              <w:tab w:val="left" w:pos="480"/>
              <w:tab w:val="right" w:leader="dot" w:pos="9350"/>
            </w:tabs>
            <w:rPr>
              <w:rFonts w:asciiTheme="minorHAnsi" w:hAnsiTheme="minorHAnsi"/>
              <w:noProof/>
              <w:kern w:val="0"/>
              <w:sz w:val="22"/>
              <w:szCs w:val="22"/>
              <w:lang w:val="en-US" w:eastAsia="en-US"/>
              <w14:ligatures w14:val="none"/>
            </w:rPr>
          </w:pPr>
          <w:hyperlink w:anchor="_Toc199913444" w:history="1">
            <w:r w:rsidRPr="00883712">
              <w:rPr>
                <w:rStyle w:val="Hiperpautan"/>
                <w:noProof/>
              </w:rPr>
              <w:t>5</w:t>
            </w:r>
            <w:r>
              <w:rPr>
                <w:rFonts w:asciiTheme="minorHAnsi" w:hAnsiTheme="minorHAnsi"/>
                <w:noProof/>
                <w:kern w:val="0"/>
                <w:sz w:val="22"/>
                <w:szCs w:val="22"/>
                <w:lang w:val="en-US" w:eastAsia="en-US"/>
                <w14:ligatures w14:val="none"/>
              </w:rPr>
              <w:tab/>
            </w:r>
            <w:r w:rsidRPr="00883712">
              <w:rPr>
                <w:rStyle w:val="Hiperpautan"/>
                <w:noProof/>
              </w:rPr>
              <w:t>Conclusion</w:t>
            </w:r>
            <w:r>
              <w:rPr>
                <w:noProof/>
                <w:webHidden/>
              </w:rPr>
              <w:tab/>
            </w:r>
            <w:r>
              <w:rPr>
                <w:noProof/>
                <w:webHidden/>
              </w:rPr>
              <w:fldChar w:fldCharType="begin"/>
            </w:r>
            <w:r>
              <w:rPr>
                <w:noProof/>
                <w:webHidden/>
              </w:rPr>
              <w:instrText xml:space="preserve"> PAGEREF _Toc199913444 \h </w:instrText>
            </w:r>
            <w:r>
              <w:rPr>
                <w:noProof/>
                <w:webHidden/>
              </w:rPr>
            </w:r>
            <w:r>
              <w:rPr>
                <w:noProof/>
                <w:webHidden/>
              </w:rPr>
              <w:fldChar w:fldCharType="separate"/>
            </w:r>
            <w:r>
              <w:rPr>
                <w:noProof/>
                <w:webHidden/>
              </w:rPr>
              <w:t>23</w:t>
            </w:r>
            <w:r>
              <w:rPr>
                <w:noProof/>
                <w:webHidden/>
              </w:rPr>
              <w:fldChar w:fldCharType="end"/>
            </w:r>
          </w:hyperlink>
        </w:p>
        <w:p w14:paraId="2EF91752" w14:textId="77777777" w:rsidR="0081024D" w:rsidRDefault="0081024D">
          <w:pPr>
            <w:pStyle w:val="TOC1"/>
            <w:tabs>
              <w:tab w:val="left" w:pos="480"/>
              <w:tab w:val="right" w:leader="dot" w:pos="9350"/>
            </w:tabs>
            <w:rPr>
              <w:rFonts w:asciiTheme="minorHAnsi" w:hAnsiTheme="minorHAnsi"/>
              <w:noProof/>
              <w:kern w:val="0"/>
              <w:sz w:val="22"/>
              <w:szCs w:val="22"/>
              <w:lang w:val="en-US" w:eastAsia="en-US"/>
              <w14:ligatures w14:val="none"/>
            </w:rPr>
          </w:pPr>
          <w:hyperlink w:anchor="_Toc199913445" w:history="1">
            <w:r w:rsidRPr="00883712">
              <w:rPr>
                <w:rStyle w:val="Hiperpautan"/>
                <w:noProof/>
              </w:rPr>
              <w:t>6</w:t>
            </w:r>
            <w:r>
              <w:rPr>
                <w:rFonts w:asciiTheme="minorHAnsi" w:hAnsiTheme="minorHAnsi"/>
                <w:noProof/>
                <w:kern w:val="0"/>
                <w:sz w:val="22"/>
                <w:szCs w:val="22"/>
                <w:lang w:val="en-US" w:eastAsia="en-US"/>
                <w14:ligatures w14:val="none"/>
              </w:rPr>
              <w:tab/>
            </w:r>
            <w:r w:rsidRPr="00883712">
              <w:rPr>
                <w:rStyle w:val="Hiperpautan"/>
                <w:noProof/>
              </w:rPr>
              <w:t>References</w:t>
            </w:r>
            <w:r>
              <w:rPr>
                <w:noProof/>
                <w:webHidden/>
              </w:rPr>
              <w:tab/>
            </w:r>
            <w:r>
              <w:rPr>
                <w:noProof/>
                <w:webHidden/>
              </w:rPr>
              <w:fldChar w:fldCharType="begin"/>
            </w:r>
            <w:r>
              <w:rPr>
                <w:noProof/>
                <w:webHidden/>
              </w:rPr>
              <w:instrText xml:space="preserve"> PAGEREF _Toc199913445 \h </w:instrText>
            </w:r>
            <w:r>
              <w:rPr>
                <w:noProof/>
                <w:webHidden/>
              </w:rPr>
            </w:r>
            <w:r>
              <w:rPr>
                <w:noProof/>
                <w:webHidden/>
              </w:rPr>
              <w:fldChar w:fldCharType="separate"/>
            </w:r>
            <w:r>
              <w:rPr>
                <w:noProof/>
                <w:webHidden/>
              </w:rPr>
              <w:t>25</w:t>
            </w:r>
            <w:r>
              <w:rPr>
                <w:noProof/>
                <w:webHidden/>
              </w:rPr>
              <w:fldChar w:fldCharType="end"/>
            </w:r>
          </w:hyperlink>
        </w:p>
        <w:p w14:paraId="1F8916C0" w14:textId="4A6300DD" w:rsidR="00C36F84" w:rsidRPr="005540F9" w:rsidRDefault="00C36F84" w:rsidP="00D62B6F">
          <w:pPr>
            <w:spacing w:line="276" w:lineRule="auto"/>
          </w:pPr>
          <w:r w:rsidRPr="005540F9">
            <w:rPr>
              <w:b/>
              <w:bCs/>
              <w:noProof/>
            </w:rPr>
            <w:fldChar w:fldCharType="end"/>
          </w:r>
        </w:p>
      </w:sdtContent>
    </w:sdt>
    <w:p w14:paraId="28576EA6" w14:textId="77777777" w:rsidR="0026678C" w:rsidRDefault="0026678C">
      <w:pPr>
        <w:spacing w:line="259" w:lineRule="auto"/>
        <w:jc w:val="left"/>
        <w:rPr>
          <w:rFonts w:eastAsiaTheme="majorEastAsia" w:cstheme="majorBidi"/>
          <w:b/>
          <w:kern w:val="0"/>
          <w:sz w:val="32"/>
          <w:szCs w:val="44"/>
          <w:lang w:eastAsia="en-US"/>
          <w14:ligatures w14:val="none"/>
        </w:rPr>
      </w:pPr>
      <w:r>
        <w:br w:type="page"/>
      </w:r>
    </w:p>
    <w:p w14:paraId="693A7D25" w14:textId="2AA21DA1" w:rsidR="00F1736F" w:rsidRPr="005540F9" w:rsidRDefault="00692C33" w:rsidP="00A127CE">
      <w:pPr>
        <w:pStyle w:val="Tajuk1"/>
        <w:sectPr w:rsidR="00F1736F" w:rsidRPr="005540F9" w:rsidSect="00D62B6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pPr>
      <w:bookmarkStart w:id="1" w:name="_Toc199913422"/>
      <w:r w:rsidRPr="005540F9">
        <w:lastRenderedPageBreak/>
        <w:t>Introduction</w:t>
      </w:r>
      <w:bookmarkEnd w:id="1"/>
      <w:r w:rsidRPr="005540F9">
        <w:t xml:space="preserve"> </w:t>
      </w:r>
    </w:p>
    <w:p w14:paraId="03DFD388" w14:textId="3B2B2A51" w:rsidR="000D19FC" w:rsidRPr="005540F9" w:rsidRDefault="0098738C" w:rsidP="0098738C">
      <w:pPr>
        <w:rPr>
          <w:lang w:eastAsia="en-US"/>
        </w:rPr>
      </w:pPr>
      <w:r w:rsidRPr="005540F9">
        <w:rPr>
          <w:lang w:eastAsia="en-US"/>
        </w:rPr>
        <w:t xml:space="preserve">The Heraklion Hotel is located in the </w:t>
      </w:r>
      <w:r w:rsidR="00EF2B31">
        <w:rPr>
          <w:lang w:eastAsia="en-US"/>
        </w:rPr>
        <w:t>area</w:t>
      </w:r>
      <w:r w:rsidRPr="005540F9">
        <w:rPr>
          <w:lang w:eastAsia="en-US"/>
        </w:rPr>
        <w:t xml:space="preserve"> of Heraklion, Crete, Greece. The chain </w:t>
      </w:r>
      <w:r w:rsidR="000447EE">
        <w:rPr>
          <w:lang w:eastAsia="en-US"/>
        </w:rPr>
        <w:t xml:space="preserve">of hotel </w:t>
      </w:r>
      <w:r w:rsidRPr="005540F9">
        <w:rPr>
          <w:lang w:eastAsia="en-US"/>
        </w:rPr>
        <w:t>is distinguished with the establishment considered as the blending historical charm with the provision of all modern hospitality features</w:t>
      </w:r>
      <w:r w:rsidR="00E342BE" w:rsidRPr="005540F9">
        <w:rPr>
          <w:lang w:eastAsia="en-US"/>
        </w:rPr>
        <w:t xml:space="preserve"> (</w:t>
      </w:r>
      <w:proofErr w:type="spellStart"/>
      <w:r w:rsidR="00432A7B">
        <w:rPr>
          <w:rFonts w:cs="Times New Roman"/>
          <w:color w:val="222222"/>
          <w:shd w:val="clear" w:color="auto" w:fill="FFFFFF"/>
        </w:rPr>
        <w:t>Shukla</w:t>
      </w:r>
      <w:proofErr w:type="spellEnd"/>
      <w:r w:rsidR="00432A7B">
        <w:rPr>
          <w:rFonts w:cs="Times New Roman"/>
          <w:color w:val="222222"/>
          <w:shd w:val="clear" w:color="auto" w:fill="FFFFFF"/>
        </w:rPr>
        <w:t xml:space="preserve"> et al., 2023</w:t>
      </w:r>
      <w:r w:rsidR="00E342BE" w:rsidRPr="005540F9">
        <w:rPr>
          <w:rFonts w:cs="Times New Roman"/>
          <w:color w:val="222222"/>
          <w:shd w:val="clear" w:color="auto" w:fill="FFFFFF"/>
        </w:rPr>
        <w:t>)</w:t>
      </w:r>
      <w:r w:rsidRPr="005540F9">
        <w:rPr>
          <w:lang w:eastAsia="en-US"/>
        </w:rPr>
        <w:t xml:space="preserve">. The hotel is situated near the Venetian </w:t>
      </w:r>
      <w:r w:rsidR="00F1736F" w:rsidRPr="005540F9">
        <w:rPr>
          <w:lang w:eastAsia="en-US"/>
        </w:rPr>
        <w:t>Harbour</w:t>
      </w:r>
      <w:r w:rsidRPr="005540F9">
        <w:rPr>
          <w:lang w:eastAsia="en-US"/>
        </w:rPr>
        <w:t xml:space="preserve"> and also considered the historic feature of the old town. The hotel offers greater services to the guests such as easy access to manage the cultural landmarks, nearby markets, and also scenic waterfronts. The property offers larger rooms and suites for reflecting the synthesis of the contemporary design and local features of the artistic influences.</w:t>
      </w:r>
      <w:r w:rsidR="007213CD" w:rsidRPr="005540F9">
        <w:rPr>
          <w:lang w:eastAsia="en-US"/>
        </w:rPr>
        <w:t xml:space="preserve"> The hotel group is</w:t>
      </w:r>
      <w:r w:rsidRPr="005540F9">
        <w:rPr>
          <w:lang w:eastAsia="en-US"/>
        </w:rPr>
        <w:t xml:space="preserve"> catering leisure and business </w:t>
      </w:r>
      <w:r w:rsidR="00F1736F" w:rsidRPr="005540F9">
        <w:rPr>
          <w:lang w:eastAsia="en-US"/>
        </w:rPr>
        <w:t>travellers</w:t>
      </w:r>
      <w:r w:rsidR="00E342BE" w:rsidRPr="005540F9">
        <w:rPr>
          <w:lang w:eastAsia="en-US"/>
        </w:rPr>
        <w:t xml:space="preserve"> (</w:t>
      </w:r>
      <w:proofErr w:type="spellStart"/>
      <w:r w:rsidR="00E342BE" w:rsidRPr="005540F9">
        <w:rPr>
          <w:lang w:eastAsia="en-US"/>
        </w:rPr>
        <w:t>Zerva</w:t>
      </w:r>
      <w:proofErr w:type="spellEnd"/>
      <w:r w:rsidR="00E342BE" w:rsidRPr="005540F9">
        <w:rPr>
          <w:lang w:eastAsia="en-US"/>
        </w:rPr>
        <w:t xml:space="preserve"> et al., 2024)</w:t>
      </w:r>
      <w:r w:rsidRPr="005540F9">
        <w:rPr>
          <w:lang w:eastAsia="en-US"/>
        </w:rPr>
        <w:t xml:space="preserve">. </w:t>
      </w:r>
      <w:r w:rsidR="007213CD" w:rsidRPr="005540F9">
        <w:rPr>
          <w:lang w:eastAsia="en-US"/>
        </w:rPr>
        <w:t>The</w:t>
      </w:r>
      <w:r w:rsidRPr="005540F9">
        <w:rPr>
          <w:lang w:eastAsia="en-US"/>
        </w:rPr>
        <w:t xml:space="preserve"> strategic location and </w:t>
      </w:r>
      <w:r w:rsidR="007213CD" w:rsidRPr="005540F9">
        <w:rPr>
          <w:lang w:eastAsia="en-US"/>
        </w:rPr>
        <w:t>attractive amenities such as</w:t>
      </w:r>
      <w:r w:rsidRPr="005540F9">
        <w:rPr>
          <w:lang w:eastAsia="en-US"/>
        </w:rPr>
        <w:t xml:space="preserve"> conference fa</w:t>
      </w:r>
      <w:r w:rsidR="007213CD" w:rsidRPr="005540F9">
        <w:rPr>
          <w:lang w:eastAsia="en-US"/>
        </w:rPr>
        <w:t xml:space="preserve">cilities and a wellness </w:t>
      </w:r>
      <w:r w:rsidR="00F1736F" w:rsidRPr="005540F9">
        <w:rPr>
          <w:lang w:eastAsia="en-US"/>
        </w:rPr>
        <w:t>centre</w:t>
      </w:r>
      <w:r w:rsidR="007213CD" w:rsidRPr="005540F9">
        <w:rPr>
          <w:lang w:eastAsia="en-US"/>
        </w:rPr>
        <w:t xml:space="preserve"> offers greater and </w:t>
      </w:r>
      <w:r w:rsidR="00B666E0">
        <w:rPr>
          <w:lang w:eastAsia="en-US"/>
        </w:rPr>
        <w:t>greater management</w:t>
      </w:r>
      <w:r w:rsidRPr="005540F9">
        <w:rPr>
          <w:lang w:eastAsia="en-US"/>
        </w:rPr>
        <w:t xml:space="preserve"> </w:t>
      </w:r>
      <w:r w:rsidR="007213CD" w:rsidRPr="005540F9">
        <w:rPr>
          <w:lang w:eastAsia="en-US"/>
        </w:rPr>
        <w:t>of the hotel in the</w:t>
      </w:r>
      <w:r w:rsidRPr="005540F9">
        <w:rPr>
          <w:lang w:eastAsia="en-US"/>
        </w:rPr>
        <w:t xml:space="preserve"> </w:t>
      </w:r>
      <w:r w:rsidR="00B666E0">
        <w:rPr>
          <w:lang w:eastAsia="en-US"/>
        </w:rPr>
        <w:t>tourists</w:t>
      </w:r>
      <w:r w:rsidRPr="005540F9">
        <w:rPr>
          <w:lang w:eastAsia="en-US"/>
        </w:rPr>
        <w:t xml:space="preserve"> and business sectors</w:t>
      </w:r>
      <w:r w:rsidR="007213CD" w:rsidRPr="005540F9">
        <w:rPr>
          <w:lang w:eastAsia="en-US"/>
        </w:rPr>
        <w:t xml:space="preserve"> of Europe</w:t>
      </w:r>
      <w:r w:rsidRPr="005540F9">
        <w:rPr>
          <w:lang w:eastAsia="en-US"/>
        </w:rPr>
        <w:t>.</w:t>
      </w:r>
      <w:r w:rsidR="000D19FC" w:rsidRPr="005540F9">
        <w:rPr>
          <w:lang w:eastAsia="en-US"/>
        </w:rPr>
        <w:t xml:space="preserve"> </w:t>
      </w:r>
    </w:p>
    <w:p w14:paraId="3CC2A8C7" w14:textId="77777777" w:rsidR="00F1736F" w:rsidRPr="005540F9" w:rsidRDefault="00F1736F" w:rsidP="0098738C">
      <w:pPr>
        <w:rPr>
          <w:lang w:eastAsia="en-US"/>
        </w:rPr>
      </w:pPr>
      <w:r w:rsidRPr="005540F9">
        <w:rPr>
          <w:noProof/>
          <w:lang w:val="en-US" w:eastAsia="en-US"/>
        </w:rPr>
        <w:drawing>
          <wp:inline distT="0" distB="0" distL="0" distR="0" wp14:anchorId="60A6E928" wp14:editId="7E4B97D1">
            <wp:extent cx="2743200" cy="1755219"/>
            <wp:effectExtent l="0" t="0" r="0" b="0"/>
            <wp:docPr id="4" name="Picture 4" descr="Best Hotels in Heraklion Crete for 2025!- SecretGree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st Hotels in Heraklion Crete for 2025!- SecretGree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43200" cy="1755219"/>
                    </a:xfrm>
                    <a:prstGeom prst="rect">
                      <a:avLst/>
                    </a:prstGeom>
                    <a:ln>
                      <a:noFill/>
                    </a:ln>
                    <a:effectLst>
                      <a:softEdge rad="112500"/>
                    </a:effectLst>
                  </pic:spPr>
                </pic:pic>
              </a:graphicData>
            </a:graphic>
          </wp:inline>
        </w:drawing>
      </w:r>
    </w:p>
    <w:p w14:paraId="12D19FC1" w14:textId="68F0EF1D" w:rsidR="00E342BE" w:rsidRPr="005540F9" w:rsidRDefault="00E342BE" w:rsidP="0098738C">
      <w:pPr>
        <w:rPr>
          <w:i/>
          <w:sz w:val="20"/>
          <w:szCs w:val="20"/>
          <w:lang w:eastAsia="en-US"/>
        </w:rPr>
      </w:pPr>
      <w:r w:rsidRPr="005540F9">
        <w:rPr>
          <w:i/>
          <w:sz w:val="20"/>
          <w:szCs w:val="20"/>
          <w:lang w:eastAsia="en-US"/>
        </w:rPr>
        <w:t>Source: (</w:t>
      </w:r>
      <w:proofErr w:type="spellStart"/>
      <w:r w:rsidR="00432A7B" w:rsidRPr="00432A7B">
        <w:rPr>
          <w:rFonts w:cs="Times New Roman"/>
          <w:i/>
          <w:color w:val="222222"/>
          <w:sz w:val="20"/>
          <w:szCs w:val="20"/>
          <w:shd w:val="clear" w:color="auto" w:fill="FFFFFF"/>
        </w:rPr>
        <w:t>Shukla</w:t>
      </w:r>
      <w:proofErr w:type="spellEnd"/>
      <w:r w:rsidR="00432A7B" w:rsidRPr="00432A7B">
        <w:rPr>
          <w:rFonts w:cs="Times New Roman"/>
          <w:i/>
          <w:color w:val="222222"/>
          <w:sz w:val="20"/>
          <w:szCs w:val="20"/>
          <w:shd w:val="clear" w:color="auto" w:fill="FFFFFF"/>
        </w:rPr>
        <w:t xml:space="preserve"> et al., 2023</w:t>
      </w:r>
      <w:r w:rsidRPr="005540F9">
        <w:rPr>
          <w:rFonts w:cs="Times New Roman"/>
          <w:i/>
          <w:color w:val="222222"/>
          <w:sz w:val="20"/>
          <w:szCs w:val="20"/>
          <w:shd w:val="clear" w:color="auto" w:fill="FFFFFF"/>
        </w:rPr>
        <w:t>)</w:t>
      </w:r>
    </w:p>
    <w:p w14:paraId="0EEA7134" w14:textId="45705431" w:rsidR="006235C9" w:rsidRPr="005540F9" w:rsidRDefault="0098738C" w:rsidP="0098738C">
      <w:pPr>
        <w:rPr>
          <w:lang w:eastAsia="en-US"/>
        </w:rPr>
      </w:pPr>
      <w:r w:rsidRPr="005540F9">
        <w:rPr>
          <w:lang w:eastAsia="en-US"/>
        </w:rPr>
        <w:t xml:space="preserve">Despite </w:t>
      </w:r>
      <w:r w:rsidR="007213CD" w:rsidRPr="005540F9">
        <w:rPr>
          <w:lang w:eastAsia="en-US"/>
        </w:rPr>
        <w:t>of the</w:t>
      </w:r>
      <w:r w:rsidRPr="005540F9">
        <w:rPr>
          <w:lang w:eastAsia="en-US"/>
        </w:rPr>
        <w:t xml:space="preserve"> prime location and </w:t>
      </w:r>
      <w:r w:rsidR="007213CD" w:rsidRPr="005540F9">
        <w:rPr>
          <w:lang w:eastAsia="en-US"/>
        </w:rPr>
        <w:t>implication of the attractive</w:t>
      </w:r>
      <w:r w:rsidRPr="005540F9">
        <w:rPr>
          <w:lang w:eastAsia="en-US"/>
        </w:rPr>
        <w:t xml:space="preserve"> heritage, the Heraklion Hotel is </w:t>
      </w:r>
      <w:r w:rsidR="007213CD" w:rsidRPr="005540F9">
        <w:rPr>
          <w:lang w:eastAsia="en-US"/>
        </w:rPr>
        <w:t xml:space="preserve">also </w:t>
      </w:r>
      <w:r w:rsidRPr="005540F9">
        <w:rPr>
          <w:lang w:eastAsia="en-US"/>
        </w:rPr>
        <w:t xml:space="preserve">facing </w:t>
      </w:r>
      <w:r w:rsidR="007213CD" w:rsidRPr="005540F9">
        <w:rPr>
          <w:lang w:eastAsia="en-US"/>
        </w:rPr>
        <w:t xml:space="preserve">some </w:t>
      </w:r>
      <w:r w:rsidRPr="005540F9">
        <w:rPr>
          <w:lang w:eastAsia="en-US"/>
        </w:rPr>
        <w:t xml:space="preserve">critical </w:t>
      </w:r>
      <w:r w:rsidR="007213CD" w:rsidRPr="005540F9">
        <w:rPr>
          <w:lang w:eastAsia="en-US"/>
        </w:rPr>
        <w:t>challenges associated with the operations and management</w:t>
      </w:r>
      <w:r w:rsidR="00E342BE" w:rsidRPr="005540F9">
        <w:rPr>
          <w:lang w:eastAsia="en-US"/>
        </w:rPr>
        <w:t xml:space="preserve"> (</w:t>
      </w:r>
      <w:proofErr w:type="spellStart"/>
      <w:r w:rsidR="00E342BE" w:rsidRPr="005540F9">
        <w:rPr>
          <w:rFonts w:cs="Times New Roman"/>
          <w:color w:val="222222"/>
          <w:shd w:val="clear" w:color="auto" w:fill="FFFFFF"/>
        </w:rPr>
        <w:t>Vourdoubas</w:t>
      </w:r>
      <w:proofErr w:type="spellEnd"/>
      <w:r w:rsidR="00E342BE" w:rsidRPr="005540F9">
        <w:rPr>
          <w:rFonts w:cs="Times New Roman"/>
          <w:color w:val="222222"/>
          <w:shd w:val="clear" w:color="auto" w:fill="FFFFFF"/>
        </w:rPr>
        <w:t>, 20245)</w:t>
      </w:r>
      <w:r w:rsidR="007213CD" w:rsidRPr="005540F9">
        <w:rPr>
          <w:lang w:eastAsia="en-US"/>
        </w:rPr>
        <w:t>.</w:t>
      </w:r>
      <w:r w:rsidR="000D19FC" w:rsidRPr="005540F9">
        <w:rPr>
          <w:lang w:eastAsia="en-US"/>
        </w:rPr>
        <w:t xml:space="preserve"> </w:t>
      </w:r>
      <w:r w:rsidR="007213CD" w:rsidRPr="005540F9">
        <w:rPr>
          <w:lang w:eastAsia="en-US"/>
        </w:rPr>
        <w:t>The issues</w:t>
      </w:r>
      <w:r w:rsidRPr="005540F9">
        <w:rPr>
          <w:lang w:eastAsia="en-US"/>
        </w:rPr>
        <w:t xml:space="preserve"> threaten</w:t>
      </w:r>
      <w:r w:rsidR="007213CD" w:rsidRPr="005540F9">
        <w:rPr>
          <w:lang w:eastAsia="en-US"/>
        </w:rPr>
        <w:t>s</w:t>
      </w:r>
      <w:r w:rsidRPr="005540F9">
        <w:rPr>
          <w:lang w:eastAsia="en-US"/>
        </w:rPr>
        <w:t xml:space="preserve"> </w:t>
      </w:r>
      <w:r w:rsidR="007213CD" w:rsidRPr="005540F9">
        <w:rPr>
          <w:lang w:eastAsia="en-US"/>
        </w:rPr>
        <w:t>the</w:t>
      </w:r>
      <w:r w:rsidRPr="005540F9">
        <w:rPr>
          <w:lang w:eastAsia="en-US"/>
        </w:rPr>
        <w:t xml:space="preserve"> competitive position and </w:t>
      </w:r>
      <w:r w:rsidR="007213CD" w:rsidRPr="005540F9">
        <w:rPr>
          <w:lang w:eastAsia="en-US"/>
        </w:rPr>
        <w:t xml:space="preserve">level of </w:t>
      </w:r>
      <w:r w:rsidRPr="005540F9">
        <w:rPr>
          <w:lang w:eastAsia="en-US"/>
        </w:rPr>
        <w:t>guest satisfaction</w:t>
      </w:r>
      <w:r w:rsidR="000D19FC" w:rsidRPr="005540F9">
        <w:rPr>
          <w:lang w:eastAsia="en-US"/>
        </w:rPr>
        <w:t>. The</w:t>
      </w:r>
      <w:r w:rsidRPr="005540F9">
        <w:rPr>
          <w:lang w:eastAsia="en-US"/>
        </w:rPr>
        <w:t xml:space="preserve"> issues manifest </w:t>
      </w:r>
      <w:r w:rsidR="000D19FC" w:rsidRPr="005540F9">
        <w:rPr>
          <w:lang w:eastAsia="en-US"/>
        </w:rPr>
        <w:t>towards the provision of the</w:t>
      </w:r>
      <w:r w:rsidRPr="005540F9">
        <w:rPr>
          <w:lang w:eastAsia="en-US"/>
        </w:rPr>
        <w:t xml:space="preserve"> inefficiencies in </w:t>
      </w:r>
      <w:r w:rsidR="000D19FC" w:rsidRPr="005540F9">
        <w:rPr>
          <w:lang w:eastAsia="en-US"/>
        </w:rPr>
        <w:t xml:space="preserve">the management of </w:t>
      </w:r>
      <w:r w:rsidRPr="005540F9">
        <w:rPr>
          <w:lang w:eastAsia="en-US"/>
        </w:rPr>
        <w:t xml:space="preserve">daily operations, staff </w:t>
      </w:r>
      <w:r w:rsidR="000D19FC" w:rsidRPr="005540F9">
        <w:rPr>
          <w:lang w:eastAsia="en-US"/>
        </w:rPr>
        <w:t xml:space="preserve">management and </w:t>
      </w:r>
      <w:r w:rsidRPr="005540F9">
        <w:rPr>
          <w:lang w:eastAsia="en-US"/>
        </w:rPr>
        <w:t xml:space="preserve">coordination, and </w:t>
      </w:r>
      <w:r w:rsidR="000D19FC" w:rsidRPr="005540F9">
        <w:rPr>
          <w:lang w:eastAsia="en-US"/>
        </w:rPr>
        <w:t>effective service delivery.</w:t>
      </w:r>
      <w:r w:rsidR="00B576C1" w:rsidRPr="005540F9">
        <w:rPr>
          <w:lang w:eastAsia="en-US"/>
        </w:rPr>
        <w:t xml:space="preserve"> </w:t>
      </w:r>
      <w:r w:rsidR="000D19FC" w:rsidRPr="005540F9">
        <w:rPr>
          <w:lang w:eastAsia="en-US"/>
        </w:rPr>
        <w:t>The issue is</w:t>
      </w:r>
      <w:r w:rsidRPr="005540F9">
        <w:rPr>
          <w:lang w:eastAsia="en-US"/>
        </w:rPr>
        <w:t xml:space="preserve"> leading to</w:t>
      </w:r>
      <w:r w:rsidR="000D19FC" w:rsidRPr="005540F9">
        <w:rPr>
          <w:lang w:eastAsia="en-US"/>
        </w:rPr>
        <w:t>wards the</w:t>
      </w:r>
      <w:r w:rsidRPr="005540F9">
        <w:rPr>
          <w:lang w:eastAsia="en-US"/>
        </w:rPr>
        <w:t xml:space="preserve"> </w:t>
      </w:r>
      <w:r w:rsidR="00B576C1" w:rsidRPr="005540F9">
        <w:rPr>
          <w:lang w:eastAsia="en-US"/>
        </w:rPr>
        <w:t xml:space="preserve">decreases in the </w:t>
      </w:r>
      <w:r w:rsidRPr="005540F9">
        <w:rPr>
          <w:lang w:eastAsia="en-US"/>
        </w:rPr>
        <w:t xml:space="preserve">guest experiences and </w:t>
      </w:r>
      <w:r w:rsidR="00B576C1" w:rsidRPr="005540F9">
        <w:rPr>
          <w:lang w:eastAsia="en-US"/>
        </w:rPr>
        <w:t>also greater</w:t>
      </w:r>
      <w:r w:rsidRPr="005540F9">
        <w:rPr>
          <w:lang w:eastAsia="en-US"/>
        </w:rPr>
        <w:t xml:space="preserve"> revenue losses. The</w:t>
      </w:r>
      <w:r w:rsidR="00B576C1" w:rsidRPr="005540F9">
        <w:rPr>
          <w:lang w:eastAsia="en-US"/>
        </w:rPr>
        <w:t xml:space="preserve"> hotel offers the</w:t>
      </w:r>
      <w:r w:rsidRPr="005540F9">
        <w:rPr>
          <w:lang w:eastAsia="en-US"/>
        </w:rPr>
        <w:t xml:space="preserve"> competitive nature </w:t>
      </w:r>
      <w:r w:rsidR="00B576C1" w:rsidRPr="005540F9">
        <w:rPr>
          <w:lang w:eastAsia="en-US"/>
        </w:rPr>
        <w:t>in the</w:t>
      </w:r>
      <w:r w:rsidRPr="005540F9">
        <w:rPr>
          <w:lang w:eastAsia="en-US"/>
        </w:rPr>
        <w:t xml:space="preserve"> hos</w:t>
      </w:r>
      <w:r w:rsidR="00B576C1" w:rsidRPr="005540F9">
        <w:rPr>
          <w:lang w:eastAsia="en-US"/>
        </w:rPr>
        <w:t xml:space="preserve">pitality industry in Heraklion that is </w:t>
      </w:r>
      <w:r w:rsidRPr="005540F9">
        <w:rPr>
          <w:lang w:eastAsia="en-US"/>
        </w:rPr>
        <w:t xml:space="preserve">coupled with </w:t>
      </w:r>
      <w:r w:rsidR="00B576C1" w:rsidRPr="005540F9">
        <w:rPr>
          <w:lang w:eastAsia="en-US"/>
        </w:rPr>
        <w:t>direct management of</w:t>
      </w:r>
      <w:r w:rsidRPr="005540F9">
        <w:rPr>
          <w:lang w:eastAsia="en-US"/>
        </w:rPr>
        <w:t xml:space="preserve"> customer expectations and </w:t>
      </w:r>
      <w:r w:rsidR="00B576C1" w:rsidRPr="005540F9">
        <w:rPr>
          <w:lang w:eastAsia="en-US"/>
        </w:rPr>
        <w:t>consideration of the external market pressures due to the emerging problems</w:t>
      </w:r>
      <w:r w:rsidR="00E342BE" w:rsidRPr="005540F9">
        <w:rPr>
          <w:lang w:eastAsia="en-US"/>
        </w:rPr>
        <w:t xml:space="preserve"> (</w:t>
      </w:r>
      <w:proofErr w:type="spellStart"/>
      <w:r w:rsidR="00FA3450">
        <w:rPr>
          <w:rFonts w:cs="Times New Roman"/>
          <w:color w:val="222222"/>
          <w:shd w:val="clear" w:color="auto" w:fill="FFFFFF"/>
        </w:rPr>
        <w:t>Tajeddini</w:t>
      </w:r>
      <w:proofErr w:type="spellEnd"/>
      <w:r w:rsidR="00FA3450">
        <w:rPr>
          <w:rFonts w:cs="Times New Roman"/>
          <w:color w:val="222222"/>
          <w:shd w:val="clear" w:color="auto" w:fill="FFFFFF"/>
        </w:rPr>
        <w:t xml:space="preserve"> et al., 2023</w:t>
      </w:r>
      <w:r w:rsidR="00E342BE" w:rsidRPr="005540F9">
        <w:rPr>
          <w:rFonts w:cs="Times New Roman"/>
          <w:color w:val="222222"/>
          <w:shd w:val="clear" w:color="auto" w:fill="FFFFFF"/>
        </w:rPr>
        <w:t>)</w:t>
      </w:r>
      <w:r w:rsidR="00B576C1" w:rsidRPr="005540F9">
        <w:rPr>
          <w:lang w:eastAsia="en-US"/>
        </w:rPr>
        <w:t xml:space="preserve">. It is essential for the hotel management to </w:t>
      </w:r>
      <w:r w:rsidR="00B666E0">
        <w:rPr>
          <w:lang w:eastAsia="en-US"/>
        </w:rPr>
        <w:t>reduce</w:t>
      </w:r>
      <w:r w:rsidRPr="005540F9">
        <w:rPr>
          <w:lang w:eastAsia="en-US"/>
        </w:rPr>
        <w:t xml:space="preserve"> </w:t>
      </w:r>
      <w:r w:rsidR="00B576C1" w:rsidRPr="005540F9">
        <w:rPr>
          <w:lang w:eastAsia="en-US"/>
        </w:rPr>
        <w:t>the</w:t>
      </w:r>
      <w:r w:rsidRPr="005540F9">
        <w:rPr>
          <w:lang w:eastAsia="en-US"/>
        </w:rPr>
        <w:t xml:space="preserve"> operational and management </w:t>
      </w:r>
      <w:r w:rsidR="00B666E0">
        <w:rPr>
          <w:lang w:eastAsia="en-US"/>
        </w:rPr>
        <w:t>challenges</w:t>
      </w:r>
      <w:r w:rsidR="00B576C1" w:rsidRPr="005540F9">
        <w:rPr>
          <w:lang w:eastAsia="en-US"/>
        </w:rPr>
        <w:t xml:space="preserve"> for the maintenance of the</w:t>
      </w:r>
      <w:r w:rsidRPr="005540F9">
        <w:rPr>
          <w:lang w:eastAsia="en-US"/>
        </w:rPr>
        <w:t xml:space="preserve"> reputation and </w:t>
      </w:r>
      <w:r w:rsidR="00B576C1" w:rsidRPr="005540F9">
        <w:rPr>
          <w:lang w:eastAsia="en-US"/>
        </w:rPr>
        <w:t xml:space="preserve">achievement of the sustainable growth in the competitive landscape. </w:t>
      </w:r>
    </w:p>
    <w:p w14:paraId="5305934F" w14:textId="77777777" w:rsidR="006235C9" w:rsidRPr="005540F9" w:rsidRDefault="006235C9" w:rsidP="0098738C">
      <w:pPr>
        <w:rPr>
          <w:lang w:eastAsia="en-US"/>
        </w:rPr>
      </w:pPr>
      <w:r w:rsidRPr="005540F9">
        <w:rPr>
          <w:noProof/>
          <w:lang w:val="en-US" w:eastAsia="en-US"/>
        </w:rPr>
        <w:lastRenderedPageBreak/>
        <w:drawing>
          <wp:inline distT="0" distB="0" distL="0" distR="0" wp14:anchorId="350C2988" wp14:editId="2EA222F2">
            <wp:extent cx="2743200" cy="2743200"/>
            <wp:effectExtent l="152400" t="152400" r="361950" b="361950"/>
            <wp:docPr id="6" name="Picture 6" descr="Chart: Online hotel reviews are more important to consumers than star  classification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art: Online hotel reviews are more important to consumers than star  classification | Statist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43200" cy="2743200"/>
                    </a:xfrm>
                    <a:prstGeom prst="rect">
                      <a:avLst/>
                    </a:prstGeom>
                    <a:ln>
                      <a:noFill/>
                    </a:ln>
                    <a:effectLst>
                      <a:outerShdw blurRad="292100" dist="139700" dir="2700000" algn="tl" rotWithShape="0">
                        <a:srgbClr val="333333">
                          <a:alpha val="65000"/>
                        </a:srgbClr>
                      </a:outerShdw>
                    </a:effectLst>
                  </pic:spPr>
                </pic:pic>
              </a:graphicData>
            </a:graphic>
          </wp:inline>
        </w:drawing>
      </w:r>
    </w:p>
    <w:p w14:paraId="17F1191D" w14:textId="7825DE4B" w:rsidR="00E342BE" w:rsidRPr="005540F9" w:rsidRDefault="00E342BE" w:rsidP="0098738C">
      <w:pPr>
        <w:rPr>
          <w:i/>
          <w:sz w:val="20"/>
          <w:szCs w:val="20"/>
          <w:lang w:eastAsia="en-US"/>
        </w:rPr>
      </w:pPr>
      <w:r w:rsidRPr="005540F9">
        <w:rPr>
          <w:i/>
          <w:sz w:val="20"/>
          <w:szCs w:val="20"/>
          <w:lang w:eastAsia="en-US"/>
        </w:rPr>
        <w:t>Source: (</w:t>
      </w:r>
      <w:proofErr w:type="spellStart"/>
      <w:r w:rsidR="00C431F7">
        <w:rPr>
          <w:rFonts w:cs="Times New Roman"/>
          <w:i/>
          <w:color w:val="222222"/>
          <w:sz w:val="20"/>
          <w:szCs w:val="20"/>
          <w:shd w:val="clear" w:color="auto" w:fill="FFFFFF"/>
        </w:rPr>
        <w:t>Szende</w:t>
      </w:r>
      <w:proofErr w:type="spellEnd"/>
      <w:r w:rsidR="00C431F7">
        <w:rPr>
          <w:rFonts w:cs="Times New Roman"/>
          <w:i/>
          <w:color w:val="222222"/>
          <w:sz w:val="20"/>
          <w:szCs w:val="20"/>
          <w:shd w:val="clear" w:color="auto" w:fill="FFFFFF"/>
        </w:rPr>
        <w:t xml:space="preserve"> et al., 2021</w:t>
      </w:r>
      <w:r w:rsidRPr="005540F9">
        <w:rPr>
          <w:rFonts w:cs="Times New Roman"/>
          <w:i/>
          <w:color w:val="222222"/>
          <w:sz w:val="20"/>
          <w:szCs w:val="20"/>
          <w:shd w:val="clear" w:color="auto" w:fill="FFFFFF"/>
        </w:rPr>
        <w:t>)</w:t>
      </w:r>
    </w:p>
    <w:p w14:paraId="175D3817" w14:textId="6492D771" w:rsidR="0098738C" w:rsidRPr="005540F9" w:rsidRDefault="00B576C1" w:rsidP="0098738C">
      <w:pPr>
        <w:rPr>
          <w:lang w:eastAsia="en-US"/>
        </w:rPr>
      </w:pPr>
      <w:r w:rsidRPr="005540F9">
        <w:rPr>
          <w:lang w:eastAsia="en-US"/>
        </w:rPr>
        <w:t xml:space="preserve">The report is based on the consultancy firm who </w:t>
      </w:r>
      <w:proofErr w:type="spellStart"/>
      <w:r w:rsidR="0098738C" w:rsidRPr="005540F9">
        <w:rPr>
          <w:lang w:eastAsia="en-US"/>
        </w:rPr>
        <w:t>specializes</w:t>
      </w:r>
      <w:proofErr w:type="spellEnd"/>
      <w:r w:rsidR="0098738C" w:rsidRPr="005540F9">
        <w:rPr>
          <w:lang w:eastAsia="en-US"/>
        </w:rPr>
        <w:t xml:space="preserve"> in </w:t>
      </w:r>
      <w:r w:rsidRPr="005540F9">
        <w:rPr>
          <w:lang w:eastAsia="en-US"/>
        </w:rPr>
        <w:t xml:space="preserve">the description of the </w:t>
      </w:r>
      <w:r w:rsidR="0098738C" w:rsidRPr="005540F9">
        <w:rPr>
          <w:lang w:eastAsia="en-US"/>
        </w:rPr>
        <w:t xml:space="preserve">hospitality management consulting </w:t>
      </w:r>
      <w:r w:rsidRPr="005540F9">
        <w:rPr>
          <w:lang w:eastAsia="en-US"/>
        </w:rPr>
        <w:t>and offers significant</w:t>
      </w:r>
      <w:r w:rsidR="0098738C" w:rsidRPr="005540F9">
        <w:rPr>
          <w:lang w:eastAsia="en-US"/>
        </w:rPr>
        <w:t xml:space="preserve"> focus on </w:t>
      </w:r>
      <w:r w:rsidRPr="005540F9">
        <w:rPr>
          <w:lang w:eastAsia="en-US"/>
        </w:rPr>
        <w:t xml:space="preserve">the management of </w:t>
      </w:r>
      <w:r w:rsidR="0098738C" w:rsidRPr="005540F9">
        <w:rPr>
          <w:lang w:eastAsia="en-US"/>
        </w:rPr>
        <w:t xml:space="preserve">operational excellence and </w:t>
      </w:r>
      <w:r w:rsidRPr="005540F9">
        <w:rPr>
          <w:lang w:eastAsia="en-US"/>
        </w:rPr>
        <w:t xml:space="preserve">implication of the </w:t>
      </w:r>
      <w:r w:rsidR="0098738C" w:rsidRPr="005540F9">
        <w:rPr>
          <w:lang w:eastAsia="en-US"/>
        </w:rPr>
        <w:t xml:space="preserve">strategic transformation. </w:t>
      </w:r>
      <w:r w:rsidRPr="005540F9">
        <w:rPr>
          <w:lang w:eastAsia="en-US"/>
        </w:rPr>
        <w:t>From the</w:t>
      </w:r>
      <w:r w:rsidR="0098738C" w:rsidRPr="005540F9">
        <w:rPr>
          <w:lang w:eastAsia="en-US"/>
        </w:rPr>
        <w:t xml:space="preserve"> decade of experience working with </w:t>
      </w:r>
      <w:r w:rsidRPr="005540F9">
        <w:rPr>
          <w:lang w:eastAsia="en-US"/>
        </w:rPr>
        <w:t xml:space="preserve">the operations in </w:t>
      </w:r>
      <w:r w:rsidR="0098738C" w:rsidRPr="005540F9">
        <w:rPr>
          <w:lang w:eastAsia="en-US"/>
        </w:rPr>
        <w:t xml:space="preserve">hotels </w:t>
      </w:r>
      <w:r w:rsidRPr="005540F9">
        <w:rPr>
          <w:lang w:eastAsia="en-US"/>
        </w:rPr>
        <w:t>in all over the Europe, the firm</w:t>
      </w:r>
      <w:r w:rsidR="0098738C" w:rsidRPr="005540F9">
        <w:rPr>
          <w:lang w:eastAsia="en-US"/>
        </w:rPr>
        <w:t xml:space="preserve"> </w:t>
      </w:r>
      <w:r w:rsidRPr="005540F9">
        <w:rPr>
          <w:lang w:eastAsia="en-US"/>
        </w:rPr>
        <w:t>provides</w:t>
      </w:r>
      <w:r w:rsidR="0098738C" w:rsidRPr="005540F9">
        <w:rPr>
          <w:lang w:eastAsia="en-US"/>
        </w:rPr>
        <w:t xml:space="preserve"> diagnosing </w:t>
      </w:r>
      <w:r w:rsidRPr="005540F9">
        <w:rPr>
          <w:lang w:eastAsia="en-US"/>
        </w:rPr>
        <w:t>system of the complex organis</w:t>
      </w:r>
      <w:r w:rsidR="0098738C" w:rsidRPr="005540F9">
        <w:rPr>
          <w:lang w:eastAsia="en-US"/>
        </w:rPr>
        <w:t xml:space="preserve">ational issues and </w:t>
      </w:r>
      <w:r w:rsidRPr="005540F9">
        <w:rPr>
          <w:lang w:eastAsia="en-US"/>
        </w:rPr>
        <w:t>solutions associated with the definite tailored solutions</w:t>
      </w:r>
      <w:r w:rsidR="008A577D" w:rsidRPr="005540F9">
        <w:rPr>
          <w:lang w:eastAsia="en-US"/>
        </w:rPr>
        <w:t xml:space="preserve"> (</w:t>
      </w:r>
      <w:proofErr w:type="spellStart"/>
      <w:r w:rsidR="00432A7B">
        <w:rPr>
          <w:rFonts w:cs="Times New Roman"/>
          <w:color w:val="222222"/>
          <w:shd w:val="clear" w:color="auto" w:fill="FFFFFF"/>
        </w:rPr>
        <w:t>Raras</w:t>
      </w:r>
      <w:proofErr w:type="spellEnd"/>
      <w:r w:rsidR="00432A7B">
        <w:rPr>
          <w:rFonts w:cs="Times New Roman"/>
          <w:color w:val="222222"/>
          <w:shd w:val="clear" w:color="auto" w:fill="FFFFFF"/>
        </w:rPr>
        <w:t xml:space="preserve"> et al., 2024</w:t>
      </w:r>
      <w:r w:rsidR="008A577D" w:rsidRPr="005540F9">
        <w:rPr>
          <w:rFonts w:cs="Times New Roman"/>
          <w:color w:val="222222"/>
          <w:shd w:val="clear" w:color="auto" w:fill="FFFFFF"/>
        </w:rPr>
        <w:t>)</w:t>
      </w:r>
      <w:r w:rsidRPr="005540F9">
        <w:rPr>
          <w:lang w:eastAsia="en-US"/>
        </w:rPr>
        <w:t>. The services of the firm are helpful for the hotel industry Europe to make</w:t>
      </w:r>
      <w:r w:rsidR="0098738C" w:rsidRPr="005540F9">
        <w:rPr>
          <w:lang w:eastAsia="en-US"/>
        </w:rPr>
        <w:t xml:space="preserve"> enhance</w:t>
      </w:r>
      <w:r w:rsidRPr="005540F9">
        <w:rPr>
          <w:lang w:eastAsia="en-US"/>
        </w:rPr>
        <w:t>ment in the</w:t>
      </w:r>
      <w:r w:rsidR="0098738C" w:rsidRPr="005540F9">
        <w:rPr>
          <w:lang w:eastAsia="en-US"/>
        </w:rPr>
        <w:t xml:space="preserve"> efficiency, </w:t>
      </w:r>
      <w:r w:rsidRPr="005540F9">
        <w:rPr>
          <w:lang w:eastAsia="en-US"/>
        </w:rPr>
        <w:t xml:space="preserve">higher level of </w:t>
      </w:r>
      <w:r w:rsidR="0098738C" w:rsidRPr="005540F9">
        <w:rPr>
          <w:lang w:eastAsia="en-US"/>
        </w:rPr>
        <w:t xml:space="preserve">customer satisfaction, and </w:t>
      </w:r>
      <w:r w:rsidRPr="005540F9">
        <w:rPr>
          <w:lang w:eastAsia="en-US"/>
        </w:rPr>
        <w:t xml:space="preserve">increase in overall </w:t>
      </w:r>
      <w:r w:rsidR="0098738C" w:rsidRPr="005540F9">
        <w:rPr>
          <w:lang w:eastAsia="en-US"/>
        </w:rPr>
        <w:t xml:space="preserve">profitability. </w:t>
      </w:r>
      <w:r w:rsidRPr="005540F9">
        <w:rPr>
          <w:lang w:eastAsia="en-US"/>
        </w:rPr>
        <w:t>The</w:t>
      </w:r>
      <w:r w:rsidR="0098738C" w:rsidRPr="005540F9">
        <w:rPr>
          <w:lang w:eastAsia="en-US"/>
        </w:rPr>
        <w:t xml:space="preserve"> multidisciplinary team </w:t>
      </w:r>
      <w:r w:rsidRPr="005540F9">
        <w:rPr>
          <w:lang w:eastAsia="en-US"/>
        </w:rPr>
        <w:t>has a wider</w:t>
      </w:r>
      <w:r w:rsidR="0098738C" w:rsidRPr="005540F9">
        <w:rPr>
          <w:lang w:eastAsia="en-US"/>
        </w:rPr>
        <w:t xml:space="preserve"> knowledge with </w:t>
      </w:r>
      <w:r w:rsidRPr="005540F9">
        <w:rPr>
          <w:lang w:eastAsia="en-US"/>
        </w:rPr>
        <w:t xml:space="preserve">implementation of </w:t>
      </w:r>
      <w:r w:rsidRPr="005540F9">
        <w:rPr>
          <w:lang w:eastAsia="en-US"/>
        </w:rPr>
        <w:t xml:space="preserve">the </w:t>
      </w:r>
      <w:r w:rsidR="0098738C" w:rsidRPr="005540F9">
        <w:rPr>
          <w:lang w:eastAsia="en-US"/>
        </w:rPr>
        <w:t xml:space="preserve">advanced analytical tools </w:t>
      </w:r>
      <w:r w:rsidRPr="005540F9">
        <w:rPr>
          <w:lang w:eastAsia="en-US"/>
        </w:rPr>
        <w:t>for the delivery of the</w:t>
      </w:r>
      <w:r w:rsidR="0098738C" w:rsidRPr="005540F9">
        <w:rPr>
          <w:lang w:eastAsia="en-US"/>
        </w:rPr>
        <w:t xml:space="preserve"> actionable insights and </w:t>
      </w:r>
      <w:r w:rsidRPr="005540F9">
        <w:rPr>
          <w:lang w:eastAsia="en-US"/>
        </w:rPr>
        <w:t xml:space="preserve">provision of the </w:t>
      </w:r>
      <w:r w:rsidR="0098738C" w:rsidRPr="005540F9">
        <w:rPr>
          <w:lang w:eastAsia="en-US"/>
        </w:rPr>
        <w:t xml:space="preserve">strategic recommendations </w:t>
      </w:r>
      <w:r w:rsidRPr="005540F9">
        <w:rPr>
          <w:lang w:eastAsia="en-US"/>
        </w:rPr>
        <w:t>to the valued clients</w:t>
      </w:r>
      <w:r w:rsidR="0098738C" w:rsidRPr="005540F9">
        <w:rPr>
          <w:lang w:eastAsia="en-US"/>
        </w:rPr>
        <w:t>.</w:t>
      </w:r>
    </w:p>
    <w:p w14:paraId="6E3D99ED" w14:textId="77777777" w:rsidR="00F1736F" w:rsidRPr="005540F9" w:rsidRDefault="008D32E2" w:rsidP="0098738C">
      <w:pPr>
        <w:rPr>
          <w:lang w:eastAsia="en-US"/>
        </w:rPr>
      </w:pPr>
      <w:r w:rsidRPr="005540F9">
        <w:rPr>
          <w:noProof/>
          <w:lang w:val="en-US" w:eastAsia="en-US"/>
          <w14:ligatures w14:val="none"/>
        </w:rPr>
        <w:drawing>
          <wp:inline distT="0" distB="0" distL="0" distR="0" wp14:anchorId="1D235DE8" wp14:editId="70D64566">
            <wp:extent cx="2743200" cy="1313180"/>
            <wp:effectExtent l="19050" t="19050" r="19050" b="203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43200" cy="1313180"/>
                    </a:xfrm>
                    <a:prstGeom prst="rect">
                      <a:avLst/>
                    </a:prstGeom>
                    <a:solidFill>
                      <a:sysClr val="windowText" lastClr="000000"/>
                    </a:solidFill>
                    <a:ln w="25400">
                      <a:solidFill>
                        <a:schemeClr val="tx1">
                          <a:alpha val="97000"/>
                        </a:schemeClr>
                      </a:solidFill>
                    </a:ln>
                  </pic:spPr>
                </pic:pic>
              </a:graphicData>
            </a:graphic>
          </wp:inline>
        </w:drawing>
      </w:r>
    </w:p>
    <w:p w14:paraId="4C47158E" w14:textId="77777777" w:rsidR="00E342BE" w:rsidRPr="005540F9" w:rsidRDefault="00E342BE" w:rsidP="0098738C">
      <w:pPr>
        <w:rPr>
          <w:sz w:val="20"/>
          <w:szCs w:val="20"/>
          <w:lang w:eastAsia="en-US"/>
        </w:rPr>
      </w:pPr>
      <w:r w:rsidRPr="005540F9">
        <w:rPr>
          <w:sz w:val="20"/>
          <w:szCs w:val="20"/>
          <w:lang w:eastAsia="en-US"/>
        </w:rPr>
        <w:t>Source: (</w:t>
      </w:r>
      <w:proofErr w:type="spellStart"/>
      <w:r w:rsidRPr="005540F9">
        <w:rPr>
          <w:rFonts w:cs="Times New Roman"/>
          <w:color w:val="222222"/>
          <w:sz w:val="20"/>
          <w:szCs w:val="20"/>
          <w:shd w:val="clear" w:color="auto" w:fill="FFFFFF"/>
        </w:rPr>
        <w:t>Stavrinoudis</w:t>
      </w:r>
      <w:proofErr w:type="spellEnd"/>
      <w:r w:rsidRPr="005540F9">
        <w:rPr>
          <w:rFonts w:cs="Times New Roman"/>
          <w:color w:val="222222"/>
          <w:sz w:val="20"/>
          <w:szCs w:val="20"/>
          <w:shd w:val="clear" w:color="auto" w:fill="FFFFFF"/>
        </w:rPr>
        <w:t xml:space="preserve"> et al., 2022)</w:t>
      </w:r>
    </w:p>
    <w:p w14:paraId="5E12B72F" w14:textId="37E49363" w:rsidR="0085550B" w:rsidRPr="005540F9" w:rsidRDefault="00B576C1" w:rsidP="0098738C">
      <w:pPr>
        <w:rPr>
          <w:lang w:eastAsia="en-US"/>
        </w:rPr>
      </w:pPr>
      <w:r w:rsidRPr="005540F9">
        <w:rPr>
          <w:lang w:eastAsia="en-US"/>
        </w:rPr>
        <w:t>The</w:t>
      </w:r>
      <w:r w:rsidR="0098738C" w:rsidRPr="005540F9">
        <w:rPr>
          <w:lang w:eastAsia="en-US"/>
        </w:rPr>
        <w:t xml:space="preserve"> report </w:t>
      </w:r>
      <w:r w:rsidRPr="005540F9">
        <w:rPr>
          <w:lang w:eastAsia="en-US"/>
        </w:rPr>
        <w:t>focuses on the</w:t>
      </w:r>
      <w:r w:rsidR="0098738C" w:rsidRPr="005540F9">
        <w:rPr>
          <w:lang w:eastAsia="en-US"/>
        </w:rPr>
        <w:t xml:space="preserve"> operational and management issues </w:t>
      </w:r>
      <w:r w:rsidRPr="005540F9">
        <w:rPr>
          <w:lang w:eastAsia="en-US"/>
        </w:rPr>
        <w:t xml:space="preserve">emerging </w:t>
      </w:r>
      <w:r w:rsidR="0098738C" w:rsidRPr="005540F9">
        <w:rPr>
          <w:lang w:eastAsia="en-US"/>
        </w:rPr>
        <w:t xml:space="preserve">at Heraklion Hotel </w:t>
      </w:r>
      <w:r w:rsidRPr="005540F9">
        <w:rPr>
          <w:lang w:eastAsia="en-US"/>
        </w:rPr>
        <w:t>with the</w:t>
      </w:r>
      <w:r w:rsidR="0098738C" w:rsidRPr="005540F9">
        <w:rPr>
          <w:lang w:eastAsia="en-US"/>
        </w:rPr>
        <w:t xml:space="preserve"> </w:t>
      </w:r>
      <w:r w:rsidRPr="005540F9">
        <w:rPr>
          <w:lang w:eastAsia="en-US"/>
        </w:rPr>
        <w:t>creation of the</w:t>
      </w:r>
      <w:r w:rsidR="0098738C" w:rsidRPr="005540F9">
        <w:rPr>
          <w:lang w:eastAsia="en-US"/>
        </w:rPr>
        <w:t xml:space="preserve"> business frameworks </w:t>
      </w:r>
      <w:r w:rsidRPr="005540F9">
        <w:rPr>
          <w:lang w:eastAsia="en-US"/>
        </w:rPr>
        <w:t>and implementation of the</w:t>
      </w:r>
      <w:r w:rsidR="0098738C" w:rsidRPr="005540F9">
        <w:rPr>
          <w:lang w:eastAsia="en-US"/>
        </w:rPr>
        <w:t xml:space="preserve"> </w:t>
      </w:r>
      <w:r w:rsidR="00B666E0">
        <w:rPr>
          <w:lang w:eastAsia="en-US"/>
        </w:rPr>
        <w:t>definite management</w:t>
      </w:r>
      <w:r w:rsidR="0098738C" w:rsidRPr="005540F9">
        <w:rPr>
          <w:lang w:eastAsia="en-US"/>
        </w:rPr>
        <w:t xml:space="preserve"> of the </w:t>
      </w:r>
      <w:r w:rsidR="00B666E0">
        <w:rPr>
          <w:lang w:eastAsia="en-US"/>
        </w:rPr>
        <w:t>emerging issues</w:t>
      </w:r>
      <w:r w:rsidR="0098738C" w:rsidRPr="005540F9">
        <w:rPr>
          <w:lang w:eastAsia="en-US"/>
        </w:rPr>
        <w:t xml:space="preserve"> and </w:t>
      </w:r>
      <w:r w:rsidRPr="005540F9">
        <w:rPr>
          <w:lang w:eastAsia="en-US"/>
        </w:rPr>
        <w:t xml:space="preserve">related </w:t>
      </w:r>
      <w:r w:rsidR="00B666E0">
        <w:rPr>
          <w:lang w:eastAsia="en-US"/>
        </w:rPr>
        <w:t>facilities</w:t>
      </w:r>
      <w:r w:rsidR="0098738C" w:rsidRPr="005540F9">
        <w:rPr>
          <w:lang w:eastAsia="en-US"/>
        </w:rPr>
        <w:t xml:space="preserve">. </w:t>
      </w:r>
      <w:r w:rsidRPr="005540F9">
        <w:rPr>
          <w:lang w:eastAsia="en-US"/>
        </w:rPr>
        <w:t>The application of the</w:t>
      </w:r>
      <w:r w:rsidR="0098738C" w:rsidRPr="005540F9">
        <w:rPr>
          <w:lang w:eastAsia="en-US"/>
        </w:rPr>
        <w:t xml:space="preserve"> STEEPLED framework </w:t>
      </w:r>
      <w:r w:rsidRPr="005540F9">
        <w:rPr>
          <w:lang w:eastAsia="en-US"/>
        </w:rPr>
        <w:t>is based on examining external factors impacting on the</w:t>
      </w:r>
      <w:r w:rsidR="0098738C" w:rsidRPr="005540F9">
        <w:rPr>
          <w:lang w:eastAsia="en-US"/>
        </w:rPr>
        <w:t xml:space="preserve"> operating environment</w:t>
      </w:r>
      <w:r w:rsidRPr="005540F9">
        <w:rPr>
          <w:lang w:eastAsia="en-US"/>
        </w:rPr>
        <w:t xml:space="preserve"> of the hotel</w:t>
      </w:r>
      <w:r w:rsidR="0098738C" w:rsidRPr="005540F9">
        <w:rPr>
          <w:lang w:eastAsia="en-US"/>
        </w:rPr>
        <w:t xml:space="preserve">. Internally, </w:t>
      </w:r>
      <w:r w:rsidRPr="005540F9">
        <w:rPr>
          <w:lang w:eastAsia="en-US"/>
        </w:rPr>
        <w:t>the report applies</w:t>
      </w:r>
      <w:r w:rsidR="0098738C" w:rsidRPr="005540F9">
        <w:rPr>
          <w:lang w:eastAsia="en-US"/>
        </w:rPr>
        <w:t xml:space="preserve"> SWOT analysis </w:t>
      </w:r>
      <w:r w:rsidRPr="005540F9">
        <w:rPr>
          <w:lang w:eastAsia="en-US"/>
        </w:rPr>
        <w:t>for the identification of the</w:t>
      </w:r>
      <w:r w:rsidR="0098738C" w:rsidRPr="005540F9">
        <w:rPr>
          <w:lang w:eastAsia="en-US"/>
        </w:rPr>
        <w:t xml:space="preserve"> </w:t>
      </w:r>
      <w:r w:rsidR="00B666E0">
        <w:rPr>
          <w:lang w:eastAsia="en-US"/>
        </w:rPr>
        <w:t>related factors</w:t>
      </w:r>
      <w:r w:rsidR="0098738C" w:rsidRPr="005540F9">
        <w:rPr>
          <w:lang w:eastAsia="en-US"/>
        </w:rPr>
        <w:t xml:space="preserve">. </w:t>
      </w:r>
      <w:r w:rsidRPr="005540F9">
        <w:rPr>
          <w:lang w:eastAsia="en-US"/>
        </w:rPr>
        <w:t>The</w:t>
      </w:r>
      <w:r w:rsidR="0098738C" w:rsidRPr="005540F9">
        <w:rPr>
          <w:lang w:eastAsia="en-US"/>
        </w:rPr>
        <w:t xml:space="preserve"> TOWS matrix </w:t>
      </w:r>
      <w:r w:rsidRPr="005540F9">
        <w:rPr>
          <w:lang w:eastAsia="en-US"/>
        </w:rPr>
        <w:t xml:space="preserve">is also used for the </w:t>
      </w:r>
      <w:r w:rsidR="0098738C" w:rsidRPr="005540F9">
        <w:rPr>
          <w:lang w:eastAsia="en-US"/>
        </w:rPr>
        <w:t>develop</w:t>
      </w:r>
      <w:r w:rsidRPr="005540F9">
        <w:rPr>
          <w:lang w:eastAsia="en-US"/>
        </w:rPr>
        <w:t>ment of the</w:t>
      </w:r>
      <w:r w:rsidR="0098738C" w:rsidRPr="005540F9">
        <w:rPr>
          <w:lang w:eastAsia="en-US"/>
        </w:rPr>
        <w:t xml:space="preserve"> strategic options </w:t>
      </w:r>
      <w:r w:rsidRPr="005540F9">
        <w:rPr>
          <w:lang w:eastAsia="en-US"/>
        </w:rPr>
        <w:t>and leveraging the</w:t>
      </w:r>
      <w:r w:rsidR="0098738C" w:rsidRPr="005540F9">
        <w:rPr>
          <w:lang w:eastAsia="en-US"/>
        </w:rPr>
        <w:t xml:space="preserve"> </w:t>
      </w:r>
      <w:r w:rsidR="00B666E0">
        <w:rPr>
          <w:lang w:eastAsia="en-US"/>
        </w:rPr>
        <w:t>internal</w:t>
      </w:r>
      <w:r w:rsidR="0098738C" w:rsidRPr="005540F9">
        <w:rPr>
          <w:lang w:eastAsia="en-US"/>
        </w:rPr>
        <w:t xml:space="preserve"> </w:t>
      </w:r>
      <w:r w:rsidRPr="005540F9">
        <w:rPr>
          <w:lang w:eastAsia="en-US"/>
        </w:rPr>
        <w:t xml:space="preserve">with reducing </w:t>
      </w:r>
      <w:r w:rsidR="00B666E0">
        <w:rPr>
          <w:lang w:eastAsia="en-US"/>
        </w:rPr>
        <w:t>external issues in the</w:t>
      </w:r>
      <w:r w:rsidRPr="005540F9">
        <w:rPr>
          <w:lang w:eastAsia="en-US"/>
        </w:rPr>
        <w:t xml:space="preserve"> services. Therefore, the</w:t>
      </w:r>
      <w:r w:rsidR="0098738C" w:rsidRPr="005540F9">
        <w:rPr>
          <w:lang w:eastAsia="en-US"/>
        </w:rPr>
        <w:t xml:space="preserve"> integration of </w:t>
      </w:r>
      <w:r w:rsidRPr="005540F9">
        <w:rPr>
          <w:lang w:eastAsia="en-US"/>
        </w:rPr>
        <w:t>the</w:t>
      </w:r>
      <w:r w:rsidR="0098738C" w:rsidRPr="005540F9">
        <w:rPr>
          <w:lang w:eastAsia="en-US"/>
        </w:rPr>
        <w:t xml:space="preserve"> frameworks </w:t>
      </w:r>
      <w:r w:rsidRPr="005540F9">
        <w:rPr>
          <w:lang w:eastAsia="en-US"/>
        </w:rPr>
        <w:t>allows</w:t>
      </w:r>
      <w:r w:rsidR="0098738C" w:rsidRPr="005540F9">
        <w:rPr>
          <w:lang w:eastAsia="en-US"/>
        </w:rPr>
        <w:t xml:space="preserve"> a holistic assessment </w:t>
      </w:r>
      <w:r w:rsidRPr="005540F9">
        <w:rPr>
          <w:lang w:eastAsia="en-US"/>
        </w:rPr>
        <w:t>for learning the i</w:t>
      </w:r>
      <w:r w:rsidR="0098738C" w:rsidRPr="005540F9">
        <w:rPr>
          <w:lang w:eastAsia="en-US"/>
        </w:rPr>
        <w:t xml:space="preserve">nternal dynamics and external pressures </w:t>
      </w:r>
      <w:r w:rsidRPr="005540F9">
        <w:rPr>
          <w:lang w:eastAsia="en-US"/>
        </w:rPr>
        <w:t>to fulfil the operations and management. The frameworks</w:t>
      </w:r>
      <w:r w:rsidR="0098738C" w:rsidRPr="005540F9">
        <w:rPr>
          <w:lang w:eastAsia="en-US"/>
        </w:rPr>
        <w:t xml:space="preserve"> </w:t>
      </w:r>
      <w:r w:rsidRPr="005540F9">
        <w:rPr>
          <w:lang w:eastAsia="en-US"/>
        </w:rPr>
        <w:t>develops relevant</w:t>
      </w:r>
      <w:r w:rsidR="0098738C" w:rsidRPr="005540F9">
        <w:rPr>
          <w:lang w:eastAsia="en-US"/>
        </w:rPr>
        <w:t xml:space="preserve"> </w:t>
      </w:r>
      <w:r w:rsidR="0098738C" w:rsidRPr="005540F9">
        <w:rPr>
          <w:lang w:eastAsia="en-US"/>
        </w:rPr>
        <w:lastRenderedPageBreak/>
        <w:t xml:space="preserve">recommendations </w:t>
      </w:r>
      <w:r w:rsidRPr="005540F9">
        <w:rPr>
          <w:lang w:eastAsia="en-US"/>
        </w:rPr>
        <w:t>for the situational analysis that are</w:t>
      </w:r>
      <w:r w:rsidR="0098738C" w:rsidRPr="005540F9">
        <w:rPr>
          <w:lang w:eastAsia="en-US"/>
        </w:rPr>
        <w:t xml:space="preserve"> facilitating strategic alignment </w:t>
      </w:r>
      <w:r w:rsidRPr="005540F9">
        <w:rPr>
          <w:lang w:eastAsia="en-US"/>
        </w:rPr>
        <w:t>towards the competitive</w:t>
      </w:r>
      <w:r w:rsidR="0098738C" w:rsidRPr="005540F9">
        <w:rPr>
          <w:lang w:eastAsia="en-US"/>
        </w:rPr>
        <w:t xml:space="preserve"> realities and </w:t>
      </w:r>
      <w:r w:rsidRPr="005540F9">
        <w:rPr>
          <w:lang w:eastAsia="en-US"/>
        </w:rPr>
        <w:t>management of efficiency in the organis</w:t>
      </w:r>
      <w:r w:rsidR="0098738C" w:rsidRPr="005540F9">
        <w:rPr>
          <w:lang w:eastAsia="en-US"/>
        </w:rPr>
        <w:t>ational capabilities</w:t>
      </w:r>
      <w:r w:rsidR="008A577D" w:rsidRPr="005540F9">
        <w:rPr>
          <w:lang w:eastAsia="en-US"/>
        </w:rPr>
        <w:t xml:space="preserve"> (</w:t>
      </w:r>
      <w:proofErr w:type="spellStart"/>
      <w:r w:rsidR="005F10AD">
        <w:rPr>
          <w:rFonts w:cs="Times New Roman"/>
          <w:color w:val="222222"/>
          <w:shd w:val="clear" w:color="auto" w:fill="FFFFFF"/>
        </w:rPr>
        <w:t>Mingotto</w:t>
      </w:r>
      <w:proofErr w:type="spellEnd"/>
      <w:r w:rsidR="005F10AD">
        <w:rPr>
          <w:rFonts w:cs="Times New Roman"/>
          <w:color w:val="222222"/>
          <w:shd w:val="clear" w:color="auto" w:fill="FFFFFF"/>
        </w:rPr>
        <w:t xml:space="preserve"> et al., 2021</w:t>
      </w:r>
      <w:r w:rsidR="008A577D" w:rsidRPr="005540F9">
        <w:rPr>
          <w:rFonts w:cs="Times New Roman"/>
          <w:color w:val="222222"/>
          <w:shd w:val="clear" w:color="auto" w:fill="FFFFFF"/>
        </w:rPr>
        <w:t>)</w:t>
      </w:r>
      <w:r w:rsidR="0098738C" w:rsidRPr="005540F9">
        <w:rPr>
          <w:lang w:eastAsia="en-US"/>
        </w:rPr>
        <w:t xml:space="preserve">. </w:t>
      </w:r>
      <w:r w:rsidR="002007F4" w:rsidRPr="005540F9">
        <w:rPr>
          <w:lang w:eastAsia="en-US"/>
        </w:rPr>
        <w:t xml:space="preserve">The report helps the hotel to make implementation to the effective interventions and restoring the operational efficiency, </w:t>
      </w:r>
      <w:r w:rsidR="002007F4" w:rsidRPr="005540F9">
        <w:rPr>
          <w:lang w:eastAsia="en-US"/>
        </w:rPr>
        <w:t>strengthening the management structures, and securing the position as a largest and premier hospitality destination in the chain of Heraklion Hotels</w:t>
      </w:r>
      <w:r w:rsidR="008A577D" w:rsidRPr="005540F9">
        <w:rPr>
          <w:lang w:eastAsia="en-US"/>
        </w:rPr>
        <w:t xml:space="preserve"> (</w:t>
      </w:r>
      <w:r w:rsidR="006968F6">
        <w:rPr>
          <w:lang w:eastAsia="en-US"/>
        </w:rPr>
        <w:t>Lee et al., 2023</w:t>
      </w:r>
      <w:r w:rsidR="008A577D" w:rsidRPr="005540F9">
        <w:rPr>
          <w:lang w:eastAsia="en-US"/>
        </w:rPr>
        <w:t>)</w:t>
      </w:r>
      <w:r w:rsidR="002007F4" w:rsidRPr="005540F9">
        <w:rPr>
          <w:lang w:eastAsia="en-US"/>
        </w:rPr>
        <w:t xml:space="preserve">. </w:t>
      </w:r>
      <w:r w:rsidR="0098738C" w:rsidRPr="005540F9">
        <w:rPr>
          <w:lang w:eastAsia="en-US"/>
        </w:rPr>
        <w:t xml:space="preserve">The </w:t>
      </w:r>
      <w:r w:rsidR="002007F4" w:rsidRPr="005540F9">
        <w:rPr>
          <w:lang w:eastAsia="en-US"/>
        </w:rPr>
        <w:t>report offers detail on</w:t>
      </w:r>
      <w:r w:rsidR="0098738C" w:rsidRPr="005540F9">
        <w:rPr>
          <w:lang w:eastAsia="en-US"/>
        </w:rPr>
        <w:t xml:space="preserve"> findings, analyses, and </w:t>
      </w:r>
      <w:r w:rsidR="002007F4" w:rsidRPr="005540F9">
        <w:rPr>
          <w:lang w:eastAsia="en-US"/>
        </w:rPr>
        <w:t xml:space="preserve">provision of the </w:t>
      </w:r>
      <w:r w:rsidR="0098738C" w:rsidRPr="005540F9">
        <w:rPr>
          <w:lang w:eastAsia="en-US"/>
        </w:rPr>
        <w:t xml:space="preserve">strategic recommendations </w:t>
      </w:r>
      <w:r w:rsidR="002007F4" w:rsidRPr="005540F9">
        <w:rPr>
          <w:lang w:eastAsia="en-US"/>
        </w:rPr>
        <w:t>for the tailoring of the</w:t>
      </w:r>
      <w:r w:rsidR="0098738C" w:rsidRPr="005540F9">
        <w:rPr>
          <w:lang w:eastAsia="en-US"/>
        </w:rPr>
        <w:t xml:space="preserve"> unique context and </w:t>
      </w:r>
      <w:r w:rsidR="002007F4" w:rsidRPr="005540F9">
        <w:rPr>
          <w:lang w:eastAsia="en-US"/>
        </w:rPr>
        <w:t xml:space="preserve">related </w:t>
      </w:r>
      <w:r w:rsidR="0098738C" w:rsidRPr="005540F9">
        <w:rPr>
          <w:lang w:eastAsia="en-US"/>
        </w:rPr>
        <w:t>aspirations</w:t>
      </w:r>
      <w:r w:rsidR="002007F4" w:rsidRPr="005540F9">
        <w:rPr>
          <w:lang w:eastAsia="en-US"/>
        </w:rPr>
        <w:t xml:space="preserve"> in the hotel. </w:t>
      </w:r>
    </w:p>
    <w:p w14:paraId="0F0A74AC" w14:textId="77777777" w:rsidR="00F1736F" w:rsidRPr="005540F9" w:rsidRDefault="00F1736F" w:rsidP="00A127CE">
      <w:pPr>
        <w:pStyle w:val="Tajuk1"/>
        <w:sectPr w:rsidR="00F1736F" w:rsidRPr="005540F9" w:rsidSect="00D62B6F">
          <w:type w:val="continuous"/>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num="2" w:space="720"/>
          <w:docGrid w:linePitch="360"/>
        </w:sectPr>
      </w:pPr>
    </w:p>
    <w:p w14:paraId="1F2AA1DC" w14:textId="77777777" w:rsidR="00692C33" w:rsidRPr="005540F9" w:rsidRDefault="00692C33" w:rsidP="00A127CE">
      <w:pPr>
        <w:pStyle w:val="Tajuk1"/>
      </w:pPr>
      <w:bookmarkStart w:id="2" w:name="_Toc199913423"/>
      <w:r w:rsidRPr="005540F9">
        <w:t>Analysis</w:t>
      </w:r>
      <w:bookmarkEnd w:id="2"/>
      <w:r w:rsidRPr="005540F9">
        <w:t xml:space="preserve"> </w:t>
      </w:r>
    </w:p>
    <w:p w14:paraId="41903150" w14:textId="77777777" w:rsidR="0070792E" w:rsidRPr="005540F9" w:rsidRDefault="0070792E" w:rsidP="00A127CE">
      <w:pPr>
        <w:pStyle w:val="Tajuk2"/>
      </w:pPr>
      <w:bookmarkStart w:id="3" w:name="_Toc199913424"/>
      <w:r w:rsidRPr="005540F9">
        <w:t>Significant I</w:t>
      </w:r>
      <w:r w:rsidR="004D5F52" w:rsidRPr="005540F9">
        <w:t>ssue</w:t>
      </w:r>
      <w:r w:rsidRPr="005540F9">
        <w:t xml:space="preserve"> in the Hotel</w:t>
      </w:r>
      <w:bookmarkEnd w:id="3"/>
      <w:r w:rsidRPr="005540F9">
        <w:t xml:space="preserve"> </w:t>
      </w:r>
    </w:p>
    <w:p w14:paraId="53C0B356" w14:textId="214D47F9" w:rsidR="0011247D" w:rsidRPr="005540F9" w:rsidRDefault="0011247D" w:rsidP="0011247D">
      <w:pPr>
        <w:rPr>
          <w:lang w:eastAsia="en-US"/>
        </w:rPr>
      </w:pPr>
      <w:r w:rsidRPr="005540F9">
        <w:rPr>
          <w:lang w:eastAsia="en-US"/>
        </w:rPr>
        <w:t xml:space="preserve">The Heraklion Hotel is the greater player for providing vibrant tourism to the customers in the Heraklion, Greece. </w:t>
      </w:r>
      <w:r w:rsidRPr="008565CC">
        <w:rPr>
          <w:highlight w:val="yellow"/>
          <w:lang w:eastAsia="en-US"/>
        </w:rPr>
        <w:t xml:space="preserve">The hotel is grappling with the issues based on the operational and management policies that are culminated in labour unrest and some untrained and unskilled staff. </w:t>
      </w:r>
      <w:r w:rsidR="00114E38" w:rsidRPr="008565CC">
        <w:rPr>
          <w:highlight w:val="yellow"/>
          <w:lang w:eastAsia="en-US"/>
        </w:rPr>
        <w:t>The turnover rates in the sector is estimated as 25% increases in 2023 from previous years (</w:t>
      </w:r>
      <w:proofErr w:type="spellStart"/>
      <w:r w:rsidR="00114E38" w:rsidRPr="008565CC">
        <w:rPr>
          <w:rFonts w:cs="Times New Roman"/>
          <w:color w:val="222222"/>
          <w:highlight w:val="yellow"/>
          <w:shd w:val="clear" w:color="auto" w:fill="FFFFFF"/>
        </w:rPr>
        <w:t>Menegaki</w:t>
      </w:r>
      <w:proofErr w:type="spellEnd"/>
      <w:r w:rsidR="00114E38" w:rsidRPr="008565CC">
        <w:rPr>
          <w:rFonts w:cs="Times New Roman"/>
          <w:color w:val="222222"/>
          <w:highlight w:val="yellow"/>
          <w:shd w:val="clear" w:color="auto" w:fill="FFFFFF"/>
        </w:rPr>
        <w:t>, 2024</w:t>
      </w:r>
      <w:r w:rsidR="00114E38">
        <w:rPr>
          <w:rFonts w:cs="Times New Roman"/>
          <w:color w:val="222222"/>
          <w:shd w:val="clear" w:color="auto" w:fill="FFFFFF"/>
        </w:rPr>
        <w:t>)</w:t>
      </w:r>
      <w:r w:rsidR="00114E38">
        <w:rPr>
          <w:lang w:eastAsia="en-US"/>
        </w:rPr>
        <w:t xml:space="preserve">. </w:t>
      </w:r>
      <w:r w:rsidRPr="005540F9">
        <w:rPr>
          <w:lang w:eastAsia="en-US"/>
        </w:rPr>
        <w:t xml:space="preserve">The description of the challenges are based on maintaining relationship between hotel management and employees that is primarily associated with the wage disputes, </w:t>
      </w:r>
      <w:r w:rsidR="00D3285C" w:rsidRPr="005540F9">
        <w:rPr>
          <w:lang w:eastAsia="en-US"/>
        </w:rPr>
        <w:t xml:space="preserve">differences in the </w:t>
      </w:r>
      <w:r w:rsidRPr="005540F9">
        <w:rPr>
          <w:lang w:eastAsia="en-US"/>
        </w:rPr>
        <w:t xml:space="preserve">working conditions, and </w:t>
      </w:r>
      <w:r w:rsidR="00D3285C" w:rsidRPr="005540F9">
        <w:rPr>
          <w:lang w:eastAsia="en-US"/>
        </w:rPr>
        <w:t xml:space="preserve">lack of provision to the </w:t>
      </w:r>
      <w:r w:rsidRPr="005540F9">
        <w:rPr>
          <w:lang w:eastAsia="en-US"/>
        </w:rPr>
        <w:t>labo</w:t>
      </w:r>
      <w:r w:rsidR="00D3285C" w:rsidRPr="005540F9">
        <w:rPr>
          <w:lang w:eastAsia="en-US"/>
        </w:rPr>
        <w:t>u</w:t>
      </w:r>
      <w:r w:rsidRPr="005540F9">
        <w:rPr>
          <w:lang w:eastAsia="en-US"/>
        </w:rPr>
        <w:t xml:space="preserve">r rights. </w:t>
      </w:r>
      <w:r w:rsidR="00E85AF4" w:rsidRPr="005540F9">
        <w:rPr>
          <w:lang w:eastAsia="en-US"/>
        </w:rPr>
        <w:t>The issues</w:t>
      </w:r>
      <w:r w:rsidRPr="005540F9">
        <w:rPr>
          <w:lang w:eastAsia="en-US"/>
        </w:rPr>
        <w:t xml:space="preserve"> threatens the smooth</w:t>
      </w:r>
      <w:r w:rsidR="00E85AF4" w:rsidRPr="005540F9">
        <w:rPr>
          <w:lang w:eastAsia="en-US"/>
        </w:rPr>
        <w:t>er functions and</w:t>
      </w:r>
      <w:r w:rsidRPr="005540F9">
        <w:rPr>
          <w:lang w:eastAsia="en-US"/>
        </w:rPr>
        <w:t xml:space="preserve"> operations </w:t>
      </w:r>
      <w:r w:rsidR="00E85AF4" w:rsidRPr="005540F9">
        <w:rPr>
          <w:lang w:eastAsia="en-US"/>
        </w:rPr>
        <w:t>that impacts directly on the reputation and abilities of the workers</w:t>
      </w:r>
      <w:r w:rsidRPr="005540F9">
        <w:rPr>
          <w:lang w:eastAsia="en-US"/>
        </w:rPr>
        <w:t xml:space="preserve"> to deliver quality service to </w:t>
      </w:r>
      <w:r w:rsidR="00E85AF4" w:rsidRPr="005540F9">
        <w:rPr>
          <w:lang w:eastAsia="en-US"/>
        </w:rPr>
        <w:t xml:space="preserve">all the customers in </w:t>
      </w:r>
      <w:r w:rsidRPr="005540F9">
        <w:rPr>
          <w:lang w:eastAsia="en-US"/>
        </w:rPr>
        <w:t xml:space="preserve">a competitive </w:t>
      </w:r>
      <w:r w:rsidR="00E85AF4" w:rsidRPr="005540F9">
        <w:rPr>
          <w:lang w:eastAsia="en-US"/>
        </w:rPr>
        <w:t>sector of</w:t>
      </w:r>
      <w:r w:rsidRPr="005540F9">
        <w:rPr>
          <w:lang w:eastAsia="en-US"/>
        </w:rPr>
        <w:t xml:space="preserve"> </w:t>
      </w:r>
      <w:r w:rsidR="00E85AF4" w:rsidRPr="005540F9">
        <w:rPr>
          <w:lang w:eastAsia="en-US"/>
        </w:rPr>
        <w:t>hospitality</w:t>
      </w:r>
      <w:r w:rsidR="006E6A6B" w:rsidRPr="005540F9">
        <w:rPr>
          <w:lang w:eastAsia="en-US"/>
        </w:rPr>
        <w:t xml:space="preserve"> (</w:t>
      </w:r>
      <w:proofErr w:type="spellStart"/>
      <w:r w:rsidR="006E6A6B" w:rsidRPr="005540F9">
        <w:rPr>
          <w:rFonts w:cs="Times New Roman"/>
          <w:color w:val="222222"/>
          <w:shd w:val="clear" w:color="auto" w:fill="FFFFFF"/>
        </w:rPr>
        <w:t>Moloni</w:t>
      </w:r>
      <w:proofErr w:type="spellEnd"/>
      <w:r w:rsidR="006E6A6B" w:rsidRPr="005540F9">
        <w:rPr>
          <w:rFonts w:cs="Times New Roman"/>
          <w:color w:val="222222"/>
          <w:shd w:val="clear" w:color="auto" w:fill="FFFFFF"/>
        </w:rPr>
        <w:t xml:space="preserve"> and </w:t>
      </w:r>
      <w:proofErr w:type="spellStart"/>
      <w:r w:rsidR="006E6A6B" w:rsidRPr="005540F9">
        <w:rPr>
          <w:rFonts w:cs="Times New Roman"/>
          <w:color w:val="222222"/>
          <w:shd w:val="clear" w:color="auto" w:fill="FFFFFF"/>
        </w:rPr>
        <w:t>Metaxas</w:t>
      </w:r>
      <w:proofErr w:type="spellEnd"/>
      <w:r w:rsidR="006E6A6B" w:rsidRPr="005540F9">
        <w:rPr>
          <w:lang w:eastAsia="en-US"/>
        </w:rPr>
        <w:t>, 2023)</w:t>
      </w:r>
      <w:r w:rsidR="00E85AF4" w:rsidRPr="005540F9">
        <w:rPr>
          <w:lang w:eastAsia="en-US"/>
        </w:rPr>
        <w:t>.</w:t>
      </w:r>
    </w:p>
    <w:p w14:paraId="22ACCBF3" w14:textId="77777777" w:rsidR="001920E3" w:rsidRPr="005540F9" w:rsidRDefault="00E85AF4" w:rsidP="0011247D">
      <w:pPr>
        <w:rPr>
          <w:lang w:eastAsia="en-US"/>
        </w:rPr>
      </w:pPr>
      <w:r w:rsidRPr="005540F9">
        <w:rPr>
          <w:lang w:eastAsia="en-US"/>
        </w:rPr>
        <w:t>The issue impacts as the</w:t>
      </w:r>
      <w:r w:rsidR="0011247D" w:rsidRPr="005540F9">
        <w:rPr>
          <w:lang w:eastAsia="en-US"/>
        </w:rPr>
        <w:t xml:space="preserve"> failure to </w:t>
      </w:r>
      <w:r w:rsidRPr="005540F9">
        <w:rPr>
          <w:lang w:eastAsia="en-US"/>
        </w:rPr>
        <w:t>make</w:t>
      </w:r>
      <w:r w:rsidR="0011247D" w:rsidRPr="005540F9">
        <w:rPr>
          <w:lang w:eastAsia="en-US"/>
        </w:rPr>
        <w:t xml:space="preserve"> local collective labo</w:t>
      </w:r>
      <w:r w:rsidRPr="005540F9">
        <w:rPr>
          <w:lang w:eastAsia="en-US"/>
        </w:rPr>
        <w:t>u</w:t>
      </w:r>
      <w:r w:rsidR="0011247D" w:rsidRPr="005540F9">
        <w:rPr>
          <w:lang w:eastAsia="en-US"/>
        </w:rPr>
        <w:t xml:space="preserve">r agreement </w:t>
      </w:r>
      <w:r w:rsidRPr="005540F9">
        <w:rPr>
          <w:lang w:eastAsia="en-US"/>
        </w:rPr>
        <w:t>and fulfilling the demands of the staff members</w:t>
      </w:r>
      <w:r w:rsidR="0011247D" w:rsidRPr="005540F9">
        <w:rPr>
          <w:lang w:eastAsia="en-US"/>
        </w:rPr>
        <w:t xml:space="preserve">. The Hotel Employees’ Union of Heraklion </w:t>
      </w:r>
      <w:r w:rsidRPr="005540F9">
        <w:rPr>
          <w:lang w:eastAsia="en-US"/>
        </w:rPr>
        <w:t>demands for the</w:t>
      </w:r>
      <w:r w:rsidR="0011247D" w:rsidRPr="005540F9">
        <w:rPr>
          <w:lang w:eastAsia="en-US"/>
        </w:rPr>
        <w:t xml:space="preserve"> substantial </w:t>
      </w:r>
      <w:r w:rsidRPr="005540F9">
        <w:rPr>
          <w:lang w:eastAsia="en-US"/>
        </w:rPr>
        <w:t xml:space="preserve">increases in the </w:t>
      </w:r>
      <w:r w:rsidR="0011247D" w:rsidRPr="005540F9">
        <w:rPr>
          <w:lang w:eastAsia="en-US"/>
        </w:rPr>
        <w:t>wage</w:t>
      </w:r>
      <w:r w:rsidRPr="005540F9">
        <w:rPr>
          <w:lang w:eastAsia="en-US"/>
        </w:rPr>
        <w:t>s</w:t>
      </w:r>
      <w:r w:rsidR="0011247D" w:rsidRPr="005540F9">
        <w:rPr>
          <w:lang w:eastAsia="en-US"/>
        </w:rPr>
        <w:t xml:space="preserve"> </w:t>
      </w:r>
      <w:r w:rsidRPr="005540F9">
        <w:rPr>
          <w:lang w:eastAsia="en-US"/>
        </w:rPr>
        <w:t>for making</w:t>
      </w:r>
      <w:r w:rsidR="0011247D" w:rsidRPr="005540F9">
        <w:rPr>
          <w:lang w:eastAsia="en-US"/>
        </w:rPr>
        <w:t xml:space="preserve"> </w:t>
      </w:r>
      <w:r w:rsidRPr="005540F9">
        <w:rPr>
          <w:lang w:eastAsia="en-US"/>
        </w:rPr>
        <w:t>increases in the</w:t>
      </w:r>
      <w:r w:rsidR="0011247D" w:rsidRPr="005540F9">
        <w:rPr>
          <w:lang w:eastAsia="en-US"/>
        </w:rPr>
        <w:t xml:space="preserve"> cost of living, enforcement of</w:t>
      </w:r>
      <w:r w:rsidRPr="005540F9">
        <w:rPr>
          <w:lang w:eastAsia="en-US"/>
        </w:rPr>
        <w:t xml:space="preserve"> the</w:t>
      </w:r>
      <w:r w:rsidR="0011247D" w:rsidRPr="005540F9">
        <w:rPr>
          <w:lang w:eastAsia="en-US"/>
        </w:rPr>
        <w:t xml:space="preserve"> </w:t>
      </w:r>
      <w:r w:rsidRPr="005540F9">
        <w:rPr>
          <w:lang w:eastAsia="en-US"/>
        </w:rPr>
        <w:t>labour</w:t>
      </w:r>
      <w:r w:rsidR="0011247D" w:rsidRPr="005540F9">
        <w:rPr>
          <w:lang w:eastAsia="en-US"/>
        </w:rPr>
        <w:t xml:space="preserve"> rights </w:t>
      </w:r>
      <w:r w:rsidRPr="005540F9">
        <w:rPr>
          <w:lang w:eastAsia="en-US"/>
        </w:rPr>
        <w:t>like use of the</w:t>
      </w:r>
      <w:r w:rsidR="0011247D" w:rsidRPr="005540F9">
        <w:rPr>
          <w:lang w:eastAsia="en-US"/>
        </w:rPr>
        <w:t xml:space="preserve"> 11-hour rest policy, and </w:t>
      </w:r>
      <w:r w:rsidRPr="005540F9">
        <w:rPr>
          <w:lang w:eastAsia="en-US"/>
        </w:rPr>
        <w:t xml:space="preserve">provision of the </w:t>
      </w:r>
      <w:r w:rsidR="0011247D" w:rsidRPr="005540F9">
        <w:rPr>
          <w:lang w:eastAsia="en-US"/>
        </w:rPr>
        <w:t xml:space="preserve">relief from </w:t>
      </w:r>
      <w:r w:rsidRPr="005540F9">
        <w:rPr>
          <w:lang w:eastAsia="en-US"/>
        </w:rPr>
        <w:t>continuous</w:t>
      </w:r>
      <w:r w:rsidR="0011247D" w:rsidRPr="005540F9">
        <w:rPr>
          <w:lang w:eastAsia="en-US"/>
        </w:rPr>
        <w:t xml:space="preserve"> working </w:t>
      </w:r>
      <w:r w:rsidRPr="005540F9">
        <w:rPr>
          <w:lang w:eastAsia="en-US"/>
        </w:rPr>
        <w:t>system that is becoming</w:t>
      </w:r>
      <w:r w:rsidR="0011247D" w:rsidRPr="005540F9">
        <w:rPr>
          <w:lang w:eastAsia="en-US"/>
        </w:rPr>
        <w:t xml:space="preserve"> prevalent</w:t>
      </w:r>
      <w:r w:rsidR="006E6A6B" w:rsidRPr="005540F9">
        <w:rPr>
          <w:lang w:eastAsia="en-US"/>
        </w:rPr>
        <w:t xml:space="preserve"> (</w:t>
      </w:r>
      <w:proofErr w:type="spellStart"/>
      <w:r w:rsidR="006E6A6B" w:rsidRPr="005540F9">
        <w:rPr>
          <w:rFonts w:cs="Times New Roman"/>
          <w:color w:val="222222"/>
          <w:shd w:val="clear" w:color="auto" w:fill="FFFFFF"/>
        </w:rPr>
        <w:t>Menegaki</w:t>
      </w:r>
      <w:proofErr w:type="spellEnd"/>
      <w:r w:rsidR="006E6A6B" w:rsidRPr="005540F9">
        <w:rPr>
          <w:rFonts w:cs="Times New Roman"/>
          <w:color w:val="222222"/>
          <w:shd w:val="clear" w:color="auto" w:fill="FFFFFF"/>
        </w:rPr>
        <w:t>, 2024)</w:t>
      </w:r>
      <w:r w:rsidR="0011247D" w:rsidRPr="005540F9">
        <w:rPr>
          <w:lang w:eastAsia="en-US"/>
        </w:rPr>
        <w:t xml:space="preserve">. </w:t>
      </w:r>
      <w:r w:rsidRPr="005540F9">
        <w:rPr>
          <w:lang w:eastAsia="en-US"/>
        </w:rPr>
        <w:t>There are several negotiation attempts offered by the</w:t>
      </w:r>
      <w:r w:rsidR="0011247D" w:rsidRPr="005540F9">
        <w:rPr>
          <w:lang w:eastAsia="en-US"/>
        </w:rPr>
        <w:t xml:space="preserve"> hotel management </w:t>
      </w:r>
      <w:r w:rsidRPr="005540F9">
        <w:rPr>
          <w:lang w:eastAsia="en-US"/>
        </w:rPr>
        <w:t>foe the filament of the demands whereas, the increase in the</w:t>
      </w:r>
      <w:r w:rsidR="0011247D" w:rsidRPr="005540F9">
        <w:rPr>
          <w:lang w:eastAsia="en-US"/>
        </w:rPr>
        <w:t xml:space="preserve"> tensions </w:t>
      </w:r>
      <w:r w:rsidRPr="005540F9">
        <w:rPr>
          <w:lang w:eastAsia="en-US"/>
        </w:rPr>
        <w:t>leads the decisions towards strike and created the critical breakdown between the</w:t>
      </w:r>
      <w:r w:rsidR="0011247D" w:rsidRPr="005540F9">
        <w:rPr>
          <w:lang w:eastAsia="en-US"/>
        </w:rPr>
        <w:t xml:space="preserve"> communication and trust </w:t>
      </w:r>
      <w:r w:rsidRPr="005540F9">
        <w:rPr>
          <w:lang w:eastAsia="en-US"/>
        </w:rPr>
        <w:t>of the</w:t>
      </w:r>
      <w:r w:rsidR="0011247D" w:rsidRPr="005540F9">
        <w:rPr>
          <w:lang w:eastAsia="en-US"/>
        </w:rPr>
        <w:t xml:space="preserve"> staff and </w:t>
      </w:r>
      <w:r w:rsidRPr="005540F9">
        <w:rPr>
          <w:lang w:eastAsia="en-US"/>
        </w:rPr>
        <w:t xml:space="preserve">hotel </w:t>
      </w:r>
      <w:r w:rsidR="0011247D" w:rsidRPr="005540F9">
        <w:rPr>
          <w:lang w:eastAsia="en-US"/>
        </w:rPr>
        <w:t>management.</w:t>
      </w:r>
      <w:r w:rsidR="001920E3" w:rsidRPr="005540F9">
        <w:rPr>
          <w:lang w:eastAsia="en-US"/>
        </w:rPr>
        <w:t xml:space="preserve"> </w:t>
      </w:r>
      <w:r w:rsidR="0011247D" w:rsidRPr="005540F9">
        <w:rPr>
          <w:lang w:eastAsia="en-US"/>
        </w:rPr>
        <w:t xml:space="preserve">The operational impact of </w:t>
      </w:r>
      <w:r w:rsidR="001920E3" w:rsidRPr="005540F9">
        <w:rPr>
          <w:lang w:eastAsia="en-US"/>
        </w:rPr>
        <w:t>the dispute presented by staff and</w:t>
      </w:r>
      <w:r w:rsidR="0011247D" w:rsidRPr="005540F9">
        <w:rPr>
          <w:lang w:eastAsia="en-US"/>
        </w:rPr>
        <w:t xml:space="preserve"> labo</w:t>
      </w:r>
      <w:r w:rsidR="001920E3" w:rsidRPr="005540F9">
        <w:rPr>
          <w:lang w:eastAsia="en-US"/>
        </w:rPr>
        <w:t>u</w:t>
      </w:r>
      <w:r w:rsidR="0011247D" w:rsidRPr="005540F9">
        <w:rPr>
          <w:lang w:eastAsia="en-US"/>
        </w:rPr>
        <w:t xml:space="preserve">r </w:t>
      </w:r>
      <w:r w:rsidR="001920E3" w:rsidRPr="005540F9">
        <w:rPr>
          <w:lang w:eastAsia="en-US"/>
        </w:rPr>
        <w:t>profound. The s</w:t>
      </w:r>
      <w:r w:rsidR="0011247D" w:rsidRPr="005540F9">
        <w:rPr>
          <w:lang w:eastAsia="en-US"/>
        </w:rPr>
        <w:t xml:space="preserve">taff shortages </w:t>
      </w:r>
      <w:r w:rsidR="001920E3" w:rsidRPr="005540F9">
        <w:rPr>
          <w:lang w:eastAsia="en-US"/>
        </w:rPr>
        <w:t>applied on the</w:t>
      </w:r>
      <w:r w:rsidR="0011247D" w:rsidRPr="005540F9">
        <w:rPr>
          <w:lang w:eastAsia="en-US"/>
        </w:rPr>
        <w:t xml:space="preserve"> strikes or low</w:t>
      </w:r>
      <w:r w:rsidR="001920E3" w:rsidRPr="005540F9">
        <w:rPr>
          <w:lang w:eastAsia="en-US"/>
        </w:rPr>
        <w:t>er</w:t>
      </w:r>
      <w:r w:rsidR="0011247D" w:rsidRPr="005540F9">
        <w:rPr>
          <w:lang w:eastAsia="en-US"/>
        </w:rPr>
        <w:t xml:space="preserve"> morale </w:t>
      </w:r>
      <w:r w:rsidR="001920E3" w:rsidRPr="005540F9">
        <w:rPr>
          <w:lang w:eastAsia="en-US"/>
        </w:rPr>
        <w:lastRenderedPageBreak/>
        <w:t>that made</w:t>
      </w:r>
      <w:r w:rsidR="0011247D" w:rsidRPr="005540F9">
        <w:rPr>
          <w:lang w:eastAsia="en-US"/>
        </w:rPr>
        <w:t xml:space="preserve"> disrupt</w:t>
      </w:r>
      <w:r w:rsidR="001920E3" w:rsidRPr="005540F9">
        <w:rPr>
          <w:lang w:eastAsia="en-US"/>
        </w:rPr>
        <w:t xml:space="preserve">ions in the hotel services such as </w:t>
      </w:r>
      <w:r w:rsidR="0011247D" w:rsidRPr="005540F9">
        <w:rPr>
          <w:lang w:eastAsia="en-US"/>
        </w:rPr>
        <w:t xml:space="preserve">housekeeping and </w:t>
      </w:r>
      <w:r w:rsidR="001920E3" w:rsidRPr="005540F9">
        <w:rPr>
          <w:lang w:eastAsia="en-US"/>
        </w:rPr>
        <w:t xml:space="preserve">efficiency in the </w:t>
      </w:r>
      <w:r w:rsidR="0011247D" w:rsidRPr="005540F9">
        <w:rPr>
          <w:lang w:eastAsia="en-US"/>
        </w:rPr>
        <w:t xml:space="preserve">front desk operations </w:t>
      </w:r>
      <w:r w:rsidR="001920E3" w:rsidRPr="005540F9">
        <w:rPr>
          <w:lang w:eastAsia="en-US"/>
        </w:rPr>
        <w:t xml:space="preserve">for the management of </w:t>
      </w:r>
      <w:r w:rsidR="0011247D" w:rsidRPr="005540F9">
        <w:rPr>
          <w:lang w:eastAsia="en-US"/>
        </w:rPr>
        <w:t>food and beverage services.</w:t>
      </w:r>
    </w:p>
    <w:p w14:paraId="5A18FDB8" w14:textId="667388DC" w:rsidR="002B2261" w:rsidRPr="005540F9" w:rsidRDefault="00263168" w:rsidP="0011247D">
      <w:pPr>
        <w:rPr>
          <w:lang w:eastAsia="en-US"/>
        </w:rPr>
      </w:pPr>
      <w:r w:rsidRPr="005540F9">
        <w:rPr>
          <w:lang w:eastAsia="en-US"/>
        </w:rPr>
        <w:t>Therefore, there is a significant risk of the</w:t>
      </w:r>
      <w:r w:rsidR="0011247D" w:rsidRPr="005540F9">
        <w:rPr>
          <w:lang w:eastAsia="en-US"/>
        </w:rPr>
        <w:t xml:space="preserve"> disruption </w:t>
      </w:r>
      <w:r w:rsidRPr="005540F9">
        <w:rPr>
          <w:lang w:eastAsia="en-US"/>
        </w:rPr>
        <w:t xml:space="preserve">that impacts negatively on the guest satisfaction and consideration of the </w:t>
      </w:r>
      <w:r w:rsidR="0011247D" w:rsidRPr="005540F9">
        <w:rPr>
          <w:lang w:eastAsia="en-US"/>
        </w:rPr>
        <w:t xml:space="preserve">cornerstone </w:t>
      </w:r>
      <w:r w:rsidRPr="005540F9">
        <w:rPr>
          <w:lang w:eastAsia="en-US"/>
        </w:rPr>
        <w:t xml:space="preserve">for the successful use of the business model. It seems that the guests’ demands are higher at the </w:t>
      </w:r>
      <w:r w:rsidR="0011247D" w:rsidRPr="005540F9">
        <w:rPr>
          <w:lang w:eastAsia="en-US"/>
        </w:rPr>
        <w:t>peak tourist season. Moreover, the</w:t>
      </w:r>
      <w:r w:rsidRPr="005540F9">
        <w:rPr>
          <w:lang w:eastAsia="en-US"/>
        </w:rPr>
        <w:t>re is a</w:t>
      </w:r>
      <w:r w:rsidR="0011247D" w:rsidRPr="005540F9">
        <w:rPr>
          <w:lang w:eastAsia="en-US"/>
        </w:rPr>
        <w:t xml:space="preserve"> potential for </w:t>
      </w:r>
      <w:r w:rsidRPr="005540F9">
        <w:rPr>
          <w:lang w:eastAsia="en-US"/>
        </w:rPr>
        <w:t xml:space="preserve">the provision of the </w:t>
      </w:r>
      <w:r w:rsidR="0011247D" w:rsidRPr="005540F9">
        <w:rPr>
          <w:lang w:eastAsia="en-US"/>
        </w:rPr>
        <w:t>prolonged industrial action t</w:t>
      </w:r>
      <w:r w:rsidRPr="005540F9">
        <w:rPr>
          <w:lang w:eastAsia="en-US"/>
        </w:rPr>
        <w:t>hat t</w:t>
      </w:r>
      <w:r w:rsidR="0011247D" w:rsidRPr="005540F9">
        <w:rPr>
          <w:lang w:eastAsia="en-US"/>
        </w:rPr>
        <w:t>hreatens to</w:t>
      </w:r>
      <w:r w:rsidRPr="005540F9">
        <w:rPr>
          <w:lang w:eastAsia="en-US"/>
        </w:rPr>
        <w:t>wards the</w:t>
      </w:r>
      <w:r w:rsidR="0011247D" w:rsidRPr="005540F9">
        <w:rPr>
          <w:lang w:eastAsia="en-US"/>
        </w:rPr>
        <w:t xml:space="preserve"> </w:t>
      </w:r>
      <w:r w:rsidRPr="005540F9">
        <w:rPr>
          <w:lang w:eastAsia="en-US"/>
        </w:rPr>
        <w:t>brand image of the hotel, management of the</w:t>
      </w:r>
      <w:r w:rsidR="0011247D" w:rsidRPr="005540F9">
        <w:rPr>
          <w:lang w:eastAsia="en-US"/>
        </w:rPr>
        <w:t xml:space="preserve"> </w:t>
      </w:r>
      <w:r w:rsidRPr="005540F9">
        <w:rPr>
          <w:lang w:eastAsia="en-US"/>
        </w:rPr>
        <w:t xml:space="preserve">customers, and </w:t>
      </w:r>
      <w:r w:rsidR="002B2261" w:rsidRPr="005540F9">
        <w:rPr>
          <w:lang w:eastAsia="en-US"/>
        </w:rPr>
        <w:t>increases in overall</w:t>
      </w:r>
      <w:r w:rsidR="0011247D" w:rsidRPr="005540F9">
        <w:rPr>
          <w:lang w:eastAsia="en-US"/>
        </w:rPr>
        <w:t xml:space="preserve"> revenue</w:t>
      </w:r>
      <w:r w:rsidR="006E6A6B" w:rsidRPr="005540F9">
        <w:rPr>
          <w:lang w:eastAsia="en-US"/>
        </w:rPr>
        <w:t xml:space="preserve"> (</w:t>
      </w:r>
      <w:proofErr w:type="spellStart"/>
      <w:r w:rsidR="006E6A6B" w:rsidRPr="005540F9">
        <w:rPr>
          <w:rFonts w:cs="Times New Roman"/>
          <w:color w:val="222222"/>
          <w:shd w:val="clear" w:color="auto" w:fill="FFFFFF"/>
        </w:rPr>
        <w:t>Marinakou</w:t>
      </w:r>
      <w:proofErr w:type="spellEnd"/>
      <w:r w:rsidR="006E6A6B" w:rsidRPr="005540F9">
        <w:rPr>
          <w:rFonts w:cs="Times New Roman"/>
          <w:color w:val="222222"/>
          <w:shd w:val="clear" w:color="auto" w:fill="FFFFFF"/>
        </w:rPr>
        <w:t xml:space="preserve"> et al., 2024)</w:t>
      </w:r>
      <w:r w:rsidR="0011247D" w:rsidRPr="005540F9">
        <w:rPr>
          <w:lang w:eastAsia="en-US"/>
        </w:rPr>
        <w:t xml:space="preserve">. </w:t>
      </w:r>
      <w:r w:rsidR="002B2261" w:rsidRPr="005540F9">
        <w:rPr>
          <w:lang w:eastAsia="en-US"/>
        </w:rPr>
        <w:t>The services are offered in the industry where the</w:t>
      </w:r>
      <w:r w:rsidR="0011247D" w:rsidRPr="005540F9">
        <w:rPr>
          <w:lang w:eastAsia="en-US"/>
        </w:rPr>
        <w:t xml:space="preserve"> customer experience is </w:t>
      </w:r>
      <w:r w:rsidR="002B2261" w:rsidRPr="005540F9">
        <w:rPr>
          <w:lang w:eastAsia="en-US"/>
        </w:rPr>
        <w:t xml:space="preserve">profound that needs reduction in the </w:t>
      </w:r>
      <w:r w:rsidR="0011247D" w:rsidRPr="005540F9">
        <w:rPr>
          <w:lang w:eastAsia="en-US"/>
        </w:rPr>
        <w:t xml:space="preserve">operational instability </w:t>
      </w:r>
      <w:r w:rsidR="002B2261" w:rsidRPr="005540F9">
        <w:rPr>
          <w:lang w:eastAsia="en-US"/>
        </w:rPr>
        <w:t>and use of the</w:t>
      </w:r>
      <w:r w:rsidR="0011247D" w:rsidRPr="005540F9">
        <w:rPr>
          <w:lang w:eastAsia="en-US"/>
        </w:rPr>
        <w:t xml:space="preserve"> long-lasting effects</w:t>
      </w:r>
      <w:r w:rsidR="002B2261" w:rsidRPr="005540F9">
        <w:rPr>
          <w:lang w:eastAsia="en-US"/>
        </w:rPr>
        <w:t xml:space="preserve"> towards profitability and success</w:t>
      </w:r>
      <w:r w:rsidR="0011247D" w:rsidRPr="005540F9">
        <w:rPr>
          <w:lang w:eastAsia="en-US"/>
        </w:rPr>
        <w:t>.</w:t>
      </w:r>
      <w:r w:rsidR="002B2261" w:rsidRPr="005540F9">
        <w:rPr>
          <w:lang w:eastAsia="en-US"/>
        </w:rPr>
        <w:t xml:space="preserve"> The </w:t>
      </w:r>
      <w:r w:rsidR="0011247D" w:rsidRPr="005540F9">
        <w:rPr>
          <w:lang w:eastAsia="en-US"/>
        </w:rPr>
        <w:t xml:space="preserve">management </w:t>
      </w:r>
      <w:r w:rsidR="002B2261" w:rsidRPr="005540F9">
        <w:rPr>
          <w:lang w:eastAsia="en-US"/>
        </w:rPr>
        <w:t>of the hotel determines that the</w:t>
      </w:r>
      <w:r w:rsidR="0011247D" w:rsidRPr="005540F9">
        <w:rPr>
          <w:lang w:eastAsia="en-US"/>
        </w:rPr>
        <w:t xml:space="preserve"> issue </w:t>
      </w:r>
      <w:r w:rsidR="002B2261" w:rsidRPr="005540F9">
        <w:rPr>
          <w:lang w:eastAsia="en-US"/>
        </w:rPr>
        <w:t>implicates</w:t>
      </w:r>
      <w:r w:rsidR="0011247D" w:rsidRPr="005540F9">
        <w:rPr>
          <w:lang w:eastAsia="en-US"/>
        </w:rPr>
        <w:t xml:space="preserve"> deeper systemic problems </w:t>
      </w:r>
      <w:r w:rsidR="002B2261" w:rsidRPr="005540F9">
        <w:rPr>
          <w:lang w:eastAsia="en-US"/>
        </w:rPr>
        <w:t>based on the inefficiencies of the</w:t>
      </w:r>
      <w:r w:rsidR="0011247D" w:rsidRPr="005540F9">
        <w:rPr>
          <w:lang w:eastAsia="en-US"/>
        </w:rPr>
        <w:t xml:space="preserve"> workforce management, </w:t>
      </w:r>
      <w:r w:rsidR="002B2261" w:rsidRPr="005540F9">
        <w:rPr>
          <w:lang w:eastAsia="en-US"/>
        </w:rPr>
        <w:t xml:space="preserve">lack of </w:t>
      </w:r>
      <w:r w:rsidR="0011247D" w:rsidRPr="005540F9">
        <w:rPr>
          <w:lang w:eastAsia="en-US"/>
        </w:rPr>
        <w:t xml:space="preserve">employee engagement, and </w:t>
      </w:r>
      <w:r w:rsidR="002B2261" w:rsidRPr="005540F9">
        <w:rPr>
          <w:lang w:eastAsia="en-US"/>
        </w:rPr>
        <w:t xml:space="preserve">lack of </w:t>
      </w:r>
      <w:r w:rsidR="0011247D" w:rsidRPr="005540F9">
        <w:rPr>
          <w:lang w:eastAsia="en-US"/>
        </w:rPr>
        <w:t>strategic planning.</w:t>
      </w:r>
      <w:r w:rsidR="006E6A6B" w:rsidRPr="005540F9">
        <w:rPr>
          <w:lang w:eastAsia="en-US"/>
        </w:rPr>
        <w:t xml:space="preserve"> </w:t>
      </w:r>
      <w:proofErr w:type="spellStart"/>
      <w:r w:rsidR="00D27381">
        <w:rPr>
          <w:lang w:eastAsia="en-US"/>
        </w:rPr>
        <w:t>Hsu</w:t>
      </w:r>
      <w:proofErr w:type="spellEnd"/>
      <w:r w:rsidR="00D27381">
        <w:rPr>
          <w:lang w:eastAsia="en-US"/>
        </w:rPr>
        <w:t xml:space="preserve"> et al. (2022)</w:t>
      </w:r>
      <w:r w:rsidR="006E6A6B" w:rsidRPr="005540F9">
        <w:rPr>
          <w:lang w:eastAsia="en-US"/>
        </w:rPr>
        <w:t xml:space="preserve"> stated that</w:t>
      </w:r>
      <w:r w:rsidR="0011247D" w:rsidRPr="005540F9">
        <w:rPr>
          <w:lang w:eastAsia="en-US"/>
        </w:rPr>
        <w:t xml:space="preserve"> </w:t>
      </w:r>
      <w:r w:rsidR="006E6A6B" w:rsidRPr="005540F9">
        <w:rPr>
          <w:lang w:eastAsia="en-US"/>
        </w:rPr>
        <w:t>t</w:t>
      </w:r>
      <w:r w:rsidR="0011247D" w:rsidRPr="005540F9">
        <w:rPr>
          <w:lang w:eastAsia="en-US"/>
        </w:rPr>
        <w:t xml:space="preserve">he reliance </w:t>
      </w:r>
      <w:r w:rsidR="002B2261" w:rsidRPr="005540F9">
        <w:rPr>
          <w:lang w:eastAsia="en-US"/>
        </w:rPr>
        <w:t>management of hotel on the</w:t>
      </w:r>
      <w:r w:rsidR="0011247D" w:rsidRPr="005540F9">
        <w:rPr>
          <w:lang w:eastAsia="en-US"/>
        </w:rPr>
        <w:t xml:space="preserve"> outdated labo</w:t>
      </w:r>
      <w:r w:rsidR="002B2261" w:rsidRPr="005540F9">
        <w:rPr>
          <w:lang w:eastAsia="en-US"/>
        </w:rPr>
        <w:t>u</w:t>
      </w:r>
      <w:r w:rsidR="0011247D" w:rsidRPr="005540F9">
        <w:rPr>
          <w:lang w:eastAsia="en-US"/>
        </w:rPr>
        <w:t xml:space="preserve">r practices and </w:t>
      </w:r>
      <w:r w:rsidR="002B2261" w:rsidRPr="005540F9">
        <w:rPr>
          <w:lang w:eastAsia="en-US"/>
        </w:rPr>
        <w:t xml:space="preserve">implication of the </w:t>
      </w:r>
      <w:r w:rsidR="0011247D" w:rsidRPr="005540F9">
        <w:rPr>
          <w:lang w:eastAsia="en-US"/>
        </w:rPr>
        <w:t>reluctance to</w:t>
      </w:r>
      <w:r w:rsidR="002B2261" w:rsidRPr="005540F9">
        <w:rPr>
          <w:lang w:eastAsia="en-US"/>
        </w:rPr>
        <w:t>wards</w:t>
      </w:r>
      <w:r w:rsidR="0011247D" w:rsidRPr="005540F9">
        <w:rPr>
          <w:lang w:eastAsia="en-US"/>
        </w:rPr>
        <w:t xml:space="preserve"> address</w:t>
      </w:r>
      <w:r w:rsidR="002B2261" w:rsidRPr="005540F9">
        <w:rPr>
          <w:lang w:eastAsia="en-US"/>
        </w:rPr>
        <w:t>ing of the</w:t>
      </w:r>
      <w:r w:rsidR="0011247D" w:rsidRPr="005540F9">
        <w:rPr>
          <w:lang w:eastAsia="en-US"/>
        </w:rPr>
        <w:t xml:space="preserve"> employee grievances reflect </w:t>
      </w:r>
      <w:r w:rsidR="002B2261" w:rsidRPr="005540F9">
        <w:rPr>
          <w:lang w:eastAsia="en-US"/>
        </w:rPr>
        <w:t>on the</w:t>
      </w:r>
      <w:r w:rsidR="0011247D" w:rsidRPr="005540F9">
        <w:rPr>
          <w:lang w:eastAsia="en-US"/>
        </w:rPr>
        <w:t xml:space="preserve"> disconnect</w:t>
      </w:r>
      <w:r w:rsidR="002B2261" w:rsidRPr="005540F9">
        <w:rPr>
          <w:lang w:eastAsia="en-US"/>
        </w:rPr>
        <w:t>ions</w:t>
      </w:r>
      <w:r w:rsidR="0011247D" w:rsidRPr="005540F9">
        <w:rPr>
          <w:lang w:eastAsia="en-US"/>
        </w:rPr>
        <w:t xml:space="preserve"> between management priorities and </w:t>
      </w:r>
      <w:r w:rsidR="002B2261" w:rsidRPr="005540F9">
        <w:rPr>
          <w:lang w:eastAsia="en-US"/>
        </w:rPr>
        <w:t xml:space="preserve">definite consideration of the </w:t>
      </w:r>
      <w:r w:rsidR="0011247D" w:rsidRPr="005540F9">
        <w:rPr>
          <w:lang w:eastAsia="en-US"/>
        </w:rPr>
        <w:t xml:space="preserve">workforce needs. </w:t>
      </w:r>
      <w:r w:rsidR="002B2261" w:rsidRPr="005540F9">
        <w:rPr>
          <w:lang w:eastAsia="en-US"/>
        </w:rPr>
        <w:t>The</w:t>
      </w:r>
      <w:r w:rsidR="0011247D" w:rsidRPr="005540F9">
        <w:rPr>
          <w:lang w:eastAsia="en-US"/>
        </w:rPr>
        <w:t xml:space="preserve"> misalignment </w:t>
      </w:r>
      <w:r w:rsidR="002B2261" w:rsidRPr="005540F9">
        <w:rPr>
          <w:lang w:eastAsia="en-US"/>
        </w:rPr>
        <w:t>seems lack of</w:t>
      </w:r>
      <w:r w:rsidR="0011247D" w:rsidRPr="005540F9">
        <w:rPr>
          <w:lang w:eastAsia="en-US"/>
        </w:rPr>
        <w:t xml:space="preserve"> staff motivation and </w:t>
      </w:r>
      <w:r w:rsidR="002B2261" w:rsidRPr="005540F9">
        <w:rPr>
          <w:lang w:eastAsia="en-US"/>
        </w:rPr>
        <w:t xml:space="preserve">overall productivity that are </w:t>
      </w:r>
      <w:r w:rsidR="0011247D" w:rsidRPr="005540F9">
        <w:rPr>
          <w:lang w:eastAsia="en-US"/>
        </w:rPr>
        <w:t>leading to</w:t>
      </w:r>
      <w:r w:rsidR="002B2261" w:rsidRPr="005540F9">
        <w:rPr>
          <w:lang w:eastAsia="en-US"/>
        </w:rPr>
        <w:t>wards several</w:t>
      </w:r>
      <w:r w:rsidR="0011247D" w:rsidRPr="005540F9">
        <w:rPr>
          <w:lang w:eastAsia="en-US"/>
        </w:rPr>
        <w:t xml:space="preserve"> inefficiencies and </w:t>
      </w:r>
      <w:r w:rsidR="002B2261" w:rsidRPr="005540F9">
        <w:rPr>
          <w:lang w:eastAsia="en-US"/>
        </w:rPr>
        <w:t>makes increases in the</w:t>
      </w:r>
      <w:r w:rsidR="0011247D" w:rsidRPr="005540F9">
        <w:rPr>
          <w:lang w:eastAsia="en-US"/>
        </w:rPr>
        <w:t xml:space="preserve"> operational costs. </w:t>
      </w:r>
    </w:p>
    <w:p w14:paraId="0BCA70E3" w14:textId="33CE6091" w:rsidR="00F95F92" w:rsidRPr="005540F9" w:rsidRDefault="00F95F92" w:rsidP="0011247D">
      <w:pPr>
        <w:rPr>
          <w:lang w:eastAsia="en-US"/>
        </w:rPr>
      </w:pPr>
      <w:r w:rsidRPr="005540F9">
        <w:rPr>
          <w:lang w:eastAsia="en-US"/>
        </w:rPr>
        <w:t>There is a failure for proactive</w:t>
      </w:r>
      <w:r w:rsidR="0011247D" w:rsidRPr="005540F9">
        <w:rPr>
          <w:lang w:eastAsia="en-US"/>
        </w:rPr>
        <w:t xml:space="preserve"> engage</w:t>
      </w:r>
      <w:r w:rsidRPr="005540F9">
        <w:rPr>
          <w:lang w:eastAsia="en-US"/>
        </w:rPr>
        <w:t>ment</w:t>
      </w:r>
      <w:r w:rsidR="0011247D" w:rsidRPr="005540F9">
        <w:rPr>
          <w:lang w:eastAsia="en-US"/>
        </w:rPr>
        <w:t xml:space="preserve"> with </w:t>
      </w:r>
      <w:r w:rsidRPr="005540F9">
        <w:rPr>
          <w:lang w:eastAsia="en-US"/>
        </w:rPr>
        <w:t xml:space="preserve">the </w:t>
      </w:r>
      <w:r w:rsidR="0011247D" w:rsidRPr="005540F9">
        <w:rPr>
          <w:lang w:eastAsia="en-US"/>
        </w:rPr>
        <w:t xml:space="preserve">employees </w:t>
      </w:r>
      <w:r w:rsidRPr="005540F9">
        <w:rPr>
          <w:lang w:eastAsia="en-US"/>
        </w:rPr>
        <w:t>as considering the</w:t>
      </w:r>
      <w:r w:rsidR="0011247D" w:rsidRPr="005540F9">
        <w:rPr>
          <w:lang w:eastAsia="en-US"/>
        </w:rPr>
        <w:t xml:space="preserve"> tourist season </w:t>
      </w:r>
      <w:r w:rsidRPr="005540F9">
        <w:rPr>
          <w:lang w:eastAsia="en-US"/>
        </w:rPr>
        <w:t xml:space="preserve">and managing the lack of foresight. It allows </w:t>
      </w:r>
      <w:r w:rsidR="0011247D" w:rsidRPr="005540F9">
        <w:rPr>
          <w:lang w:eastAsia="en-US"/>
        </w:rPr>
        <w:t>strategic human resourc</w:t>
      </w:r>
      <w:r w:rsidRPr="005540F9">
        <w:rPr>
          <w:lang w:eastAsia="en-US"/>
        </w:rPr>
        <w:t xml:space="preserve">e planning that is </w:t>
      </w:r>
      <w:r w:rsidR="0011247D" w:rsidRPr="005540F9">
        <w:rPr>
          <w:lang w:eastAsia="en-US"/>
        </w:rPr>
        <w:t xml:space="preserve">essential for </w:t>
      </w:r>
      <w:r w:rsidRPr="005540F9">
        <w:rPr>
          <w:lang w:eastAsia="en-US"/>
        </w:rPr>
        <w:t>providing efficiency in the</w:t>
      </w:r>
      <w:r w:rsidR="0011247D" w:rsidRPr="005540F9">
        <w:rPr>
          <w:lang w:eastAsia="en-US"/>
        </w:rPr>
        <w:t xml:space="preserve"> service standards and </w:t>
      </w:r>
      <w:r w:rsidRPr="005540F9">
        <w:rPr>
          <w:lang w:eastAsia="en-US"/>
        </w:rPr>
        <w:t xml:space="preserve">maintenance of the </w:t>
      </w:r>
      <w:r w:rsidR="0011247D" w:rsidRPr="005540F9">
        <w:rPr>
          <w:lang w:eastAsia="en-US"/>
        </w:rPr>
        <w:t>operational resilience</w:t>
      </w:r>
      <w:r w:rsidR="006E6A6B" w:rsidRPr="005540F9">
        <w:rPr>
          <w:lang w:eastAsia="en-US"/>
        </w:rPr>
        <w:t xml:space="preserve"> (</w:t>
      </w:r>
      <w:proofErr w:type="spellStart"/>
      <w:r w:rsidR="00952276">
        <w:rPr>
          <w:rFonts w:cs="Times New Roman"/>
          <w:color w:val="222222"/>
          <w:shd w:val="clear" w:color="auto" w:fill="FFFFFF"/>
        </w:rPr>
        <w:t>Ghani</w:t>
      </w:r>
      <w:proofErr w:type="spellEnd"/>
      <w:r w:rsidR="00952276">
        <w:rPr>
          <w:rFonts w:cs="Times New Roman"/>
          <w:color w:val="222222"/>
          <w:shd w:val="clear" w:color="auto" w:fill="FFFFFF"/>
        </w:rPr>
        <w:t xml:space="preserve"> et al., 2022</w:t>
      </w:r>
      <w:r w:rsidR="006E6A6B" w:rsidRPr="005540F9">
        <w:rPr>
          <w:rFonts w:cs="Times New Roman"/>
          <w:color w:val="222222"/>
          <w:shd w:val="clear" w:color="auto" w:fill="FFFFFF"/>
        </w:rPr>
        <w:t>)</w:t>
      </w:r>
      <w:r w:rsidR="0011247D" w:rsidRPr="005540F9">
        <w:rPr>
          <w:lang w:eastAsia="en-US"/>
        </w:rPr>
        <w:t>.</w:t>
      </w:r>
      <w:r w:rsidRPr="005540F9">
        <w:rPr>
          <w:lang w:eastAsia="en-US"/>
        </w:rPr>
        <w:t xml:space="preserve"> Therefore, the</w:t>
      </w:r>
      <w:r w:rsidR="0011247D" w:rsidRPr="005540F9">
        <w:rPr>
          <w:lang w:eastAsia="en-US"/>
        </w:rPr>
        <w:t xml:space="preserve"> operational and management issues at Heraklion Hotel </w:t>
      </w:r>
      <w:r w:rsidRPr="005540F9">
        <w:rPr>
          <w:lang w:eastAsia="en-US"/>
        </w:rPr>
        <w:t>are profound that impact on the</w:t>
      </w:r>
      <w:r w:rsidR="0011247D" w:rsidRPr="005540F9">
        <w:rPr>
          <w:lang w:eastAsia="en-US"/>
        </w:rPr>
        <w:t xml:space="preserve"> </w:t>
      </w:r>
      <w:r w:rsidRPr="005540F9">
        <w:rPr>
          <w:lang w:eastAsia="en-US"/>
        </w:rPr>
        <w:t>labour</w:t>
      </w:r>
      <w:r w:rsidR="0011247D" w:rsidRPr="005540F9">
        <w:rPr>
          <w:lang w:eastAsia="en-US"/>
        </w:rPr>
        <w:t xml:space="preserve"> relations, </w:t>
      </w:r>
      <w:r w:rsidRPr="005540F9">
        <w:rPr>
          <w:lang w:eastAsia="en-US"/>
        </w:rPr>
        <w:t xml:space="preserve">management of </w:t>
      </w:r>
      <w:r w:rsidR="0011247D" w:rsidRPr="005540F9">
        <w:rPr>
          <w:lang w:eastAsia="en-US"/>
        </w:rPr>
        <w:t xml:space="preserve">employee welfare, and </w:t>
      </w:r>
      <w:r w:rsidRPr="005540F9">
        <w:rPr>
          <w:lang w:eastAsia="en-US"/>
        </w:rPr>
        <w:t>consideration of efficiency in the strategic organisa</w:t>
      </w:r>
      <w:r w:rsidR="0011247D" w:rsidRPr="005540F9">
        <w:rPr>
          <w:lang w:eastAsia="en-US"/>
        </w:rPr>
        <w:t>tional challenges</w:t>
      </w:r>
      <w:r w:rsidR="00055DBD">
        <w:rPr>
          <w:lang w:eastAsia="en-US"/>
        </w:rPr>
        <w:t xml:space="preserve"> (</w:t>
      </w:r>
      <w:r w:rsidR="00C31CD3">
        <w:t>Li et al., 2021</w:t>
      </w:r>
      <w:r w:rsidR="00055DBD">
        <w:t>)</w:t>
      </w:r>
      <w:r w:rsidR="0011247D" w:rsidRPr="005540F9">
        <w:rPr>
          <w:lang w:eastAsia="en-US"/>
        </w:rPr>
        <w:t xml:space="preserve">. The ongoing dispute </w:t>
      </w:r>
      <w:r w:rsidRPr="005540F9">
        <w:rPr>
          <w:lang w:eastAsia="en-US"/>
        </w:rPr>
        <w:t>impacts on the</w:t>
      </w:r>
      <w:r w:rsidR="0011247D" w:rsidRPr="005540F9">
        <w:rPr>
          <w:lang w:eastAsia="en-US"/>
        </w:rPr>
        <w:t xml:space="preserve"> urgent need </w:t>
      </w:r>
      <w:r w:rsidRPr="005540F9">
        <w:rPr>
          <w:lang w:eastAsia="en-US"/>
        </w:rPr>
        <w:t xml:space="preserve">of the hotel to make revisiting of the </w:t>
      </w:r>
      <w:r w:rsidR="0011247D" w:rsidRPr="005540F9">
        <w:rPr>
          <w:lang w:eastAsia="en-US"/>
        </w:rPr>
        <w:t xml:space="preserve">management practices and </w:t>
      </w:r>
      <w:r w:rsidRPr="005540F9">
        <w:rPr>
          <w:lang w:eastAsia="en-US"/>
        </w:rPr>
        <w:t>efficiency in the labour</w:t>
      </w:r>
      <w:r w:rsidR="0011247D" w:rsidRPr="005540F9">
        <w:rPr>
          <w:lang w:eastAsia="en-US"/>
        </w:rPr>
        <w:t xml:space="preserve"> policies. </w:t>
      </w:r>
    </w:p>
    <w:p w14:paraId="70595D4C" w14:textId="77777777" w:rsidR="0070792E" w:rsidRPr="005540F9" w:rsidRDefault="0070792E" w:rsidP="00A127CE">
      <w:pPr>
        <w:pStyle w:val="Tajuk2"/>
      </w:pPr>
      <w:bookmarkStart w:id="4" w:name="_Toc199913425"/>
      <w:r w:rsidRPr="005540F9">
        <w:t>STEEPLED Analysis</w:t>
      </w:r>
      <w:bookmarkEnd w:id="4"/>
      <w:r w:rsidR="00BA6DCF" w:rsidRPr="005540F9">
        <w:t xml:space="preserve"> </w:t>
      </w:r>
    </w:p>
    <w:tbl>
      <w:tblPr>
        <w:tblStyle w:val="GridJadual"/>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602"/>
        <w:gridCol w:w="6728"/>
      </w:tblGrid>
      <w:tr w:rsidR="005C3A09" w:rsidRPr="005540F9" w14:paraId="046F0E85" w14:textId="77777777" w:rsidTr="005C3A09">
        <w:tc>
          <w:tcPr>
            <w:tcW w:w="2605" w:type="dxa"/>
            <w:shd w:val="clear" w:color="auto" w:fill="9CC2E5" w:themeFill="accent1" w:themeFillTint="99"/>
          </w:tcPr>
          <w:p w14:paraId="2F5D2C97" w14:textId="77777777" w:rsidR="005C3A09" w:rsidRPr="005540F9" w:rsidRDefault="005C3A09" w:rsidP="005C3A09">
            <w:pPr>
              <w:jc w:val="center"/>
              <w:rPr>
                <w:b/>
                <w:lang w:eastAsia="en-US"/>
              </w:rPr>
            </w:pPr>
            <w:r w:rsidRPr="005540F9">
              <w:rPr>
                <w:b/>
                <w:lang w:eastAsia="en-US"/>
              </w:rPr>
              <w:t>Factors</w:t>
            </w:r>
          </w:p>
        </w:tc>
        <w:tc>
          <w:tcPr>
            <w:tcW w:w="6745" w:type="dxa"/>
            <w:shd w:val="clear" w:color="auto" w:fill="9CC2E5" w:themeFill="accent1" w:themeFillTint="99"/>
          </w:tcPr>
          <w:p w14:paraId="248459A0" w14:textId="77777777" w:rsidR="005C3A09" w:rsidRPr="005540F9" w:rsidRDefault="005C3A09" w:rsidP="005C3A09">
            <w:pPr>
              <w:jc w:val="center"/>
              <w:rPr>
                <w:b/>
                <w:lang w:eastAsia="en-US"/>
              </w:rPr>
            </w:pPr>
            <w:r w:rsidRPr="005540F9">
              <w:rPr>
                <w:b/>
                <w:lang w:eastAsia="en-US"/>
              </w:rPr>
              <w:t>Analysis</w:t>
            </w:r>
          </w:p>
        </w:tc>
      </w:tr>
      <w:tr w:rsidR="005C3A09" w:rsidRPr="005540F9" w14:paraId="0FB468DA" w14:textId="77777777" w:rsidTr="005C3A09">
        <w:tc>
          <w:tcPr>
            <w:tcW w:w="2605" w:type="dxa"/>
          </w:tcPr>
          <w:p w14:paraId="338CAB0E" w14:textId="77777777" w:rsidR="005C3A09" w:rsidRPr="005540F9" w:rsidRDefault="005C3A09" w:rsidP="005C3A09">
            <w:pPr>
              <w:jc w:val="center"/>
              <w:rPr>
                <w:b/>
                <w:lang w:eastAsia="en-US"/>
              </w:rPr>
            </w:pPr>
            <w:r w:rsidRPr="005540F9">
              <w:rPr>
                <w:b/>
                <w:lang w:eastAsia="en-US"/>
              </w:rPr>
              <w:t>Social</w:t>
            </w:r>
          </w:p>
        </w:tc>
        <w:tc>
          <w:tcPr>
            <w:tcW w:w="6745" w:type="dxa"/>
          </w:tcPr>
          <w:p w14:paraId="368B0E67" w14:textId="4F48F141" w:rsidR="005C3A09" w:rsidRPr="005540F9" w:rsidRDefault="008C6012" w:rsidP="0049106D">
            <w:pPr>
              <w:rPr>
                <w:lang w:eastAsia="en-US"/>
              </w:rPr>
            </w:pPr>
            <w:r w:rsidRPr="005540F9">
              <w:rPr>
                <w:lang w:eastAsia="en-US"/>
              </w:rPr>
              <w:t xml:space="preserve">The social environment in </w:t>
            </w:r>
            <w:r w:rsidR="005A4147" w:rsidRPr="005540F9">
              <w:rPr>
                <w:lang w:eastAsia="en-US"/>
              </w:rPr>
              <w:t>the hospitality in</w:t>
            </w:r>
            <w:r w:rsidRPr="005540F9">
              <w:rPr>
                <w:lang w:eastAsia="en-US"/>
              </w:rPr>
              <w:t xml:space="preserve"> Greece </w:t>
            </w:r>
            <w:r w:rsidR="005A4147" w:rsidRPr="005540F9">
              <w:rPr>
                <w:lang w:eastAsia="en-US"/>
              </w:rPr>
              <w:t xml:space="preserve">is </w:t>
            </w:r>
            <w:r w:rsidRPr="005540F9">
              <w:rPr>
                <w:lang w:eastAsia="en-US"/>
              </w:rPr>
              <w:t xml:space="preserve">broadly </w:t>
            </w:r>
            <w:r w:rsidR="005A4147" w:rsidRPr="005540F9">
              <w:rPr>
                <w:lang w:eastAsia="en-US"/>
              </w:rPr>
              <w:t>characteris</w:t>
            </w:r>
            <w:r w:rsidRPr="005540F9">
              <w:rPr>
                <w:lang w:eastAsia="en-US"/>
              </w:rPr>
              <w:t xml:space="preserve">ed </w:t>
            </w:r>
            <w:r w:rsidR="005A4147" w:rsidRPr="005540F9">
              <w:rPr>
                <w:lang w:eastAsia="en-US"/>
              </w:rPr>
              <w:t>with providing the</w:t>
            </w:r>
            <w:r w:rsidRPr="005540F9">
              <w:rPr>
                <w:lang w:eastAsia="en-US"/>
              </w:rPr>
              <w:t xml:space="preserve"> strong</w:t>
            </w:r>
            <w:r w:rsidR="005A4147" w:rsidRPr="005540F9">
              <w:rPr>
                <w:lang w:eastAsia="en-US"/>
              </w:rPr>
              <w:t>er</w:t>
            </w:r>
            <w:r w:rsidRPr="005540F9">
              <w:rPr>
                <w:lang w:eastAsia="en-US"/>
              </w:rPr>
              <w:t xml:space="preserve"> emphasis on</w:t>
            </w:r>
            <w:r w:rsidR="005A4147" w:rsidRPr="005540F9">
              <w:rPr>
                <w:lang w:eastAsia="en-US"/>
              </w:rPr>
              <w:t xml:space="preserve"> the</w:t>
            </w:r>
            <w:r w:rsidRPr="005540F9">
              <w:rPr>
                <w:lang w:eastAsia="en-US"/>
              </w:rPr>
              <w:t xml:space="preserve"> lab</w:t>
            </w:r>
            <w:r w:rsidR="005A4147" w:rsidRPr="005540F9">
              <w:rPr>
                <w:lang w:eastAsia="en-US"/>
              </w:rPr>
              <w:t>ou</w:t>
            </w:r>
            <w:r w:rsidRPr="005540F9">
              <w:rPr>
                <w:lang w:eastAsia="en-US"/>
              </w:rPr>
              <w:t xml:space="preserve">r rights and </w:t>
            </w:r>
            <w:r w:rsidR="005A4147" w:rsidRPr="005540F9">
              <w:rPr>
                <w:lang w:eastAsia="en-US"/>
              </w:rPr>
              <w:t xml:space="preserve">development of the community cohesion. The industry </w:t>
            </w:r>
            <w:r w:rsidR="005A4147" w:rsidRPr="005540F9">
              <w:rPr>
                <w:lang w:eastAsia="en-US"/>
              </w:rPr>
              <w:lastRenderedPageBreak/>
              <w:t>seems influencing with the</w:t>
            </w:r>
            <w:r w:rsidRPr="005540F9">
              <w:rPr>
                <w:lang w:eastAsia="en-US"/>
              </w:rPr>
              <w:t xml:space="preserve"> employee expectations </w:t>
            </w:r>
            <w:r w:rsidR="006E6A6B" w:rsidRPr="005540F9">
              <w:rPr>
                <w:lang w:eastAsia="en-US"/>
              </w:rPr>
              <w:t>(</w:t>
            </w:r>
            <w:proofErr w:type="spellStart"/>
            <w:r w:rsidR="006E6A6B" w:rsidRPr="005540F9">
              <w:rPr>
                <w:rFonts w:cs="Times New Roman"/>
                <w:color w:val="222222"/>
                <w:shd w:val="clear" w:color="auto" w:fill="FFFFFF"/>
              </w:rPr>
              <w:t>Dimitrios</w:t>
            </w:r>
            <w:proofErr w:type="spellEnd"/>
            <w:r w:rsidR="006E6A6B" w:rsidRPr="005540F9">
              <w:rPr>
                <w:rFonts w:cs="Times New Roman"/>
                <w:color w:val="222222"/>
                <w:shd w:val="clear" w:color="auto" w:fill="FFFFFF"/>
              </w:rPr>
              <w:t xml:space="preserve"> et al., 2023)</w:t>
            </w:r>
            <w:r w:rsidR="005A4147" w:rsidRPr="005540F9">
              <w:rPr>
                <w:lang w:eastAsia="en-US"/>
              </w:rPr>
              <w:t>. The hotel staff seems</w:t>
            </w:r>
            <w:r w:rsidRPr="005540F9">
              <w:rPr>
                <w:lang w:eastAsia="en-US"/>
              </w:rPr>
              <w:t xml:space="preserve"> demand</w:t>
            </w:r>
            <w:r w:rsidR="005A4147" w:rsidRPr="005540F9">
              <w:rPr>
                <w:lang w:eastAsia="en-US"/>
              </w:rPr>
              <w:t>ing</w:t>
            </w:r>
            <w:r w:rsidRPr="005540F9">
              <w:rPr>
                <w:lang w:eastAsia="en-US"/>
              </w:rPr>
              <w:t xml:space="preserve"> for fair wages and </w:t>
            </w:r>
            <w:r w:rsidR="005A4147" w:rsidRPr="005540F9">
              <w:rPr>
                <w:lang w:eastAsia="en-US"/>
              </w:rPr>
              <w:t xml:space="preserve">implication of the </w:t>
            </w:r>
            <w:r w:rsidRPr="005540F9">
              <w:rPr>
                <w:lang w:eastAsia="en-US"/>
              </w:rPr>
              <w:t xml:space="preserve">better working conditions </w:t>
            </w:r>
            <w:r w:rsidR="005A4147" w:rsidRPr="005540F9">
              <w:rPr>
                <w:lang w:eastAsia="en-US"/>
              </w:rPr>
              <w:t>that reflects directly on the</w:t>
            </w:r>
            <w:r w:rsidRPr="005540F9">
              <w:rPr>
                <w:lang w:eastAsia="en-US"/>
              </w:rPr>
              <w:t xml:space="preserve"> growing </w:t>
            </w:r>
            <w:r w:rsidR="005A4147" w:rsidRPr="005540F9">
              <w:rPr>
                <w:lang w:eastAsia="en-US"/>
              </w:rPr>
              <w:t xml:space="preserve">system of the </w:t>
            </w:r>
            <w:r w:rsidRPr="005540F9">
              <w:rPr>
                <w:lang w:eastAsia="en-US"/>
              </w:rPr>
              <w:t xml:space="preserve">social awareness and </w:t>
            </w:r>
            <w:r w:rsidR="005A4147" w:rsidRPr="005540F9">
              <w:rPr>
                <w:lang w:eastAsia="en-US"/>
              </w:rPr>
              <w:t>assertiveness within the</w:t>
            </w:r>
            <w:r w:rsidRPr="005540F9">
              <w:rPr>
                <w:lang w:eastAsia="en-US"/>
              </w:rPr>
              <w:t xml:space="preserve"> workers</w:t>
            </w:r>
            <w:r w:rsidR="005A4147" w:rsidRPr="005540F9">
              <w:rPr>
                <w:lang w:eastAsia="en-US"/>
              </w:rPr>
              <w:t xml:space="preserve"> who are working in the</w:t>
            </w:r>
            <w:r w:rsidRPr="005540F9">
              <w:rPr>
                <w:lang w:eastAsia="en-US"/>
              </w:rPr>
              <w:t xml:space="preserve"> tourism-dependent </w:t>
            </w:r>
            <w:r w:rsidR="005A4147" w:rsidRPr="005540F9">
              <w:rPr>
                <w:lang w:eastAsia="en-US"/>
              </w:rPr>
              <w:t xml:space="preserve">sector. </w:t>
            </w:r>
          </w:p>
        </w:tc>
      </w:tr>
      <w:tr w:rsidR="005C3A09" w:rsidRPr="005540F9" w14:paraId="50ACC1D8" w14:textId="77777777" w:rsidTr="005C3A09">
        <w:tc>
          <w:tcPr>
            <w:tcW w:w="2605" w:type="dxa"/>
            <w:shd w:val="clear" w:color="auto" w:fill="DEEAF6" w:themeFill="accent1" w:themeFillTint="33"/>
          </w:tcPr>
          <w:p w14:paraId="17272819" w14:textId="77777777" w:rsidR="005C3A09" w:rsidRPr="005540F9" w:rsidRDefault="005C3A09" w:rsidP="005C3A09">
            <w:pPr>
              <w:jc w:val="center"/>
              <w:rPr>
                <w:b/>
                <w:lang w:eastAsia="en-US"/>
              </w:rPr>
            </w:pPr>
            <w:r w:rsidRPr="005540F9">
              <w:rPr>
                <w:b/>
                <w:lang w:eastAsia="en-US"/>
              </w:rPr>
              <w:lastRenderedPageBreak/>
              <w:t>Technological</w:t>
            </w:r>
          </w:p>
        </w:tc>
        <w:tc>
          <w:tcPr>
            <w:tcW w:w="6745" w:type="dxa"/>
            <w:shd w:val="clear" w:color="auto" w:fill="DEEAF6" w:themeFill="accent1" w:themeFillTint="33"/>
          </w:tcPr>
          <w:p w14:paraId="543A03B3" w14:textId="3C5C286D" w:rsidR="005C3A09" w:rsidRPr="005540F9" w:rsidRDefault="005A4147" w:rsidP="0049106D">
            <w:pPr>
              <w:rPr>
                <w:lang w:eastAsia="en-US"/>
              </w:rPr>
            </w:pPr>
            <w:r w:rsidRPr="005540F9">
              <w:rPr>
                <w:lang w:eastAsia="en-US"/>
              </w:rPr>
              <w:t>Technological advancements in the Greece’s hotel industry is considered digital for the management of the booking platforms, use of the mobile check-ins, and automation system for the successful customer service. It seems in increasing the guest expectations for seamless and make efficient resources over the experiences</w:t>
            </w:r>
            <w:r w:rsidR="006E6A6B" w:rsidRPr="005540F9">
              <w:rPr>
                <w:lang w:eastAsia="en-US"/>
              </w:rPr>
              <w:t xml:space="preserve"> (ÇATIR and ÖREN, 2021)</w:t>
            </w:r>
            <w:r w:rsidRPr="005540F9">
              <w:rPr>
                <w:lang w:eastAsia="en-US"/>
              </w:rPr>
              <w:t xml:space="preserve">. However, there are some operational disruptions that are associated with the working policies of the labour strikes hinder the effective management of the applied technologies. </w:t>
            </w:r>
          </w:p>
        </w:tc>
      </w:tr>
      <w:tr w:rsidR="005C3A09" w:rsidRPr="005540F9" w14:paraId="61800976" w14:textId="77777777" w:rsidTr="005C3A09">
        <w:tc>
          <w:tcPr>
            <w:tcW w:w="2605" w:type="dxa"/>
          </w:tcPr>
          <w:p w14:paraId="0E9550D1" w14:textId="77777777" w:rsidR="005C3A09" w:rsidRPr="005540F9" w:rsidRDefault="005C3A09" w:rsidP="005C3A09">
            <w:pPr>
              <w:jc w:val="center"/>
              <w:rPr>
                <w:b/>
                <w:lang w:eastAsia="en-US"/>
              </w:rPr>
            </w:pPr>
            <w:r w:rsidRPr="005540F9">
              <w:rPr>
                <w:b/>
                <w:lang w:eastAsia="en-US"/>
              </w:rPr>
              <w:t>Economic</w:t>
            </w:r>
          </w:p>
        </w:tc>
        <w:tc>
          <w:tcPr>
            <w:tcW w:w="6745" w:type="dxa"/>
          </w:tcPr>
          <w:p w14:paraId="114A1122" w14:textId="0D75E14F" w:rsidR="005C3A09" w:rsidRPr="005540F9" w:rsidRDefault="002627D8" w:rsidP="00114E38">
            <w:pPr>
              <w:rPr>
                <w:lang w:eastAsia="en-US"/>
              </w:rPr>
            </w:pPr>
            <w:r w:rsidRPr="00114E38">
              <w:rPr>
                <w:highlight w:val="yellow"/>
                <w:lang w:eastAsia="en-US"/>
              </w:rPr>
              <w:t xml:space="preserve">The economic aspects in Greece are based on the increasing rates of inflation </w:t>
            </w:r>
            <w:r w:rsidR="00114E38" w:rsidRPr="00114E38">
              <w:rPr>
                <w:highlight w:val="yellow"/>
                <w:lang w:eastAsia="en-US"/>
              </w:rPr>
              <w:t>by 32% in 2023 (</w:t>
            </w:r>
            <w:proofErr w:type="spellStart"/>
            <w:r w:rsidR="00114E38" w:rsidRPr="00114E38">
              <w:rPr>
                <w:rFonts w:cs="Times New Roman"/>
                <w:color w:val="222222"/>
                <w:highlight w:val="yellow"/>
                <w:shd w:val="clear" w:color="auto" w:fill="FFFFFF"/>
              </w:rPr>
              <w:t>Dimitrios</w:t>
            </w:r>
            <w:proofErr w:type="spellEnd"/>
            <w:r w:rsidR="00114E38" w:rsidRPr="00114E38">
              <w:rPr>
                <w:rFonts w:cs="Times New Roman"/>
                <w:color w:val="222222"/>
                <w:highlight w:val="yellow"/>
                <w:shd w:val="clear" w:color="auto" w:fill="FFFFFF"/>
              </w:rPr>
              <w:t xml:space="preserve"> et al., 202)</w:t>
            </w:r>
            <w:r w:rsidR="00114E38" w:rsidRPr="00114E38">
              <w:rPr>
                <w:highlight w:val="yellow"/>
                <w:lang w:eastAsia="en-US"/>
              </w:rPr>
              <w:t>. It impacts on the</w:t>
            </w:r>
            <w:r w:rsidRPr="00114E38">
              <w:rPr>
                <w:highlight w:val="yellow"/>
                <w:lang w:eastAsia="en-US"/>
              </w:rPr>
              <w:t xml:space="preserve"> cost-of-living that directly impacts on the labour management and relations of the hotel.</w:t>
            </w:r>
            <w:r w:rsidRPr="005540F9">
              <w:rPr>
                <w:lang w:eastAsia="en-US"/>
              </w:rPr>
              <w:t xml:space="preserve"> Staff seems demanding for the provision of the higher wages that are driven by economic pressures on the services of the household budgets</w:t>
            </w:r>
            <w:r w:rsidR="00E342BE" w:rsidRPr="005540F9">
              <w:rPr>
                <w:lang w:eastAsia="en-US"/>
              </w:rPr>
              <w:t xml:space="preserve"> (</w:t>
            </w:r>
            <w:proofErr w:type="spellStart"/>
            <w:r w:rsidR="00E342BE" w:rsidRPr="005540F9">
              <w:rPr>
                <w:rFonts w:cs="Times New Roman"/>
                <w:color w:val="222222"/>
                <w:shd w:val="clear" w:color="auto" w:fill="FFFFFF"/>
              </w:rPr>
              <w:t>Velissariou</w:t>
            </w:r>
            <w:proofErr w:type="spellEnd"/>
            <w:r w:rsidR="00E342BE" w:rsidRPr="005540F9">
              <w:rPr>
                <w:rFonts w:cs="Times New Roman"/>
                <w:color w:val="222222"/>
                <w:shd w:val="clear" w:color="auto" w:fill="FFFFFF"/>
              </w:rPr>
              <w:t xml:space="preserve"> and </w:t>
            </w:r>
            <w:proofErr w:type="spellStart"/>
            <w:r w:rsidR="00E342BE" w:rsidRPr="005540F9">
              <w:rPr>
                <w:rFonts w:cs="Times New Roman"/>
                <w:color w:val="222222"/>
                <w:shd w:val="clear" w:color="auto" w:fill="FFFFFF"/>
              </w:rPr>
              <w:t>Georgedaki</w:t>
            </w:r>
            <w:proofErr w:type="spellEnd"/>
            <w:r w:rsidR="00E342BE" w:rsidRPr="005540F9">
              <w:rPr>
                <w:rFonts w:cs="Times New Roman"/>
                <w:color w:val="222222"/>
                <w:shd w:val="clear" w:color="auto" w:fill="FFFFFF"/>
              </w:rPr>
              <w:t>, 2022)</w:t>
            </w:r>
            <w:r w:rsidRPr="005540F9">
              <w:rPr>
                <w:lang w:eastAsia="en-US"/>
              </w:rPr>
              <w:t>. Additionally, the tourism sector of Greece is also associated with the seasonality features that makes some operational disruptions during peak time and lead towards significant losses in the overall revenue.</w:t>
            </w:r>
          </w:p>
        </w:tc>
      </w:tr>
      <w:tr w:rsidR="005C3A09" w:rsidRPr="005540F9" w14:paraId="1AFC44C2" w14:textId="77777777" w:rsidTr="005C3A09">
        <w:tc>
          <w:tcPr>
            <w:tcW w:w="2605" w:type="dxa"/>
            <w:shd w:val="clear" w:color="auto" w:fill="DEEAF6" w:themeFill="accent1" w:themeFillTint="33"/>
          </w:tcPr>
          <w:p w14:paraId="07F7D1FB" w14:textId="77777777" w:rsidR="005C3A09" w:rsidRPr="005540F9" w:rsidRDefault="005C3A09" w:rsidP="005C3A09">
            <w:pPr>
              <w:jc w:val="center"/>
              <w:rPr>
                <w:b/>
                <w:lang w:eastAsia="en-US"/>
              </w:rPr>
            </w:pPr>
            <w:r w:rsidRPr="005540F9">
              <w:rPr>
                <w:b/>
                <w:lang w:eastAsia="en-US"/>
              </w:rPr>
              <w:t>Environmental</w:t>
            </w:r>
          </w:p>
        </w:tc>
        <w:tc>
          <w:tcPr>
            <w:tcW w:w="6745" w:type="dxa"/>
            <w:shd w:val="clear" w:color="auto" w:fill="DEEAF6" w:themeFill="accent1" w:themeFillTint="33"/>
          </w:tcPr>
          <w:p w14:paraId="493F430E" w14:textId="77777777" w:rsidR="005C3A09" w:rsidRPr="005540F9" w:rsidRDefault="00E94BA5" w:rsidP="006E6A6B">
            <w:pPr>
              <w:rPr>
                <w:lang w:eastAsia="en-US"/>
              </w:rPr>
            </w:pPr>
            <w:r w:rsidRPr="005540F9">
              <w:rPr>
                <w:lang w:eastAsia="en-US"/>
              </w:rPr>
              <w:t>Environmental sustainability seems increasing the importance in the hospitality industry Greece that offers favouring abilities and features to the guests and visitors. The hotels are equipped with the eco-friendly practices, however, due to the immediate implication of the current operational issues, the environmental policies influence on the measures taken for the operational costs and management of the staff workloads</w:t>
            </w:r>
            <w:r w:rsidR="006E6A6B" w:rsidRPr="005540F9">
              <w:rPr>
                <w:lang w:eastAsia="en-US"/>
              </w:rPr>
              <w:t xml:space="preserve"> (</w:t>
            </w:r>
            <w:proofErr w:type="spellStart"/>
            <w:r w:rsidR="006E6A6B" w:rsidRPr="005540F9">
              <w:rPr>
                <w:lang w:eastAsia="en-US"/>
              </w:rPr>
              <w:t>Belias</w:t>
            </w:r>
            <w:proofErr w:type="spellEnd"/>
            <w:r w:rsidR="006E6A6B" w:rsidRPr="005540F9">
              <w:rPr>
                <w:lang w:eastAsia="en-US"/>
              </w:rPr>
              <w:t xml:space="preserve"> and </w:t>
            </w:r>
            <w:proofErr w:type="spellStart"/>
            <w:r w:rsidR="006E6A6B" w:rsidRPr="005540F9">
              <w:rPr>
                <w:lang w:eastAsia="en-US"/>
              </w:rPr>
              <w:t>Trihas</w:t>
            </w:r>
            <w:proofErr w:type="spellEnd"/>
            <w:r w:rsidR="006E6A6B" w:rsidRPr="005540F9">
              <w:rPr>
                <w:lang w:eastAsia="en-US"/>
              </w:rPr>
              <w:t>, 2022)</w:t>
            </w:r>
            <w:r w:rsidRPr="005540F9">
              <w:rPr>
                <w:lang w:eastAsia="en-US"/>
              </w:rPr>
              <w:t xml:space="preserve">. The hotels face waste management and increases in the energy-saving initiatives. The hotel </w:t>
            </w:r>
            <w:r w:rsidRPr="005540F9">
              <w:rPr>
                <w:lang w:eastAsia="en-US"/>
              </w:rPr>
              <w:lastRenderedPageBreak/>
              <w:t>needs implication of the operational changes to manage the environmental commitments.</w:t>
            </w:r>
          </w:p>
        </w:tc>
      </w:tr>
      <w:tr w:rsidR="005C3A09" w:rsidRPr="005540F9" w14:paraId="1DA1373E" w14:textId="77777777" w:rsidTr="005C3A09">
        <w:tc>
          <w:tcPr>
            <w:tcW w:w="2605" w:type="dxa"/>
          </w:tcPr>
          <w:p w14:paraId="5AE683B1" w14:textId="77777777" w:rsidR="005C3A09" w:rsidRPr="005540F9" w:rsidRDefault="005C3A09" w:rsidP="005C3A09">
            <w:pPr>
              <w:jc w:val="center"/>
              <w:rPr>
                <w:b/>
                <w:lang w:eastAsia="en-US"/>
              </w:rPr>
            </w:pPr>
            <w:r w:rsidRPr="005540F9">
              <w:rPr>
                <w:b/>
                <w:lang w:eastAsia="en-US"/>
              </w:rPr>
              <w:lastRenderedPageBreak/>
              <w:t>Political</w:t>
            </w:r>
          </w:p>
        </w:tc>
        <w:tc>
          <w:tcPr>
            <w:tcW w:w="6745" w:type="dxa"/>
          </w:tcPr>
          <w:p w14:paraId="58570680" w14:textId="0AC28163" w:rsidR="005C3A09" w:rsidRPr="005540F9" w:rsidRDefault="009D5B5C" w:rsidP="00A33E42">
            <w:pPr>
              <w:rPr>
                <w:lang w:eastAsia="en-US"/>
              </w:rPr>
            </w:pPr>
            <w:r w:rsidRPr="005540F9">
              <w:rPr>
                <w:lang w:eastAsia="en-US"/>
              </w:rPr>
              <w:t xml:space="preserve">The political environment in Greece’s hospitality industry is associated with the implication of effective and appropriate labour laws and union activities. </w:t>
            </w:r>
            <w:r w:rsidR="00A33E42">
              <w:rPr>
                <w:rFonts w:cs="Times New Roman"/>
                <w:color w:val="222222"/>
                <w:shd w:val="clear" w:color="auto" w:fill="FFFFFF"/>
              </w:rPr>
              <w:t>Chen</w:t>
            </w:r>
            <w:r w:rsidR="006E6A6B" w:rsidRPr="005540F9">
              <w:rPr>
                <w:lang w:eastAsia="en-US"/>
              </w:rPr>
              <w:t xml:space="preserve"> (2023) elaborated that i</w:t>
            </w:r>
            <w:r w:rsidRPr="005540F9">
              <w:rPr>
                <w:lang w:eastAsia="en-US"/>
              </w:rPr>
              <w:t>t seems in playing a greater part for shaping effective management of the operational landscape. The stronger presence of labour unions and application of the legal protections are helpful for the workers to empower the services and make negotiation to the collective agreements. Political stability and use of the government policies are helpful for the success of the tourism development and reducing negative effects on the operational management system.</w:t>
            </w:r>
          </w:p>
        </w:tc>
      </w:tr>
      <w:tr w:rsidR="005C3A09" w:rsidRPr="005540F9" w14:paraId="621005BB" w14:textId="77777777" w:rsidTr="005C3A09">
        <w:tc>
          <w:tcPr>
            <w:tcW w:w="2605" w:type="dxa"/>
            <w:shd w:val="clear" w:color="auto" w:fill="DEEAF6" w:themeFill="accent1" w:themeFillTint="33"/>
          </w:tcPr>
          <w:p w14:paraId="4CD0F7BA" w14:textId="77777777" w:rsidR="005C3A09" w:rsidRPr="005540F9" w:rsidRDefault="005C3A09" w:rsidP="005C3A09">
            <w:pPr>
              <w:jc w:val="center"/>
              <w:rPr>
                <w:b/>
                <w:lang w:eastAsia="en-US"/>
              </w:rPr>
            </w:pPr>
            <w:r w:rsidRPr="005540F9">
              <w:rPr>
                <w:b/>
                <w:lang w:eastAsia="en-US"/>
              </w:rPr>
              <w:t>Legislative</w:t>
            </w:r>
          </w:p>
        </w:tc>
        <w:tc>
          <w:tcPr>
            <w:tcW w:w="6745" w:type="dxa"/>
            <w:shd w:val="clear" w:color="auto" w:fill="DEEAF6" w:themeFill="accent1" w:themeFillTint="33"/>
          </w:tcPr>
          <w:p w14:paraId="07BC68E0" w14:textId="77777777" w:rsidR="005C3A09" w:rsidRPr="005540F9" w:rsidRDefault="00FA15A9" w:rsidP="00FA15A9">
            <w:pPr>
              <w:rPr>
                <w:lang w:eastAsia="en-US"/>
              </w:rPr>
            </w:pPr>
            <w:r w:rsidRPr="005540F9">
              <w:rPr>
                <w:lang w:eastAsia="en-US"/>
              </w:rPr>
              <w:t>Legal considerations is considered central for the provision of the ongoing dispute at the hotel industry Greece. There are some compliance management with the application of the labour laws such as use of the wage regulations, management of the working hours, and employee rights that are mandatory for the success of the services</w:t>
            </w:r>
            <w:r w:rsidR="007D3933" w:rsidRPr="005540F9">
              <w:rPr>
                <w:lang w:eastAsia="en-US"/>
              </w:rPr>
              <w:t xml:space="preserve"> (</w:t>
            </w:r>
            <w:proofErr w:type="spellStart"/>
            <w:r w:rsidR="007D3933" w:rsidRPr="005540F9">
              <w:rPr>
                <w:lang w:eastAsia="en-US"/>
              </w:rPr>
              <w:t>Aimilia</w:t>
            </w:r>
            <w:proofErr w:type="spellEnd"/>
            <w:r w:rsidR="007D3933" w:rsidRPr="005540F9">
              <w:rPr>
                <w:lang w:eastAsia="en-US"/>
              </w:rPr>
              <w:t>, 2021)</w:t>
            </w:r>
            <w:r w:rsidRPr="005540F9">
              <w:rPr>
                <w:lang w:eastAsia="en-US"/>
              </w:rPr>
              <w:t xml:space="preserve">. There are some failure to manage efficiency and satisfactory system of the collective labour agreement that makes the hotel effective to fulfil the legal risks like strikes, related penalties, and also kinds of </w:t>
            </w:r>
            <w:proofErr w:type="spellStart"/>
            <w:r w:rsidRPr="005540F9">
              <w:rPr>
                <w:lang w:eastAsia="en-US"/>
              </w:rPr>
              <w:t>reputational</w:t>
            </w:r>
            <w:proofErr w:type="spellEnd"/>
            <w:r w:rsidRPr="005540F9">
              <w:rPr>
                <w:lang w:eastAsia="en-US"/>
              </w:rPr>
              <w:t xml:space="preserve"> damages. </w:t>
            </w:r>
          </w:p>
        </w:tc>
      </w:tr>
      <w:tr w:rsidR="005C3A09" w:rsidRPr="005540F9" w14:paraId="60E40898" w14:textId="77777777" w:rsidTr="005C3A09">
        <w:tc>
          <w:tcPr>
            <w:tcW w:w="2605" w:type="dxa"/>
          </w:tcPr>
          <w:p w14:paraId="1BB8C528" w14:textId="77777777" w:rsidR="005C3A09" w:rsidRPr="005540F9" w:rsidRDefault="005C3A09" w:rsidP="005C3A09">
            <w:pPr>
              <w:jc w:val="center"/>
              <w:rPr>
                <w:b/>
                <w:lang w:eastAsia="en-US"/>
              </w:rPr>
            </w:pPr>
            <w:r w:rsidRPr="005540F9">
              <w:rPr>
                <w:b/>
                <w:lang w:eastAsia="en-US"/>
              </w:rPr>
              <w:t>Ethical</w:t>
            </w:r>
          </w:p>
        </w:tc>
        <w:tc>
          <w:tcPr>
            <w:tcW w:w="6745" w:type="dxa"/>
          </w:tcPr>
          <w:p w14:paraId="1A704A6D" w14:textId="77777777" w:rsidR="005C3A09" w:rsidRPr="005540F9" w:rsidRDefault="0025282B" w:rsidP="0025282B">
            <w:pPr>
              <w:rPr>
                <w:lang w:eastAsia="en-US"/>
              </w:rPr>
            </w:pPr>
            <w:r w:rsidRPr="005540F9">
              <w:rPr>
                <w:lang w:eastAsia="en-US"/>
              </w:rPr>
              <w:t>Ethical management practices are helpful for resolving the hotel’s operational challenges. The ethical treatment are based on the services of the employees towards management of the fair wages, reasonable system of the working hours, and provision of respect for the fulfilment of the labour rights as the definite legal obligation and considered the moral imperative for influencing the employee morale and management of the public perception</w:t>
            </w:r>
            <w:r w:rsidR="007D3933" w:rsidRPr="005540F9">
              <w:rPr>
                <w:lang w:eastAsia="en-US"/>
              </w:rPr>
              <w:t xml:space="preserve"> (</w:t>
            </w:r>
            <w:proofErr w:type="spellStart"/>
            <w:r w:rsidR="007D3933" w:rsidRPr="005540F9">
              <w:rPr>
                <w:lang w:eastAsia="en-US"/>
              </w:rPr>
              <w:t>Zerva</w:t>
            </w:r>
            <w:proofErr w:type="spellEnd"/>
            <w:r w:rsidR="007D3933" w:rsidRPr="005540F9">
              <w:rPr>
                <w:lang w:eastAsia="en-US"/>
              </w:rPr>
              <w:t xml:space="preserve"> et al., 2024)</w:t>
            </w:r>
            <w:r w:rsidRPr="005540F9">
              <w:rPr>
                <w:lang w:eastAsia="en-US"/>
              </w:rPr>
              <w:t xml:space="preserve">. </w:t>
            </w:r>
          </w:p>
        </w:tc>
      </w:tr>
      <w:tr w:rsidR="005C3A09" w:rsidRPr="005540F9" w14:paraId="02641ADE" w14:textId="77777777" w:rsidTr="005C3A09">
        <w:tc>
          <w:tcPr>
            <w:tcW w:w="2605" w:type="dxa"/>
            <w:shd w:val="clear" w:color="auto" w:fill="DEEAF6" w:themeFill="accent1" w:themeFillTint="33"/>
          </w:tcPr>
          <w:p w14:paraId="272A969F" w14:textId="77777777" w:rsidR="005C3A09" w:rsidRPr="005540F9" w:rsidRDefault="005C3A09" w:rsidP="005C3A09">
            <w:pPr>
              <w:jc w:val="center"/>
              <w:rPr>
                <w:b/>
                <w:lang w:eastAsia="en-US"/>
              </w:rPr>
            </w:pPr>
            <w:r w:rsidRPr="005540F9">
              <w:rPr>
                <w:b/>
                <w:lang w:eastAsia="en-US"/>
              </w:rPr>
              <w:lastRenderedPageBreak/>
              <w:t>Demographic</w:t>
            </w:r>
          </w:p>
        </w:tc>
        <w:tc>
          <w:tcPr>
            <w:tcW w:w="6745" w:type="dxa"/>
            <w:shd w:val="clear" w:color="auto" w:fill="DEEAF6" w:themeFill="accent1" w:themeFillTint="33"/>
          </w:tcPr>
          <w:p w14:paraId="27E11EB7" w14:textId="77777777" w:rsidR="005C3A09" w:rsidRPr="005540F9" w:rsidRDefault="0025282B" w:rsidP="00BA6DCF">
            <w:pPr>
              <w:rPr>
                <w:lang w:eastAsia="en-US"/>
              </w:rPr>
            </w:pPr>
            <w:r w:rsidRPr="005540F9">
              <w:rPr>
                <w:lang w:eastAsia="en-US"/>
              </w:rPr>
              <w:t xml:space="preserve">Demographic trends </w:t>
            </w:r>
            <w:r w:rsidR="00BA6DCF" w:rsidRPr="005540F9">
              <w:rPr>
                <w:lang w:eastAsia="en-US"/>
              </w:rPr>
              <w:t>are based on the</w:t>
            </w:r>
            <w:r w:rsidRPr="005540F9">
              <w:rPr>
                <w:lang w:eastAsia="en-US"/>
              </w:rPr>
              <w:t xml:space="preserve"> composition of the local workforce and </w:t>
            </w:r>
            <w:r w:rsidR="00BA6DCF" w:rsidRPr="005540F9">
              <w:rPr>
                <w:lang w:eastAsia="en-US"/>
              </w:rPr>
              <w:t xml:space="preserve">management of efficiency in the </w:t>
            </w:r>
            <w:r w:rsidRPr="005540F9">
              <w:rPr>
                <w:lang w:eastAsia="en-US"/>
              </w:rPr>
              <w:t xml:space="preserve">tourist </w:t>
            </w:r>
            <w:r w:rsidR="00BA6DCF" w:rsidRPr="005540F9">
              <w:rPr>
                <w:lang w:eastAsia="en-US"/>
              </w:rPr>
              <w:t>profiles that a</w:t>
            </w:r>
            <w:r w:rsidRPr="005540F9">
              <w:rPr>
                <w:lang w:eastAsia="en-US"/>
              </w:rPr>
              <w:t xml:space="preserve">ffect </w:t>
            </w:r>
            <w:r w:rsidR="00BA6DCF" w:rsidRPr="005540F9">
              <w:rPr>
                <w:lang w:eastAsia="en-US"/>
              </w:rPr>
              <w:t>directly on the</w:t>
            </w:r>
            <w:r w:rsidRPr="005540F9">
              <w:rPr>
                <w:lang w:eastAsia="en-US"/>
              </w:rPr>
              <w:t xml:space="preserve"> operational dynamics</w:t>
            </w:r>
            <w:r w:rsidR="00BA6DCF" w:rsidRPr="005540F9">
              <w:rPr>
                <w:lang w:eastAsia="en-US"/>
              </w:rPr>
              <w:t xml:space="preserve"> of the hotel industry</w:t>
            </w:r>
            <w:r w:rsidR="007D3933" w:rsidRPr="005540F9">
              <w:rPr>
                <w:lang w:eastAsia="en-US"/>
              </w:rPr>
              <w:t xml:space="preserve"> (</w:t>
            </w:r>
            <w:proofErr w:type="spellStart"/>
            <w:r w:rsidR="007D3933" w:rsidRPr="005540F9">
              <w:rPr>
                <w:lang w:eastAsia="en-US"/>
              </w:rPr>
              <w:t>Vourdoubas</w:t>
            </w:r>
            <w:proofErr w:type="spellEnd"/>
            <w:r w:rsidR="007D3933" w:rsidRPr="005540F9">
              <w:rPr>
                <w:lang w:eastAsia="en-US"/>
              </w:rPr>
              <w:t>, 2025)</w:t>
            </w:r>
            <w:r w:rsidR="00BA6DCF" w:rsidRPr="005540F9">
              <w:rPr>
                <w:lang w:eastAsia="en-US"/>
              </w:rPr>
              <w:t xml:space="preserve">. An </w:t>
            </w:r>
            <w:r w:rsidRPr="005540F9">
              <w:rPr>
                <w:lang w:eastAsia="en-US"/>
              </w:rPr>
              <w:t>aging</w:t>
            </w:r>
            <w:r w:rsidR="00BA6DCF" w:rsidRPr="005540F9">
              <w:rPr>
                <w:lang w:eastAsia="en-US"/>
              </w:rPr>
              <w:t xml:space="preserve"> in the</w:t>
            </w:r>
            <w:r w:rsidRPr="005540F9">
              <w:rPr>
                <w:lang w:eastAsia="en-US"/>
              </w:rPr>
              <w:t xml:space="preserve"> local labo</w:t>
            </w:r>
            <w:r w:rsidR="00BA6DCF" w:rsidRPr="005540F9">
              <w:rPr>
                <w:lang w:eastAsia="en-US"/>
              </w:rPr>
              <w:t>u</w:t>
            </w:r>
            <w:r w:rsidRPr="005540F9">
              <w:rPr>
                <w:lang w:eastAsia="en-US"/>
              </w:rPr>
              <w:t xml:space="preserve">r pool </w:t>
            </w:r>
            <w:r w:rsidR="00BA6DCF" w:rsidRPr="005540F9">
              <w:rPr>
                <w:lang w:eastAsia="en-US"/>
              </w:rPr>
              <w:t>seems contributing to the</w:t>
            </w:r>
            <w:r w:rsidRPr="005540F9">
              <w:rPr>
                <w:lang w:eastAsia="en-US"/>
              </w:rPr>
              <w:t xml:space="preserve"> staff shortages </w:t>
            </w:r>
            <w:r w:rsidR="00BA6DCF" w:rsidRPr="005540F9">
              <w:rPr>
                <w:lang w:eastAsia="en-US"/>
              </w:rPr>
              <w:t>and make increases in the difficulty for making recruitment of the</w:t>
            </w:r>
            <w:r w:rsidRPr="005540F9">
              <w:rPr>
                <w:lang w:eastAsia="en-US"/>
              </w:rPr>
              <w:t xml:space="preserve"> skilled employees. </w:t>
            </w:r>
          </w:p>
        </w:tc>
      </w:tr>
    </w:tbl>
    <w:p w14:paraId="55675598" w14:textId="77777777" w:rsidR="005C3A09" w:rsidRPr="005540F9" w:rsidRDefault="005C3A09" w:rsidP="005C3A09">
      <w:pPr>
        <w:rPr>
          <w:lang w:eastAsia="en-US"/>
        </w:rPr>
      </w:pPr>
    </w:p>
    <w:p w14:paraId="784B82BB" w14:textId="77777777" w:rsidR="0070792E" w:rsidRPr="005540F9" w:rsidRDefault="0070792E" w:rsidP="00A127CE">
      <w:pPr>
        <w:pStyle w:val="Tajuk2"/>
      </w:pPr>
      <w:bookmarkStart w:id="5" w:name="_Toc199913426"/>
      <w:r w:rsidRPr="005540F9">
        <w:t>SWOT Analysis for Positive Performances</w:t>
      </w:r>
      <w:bookmarkEnd w:id="5"/>
      <w:r w:rsidRPr="005540F9">
        <w:t xml:space="preserve"> </w:t>
      </w:r>
    </w:p>
    <w:tbl>
      <w:tblPr>
        <w:tblStyle w:val="GridJadual"/>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665"/>
        <w:gridCol w:w="4665"/>
      </w:tblGrid>
      <w:tr w:rsidR="005C3A09" w:rsidRPr="005540F9" w14:paraId="6FC50BE4" w14:textId="77777777" w:rsidTr="005C3A09">
        <w:tc>
          <w:tcPr>
            <w:tcW w:w="4675" w:type="dxa"/>
            <w:shd w:val="clear" w:color="auto" w:fill="F7CAAC" w:themeFill="accent2" w:themeFillTint="66"/>
          </w:tcPr>
          <w:p w14:paraId="03E340F7" w14:textId="77777777" w:rsidR="005C3A09" w:rsidRPr="005540F9" w:rsidRDefault="005C3A09" w:rsidP="005C3A09">
            <w:pPr>
              <w:jc w:val="center"/>
              <w:rPr>
                <w:b/>
                <w:lang w:eastAsia="en-US"/>
              </w:rPr>
            </w:pPr>
            <w:r w:rsidRPr="005540F9">
              <w:rPr>
                <w:b/>
                <w:lang w:eastAsia="en-US"/>
              </w:rPr>
              <w:t>Strengths</w:t>
            </w:r>
          </w:p>
        </w:tc>
        <w:tc>
          <w:tcPr>
            <w:tcW w:w="4675" w:type="dxa"/>
            <w:shd w:val="clear" w:color="auto" w:fill="B4C6E7" w:themeFill="accent5" w:themeFillTint="66"/>
          </w:tcPr>
          <w:p w14:paraId="403FEF1D" w14:textId="77777777" w:rsidR="005C3A09" w:rsidRPr="005540F9" w:rsidRDefault="005C3A09" w:rsidP="005C3A09">
            <w:pPr>
              <w:jc w:val="center"/>
              <w:rPr>
                <w:b/>
                <w:lang w:eastAsia="en-US"/>
              </w:rPr>
            </w:pPr>
            <w:r w:rsidRPr="005540F9">
              <w:rPr>
                <w:b/>
                <w:lang w:eastAsia="en-US"/>
              </w:rPr>
              <w:t>Weaknesses</w:t>
            </w:r>
          </w:p>
        </w:tc>
      </w:tr>
      <w:tr w:rsidR="005C3A09" w:rsidRPr="005540F9" w14:paraId="7E4B780F" w14:textId="77777777" w:rsidTr="005C3A09">
        <w:tc>
          <w:tcPr>
            <w:tcW w:w="4675" w:type="dxa"/>
            <w:shd w:val="clear" w:color="auto" w:fill="F7CAAC" w:themeFill="accent2" w:themeFillTint="66"/>
          </w:tcPr>
          <w:p w14:paraId="75661A4B" w14:textId="2C344D8D" w:rsidR="005C3A09" w:rsidRPr="005540F9" w:rsidRDefault="00F41836" w:rsidP="00F41836">
            <w:pPr>
              <w:rPr>
                <w:lang w:eastAsia="en-US"/>
              </w:rPr>
            </w:pPr>
            <w:r w:rsidRPr="005540F9">
              <w:rPr>
                <w:lang w:eastAsia="en-US"/>
              </w:rPr>
              <w:t>Strengths are considered the internal attributes that offers efficiency to the Heraklion hotel with a definite system of the competitive edge. The hotel has a prime location, stronger brand reputation, management of the skilled employees, excellent provision of the customer service, and implication of the superior amenities</w:t>
            </w:r>
            <w:r w:rsidR="009700DE">
              <w:rPr>
                <w:lang w:eastAsia="en-US"/>
              </w:rPr>
              <w:t xml:space="preserve"> (</w:t>
            </w:r>
            <w:proofErr w:type="spellStart"/>
            <w:r w:rsidR="009700DE">
              <w:t>Bloisi</w:t>
            </w:r>
            <w:proofErr w:type="spellEnd"/>
            <w:r w:rsidR="009700DE">
              <w:t>, 2021)</w:t>
            </w:r>
            <w:r w:rsidRPr="005540F9">
              <w:rPr>
                <w:lang w:eastAsia="en-US"/>
              </w:rPr>
              <w:t>. A hotel is located in a developed region of the tourist hotspot with a loyal customer base and gains higher online ratings for leveraging the strengths</w:t>
            </w:r>
            <w:r w:rsidR="007D3933" w:rsidRPr="005540F9">
              <w:rPr>
                <w:lang w:eastAsia="en-US"/>
              </w:rPr>
              <w:t xml:space="preserve"> (</w:t>
            </w:r>
            <w:proofErr w:type="spellStart"/>
            <w:r w:rsidR="007D3933" w:rsidRPr="005540F9">
              <w:rPr>
                <w:lang w:eastAsia="en-US"/>
              </w:rPr>
              <w:t>Velissariou</w:t>
            </w:r>
            <w:proofErr w:type="spellEnd"/>
            <w:r w:rsidR="007D3933" w:rsidRPr="005540F9">
              <w:rPr>
                <w:lang w:eastAsia="en-US"/>
              </w:rPr>
              <w:t xml:space="preserve"> and </w:t>
            </w:r>
            <w:proofErr w:type="spellStart"/>
            <w:r w:rsidR="007D3933" w:rsidRPr="005540F9">
              <w:rPr>
                <w:lang w:eastAsia="en-US"/>
              </w:rPr>
              <w:t>Georgedaki</w:t>
            </w:r>
            <w:proofErr w:type="spellEnd"/>
            <w:r w:rsidR="007D3933" w:rsidRPr="005540F9">
              <w:rPr>
                <w:lang w:eastAsia="en-US"/>
              </w:rPr>
              <w:t>, 2022)</w:t>
            </w:r>
            <w:r w:rsidRPr="005540F9">
              <w:rPr>
                <w:lang w:eastAsia="en-US"/>
              </w:rPr>
              <w:t>.</w:t>
            </w:r>
          </w:p>
        </w:tc>
        <w:tc>
          <w:tcPr>
            <w:tcW w:w="4675" w:type="dxa"/>
            <w:shd w:val="clear" w:color="auto" w:fill="B4C6E7" w:themeFill="accent5" w:themeFillTint="66"/>
          </w:tcPr>
          <w:p w14:paraId="690BA1CF" w14:textId="69315B80" w:rsidR="005C3A09" w:rsidRPr="005540F9" w:rsidRDefault="00F41836" w:rsidP="00FA3450">
            <w:pPr>
              <w:rPr>
                <w:lang w:eastAsia="en-US"/>
              </w:rPr>
            </w:pPr>
            <w:r w:rsidRPr="005540F9">
              <w:rPr>
                <w:lang w:eastAsia="en-US"/>
              </w:rPr>
              <w:t>Weaknesses in the Heraklion Hotel offers internal limitations that makes underperforming practices as compared to the competitors. The services are based on the outdated facilities, implication of the poor staff retention, inefficiency in the management system, and implication of the weaker marketing efforts</w:t>
            </w:r>
            <w:r w:rsidR="007D3933" w:rsidRPr="005540F9">
              <w:rPr>
                <w:lang w:eastAsia="en-US"/>
              </w:rPr>
              <w:t xml:space="preserve"> (</w:t>
            </w:r>
            <w:proofErr w:type="spellStart"/>
            <w:r w:rsidR="00FA3450">
              <w:rPr>
                <w:lang w:eastAsia="en-US"/>
              </w:rPr>
              <w:t>Tajeddini</w:t>
            </w:r>
            <w:proofErr w:type="spellEnd"/>
            <w:r w:rsidR="00FA3450">
              <w:rPr>
                <w:lang w:eastAsia="en-US"/>
              </w:rPr>
              <w:t xml:space="preserve"> et al., 2023</w:t>
            </w:r>
            <w:r w:rsidR="007D3933" w:rsidRPr="005540F9">
              <w:rPr>
                <w:lang w:eastAsia="en-US"/>
              </w:rPr>
              <w:t>)</w:t>
            </w:r>
            <w:r w:rsidRPr="005540F9">
              <w:rPr>
                <w:lang w:eastAsia="en-US"/>
              </w:rPr>
              <w:t xml:space="preserve">. There is a lack of identification of challenges that needs addressing of the operational inefficiencies for the improvements in the guests’ experiences. </w:t>
            </w:r>
          </w:p>
        </w:tc>
      </w:tr>
      <w:tr w:rsidR="005C3A09" w:rsidRPr="005540F9" w14:paraId="534903A1" w14:textId="77777777" w:rsidTr="005C3A09">
        <w:tc>
          <w:tcPr>
            <w:tcW w:w="4675" w:type="dxa"/>
            <w:shd w:val="clear" w:color="auto" w:fill="C5E0B3" w:themeFill="accent6" w:themeFillTint="66"/>
          </w:tcPr>
          <w:p w14:paraId="3049CCF0" w14:textId="77777777" w:rsidR="005C3A09" w:rsidRPr="005540F9" w:rsidRDefault="005C3A09" w:rsidP="005C3A09">
            <w:pPr>
              <w:jc w:val="center"/>
              <w:rPr>
                <w:b/>
                <w:lang w:eastAsia="en-US"/>
              </w:rPr>
            </w:pPr>
            <w:r w:rsidRPr="005540F9">
              <w:rPr>
                <w:b/>
                <w:lang w:eastAsia="en-US"/>
              </w:rPr>
              <w:t>Opportunities</w:t>
            </w:r>
          </w:p>
        </w:tc>
        <w:tc>
          <w:tcPr>
            <w:tcW w:w="4675" w:type="dxa"/>
            <w:shd w:val="clear" w:color="auto" w:fill="FFE599" w:themeFill="accent4" w:themeFillTint="66"/>
          </w:tcPr>
          <w:p w14:paraId="1A47E5D6" w14:textId="77777777" w:rsidR="005C3A09" w:rsidRPr="005540F9" w:rsidRDefault="005C3A09" w:rsidP="005C3A09">
            <w:pPr>
              <w:jc w:val="center"/>
              <w:rPr>
                <w:b/>
                <w:lang w:eastAsia="en-US"/>
              </w:rPr>
            </w:pPr>
            <w:r w:rsidRPr="005540F9">
              <w:rPr>
                <w:b/>
                <w:lang w:eastAsia="en-US"/>
              </w:rPr>
              <w:t>Threats</w:t>
            </w:r>
          </w:p>
        </w:tc>
      </w:tr>
      <w:tr w:rsidR="005C3A09" w:rsidRPr="005540F9" w14:paraId="3E4CAEF9" w14:textId="77777777" w:rsidTr="005C3A09">
        <w:tc>
          <w:tcPr>
            <w:tcW w:w="4675" w:type="dxa"/>
            <w:shd w:val="clear" w:color="auto" w:fill="C5E0B3" w:themeFill="accent6" w:themeFillTint="66"/>
          </w:tcPr>
          <w:p w14:paraId="331D1CDE" w14:textId="100175CE" w:rsidR="00E61937" w:rsidRPr="005540F9" w:rsidRDefault="00E61937" w:rsidP="00E61937">
            <w:pPr>
              <w:rPr>
                <w:lang w:eastAsia="en-US"/>
              </w:rPr>
            </w:pPr>
            <w:r w:rsidRPr="005540F9">
              <w:rPr>
                <w:lang w:eastAsia="en-US"/>
              </w:rPr>
              <w:t>Opportunities are considered the external factors that the Heraklion Hotel seems exploiting to the management of growth and makes improvements in the overall market position</w:t>
            </w:r>
            <w:r w:rsidR="007D3933" w:rsidRPr="005540F9">
              <w:rPr>
                <w:lang w:eastAsia="en-US"/>
              </w:rPr>
              <w:t xml:space="preserve"> (</w:t>
            </w:r>
            <w:proofErr w:type="spellStart"/>
            <w:r w:rsidR="00C431F7">
              <w:rPr>
                <w:lang w:eastAsia="en-US"/>
              </w:rPr>
              <w:t>Szende</w:t>
            </w:r>
            <w:proofErr w:type="spellEnd"/>
            <w:r w:rsidR="00C431F7">
              <w:rPr>
                <w:lang w:eastAsia="en-US"/>
              </w:rPr>
              <w:t xml:space="preserve"> et al., 2021</w:t>
            </w:r>
            <w:r w:rsidR="007D3933" w:rsidRPr="005540F9">
              <w:rPr>
                <w:lang w:eastAsia="en-US"/>
              </w:rPr>
              <w:t>)</w:t>
            </w:r>
            <w:r w:rsidRPr="005540F9">
              <w:rPr>
                <w:lang w:eastAsia="en-US"/>
              </w:rPr>
              <w:t xml:space="preserve">. There is an increase in the tourism trends, management of the technological advancements, consideration </w:t>
            </w:r>
            <w:r w:rsidRPr="005540F9">
              <w:rPr>
                <w:lang w:eastAsia="en-US"/>
              </w:rPr>
              <w:lastRenderedPageBreak/>
              <w:t>of the markets, and use of the new customer segments</w:t>
            </w:r>
            <w:r w:rsidR="006438FB">
              <w:rPr>
                <w:lang w:eastAsia="en-US"/>
              </w:rPr>
              <w:t xml:space="preserve"> (</w:t>
            </w:r>
            <w:proofErr w:type="spellStart"/>
            <w:r w:rsidR="006438FB">
              <w:t>Tavitiyaman</w:t>
            </w:r>
            <w:proofErr w:type="spellEnd"/>
            <w:r w:rsidR="006438FB">
              <w:t xml:space="preserve"> et al., 2021)</w:t>
            </w:r>
            <w:r w:rsidRPr="005540F9">
              <w:rPr>
                <w:lang w:eastAsia="en-US"/>
              </w:rPr>
              <w:t xml:space="preserve">. </w:t>
            </w:r>
          </w:p>
          <w:p w14:paraId="7EE94145" w14:textId="088806A3" w:rsidR="005C3A09" w:rsidRPr="005540F9" w:rsidRDefault="00E61937" w:rsidP="005F2AB5">
            <w:pPr>
              <w:rPr>
                <w:lang w:eastAsia="en-US"/>
              </w:rPr>
            </w:pPr>
            <w:r w:rsidRPr="005540F9">
              <w:rPr>
                <w:lang w:eastAsia="en-US"/>
              </w:rPr>
              <w:t xml:space="preserve">The hotel management adopts different types of digital marketing strategies and implements eco-friendly practices for the increase in the revenue </w:t>
            </w:r>
            <w:r w:rsidR="005F2AB5">
              <w:rPr>
                <w:lang w:eastAsia="en-US"/>
              </w:rPr>
              <w:t>management</w:t>
            </w:r>
            <w:r w:rsidRPr="005540F9">
              <w:rPr>
                <w:lang w:eastAsia="en-US"/>
              </w:rPr>
              <w:t xml:space="preserve"> and enhancement in the </w:t>
            </w:r>
            <w:r w:rsidR="005F2AB5">
              <w:rPr>
                <w:lang w:eastAsia="en-US"/>
              </w:rPr>
              <w:t>reputation of the business</w:t>
            </w:r>
            <w:r w:rsidRPr="005540F9">
              <w:rPr>
                <w:lang w:eastAsia="en-US"/>
              </w:rPr>
              <w:t xml:space="preserve">. </w:t>
            </w:r>
          </w:p>
        </w:tc>
        <w:tc>
          <w:tcPr>
            <w:tcW w:w="4675" w:type="dxa"/>
            <w:shd w:val="clear" w:color="auto" w:fill="FFE599" w:themeFill="accent4" w:themeFillTint="66"/>
          </w:tcPr>
          <w:p w14:paraId="5579DEFD" w14:textId="0C5E714D" w:rsidR="007278AB" w:rsidRPr="005540F9" w:rsidRDefault="007278AB" w:rsidP="007278AB">
            <w:pPr>
              <w:rPr>
                <w:lang w:eastAsia="en-US"/>
              </w:rPr>
            </w:pPr>
            <w:r w:rsidRPr="005540F9">
              <w:rPr>
                <w:lang w:eastAsia="en-US"/>
              </w:rPr>
              <w:lastRenderedPageBreak/>
              <w:t xml:space="preserve">Threats are the external challenges that are faced by the Heraklion Hotel and making harms to the business in the competitive </w:t>
            </w:r>
            <w:r w:rsidR="0049106D">
              <w:rPr>
                <w:lang w:eastAsia="en-US"/>
              </w:rPr>
              <w:t>sector</w:t>
            </w:r>
            <w:r w:rsidRPr="005540F9">
              <w:rPr>
                <w:lang w:eastAsia="en-US"/>
              </w:rPr>
              <w:t>. The hotel faces fierce competition, increases in the economic downturns, changes in the regulatory features, and shifting in the consumer behaviour</w:t>
            </w:r>
            <w:r w:rsidR="007D3933" w:rsidRPr="005540F9">
              <w:rPr>
                <w:lang w:eastAsia="en-US"/>
              </w:rPr>
              <w:t xml:space="preserve"> (</w:t>
            </w:r>
            <w:proofErr w:type="spellStart"/>
            <w:r w:rsidR="00432A7B" w:rsidRPr="00432A7B">
              <w:rPr>
                <w:lang w:eastAsia="en-US"/>
              </w:rPr>
              <w:t>Shukla</w:t>
            </w:r>
            <w:proofErr w:type="spellEnd"/>
            <w:r w:rsidR="00432A7B" w:rsidRPr="00432A7B">
              <w:rPr>
                <w:lang w:eastAsia="en-US"/>
              </w:rPr>
              <w:t xml:space="preserve"> et al., 2023</w:t>
            </w:r>
            <w:r w:rsidR="007D3933" w:rsidRPr="005540F9">
              <w:rPr>
                <w:lang w:eastAsia="en-US"/>
              </w:rPr>
              <w:t>)</w:t>
            </w:r>
            <w:r w:rsidRPr="005540F9">
              <w:rPr>
                <w:lang w:eastAsia="en-US"/>
              </w:rPr>
              <w:t xml:space="preserve">. </w:t>
            </w:r>
          </w:p>
          <w:p w14:paraId="3F6C718B" w14:textId="77777777" w:rsidR="005C3A09" w:rsidRPr="005540F9" w:rsidRDefault="005C3A09" w:rsidP="007278AB">
            <w:pPr>
              <w:rPr>
                <w:lang w:eastAsia="en-US"/>
              </w:rPr>
            </w:pPr>
          </w:p>
        </w:tc>
      </w:tr>
    </w:tbl>
    <w:p w14:paraId="1EE15941" w14:textId="77777777" w:rsidR="005C3A09" w:rsidRPr="005540F9" w:rsidRDefault="005C3A09" w:rsidP="005C3A09">
      <w:pPr>
        <w:rPr>
          <w:lang w:eastAsia="en-US"/>
        </w:rPr>
      </w:pPr>
    </w:p>
    <w:p w14:paraId="4629E170" w14:textId="77777777" w:rsidR="0070792E" w:rsidRPr="005540F9" w:rsidRDefault="0070792E" w:rsidP="00A127CE">
      <w:pPr>
        <w:pStyle w:val="Tajuk2"/>
      </w:pPr>
      <w:bookmarkStart w:id="6" w:name="_Toc199913427"/>
      <w:r w:rsidRPr="005540F9">
        <w:t>TOWS Analysis for Future Directions</w:t>
      </w:r>
      <w:bookmarkEnd w:id="6"/>
      <w:r w:rsidR="00F77C60" w:rsidRPr="005540F9">
        <w:t xml:space="preserve"> </w:t>
      </w:r>
    </w:p>
    <w:tbl>
      <w:tblPr>
        <w:tblStyle w:val="GridJadual"/>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035"/>
        <w:gridCol w:w="5295"/>
      </w:tblGrid>
      <w:tr w:rsidR="005C3A09" w:rsidRPr="005540F9" w14:paraId="64836C0F" w14:textId="77777777" w:rsidTr="005C3A09">
        <w:tc>
          <w:tcPr>
            <w:tcW w:w="4035" w:type="dxa"/>
            <w:shd w:val="clear" w:color="auto" w:fill="A8D08D" w:themeFill="accent6" w:themeFillTint="99"/>
          </w:tcPr>
          <w:p w14:paraId="4FBA62D3" w14:textId="77777777" w:rsidR="005C3A09" w:rsidRPr="005540F9" w:rsidRDefault="005C3A09" w:rsidP="005C3A09">
            <w:pPr>
              <w:jc w:val="center"/>
              <w:rPr>
                <w:b/>
                <w:lang w:eastAsia="en-US"/>
              </w:rPr>
            </w:pPr>
            <w:r w:rsidRPr="005540F9">
              <w:rPr>
                <w:b/>
                <w:lang w:eastAsia="en-US"/>
              </w:rPr>
              <w:t>Factors</w:t>
            </w:r>
          </w:p>
        </w:tc>
        <w:tc>
          <w:tcPr>
            <w:tcW w:w="5295" w:type="dxa"/>
            <w:shd w:val="clear" w:color="auto" w:fill="A8D08D" w:themeFill="accent6" w:themeFillTint="99"/>
          </w:tcPr>
          <w:p w14:paraId="3C6E0A06" w14:textId="77777777" w:rsidR="005C3A09" w:rsidRPr="005540F9" w:rsidRDefault="005C3A09" w:rsidP="005C3A09">
            <w:pPr>
              <w:jc w:val="center"/>
              <w:rPr>
                <w:b/>
                <w:lang w:eastAsia="en-US"/>
              </w:rPr>
            </w:pPr>
            <w:r w:rsidRPr="005540F9">
              <w:rPr>
                <w:b/>
                <w:lang w:eastAsia="en-US"/>
              </w:rPr>
              <w:t>Analysis</w:t>
            </w:r>
          </w:p>
        </w:tc>
      </w:tr>
      <w:tr w:rsidR="005C3A09" w:rsidRPr="005540F9" w14:paraId="316308DF" w14:textId="77777777" w:rsidTr="005C3A09">
        <w:tc>
          <w:tcPr>
            <w:tcW w:w="4035" w:type="dxa"/>
            <w:shd w:val="clear" w:color="auto" w:fill="E2EFD9" w:themeFill="accent6" w:themeFillTint="33"/>
          </w:tcPr>
          <w:p w14:paraId="20D55A29" w14:textId="77777777" w:rsidR="005C3A09" w:rsidRPr="005540F9" w:rsidRDefault="005C3A09" w:rsidP="005C3A09">
            <w:pPr>
              <w:rPr>
                <w:b/>
                <w:lang w:eastAsia="en-US"/>
              </w:rPr>
            </w:pPr>
            <w:r w:rsidRPr="005540F9">
              <w:rPr>
                <w:b/>
                <w:lang w:eastAsia="en-US"/>
              </w:rPr>
              <w:t>SO (Strengths- Opportunities)</w:t>
            </w:r>
          </w:p>
        </w:tc>
        <w:tc>
          <w:tcPr>
            <w:tcW w:w="5295" w:type="dxa"/>
          </w:tcPr>
          <w:p w14:paraId="33F0A126" w14:textId="342163C6" w:rsidR="005C3A09" w:rsidRPr="005540F9" w:rsidRDefault="001A3DAB" w:rsidP="004065BD">
            <w:pPr>
              <w:rPr>
                <w:lang w:eastAsia="en-US"/>
              </w:rPr>
            </w:pPr>
            <w:r w:rsidRPr="005540F9">
              <w:rPr>
                <w:lang w:eastAsia="en-US"/>
              </w:rPr>
              <w:t>A Heraklion Hotel offers stronger system for the brand reputation with loyalty in the customer base. It seems in expanding the services of the tourism in the competitive markets</w:t>
            </w:r>
            <w:r w:rsidR="007D3933" w:rsidRPr="005540F9">
              <w:rPr>
                <w:lang w:eastAsia="en-US"/>
              </w:rPr>
              <w:t xml:space="preserve"> (</w:t>
            </w:r>
            <w:proofErr w:type="spellStart"/>
            <w:r w:rsidR="007D3933" w:rsidRPr="005540F9">
              <w:rPr>
                <w:rFonts w:cs="Times New Roman"/>
                <w:color w:val="222222"/>
                <w:shd w:val="clear" w:color="auto" w:fill="FFFFFF"/>
              </w:rPr>
              <w:t>Stavrinoudis</w:t>
            </w:r>
            <w:proofErr w:type="spellEnd"/>
            <w:r w:rsidR="007D3933" w:rsidRPr="005540F9">
              <w:rPr>
                <w:rFonts w:cs="Times New Roman"/>
                <w:color w:val="222222"/>
                <w:shd w:val="clear" w:color="auto" w:fill="FFFFFF"/>
              </w:rPr>
              <w:t xml:space="preserve"> et al., 2022)</w:t>
            </w:r>
            <w:r w:rsidRPr="005540F9">
              <w:rPr>
                <w:lang w:eastAsia="en-US"/>
              </w:rPr>
              <w:t>. The hotel launches the targeted marketing campaigns with the implementation of the new services and attraction of larger numbers of guests</w:t>
            </w:r>
            <w:r w:rsidR="00410488">
              <w:rPr>
                <w:lang w:eastAsia="en-US"/>
              </w:rPr>
              <w:t xml:space="preserve"> (</w:t>
            </w:r>
            <w:proofErr w:type="spellStart"/>
            <w:r w:rsidR="004065BD">
              <w:t>Tanveer</w:t>
            </w:r>
            <w:proofErr w:type="spellEnd"/>
            <w:r w:rsidR="004065BD">
              <w:t xml:space="preserve"> et al., 2024</w:t>
            </w:r>
            <w:r w:rsidR="00410488">
              <w:t>)</w:t>
            </w:r>
            <w:r w:rsidRPr="005540F9">
              <w:rPr>
                <w:lang w:eastAsia="en-US"/>
              </w:rPr>
              <w:t xml:space="preserve">. The alignment of the strengths with opportunities helps in increasing the overall growth of the Heraklion Hotel. </w:t>
            </w:r>
          </w:p>
        </w:tc>
      </w:tr>
      <w:tr w:rsidR="005C3A09" w:rsidRPr="005540F9" w14:paraId="11C13F6F" w14:textId="77777777" w:rsidTr="005C3A09">
        <w:tc>
          <w:tcPr>
            <w:tcW w:w="4035" w:type="dxa"/>
            <w:shd w:val="clear" w:color="auto" w:fill="E2EFD9" w:themeFill="accent6" w:themeFillTint="33"/>
          </w:tcPr>
          <w:p w14:paraId="3F58133A" w14:textId="77777777" w:rsidR="005C3A09" w:rsidRPr="005540F9" w:rsidRDefault="005C3A09" w:rsidP="005C3A09">
            <w:pPr>
              <w:rPr>
                <w:b/>
                <w:lang w:eastAsia="en-US"/>
              </w:rPr>
            </w:pPr>
            <w:r w:rsidRPr="005540F9">
              <w:rPr>
                <w:b/>
                <w:lang w:eastAsia="en-US"/>
              </w:rPr>
              <w:t>ST (Strengths- Threats)</w:t>
            </w:r>
          </w:p>
        </w:tc>
        <w:tc>
          <w:tcPr>
            <w:tcW w:w="5295" w:type="dxa"/>
          </w:tcPr>
          <w:p w14:paraId="30E66519" w14:textId="33A94B6D" w:rsidR="005C3A09" w:rsidRPr="005540F9" w:rsidRDefault="005B10D7" w:rsidP="00432A7B">
            <w:pPr>
              <w:rPr>
                <w:lang w:eastAsia="en-US"/>
              </w:rPr>
            </w:pPr>
            <w:r w:rsidRPr="005540F9">
              <w:rPr>
                <w:lang w:eastAsia="en-US"/>
              </w:rPr>
              <w:t xml:space="preserve">A Heraklion Hotel offers services with the provision of the excellent customer management. The hotel has some loyal clientele that implement efficiency in the customer retention programs. It seems in enhancing the loyalty rewards for the management of the emerging competitive pressures. The consideration focuses on the strengths where the hotel seems reducing the impact of threats from the </w:t>
            </w:r>
            <w:r w:rsidR="00743684" w:rsidRPr="005540F9">
              <w:rPr>
                <w:lang w:eastAsia="en-US"/>
              </w:rPr>
              <w:t>competitive landscape</w:t>
            </w:r>
            <w:r w:rsidR="007D3933" w:rsidRPr="005540F9">
              <w:rPr>
                <w:lang w:eastAsia="en-US"/>
              </w:rPr>
              <w:t xml:space="preserve"> (</w:t>
            </w:r>
            <w:proofErr w:type="spellStart"/>
            <w:r w:rsidR="00432A7B">
              <w:rPr>
                <w:rFonts w:cs="Times New Roman"/>
                <w:color w:val="222222"/>
                <w:shd w:val="clear" w:color="auto" w:fill="FFFFFF"/>
              </w:rPr>
              <w:t>Raras</w:t>
            </w:r>
            <w:proofErr w:type="spellEnd"/>
            <w:r w:rsidR="00432A7B">
              <w:rPr>
                <w:rFonts w:cs="Times New Roman"/>
                <w:color w:val="222222"/>
                <w:shd w:val="clear" w:color="auto" w:fill="FFFFFF"/>
              </w:rPr>
              <w:t xml:space="preserve"> et al., 2024</w:t>
            </w:r>
            <w:r w:rsidR="007D3933" w:rsidRPr="005540F9">
              <w:rPr>
                <w:rFonts w:cs="Times New Roman"/>
                <w:color w:val="222222"/>
                <w:shd w:val="clear" w:color="auto" w:fill="FFFFFF"/>
              </w:rPr>
              <w:t>)</w:t>
            </w:r>
            <w:r w:rsidRPr="005540F9">
              <w:rPr>
                <w:lang w:eastAsia="en-US"/>
              </w:rPr>
              <w:t>.</w:t>
            </w:r>
          </w:p>
        </w:tc>
      </w:tr>
      <w:tr w:rsidR="005C3A09" w:rsidRPr="005540F9" w14:paraId="607C30D2" w14:textId="77777777" w:rsidTr="005C3A09">
        <w:tc>
          <w:tcPr>
            <w:tcW w:w="4035" w:type="dxa"/>
            <w:shd w:val="clear" w:color="auto" w:fill="E2EFD9" w:themeFill="accent6" w:themeFillTint="33"/>
          </w:tcPr>
          <w:p w14:paraId="3DAB4683" w14:textId="77777777" w:rsidR="005C3A09" w:rsidRPr="005540F9" w:rsidRDefault="005C3A09" w:rsidP="005C3A09">
            <w:pPr>
              <w:rPr>
                <w:b/>
                <w:lang w:eastAsia="en-US"/>
              </w:rPr>
            </w:pPr>
            <w:r w:rsidRPr="005540F9">
              <w:rPr>
                <w:b/>
                <w:lang w:eastAsia="en-US"/>
              </w:rPr>
              <w:lastRenderedPageBreak/>
              <w:t>WO (Weaknesses- Opportunities)</w:t>
            </w:r>
          </w:p>
        </w:tc>
        <w:tc>
          <w:tcPr>
            <w:tcW w:w="5295" w:type="dxa"/>
          </w:tcPr>
          <w:p w14:paraId="6EBCEA7A" w14:textId="5D9C32B6" w:rsidR="00FD0A90" w:rsidRPr="005540F9" w:rsidRDefault="00FD0A90" w:rsidP="005F10AD">
            <w:pPr>
              <w:rPr>
                <w:lang w:eastAsia="en-US"/>
              </w:rPr>
            </w:pPr>
            <w:r w:rsidRPr="005540F9">
              <w:rPr>
                <w:lang w:eastAsia="en-US"/>
              </w:rPr>
              <w:t>A Heraklion Hotel has some outdated facilities that are notices an increase in the overall demand for the provision of the eco-friendly accommodations to the customers. There must be investments in the development of sustainable renovations and provision of the green certifications for the attraction of the new customers and improvements in the overall market position</w:t>
            </w:r>
            <w:r w:rsidR="007D3933" w:rsidRPr="005540F9">
              <w:rPr>
                <w:lang w:eastAsia="en-US"/>
              </w:rPr>
              <w:t xml:space="preserve"> (</w:t>
            </w:r>
            <w:proofErr w:type="spellStart"/>
            <w:r w:rsidR="005F10AD">
              <w:rPr>
                <w:rFonts w:cs="Times New Roman"/>
                <w:color w:val="222222"/>
                <w:shd w:val="clear" w:color="auto" w:fill="FFFFFF"/>
              </w:rPr>
              <w:t>Mingotto</w:t>
            </w:r>
            <w:proofErr w:type="spellEnd"/>
            <w:r w:rsidR="005F10AD">
              <w:rPr>
                <w:rFonts w:cs="Times New Roman"/>
                <w:color w:val="222222"/>
                <w:shd w:val="clear" w:color="auto" w:fill="FFFFFF"/>
              </w:rPr>
              <w:t xml:space="preserve"> et al., 2021</w:t>
            </w:r>
            <w:r w:rsidR="007D3933" w:rsidRPr="005540F9">
              <w:rPr>
                <w:rFonts w:cs="Times New Roman"/>
                <w:color w:val="222222"/>
                <w:shd w:val="clear" w:color="auto" w:fill="FFFFFF"/>
              </w:rPr>
              <w:t>)</w:t>
            </w:r>
            <w:r w:rsidRPr="005540F9">
              <w:rPr>
                <w:lang w:eastAsia="en-US"/>
              </w:rPr>
              <w:t>. WO strategies are helpful for reducing the weaknesses and development of the strengths with the opportunities with the help of innovation.</w:t>
            </w:r>
          </w:p>
        </w:tc>
      </w:tr>
      <w:tr w:rsidR="005C3A09" w:rsidRPr="005540F9" w14:paraId="1C05EAAC" w14:textId="77777777" w:rsidTr="005C3A09">
        <w:tc>
          <w:tcPr>
            <w:tcW w:w="4035" w:type="dxa"/>
            <w:shd w:val="clear" w:color="auto" w:fill="E2EFD9" w:themeFill="accent6" w:themeFillTint="33"/>
          </w:tcPr>
          <w:p w14:paraId="1769D4B7" w14:textId="77777777" w:rsidR="005C3A09" w:rsidRPr="005540F9" w:rsidRDefault="005C3A09" w:rsidP="005C3A09">
            <w:pPr>
              <w:rPr>
                <w:b/>
                <w:lang w:eastAsia="en-US"/>
              </w:rPr>
            </w:pPr>
            <w:r w:rsidRPr="005540F9">
              <w:rPr>
                <w:b/>
                <w:lang w:eastAsia="en-US"/>
              </w:rPr>
              <w:t>WT (Weaknesses- Threats)</w:t>
            </w:r>
          </w:p>
        </w:tc>
        <w:tc>
          <w:tcPr>
            <w:tcW w:w="5295" w:type="dxa"/>
          </w:tcPr>
          <w:p w14:paraId="52121D96" w14:textId="77777777" w:rsidR="005C3A09" w:rsidRPr="005540F9" w:rsidRDefault="005432AF" w:rsidP="005432AF">
            <w:pPr>
              <w:rPr>
                <w:lang w:eastAsia="en-US"/>
              </w:rPr>
            </w:pPr>
            <w:r w:rsidRPr="005540F9">
              <w:rPr>
                <w:lang w:eastAsia="en-US"/>
              </w:rPr>
              <w:t>A Heraklion Hotel seems struggling with the management of poor practices (weakness) and facing a definite system of downturn in the tourism due to the implication of the political instability (threat). It seems in selecting the downsize operations, restructuring of the management, and formation of the strategic partnerships for the reduction in the exposure</w:t>
            </w:r>
            <w:r w:rsidR="007D3933" w:rsidRPr="005540F9">
              <w:rPr>
                <w:lang w:eastAsia="en-US"/>
              </w:rPr>
              <w:t xml:space="preserve"> (</w:t>
            </w:r>
            <w:proofErr w:type="spellStart"/>
            <w:r w:rsidR="007D3933" w:rsidRPr="005540F9">
              <w:rPr>
                <w:lang w:eastAsia="en-US"/>
              </w:rPr>
              <w:t>Poli</w:t>
            </w:r>
            <w:proofErr w:type="spellEnd"/>
            <w:r w:rsidR="007D3933" w:rsidRPr="005540F9">
              <w:rPr>
                <w:lang w:eastAsia="en-US"/>
              </w:rPr>
              <w:t xml:space="preserve"> et al., 2024)</w:t>
            </w:r>
            <w:r w:rsidRPr="005540F9">
              <w:rPr>
                <w:lang w:eastAsia="en-US"/>
              </w:rPr>
              <w:t xml:space="preserve">. </w:t>
            </w:r>
          </w:p>
        </w:tc>
      </w:tr>
    </w:tbl>
    <w:p w14:paraId="2A088088" w14:textId="77777777" w:rsidR="005C3A09" w:rsidRPr="005540F9" w:rsidRDefault="005C3A09" w:rsidP="005C3A09">
      <w:pPr>
        <w:rPr>
          <w:lang w:eastAsia="en-US"/>
        </w:rPr>
      </w:pPr>
    </w:p>
    <w:p w14:paraId="2337B627" w14:textId="029A9BE4" w:rsidR="0070792E" w:rsidRPr="004C44E0" w:rsidRDefault="00692C33" w:rsidP="00A127CE">
      <w:pPr>
        <w:pStyle w:val="Tajuk1"/>
        <w:rPr>
          <w:highlight w:val="yellow"/>
        </w:rPr>
      </w:pPr>
      <w:bookmarkStart w:id="7" w:name="_Toc199913428"/>
      <w:r w:rsidRPr="004C44E0">
        <w:rPr>
          <w:highlight w:val="yellow"/>
        </w:rPr>
        <w:t xml:space="preserve">Recommendations </w:t>
      </w:r>
      <w:r w:rsidR="00BD35C2" w:rsidRPr="004C44E0">
        <w:rPr>
          <w:highlight w:val="yellow"/>
        </w:rPr>
        <w:t>Based on the</w:t>
      </w:r>
      <w:r w:rsidR="0070792E" w:rsidRPr="004C44E0">
        <w:rPr>
          <w:highlight w:val="yellow"/>
        </w:rPr>
        <w:t xml:space="preserve"> Change Management Strate</w:t>
      </w:r>
      <w:r w:rsidR="00BD35C2" w:rsidRPr="004C44E0">
        <w:rPr>
          <w:highlight w:val="yellow"/>
        </w:rPr>
        <w:t>gies</w:t>
      </w:r>
      <w:bookmarkEnd w:id="7"/>
    </w:p>
    <w:p w14:paraId="2B53BA5B" w14:textId="323B3058" w:rsidR="001B169F" w:rsidRPr="005540F9" w:rsidRDefault="001B169F" w:rsidP="005432AF">
      <w:pPr>
        <w:rPr>
          <w:lang w:eastAsia="en-US"/>
        </w:rPr>
      </w:pPr>
      <w:r w:rsidRPr="005540F9">
        <w:rPr>
          <w:lang w:eastAsia="en-US"/>
        </w:rPr>
        <w:t>The Heraklion Hotel is recommended to implement resources for the improvements in the labour relations. It needs engagement with the transparent and definite system of the constructive negotiations and management of the staff unions</w:t>
      </w:r>
      <w:r w:rsidR="006F3E8F" w:rsidRPr="005540F9">
        <w:t xml:space="preserve"> </w:t>
      </w:r>
      <w:r w:rsidR="006F3E8F" w:rsidRPr="005540F9">
        <w:rPr>
          <w:lang w:eastAsia="en-US"/>
        </w:rPr>
        <w:t>(</w:t>
      </w:r>
      <w:proofErr w:type="spellStart"/>
      <w:r w:rsidR="006F3E8F" w:rsidRPr="005540F9">
        <w:rPr>
          <w:lang w:eastAsia="en-US"/>
        </w:rPr>
        <w:t>Mouazen</w:t>
      </w:r>
      <w:proofErr w:type="spellEnd"/>
      <w:r w:rsidR="006F3E8F" w:rsidRPr="005540F9">
        <w:rPr>
          <w:lang w:eastAsia="en-US"/>
        </w:rPr>
        <w:t xml:space="preserve"> et al., 2023)</w:t>
      </w:r>
      <w:r w:rsidRPr="005540F9">
        <w:rPr>
          <w:lang w:eastAsia="en-US"/>
        </w:rPr>
        <w:t>. It needs establishment of the fair wage agreements and provision of the better working conditions. The hotel management is responsible for make strategies that prevent the strikes and manage efficiency in the operational disruptions</w:t>
      </w:r>
      <w:r w:rsidR="008A536F">
        <w:rPr>
          <w:lang w:eastAsia="en-US"/>
        </w:rPr>
        <w:t xml:space="preserve"> (</w:t>
      </w:r>
      <w:r w:rsidR="005F10AD">
        <w:t>Lv et al.¸ 2022</w:t>
      </w:r>
      <w:r w:rsidR="008A536F">
        <w:t>)</w:t>
      </w:r>
      <w:r w:rsidRPr="005540F9">
        <w:rPr>
          <w:lang w:eastAsia="en-US"/>
        </w:rPr>
        <w:t xml:space="preserve">. </w:t>
      </w:r>
    </w:p>
    <w:p w14:paraId="4620F3C6" w14:textId="63FA24B4" w:rsidR="001B169F" w:rsidRPr="005540F9" w:rsidRDefault="001B169F" w:rsidP="005432AF">
      <w:pPr>
        <w:rPr>
          <w:lang w:eastAsia="en-US"/>
        </w:rPr>
      </w:pPr>
      <w:r w:rsidRPr="005540F9">
        <w:rPr>
          <w:lang w:eastAsia="en-US"/>
        </w:rPr>
        <w:lastRenderedPageBreak/>
        <w:t>It is essential for the hotel management to invest in the staff training and provision of the modern workforce technologies for the improvements in the operational efficiency and making increases in the overall employee satisfaction</w:t>
      </w:r>
      <w:r w:rsidR="00A17179">
        <w:rPr>
          <w:lang w:eastAsia="en-US"/>
        </w:rPr>
        <w:t xml:space="preserve"> (</w:t>
      </w:r>
      <w:r w:rsidR="005F10AD">
        <w:t>Li et al., 2021</w:t>
      </w:r>
      <w:r w:rsidR="00A17179">
        <w:t>)</w:t>
      </w:r>
      <w:r w:rsidRPr="005540F9">
        <w:rPr>
          <w:lang w:eastAsia="en-US"/>
        </w:rPr>
        <w:t>.</w:t>
      </w:r>
    </w:p>
    <w:p w14:paraId="7934CE0A" w14:textId="156577CE" w:rsidR="0070792E" w:rsidRPr="005540F9" w:rsidRDefault="00BD35C2" w:rsidP="00A127CE">
      <w:pPr>
        <w:pStyle w:val="Tajuk2"/>
      </w:pPr>
      <w:bookmarkStart w:id="8" w:name="_Toc199913429"/>
      <w:r>
        <w:t>Use of</w:t>
      </w:r>
      <w:r w:rsidR="0070792E" w:rsidRPr="005540F9">
        <w:t xml:space="preserve"> </w:t>
      </w:r>
      <w:proofErr w:type="spellStart"/>
      <w:r w:rsidR="0070792E" w:rsidRPr="005540F9">
        <w:t>Kotter’s</w:t>
      </w:r>
      <w:proofErr w:type="spellEnd"/>
      <w:r w:rsidR="0070792E" w:rsidRPr="005540F9">
        <w:t xml:space="preserve"> 8-Step </w:t>
      </w:r>
      <w:r>
        <w:t>Framework for Change Management</w:t>
      </w:r>
      <w:bookmarkEnd w:id="8"/>
    </w:p>
    <w:p w14:paraId="79D15109" w14:textId="738B004A" w:rsidR="006F3E8F" w:rsidRPr="005540F9" w:rsidRDefault="00BD35C2" w:rsidP="006F3E8F">
      <w:pPr>
        <w:pStyle w:val="Tajuk3"/>
      </w:pPr>
      <w:bookmarkStart w:id="9" w:name="_Toc199913430"/>
      <w:r>
        <w:t>Creation of</w:t>
      </w:r>
      <w:r w:rsidR="006F3E8F" w:rsidRPr="005540F9">
        <w:t xml:space="preserve"> a Sense of Urgency</w:t>
      </w:r>
      <w:bookmarkEnd w:id="9"/>
    </w:p>
    <w:p w14:paraId="6E1ECCC3" w14:textId="69C13B9E" w:rsidR="006F3E8F" w:rsidRPr="005540F9" w:rsidRDefault="006F3E8F" w:rsidP="006F3E8F">
      <w:pPr>
        <w:rPr>
          <w:color w:val="0E101A"/>
        </w:rPr>
      </w:pPr>
      <w:proofErr w:type="spellStart"/>
      <w:r w:rsidRPr="005540F9">
        <w:rPr>
          <w:color w:val="0E101A"/>
        </w:rPr>
        <w:t>Kotter's</w:t>
      </w:r>
      <w:proofErr w:type="spellEnd"/>
      <w:r w:rsidRPr="005540F9">
        <w:rPr>
          <w:color w:val="0E101A"/>
        </w:rPr>
        <w:t xml:space="preserve"> approach begins by creating urgency for change. In Heraklion Hotel's case, the ongoing labour dispute, staff discontent, and service inefficiencies directly threaten the reputation and profitability of the hotel (</w:t>
      </w:r>
      <w:r w:rsidR="005F10AD">
        <w:rPr>
          <w:color w:val="0E101A"/>
        </w:rPr>
        <w:t>Legrand et al., 2022</w:t>
      </w:r>
      <w:r w:rsidRPr="005540F9">
        <w:rPr>
          <w:color w:val="0E101A"/>
        </w:rPr>
        <w:t>). To deal with these challenges, the management of the hotel should communicate in a transparent and honest manner to the staff as well as the stakeholders while focusing on their collective responsibility for guest satisfaction and the well-being of the business</w:t>
      </w:r>
      <w:r w:rsidRPr="005540F9">
        <w:t xml:space="preserve"> </w:t>
      </w:r>
      <w:r w:rsidRPr="005540F9">
        <w:rPr>
          <w:color w:val="0E101A"/>
        </w:rPr>
        <w:t>(</w:t>
      </w:r>
      <w:proofErr w:type="spellStart"/>
      <w:r w:rsidR="001D0450">
        <w:rPr>
          <w:color w:val="0E101A"/>
        </w:rPr>
        <w:t>Khatter</w:t>
      </w:r>
      <w:proofErr w:type="spellEnd"/>
      <w:r w:rsidR="001D0450">
        <w:rPr>
          <w:color w:val="0E101A"/>
        </w:rPr>
        <w:t>,</w:t>
      </w:r>
      <w:r w:rsidRPr="005540F9">
        <w:rPr>
          <w:color w:val="0E101A"/>
        </w:rPr>
        <w:t xml:space="preserve"> 2023). </w:t>
      </w:r>
    </w:p>
    <w:p w14:paraId="2EA256D8" w14:textId="3696F96A" w:rsidR="006F3E8F" w:rsidRPr="005540F9" w:rsidRDefault="006F3E8F" w:rsidP="006F3E8F">
      <w:pPr>
        <w:pStyle w:val="Tajuk3"/>
      </w:pPr>
      <w:bookmarkStart w:id="10" w:name="_Toc199913431"/>
      <w:r w:rsidRPr="005540F9">
        <w:t>Form</w:t>
      </w:r>
      <w:r w:rsidR="00BD35C2">
        <w:t>ation of</w:t>
      </w:r>
      <w:r w:rsidRPr="005540F9">
        <w:t xml:space="preserve"> a Powerful Coalition</w:t>
      </w:r>
      <w:bookmarkEnd w:id="10"/>
    </w:p>
    <w:p w14:paraId="24EA55A4" w14:textId="6CC40478" w:rsidR="006F3E8F" w:rsidRPr="005540F9" w:rsidRDefault="006F3E8F" w:rsidP="006F3E8F">
      <w:pPr>
        <w:rPr>
          <w:color w:val="0E101A"/>
        </w:rPr>
      </w:pPr>
      <w:r w:rsidRPr="005540F9">
        <w:rPr>
          <w:color w:val="0E101A"/>
        </w:rPr>
        <w:t xml:space="preserve">To successfully execute the change, Heraklion Hotel has to establish a coalition of powerful leaders within the </w:t>
      </w:r>
      <w:proofErr w:type="spellStart"/>
      <w:r w:rsidRPr="005540F9">
        <w:rPr>
          <w:color w:val="0E101A"/>
        </w:rPr>
        <w:t>organization</w:t>
      </w:r>
      <w:proofErr w:type="spellEnd"/>
      <w:r w:rsidRPr="005540F9">
        <w:rPr>
          <w:color w:val="0E101A"/>
        </w:rPr>
        <w:t xml:space="preserve"> to spearhead the transformation. This coalition will consist of senior management, human resource experts, department managers, and key stakeholders</w:t>
      </w:r>
      <w:r w:rsidR="00410488">
        <w:rPr>
          <w:color w:val="0E101A"/>
        </w:rPr>
        <w:t xml:space="preserve"> (</w:t>
      </w:r>
      <w:proofErr w:type="spellStart"/>
      <w:r w:rsidR="00A33E42">
        <w:t>Buhalis</w:t>
      </w:r>
      <w:proofErr w:type="spellEnd"/>
      <w:r w:rsidR="00A33E42">
        <w:t xml:space="preserve"> et al., 2024</w:t>
      </w:r>
      <w:r w:rsidR="00410488">
        <w:t>)</w:t>
      </w:r>
      <w:r w:rsidRPr="005540F9">
        <w:rPr>
          <w:color w:val="0E101A"/>
        </w:rPr>
        <w:t xml:space="preserve">. The major role of the coalition will be to promote the changes, build credibility among the staff, and encourage their participation in the </w:t>
      </w:r>
      <w:r w:rsidR="00BD35C2">
        <w:rPr>
          <w:color w:val="0E101A"/>
        </w:rPr>
        <w:t>different system</w:t>
      </w:r>
      <w:r w:rsidRPr="005540F9">
        <w:t xml:space="preserve"> </w:t>
      </w:r>
      <w:r w:rsidRPr="005540F9">
        <w:rPr>
          <w:color w:val="0E101A"/>
        </w:rPr>
        <w:t>(</w:t>
      </w:r>
      <w:proofErr w:type="spellStart"/>
      <w:r w:rsidR="001D0450" w:rsidRPr="00FB2700">
        <w:rPr>
          <w:rFonts w:cs="Times New Roman"/>
          <w:color w:val="222222"/>
          <w:shd w:val="clear" w:color="auto" w:fill="FFFFFF"/>
        </w:rPr>
        <w:t>Ioannidis</w:t>
      </w:r>
      <w:proofErr w:type="spellEnd"/>
      <w:r w:rsidR="001D0450">
        <w:rPr>
          <w:rFonts w:cs="Times New Roman"/>
          <w:color w:val="222222"/>
          <w:shd w:val="clear" w:color="auto" w:fill="FFFFFF"/>
        </w:rPr>
        <w:t xml:space="preserve"> et al.</w:t>
      </w:r>
      <w:r w:rsidRPr="005540F9">
        <w:rPr>
          <w:color w:val="0E101A"/>
        </w:rPr>
        <w:t xml:space="preserve">, 2021). </w:t>
      </w:r>
    </w:p>
    <w:p w14:paraId="4CE43EC2" w14:textId="548638A0" w:rsidR="006F3E8F" w:rsidRPr="005540F9" w:rsidRDefault="00BD35C2" w:rsidP="006F3E8F">
      <w:pPr>
        <w:pStyle w:val="Tajuk3"/>
      </w:pPr>
      <w:bookmarkStart w:id="11" w:name="_Toc199913432"/>
      <w:r>
        <w:t>Establishing</w:t>
      </w:r>
      <w:r w:rsidR="006F3E8F" w:rsidRPr="005540F9">
        <w:t xml:space="preserve"> a Vision for Change</w:t>
      </w:r>
      <w:bookmarkEnd w:id="11"/>
    </w:p>
    <w:p w14:paraId="6B486B92" w14:textId="259CA94F" w:rsidR="006F3E8F" w:rsidRPr="005540F9" w:rsidRDefault="006F3E8F" w:rsidP="006F3E8F">
      <w:pPr>
        <w:rPr>
          <w:color w:val="0E101A"/>
        </w:rPr>
      </w:pPr>
      <w:r w:rsidRPr="005540F9">
        <w:rPr>
          <w:color w:val="0E101A"/>
        </w:rPr>
        <w:t xml:space="preserve">There has to be a clear and compelling </w:t>
      </w:r>
      <w:r w:rsidR="009A55EC">
        <w:rPr>
          <w:color w:val="0E101A"/>
        </w:rPr>
        <w:t>system</w:t>
      </w:r>
      <w:r w:rsidRPr="005540F9">
        <w:rPr>
          <w:color w:val="0E101A"/>
        </w:rPr>
        <w:t xml:space="preserve"> for the future that directs the process of change. For Heraklion Hotel, the vision should be for a working environment in which the staff feels valued, appreciated, and rewarded fairly, resulting in a more productive and </w:t>
      </w:r>
      <w:proofErr w:type="spellStart"/>
      <w:r w:rsidRPr="005540F9">
        <w:rPr>
          <w:color w:val="0E101A"/>
        </w:rPr>
        <w:t>better-energized</w:t>
      </w:r>
      <w:proofErr w:type="spellEnd"/>
      <w:r w:rsidRPr="005540F9">
        <w:rPr>
          <w:color w:val="0E101A"/>
        </w:rPr>
        <w:t xml:space="preserve"> group of workers (</w:t>
      </w:r>
      <w:r w:rsidR="00C431F7">
        <w:rPr>
          <w:color w:val="0E101A"/>
        </w:rPr>
        <w:t xml:space="preserve">Sorin and </w:t>
      </w:r>
      <w:proofErr w:type="spellStart"/>
      <w:r w:rsidR="00C431F7" w:rsidRPr="00FB2700">
        <w:rPr>
          <w:rFonts w:cs="Times New Roman"/>
          <w:color w:val="222222"/>
          <w:shd w:val="clear" w:color="auto" w:fill="FFFFFF"/>
        </w:rPr>
        <w:t>Sivarajah</w:t>
      </w:r>
      <w:proofErr w:type="spellEnd"/>
      <w:r w:rsidR="00C431F7">
        <w:rPr>
          <w:rFonts w:cs="Times New Roman"/>
          <w:color w:val="222222"/>
          <w:shd w:val="clear" w:color="auto" w:fill="FFFFFF"/>
        </w:rPr>
        <w:t>, 2021</w:t>
      </w:r>
      <w:r w:rsidRPr="005540F9">
        <w:rPr>
          <w:color w:val="0E101A"/>
        </w:rPr>
        <w:t xml:space="preserve">). </w:t>
      </w:r>
    </w:p>
    <w:p w14:paraId="5453AABC" w14:textId="2B95D4CB" w:rsidR="006F3E8F" w:rsidRPr="005540F9" w:rsidRDefault="00BD35C2" w:rsidP="006F3E8F">
      <w:pPr>
        <w:pStyle w:val="Tajuk3"/>
      </w:pPr>
      <w:bookmarkStart w:id="12" w:name="_Toc199913433"/>
      <w:r>
        <w:t>Communicating</w:t>
      </w:r>
      <w:r w:rsidR="006F3E8F" w:rsidRPr="005540F9">
        <w:t xml:space="preserve"> the Vision</w:t>
      </w:r>
      <w:bookmarkEnd w:id="12"/>
    </w:p>
    <w:p w14:paraId="28C9E150" w14:textId="2995A6DA" w:rsidR="006F3E8F" w:rsidRPr="005540F9" w:rsidRDefault="006F3E8F" w:rsidP="006F3E8F">
      <w:pPr>
        <w:rPr>
          <w:color w:val="0E101A"/>
        </w:rPr>
      </w:pPr>
      <w:r w:rsidRPr="005540F9">
        <w:rPr>
          <w:color w:val="0E101A"/>
        </w:rPr>
        <w:t xml:space="preserve">Once the </w:t>
      </w:r>
      <w:r w:rsidR="009A55EC">
        <w:rPr>
          <w:color w:val="0E101A"/>
        </w:rPr>
        <w:t>system</w:t>
      </w:r>
      <w:r w:rsidRPr="005540F9">
        <w:rPr>
          <w:color w:val="0E101A"/>
        </w:rPr>
        <w:t xml:space="preserve"> has been determined, it </w:t>
      </w:r>
      <w:r w:rsidR="009A55EC">
        <w:rPr>
          <w:color w:val="0E101A"/>
        </w:rPr>
        <w:t>should</w:t>
      </w:r>
      <w:r w:rsidRPr="005540F9">
        <w:rPr>
          <w:color w:val="0E101A"/>
        </w:rPr>
        <w:t xml:space="preserve"> also be shared with all the employees. Transparency and honesty are the keys to building commitment and reducing resistance (</w:t>
      </w:r>
      <w:proofErr w:type="spellStart"/>
      <w:r w:rsidR="00952276">
        <w:rPr>
          <w:color w:val="0E101A"/>
        </w:rPr>
        <w:t>Fauzi</w:t>
      </w:r>
      <w:proofErr w:type="spellEnd"/>
      <w:r w:rsidR="00952276">
        <w:rPr>
          <w:color w:val="0E101A"/>
        </w:rPr>
        <w:t>., 2023</w:t>
      </w:r>
      <w:r w:rsidRPr="005540F9">
        <w:rPr>
          <w:color w:val="0E101A"/>
        </w:rPr>
        <w:t>). Hotel management should have frequent meetings and written communications and provide channels of feedback</w:t>
      </w:r>
      <w:r w:rsidR="00E50B06">
        <w:rPr>
          <w:color w:val="0E101A"/>
        </w:rPr>
        <w:t xml:space="preserve"> (</w:t>
      </w:r>
      <w:proofErr w:type="spellStart"/>
      <w:r w:rsidR="00A61F9B">
        <w:t>Knani</w:t>
      </w:r>
      <w:proofErr w:type="spellEnd"/>
      <w:r w:rsidR="00A17179">
        <w:t xml:space="preserve"> </w:t>
      </w:r>
      <w:r w:rsidR="00A61F9B">
        <w:t>et al., 2022</w:t>
      </w:r>
      <w:r w:rsidR="00E50B06">
        <w:t>)</w:t>
      </w:r>
      <w:r w:rsidRPr="005540F9">
        <w:rPr>
          <w:color w:val="0E101A"/>
        </w:rPr>
        <w:t xml:space="preserve">. </w:t>
      </w:r>
    </w:p>
    <w:p w14:paraId="63D58CEE" w14:textId="2E112F23" w:rsidR="006F3E8F" w:rsidRPr="005540F9" w:rsidRDefault="006F3E8F" w:rsidP="006F3E8F">
      <w:pPr>
        <w:pStyle w:val="Tajuk3"/>
      </w:pPr>
      <w:bookmarkStart w:id="13" w:name="_Toc199913434"/>
      <w:r w:rsidRPr="005540F9">
        <w:lastRenderedPageBreak/>
        <w:t>Empower</w:t>
      </w:r>
      <w:r w:rsidR="00BD35C2">
        <w:t>ment of the</w:t>
      </w:r>
      <w:r w:rsidRPr="005540F9">
        <w:t xml:space="preserve"> Broad-Based Action</w:t>
      </w:r>
      <w:bookmarkEnd w:id="13"/>
    </w:p>
    <w:p w14:paraId="128C829F" w14:textId="2F5EB28E" w:rsidR="006F3E8F" w:rsidRPr="005540F9" w:rsidRDefault="006F3E8F" w:rsidP="006F3E8F">
      <w:pPr>
        <w:rPr>
          <w:color w:val="0E101A"/>
        </w:rPr>
      </w:pPr>
      <w:r w:rsidRPr="005540F9">
        <w:rPr>
          <w:color w:val="0E101A"/>
        </w:rPr>
        <w:t xml:space="preserve">At this point, the hotel must do away with any </w:t>
      </w:r>
      <w:r w:rsidR="00EF2B31">
        <w:rPr>
          <w:color w:val="0E101A"/>
        </w:rPr>
        <w:t>challenges</w:t>
      </w:r>
      <w:r w:rsidRPr="005540F9">
        <w:rPr>
          <w:color w:val="0E101A"/>
        </w:rPr>
        <w:t xml:space="preserve"> to the </w:t>
      </w:r>
      <w:r w:rsidR="00EF2B31">
        <w:rPr>
          <w:color w:val="0E101A"/>
        </w:rPr>
        <w:t>concerned allocation</w:t>
      </w:r>
      <w:r w:rsidRPr="005540F9">
        <w:rPr>
          <w:color w:val="0E101A"/>
        </w:rPr>
        <w:t xml:space="preserve"> of the transformation. In the </w:t>
      </w:r>
      <w:proofErr w:type="spellStart"/>
      <w:r w:rsidR="009A55EC">
        <w:rPr>
          <w:color w:val="0E101A"/>
        </w:rPr>
        <w:t>decsription</w:t>
      </w:r>
      <w:proofErr w:type="spellEnd"/>
      <w:r w:rsidRPr="005540F9">
        <w:rPr>
          <w:color w:val="0E101A"/>
        </w:rPr>
        <w:t xml:space="preserve"> of Heraklion Hotel, this might include revising old labour laws, increasing the quality of the training programs, and opening channels of communication between the administration and the personnel (Tang, 2019). It is important for management to grant the staff the tools, jurisdiction, and support to work proactively towards the achievement of the vision</w:t>
      </w:r>
      <w:r w:rsidR="00154703">
        <w:rPr>
          <w:color w:val="0E101A"/>
        </w:rPr>
        <w:t xml:space="preserve"> (</w:t>
      </w:r>
      <w:proofErr w:type="spellStart"/>
      <w:r w:rsidR="00C055C4">
        <w:t>Dwivedi</w:t>
      </w:r>
      <w:proofErr w:type="spellEnd"/>
      <w:r w:rsidR="00C055C4">
        <w:t xml:space="preserve"> et al., 2024</w:t>
      </w:r>
      <w:r w:rsidR="00154703">
        <w:t>)</w:t>
      </w:r>
      <w:r w:rsidRPr="005540F9">
        <w:rPr>
          <w:color w:val="0E101A"/>
        </w:rPr>
        <w:t xml:space="preserve">. </w:t>
      </w:r>
    </w:p>
    <w:p w14:paraId="337BC06A" w14:textId="0A8D0E3F" w:rsidR="006F3E8F" w:rsidRPr="005540F9" w:rsidRDefault="00BD35C2" w:rsidP="006F3E8F">
      <w:pPr>
        <w:pStyle w:val="Tajuk3"/>
      </w:pPr>
      <w:bookmarkStart w:id="14" w:name="_Toc199913435"/>
      <w:r>
        <w:t>Generation of the</w:t>
      </w:r>
      <w:r w:rsidR="006F3E8F" w:rsidRPr="005540F9">
        <w:t xml:space="preserve"> Short-Term Wins</w:t>
      </w:r>
      <w:bookmarkEnd w:id="14"/>
    </w:p>
    <w:p w14:paraId="2D917442" w14:textId="5F2D3606" w:rsidR="006F3E8F" w:rsidRPr="005540F9" w:rsidRDefault="006F3E8F" w:rsidP="006F3E8F">
      <w:pPr>
        <w:rPr>
          <w:color w:val="0E101A"/>
        </w:rPr>
      </w:pPr>
      <w:r w:rsidRPr="005540F9">
        <w:rPr>
          <w:color w:val="0E101A"/>
        </w:rPr>
        <w:t xml:space="preserve">In order to create momentum for the initiative for </w:t>
      </w:r>
      <w:r w:rsidR="008F02B3">
        <w:rPr>
          <w:color w:val="0E101A"/>
        </w:rPr>
        <w:t>the differences</w:t>
      </w:r>
      <w:r w:rsidRPr="005540F9">
        <w:rPr>
          <w:color w:val="0E101A"/>
        </w:rPr>
        <w:t>, the hotel must concentrate on gaining short-term wins</w:t>
      </w:r>
      <w:r w:rsidR="00E50B06">
        <w:rPr>
          <w:color w:val="0E101A"/>
        </w:rPr>
        <w:t xml:space="preserve"> (</w:t>
      </w:r>
      <w:r w:rsidR="00F42EB9">
        <w:t>Kim et al., 2025</w:t>
      </w:r>
      <w:r w:rsidR="00E50B06">
        <w:t>)</w:t>
      </w:r>
      <w:r w:rsidRPr="005540F9">
        <w:rPr>
          <w:color w:val="0E101A"/>
        </w:rPr>
        <w:t>. These can consist of solving relatively small but influential problems, for example, employee concerns, improving the working environment, or improving everyday processes</w:t>
      </w:r>
      <w:r w:rsidRPr="005540F9">
        <w:t xml:space="preserve"> </w:t>
      </w:r>
      <w:r w:rsidRPr="005540F9">
        <w:rPr>
          <w:color w:val="0E101A"/>
        </w:rPr>
        <w:t>(</w:t>
      </w:r>
      <w:proofErr w:type="spellStart"/>
      <w:r w:rsidR="0068456E">
        <w:rPr>
          <w:color w:val="0E101A"/>
        </w:rPr>
        <w:t>Elshaer</w:t>
      </w:r>
      <w:proofErr w:type="spellEnd"/>
      <w:r w:rsidR="0068456E">
        <w:rPr>
          <w:color w:val="0E101A"/>
        </w:rPr>
        <w:t xml:space="preserve"> et al., 2023</w:t>
      </w:r>
      <w:r w:rsidRPr="005540F9">
        <w:rPr>
          <w:color w:val="0E101A"/>
        </w:rPr>
        <w:t xml:space="preserve">). </w:t>
      </w:r>
    </w:p>
    <w:p w14:paraId="4025C1F9" w14:textId="1B03C2E8" w:rsidR="006F3E8F" w:rsidRPr="005540F9" w:rsidRDefault="00BD35C2" w:rsidP="006F3E8F">
      <w:pPr>
        <w:pStyle w:val="Tajuk3"/>
      </w:pPr>
      <w:bookmarkStart w:id="15" w:name="_Toc199913436"/>
      <w:r>
        <w:t>Consolidation of the</w:t>
      </w:r>
      <w:r w:rsidR="006F3E8F" w:rsidRPr="005540F9">
        <w:t xml:space="preserve"> Gains and Produce More Change</w:t>
      </w:r>
      <w:bookmarkEnd w:id="15"/>
    </w:p>
    <w:p w14:paraId="038F3791" w14:textId="5DCC802E" w:rsidR="006F3E8F" w:rsidRPr="005540F9" w:rsidRDefault="006F3E8F" w:rsidP="006F3E8F">
      <w:pPr>
        <w:rPr>
          <w:color w:val="0E101A"/>
        </w:rPr>
      </w:pPr>
      <w:r w:rsidRPr="005540F9">
        <w:rPr>
          <w:color w:val="0E101A"/>
        </w:rPr>
        <w:t>As positive results mount up in the short term, the hotel will need to concentrate on cementing these results and promoting ongoing improvement</w:t>
      </w:r>
      <w:r w:rsidR="00C20CA6">
        <w:rPr>
          <w:color w:val="0E101A"/>
        </w:rPr>
        <w:t xml:space="preserve"> (</w:t>
      </w:r>
      <w:r w:rsidR="00C20CA6">
        <w:t>Wood, 2024)</w:t>
      </w:r>
      <w:r w:rsidRPr="005540F9">
        <w:rPr>
          <w:color w:val="0E101A"/>
        </w:rPr>
        <w:t xml:space="preserve">. The next phase involves building on early successes to </w:t>
      </w:r>
      <w:r w:rsidR="00FB66F9" w:rsidRPr="005540F9">
        <w:rPr>
          <w:color w:val="0E101A"/>
        </w:rPr>
        <w:t>challenge</w:t>
      </w:r>
      <w:r w:rsidRPr="005540F9">
        <w:rPr>
          <w:color w:val="0E101A"/>
        </w:rPr>
        <w:t xml:space="preserve"> more complex problems, for example, to reform the staff management system or to improve training and development schemes (</w:t>
      </w:r>
      <w:r w:rsidR="006968F6">
        <w:rPr>
          <w:color w:val="0E101A"/>
        </w:rPr>
        <w:t>Kumar et al., 2024</w:t>
      </w:r>
      <w:r w:rsidRPr="005540F9">
        <w:rPr>
          <w:color w:val="0E101A"/>
        </w:rPr>
        <w:t xml:space="preserve">). The coalition must continue to push the process of change and keep the </w:t>
      </w:r>
      <w:proofErr w:type="spellStart"/>
      <w:r w:rsidRPr="005540F9">
        <w:rPr>
          <w:color w:val="0E101A"/>
        </w:rPr>
        <w:t>organization</w:t>
      </w:r>
      <w:proofErr w:type="spellEnd"/>
      <w:r w:rsidRPr="005540F9">
        <w:rPr>
          <w:color w:val="0E101A"/>
        </w:rPr>
        <w:t xml:space="preserve"> aligned with its vision</w:t>
      </w:r>
      <w:r w:rsidR="00E62180">
        <w:rPr>
          <w:color w:val="0E101A"/>
        </w:rPr>
        <w:t xml:space="preserve"> (</w:t>
      </w:r>
      <w:r w:rsidR="00FA600D">
        <w:t>Hall et al., 2023</w:t>
      </w:r>
      <w:r w:rsidR="00E62180">
        <w:t>)</w:t>
      </w:r>
      <w:r w:rsidRPr="005540F9">
        <w:rPr>
          <w:color w:val="0E101A"/>
        </w:rPr>
        <w:t xml:space="preserve">. </w:t>
      </w:r>
    </w:p>
    <w:p w14:paraId="28535B71" w14:textId="47730EDB" w:rsidR="006F3E8F" w:rsidRPr="005540F9" w:rsidRDefault="00BD35C2" w:rsidP="006F3E8F">
      <w:pPr>
        <w:pStyle w:val="Tajuk3"/>
      </w:pPr>
      <w:bookmarkStart w:id="16" w:name="_Toc199913437"/>
      <w:r>
        <w:t>Managing</w:t>
      </w:r>
      <w:r w:rsidR="006F3E8F" w:rsidRPr="005540F9">
        <w:t xml:space="preserve"> the Changes in the Culture</w:t>
      </w:r>
      <w:bookmarkEnd w:id="16"/>
    </w:p>
    <w:p w14:paraId="20E7C682" w14:textId="7779D462" w:rsidR="006F3E8F" w:rsidRPr="005540F9" w:rsidRDefault="006F3E8F" w:rsidP="006F3E8F">
      <w:r w:rsidRPr="005540F9">
        <w:rPr>
          <w:color w:val="0E101A"/>
        </w:rPr>
        <w:t>The last phase consists of embedding the changes in the culture of the hotel. For Heraklion Hotel, this will include incorporating the new labour policies, management techniques, and employee involvement strategies into day-to-day work (</w:t>
      </w:r>
      <w:r w:rsidR="00512DCE">
        <w:rPr>
          <w:color w:val="0E101A"/>
        </w:rPr>
        <w:t>King et al., 2021)</w:t>
      </w:r>
      <w:r w:rsidRPr="005540F9">
        <w:rPr>
          <w:color w:val="0E101A"/>
        </w:rPr>
        <w:t>. It is important that the hotel maintains a good working environment and that the staff feel appreciated and respected</w:t>
      </w:r>
      <w:r w:rsidR="00FB66F9">
        <w:rPr>
          <w:color w:val="0E101A"/>
        </w:rPr>
        <w:t xml:space="preserve"> (</w:t>
      </w:r>
      <w:r w:rsidR="00FB66F9">
        <w:t>Wen et al., 2023)</w:t>
      </w:r>
      <w:r w:rsidRPr="005540F9">
        <w:rPr>
          <w:color w:val="0E101A"/>
        </w:rPr>
        <w:t xml:space="preserve">. </w:t>
      </w:r>
    </w:p>
    <w:p w14:paraId="76B73580" w14:textId="77777777" w:rsidR="007F474A" w:rsidRPr="005540F9" w:rsidRDefault="007F474A" w:rsidP="00A127CE">
      <w:pPr>
        <w:pStyle w:val="Tajuk2"/>
      </w:pPr>
      <w:bookmarkStart w:id="17" w:name="_Toc199913438"/>
      <w:r w:rsidRPr="005540F9">
        <w:t>Implementation Pl</w:t>
      </w:r>
      <w:r w:rsidR="00A649BA" w:rsidRPr="005540F9">
        <w:t>an for Each Recommendation</w:t>
      </w:r>
      <w:bookmarkEnd w:id="17"/>
      <w:r w:rsidR="00A649BA" w:rsidRPr="005540F9">
        <w:t xml:space="preserve"> </w:t>
      </w:r>
      <w:r w:rsidRPr="005540F9">
        <w:t xml:space="preserve"> </w:t>
      </w:r>
    </w:p>
    <w:p w14:paraId="6D8C6C41" w14:textId="42C9ED66" w:rsidR="00362163" w:rsidRPr="005540F9" w:rsidRDefault="00362163" w:rsidP="00362163">
      <w:pPr>
        <w:rPr>
          <w:lang w:eastAsia="en-US"/>
        </w:rPr>
      </w:pPr>
      <w:r w:rsidRPr="005540F9">
        <w:rPr>
          <w:lang w:eastAsia="en-US"/>
        </w:rPr>
        <w:t xml:space="preserve">The implementation plan for the operations of the Heraklion Hotel is based on the joint labour-management committee for the provision of transparent negotiations. It will allow addressing of </w:t>
      </w:r>
      <w:r w:rsidRPr="005540F9">
        <w:rPr>
          <w:lang w:eastAsia="en-US"/>
        </w:rPr>
        <w:lastRenderedPageBreak/>
        <w:t>the staff concerns, including management of wages, working responsibilities, and use of the collective agreements</w:t>
      </w:r>
      <w:r w:rsidR="00130D77" w:rsidRPr="005540F9">
        <w:rPr>
          <w:lang w:eastAsia="en-US"/>
        </w:rPr>
        <w:t xml:space="preserve"> (</w:t>
      </w:r>
      <w:proofErr w:type="spellStart"/>
      <w:r w:rsidR="00130D77" w:rsidRPr="005540F9">
        <w:rPr>
          <w:lang w:eastAsia="en-US"/>
        </w:rPr>
        <w:t>Tanveer</w:t>
      </w:r>
      <w:proofErr w:type="spellEnd"/>
      <w:r w:rsidR="00130D77" w:rsidRPr="005540F9">
        <w:rPr>
          <w:lang w:eastAsia="en-US"/>
        </w:rPr>
        <w:t xml:space="preserve"> et al., 2024)</w:t>
      </w:r>
      <w:r w:rsidRPr="005540F9">
        <w:rPr>
          <w:lang w:eastAsia="en-US"/>
        </w:rPr>
        <w:t>. The committee will follow all requirements based on the system for ongoing dialogue, monitoring and tracking of the progress, and providing solutions to the disputes before making effective escalation</w:t>
      </w:r>
      <w:r w:rsidR="00C32801">
        <w:rPr>
          <w:lang w:eastAsia="en-US"/>
        </w:rPr>
        <w:t xml:space="preserve"> (</w:t>
      </w:r>
      <w:proofErr w:type="spellStart"/>
      <w:r w:rsidR="00C32801">
        <w:t>Chauhan</w:t>
      </w:r>
      <w:proofErr w:type="spellEnd"/>
      <w:r w:rsidR="00C32801">
        <w:t xml:space="preserve"> et al., 2024)</w:t>
      </w:r>
      <w:r w:rsidRPr="005540F9">
        <w:rPr>
          <w:lang w:eastAsia="en-US"/>
        </w:rPr>
        <w:t>. The hotel should maintain effective timelines for considering the agreements, with definite milestones for drafting, effective reviewing, and finalising new labour policies</w:t>
      </w:r>
      <w:r w:rsidR="00130D77" w:rsidRPr="005540F9">
        <w:rPr>
          <w:lang w:eastAsia="en-US"/>
        </w:rPr>
        <w:t xml:space="preserve"> (Sung and Kim, 2021)</w:t>
      </w:r>
      <w:r w:rsidRPr="005540F9">
        <w:rPr>
          <w:lang w:eastAsia="en-US"/>
        </w:rPr>
        <w:t xml:space="preserve">. </w:t>
      </w:r>
    </w:p>
    <w:p w14:paraId="3F21E416" w14:textId="1DCF8A4B" w:rsidR="00362163" w:rsidRPr="005540F9" w:rsidRDefault="00362163" w:rsidP="00362163">
      <w:pPr>
        <w:rPr>
          <w:lang w:eastAsia="en-US"/>
        </w:rPr>
      </w:pPr>
      <w:r w:rsidRPr="005540F9">
        <w:rPr>
          <w:lang w:eastAsia="en-US"/>
        </w:rPr>
        <w:t>The hotel will offer a targeted marketing campaign to determine the prime location and cultural heritage and attract new tourist segments while fostering occupancy rates. The process will help in updating the digital presence of the hotel and making effective partnerships with the local tour operators</w:t>
      </w:r>
      <w:r w:rsidR="00130D77" w:rsidRPr="005540F9">
        <w:rPr>
          <w:lang w:eastAsia="en-US"/>
        </w:rPr>
        <w:t xml:space="preserve"> (</w:t>
      </w:r>
      <w:proofErr w:type="spellStart"/>
      <w:r w:rsidR="00182FD8">
        <w:rPr>
          <w:rFonts w:cs="Times New Roman"/>
          <w:color w:val="222222"/>
          <w:shd w:val="clear" w:color="auto" w:fill="FFFFFF"/>
        </w:rPr>
        <w:t>Morosan</w:t>
      </w:r>
      <w:proofErr w:type="spellEnd"/>
      <w:r w:rsidR="00182FD8">
        <w:rPr>
          <w:rFonts w:cs="Times New Roman"/>
          <w:color w:val="222222"/>
          <w:shd w:val="clear" w:color="auto" w:fill="FFFFFF"/>
        </w:rPr>
        <w:t xml:space="preserve"> </w:t>
      </w:r>
      <w:r w:rsidR="00182FD8" w:rsidRPr="00FB2700">
        <w:rPr>
          <w:rFonts w:cs="Times New Roman"/>
          <w:color w:val="222222"/>
          <w:shd w:val="clear" w:color="auto" w:fill="FFFFFF"/>
        </w:rPr>
        <w:t>and Bowen</w:t>
      </w:r>
      <w:r w:rsidR="00182FD8">
        <w:rPr>
          <w:rFonts w:cs="Times New Roman"/>
          <w:color w:val="222222"/>
          <w:shd w:val="clear" w:color="auto" w:fill="FFFFFF"/>
        </w:rPr>
        <w:t>, 2022</w:t>
      </w:r>
      <w:r w:rsidR="00130D77" w:rsidRPr="005540F9">
        <w:rPr>
          <w:rFonts w:cs="Times New Roman"/>
          <w:color w:val="222222"/>
          <w:shd w:val="clear" w:color="auto" w:fill="FFFFFF"/>
        </w:rPr>
        <w:t>)</w:t>
      </w:r>
      <w:r w:rsidRPr="005540F9">
        <w:rPr>
          <w:lang w:eastAsia="en-US"/>
        </w:rPr>
        <w:t xml:space="preserve">. </w:t>
      </w:r>
    </w:p>
    <w:p w14:paraId="1237FE2E" w14:textId="0DD30DF1" w:rsidR="00362163" w:rsidRPr="005540F9" w:rsidRDefault="00362163" w:rsidP="00362163">
      <w:pPr>
        <w:rPr>
          <w:lang w:eastAsia="en-US"/>
        </w:rPr>
      </w:pPr>
      <w:r w:rsidRPr="005540F9">
        <w:rPr>
          <w:lang w:eastAsia="en-US"/>
        </w:rPr>
        <w:t>For the provision of legal and ethical compliance, the hotel needs to implement an effective, comprehensive audit for successful practices against labour laws and maintenance of industry standards</w:t>
      </w:r>
      <w:r w:rsidR="00130D77" w:rsidRPr="005540F9">
        <w:rPr>
          <w:lang w:eastAsia="en-US"/>
        </w:rPr>
        <w:t xml:space="preserve"> (</w:t>
      </w:r>
      <w:proofErr w:type="spellStart"/>
      <w:r w:rsidR="005F10AD">
        <w:rPr>
          <w:rFonts w:cs="Times New Roman"/>
          <w:color w:val="222222"/>
          <w:shd w:val="clear" w:color="auto" w:fill="FFFFFF"/>
        </w:rPr>
        <w:t>Mercan</w:t>
      </w:r>
      <w:proofErr w:type="spellEnd"/>
      <w:r w:rsidR="005F10AD">
        <w:rPr>
          <w:rFonts w:cs="Times New Roman"/>
          <w:color w:val="222222"/>
          <w:shd w:val="clear" w:color="auto" w:fill="FFFFFF"/>
        </w:rPr>
        <w:t xml:space="preserve"> et al.</w:t>
      </w:r>
      <w:r w:rsidR="00130D77" w:rsidRPr="005540F9">
        <w:rPr>
          <w:rFonts w:cs="Times New Roman"/>
          <w:color w:val="222222"/>
          <w:shd w:val="clear" w:color="auto" w:fill="FFFFFF"/>
        </w:rPr>
        <w:t>, 2021)</w:t>
      </w:r>
      <w:r w:rsidRPr="005540F9">
        <w:rPr>
          <w:lang w:eastAsia="en-US"/>
        </w:rPr>
        <w:t xml:space="preserve">. It must be followed by the implementation of regular policies and definite procedures. There must be an audit for managing the HR department, provision of support for the legal advisors, and implementation of the external consultants as required. </w:t>
      </w:r>
      <w:r w:rsidR="00206056" w:rsidRPr="00FB2700">
        <w:rPr>
          <w:rFonts w:cs="Times New Roman"/>
          <w:color w:val="222222"/>
          <w:shd w:val="clear" w:color="auto" w:fill="FFFFFF"/>
        </w:rPr>
        <w:t>González-Torres</w:t>
      </w:r>
      <w:r w:rsidR="00206056" w:rsidRPr="005540F9">
        <w:rPr>
          <w:lang w:eastAsia="en-US"/>
        </w:rPr>
        <w:t xml:space="preserve"> </w:t>
      </w:r>
      <w:r w:rsidR="00206056">
        <w:rPr>
          <w:lang w:eastAsia="en-US"/>
        </w:rPr>
        <w:t xml:space="preserve"> et al. (2021</w:t>
      </w:r>
      <w:r w:rsidR="00130D77" w:rsidRPr="005540F9">
        <w:rPr>
          <w:lang w:eastAsia="en-US"/>
        </w:rPr>
        <w:t>) elaborated that t</w:t>
      </w:r>
      <w:r w:rsidRPr="005540F9">
        <w:rPr>
          <w:lang w:eastAsia="en-US"/>
        </w:rPr>
        <w:t xml:space="preserve">here must be regular training sessions for managing the staff and management with effective policies, the implication of greater feedback mechanism for monitoring the compliance and addressing the issues in definite manners. </w:t>
      </w:r>
    </w:p>
    <w:p w14:paraId="091EEA8E" w14:textId="77777777" w:rsidR="00362163" w:rsidRPr="005540F9" w:rsidRDefault="00362163" w:rsidP="00A127CE">
      <w:pPr>
        <w:pStyle w:val="Tajuk2"/>
      </w:pPr>
      <w:bookmarkStart w:id="18" w:name="_Toc199913439"/>
      <w:r w:rsidRPr="005540F9">
        <w:t>Change Management Strategy</w:t>
      </w:r>
      <w:bookmarkEnd w:id="18"/>
      <w:r w:rsidRPr="005540F9">
        <w:t xml:space="preserve"> </w:t>
      </w:r>
    </w:p>
    <w:p w14:paraId="0218F3C6" w14:textId="6CD248E7" w:rsidR="00362163" w:rsidRPr="005540F9" w:rsidRDefault="00362163" w:rsidP="00362163">
      <w:pPr>
        <w:rPr>
          <w:lang w:eastAsia="en-US"/>
        </w:rPr>
      </w:pPr>
      <w:r w:rsidRPr="005540F9">
        <w:rPr>
          <w:lang w:eastAsia="en-US"/>
        </w:rPr>
        <w:t>The change management strategy for Heraklion Hotel is associated with the implication of a culture of collaboration, effective management of transparency, and adaptability to determine the successful adoption of the attractive operational and successful use of the management practices</w:t>
      </w:r>
      <w:r w:rsidR="00130D77" w:rsidRPr="005540F9">
        <w:rPr>
          <w:lang w:eastAsia="en-US"/>
        </w:rPr>
        <w:t xml:space="preserve"> (Huang, 2025)</w:t>
      </w:r>
      <w:r w:rsidRPr="005540F9">
        <w:rPr>
          <w:lang w:eastAsia="en-US"/>
        </w:rPr>
        <w:t xml:space="preserve">. The initial stage is based on securing the leadership commitment and providing effective and clear communication of the </w:t>
      </w:r>
      <w:r w:rsidR="002C29DC">
        <w:rPr>
          <w:lang w:eastAsia="en-US"/>
        </w:rPr>
        <w:t>description of changing situation of the</w:t>
      </w:r>
      <w:r w:rsidRPr="005540F9">
        <w:rPr>
          <w:lang w:eastAsia="en-US"/>
        </w:rPr>
        <w:t xml:space="preserve"> relevant stakeholders. </w:t>
      </w:r>
      <w:r w:rsidR="00130D77" w:rsidRPr="005540F9">
        <w:rPr>
          <w:lang w:eastAsia="en-US"/>
        </w:rPr>
        <w:t xml:space="preserve">According to </w:t>
      </w:r>
      <w:proofErr w:type="spellStart"/>
      <w:r w:rsidR="00130D77" w:rsidRPr="005540F9">
        <w:rPr>
          <w:rFonts w:cs="Times New Roman"/>
          <w:color w:val="222222"/>
          <w:shd w:val="clear" w:color="auto" w:fill="FFFFFF"/>
        </w:rPr>
        <w:t>Grynko</w:t>
      </w:r>
      <w:proofErr w:type="spellEnd"/>
      <w:r w:rsidR="00130D77" w:rsidRPr="005540F9">
        <w:rPr>
          <w:lang w:eastAsia="en-US"/>
        </w:rPr>
        <w:t xml:space="preserve"> et al. (2024), i</w:t>
      </w:r>
      <w:r w:rsidRPr="005540F9">
        <w:rPr>
          <w:lang w:eastAsia="en-US"/>
        </w:rPr>
        <w:t xml:space="preserve">t allows emphasising the benefits to make improvements in labour relations, operational management, and enhancement in the guest experiences. Management will offer related feedback and be willing to address related concerns implemented by the management on the </w:t>
      </w:r>
      <w:r w:rsidR="002C29DC">
        <w:rPr>
          <w:lang w:eastAsia="en-US"/>
        </w:rPr>
        <w:t>people</w:t>
      </w:r>
      <w:r w:rsidRPr="005540F9">
        <w:rPr>
          <w:lang w:eastAsia="en-US"/>
        </w:rPr>
        <w:t xml:space="preserve"> and concerned representatives. </w:t>
      </w:r>
    </w:p>
    <w:p w14:paraId="124CB086" w14:textId="215A8B17" w:rsidR="00362163" w:rsidRPr="005540F9" w:rsidRDefault="00362163" w:rsidP="00362163">
      <w:pPr>
        <w:rPr>
          <w:lang w:eastAsia="en-US"/>
        </w:rPr>
      </w:pPr>
      <w:r w:rsidRPr="005540F9">
        <w:rPr>
          <w:lang w:eastAsia="en-US"/>
        </w:rPr>
        <w:lastRenderedPageBreak/>
        <w:t xml:space="preserve">The implication of the structured change </w:t>
      </w:r>
      <w:r w:rsidR="002C29DC">
        <w:rPr>
          <w:lang w:eastAsia="en-US"/>
        </w:rPr>
        <w:t>processes and</w:t>
      </w:r>
      <w:r w:rsidRPr="005540F9">
        <w:rPr>
          <w:lang w:eastAsia="en-US"/>
        </w:rPr>
        <w:t xml:space="preserve"> framework, like the use of </w:t>
      </w:r>
      <w:proofErr w:type="spellStart"/>
      <w:r w:rsidRPr="005540F9">
        <w:rPr>
          <w:lang w:eastAsia="en-US"/>
        </w:rPr>
        <w:t>Kotter’s</w:t>
      </w:r>
      <w:proofErr w:type="spellEnd"/>
      <w:r w:rsidRPr="005540F9">
        <w:rPr>
          <w:lang w:eastAsia="en-US"/>
        </w:rPr>
        <w:t xml:space="preserve"> 8-Step </w:t>
      </w:r>
      <w:r w:rsidR="008F02B3">
        <w:rPr>
          <w:lang w:eastAsia="en-US"/>
        </w:rPr>
        <w:t>framework</w:t>
      </w:r>
      <w:r w:rsidRPr="005540F9">
        <w:rPr>
          <w:lang w:eastAsia="en-US"/>
        </w:rPr>
        <w:t xml:space="preserve">, will be adopted for guiding the transition. There must be the </w:t>
      </w:r>
      <w:r w:rsidR="002C29DC">
        <w:rPr>
          <w:lang w:eastAsia="en-US"/>
        </w:rPr>
        <w:t>consideration</w:t>
      </w:r>
      <w:r w:rsidRPr="005540F9">
        <w:rPr>
          <w:lang w:eastAsia="en-US"/>
        </w:rPr>
        <w:t xml:space="preserve"> of a </w:t>
      </w:r>
      <w:r w:rsidR="002C29DC">
        <w:rPr>
          <w:lang w:eastAsia="en-US"/>
        </w:rPr>
        <w:t xml:space="preserve">definite </w:t>
      </w:r>
      <w:r w:rsidRPr="005540F9">
        <w:rPr>
          <w:lang w:eastAsia="en-US"/>
        </w:rPr>
        <w:t xml:space="preserve">sense of </w:t>
      </w:r>
      <w:r w:rsidR="002C29DC" w:rsidRPr="005540F9">
        <w:rPr>
          <w:lang w:eastAsia="en-US"/>
        </w:rPr>
        <w:t>determination</w:t>
      </w:r>
      <w:r w:rsidRPr="005540F9">
        <w:rPr>
          <w:lang w:eastAsia="en-US"/>
        </w:rPr>
        <w:t xml:space="preserve"> for managing the </w:t>
      </w:r>
      <w:r w:rsidR="002C29DC">
        <w:rPr>
          <w:lang w:eastAsia="en-US"/>
        </w:rPr>
        <w:t>differences</w:t>
      </w:r>
      <w:r w:rsidRPr="005540F9">
        <w:rPr>
          <w:lang w:eastAsia="en-US"/>
        </w:rPr>
        <w:t xml:space="preserve">, the formation of a guiding </w:t>
      </w:r>
      <w:r w:rsidR="002C29DC">
        <w:rPr>
          <w:lang w:eastAsia="en-US"/>
        </w:rPr>
        <w:t>definition</w:t>
      </w:r>
      <w:r w:rsidRPr="005540F9">
        <w:rPr>
          <w:lang w:eastAsia="en-US"/>
        </w:rPr>
        <w:t xml:space="preserve"> of significant stakeholders, and the development of a clear roadmap using short-term wins to determine the momentum</w:t>
      </w:r>
      <w:r w:rsidR="00D211C9" w:rsidRPr="005540F9">
        <w:rPr>
          <w:lang w:eastAsia="en-US"/>
        </w:rPr>
        <w:t xml:space="preserve"> (</w:t>
      </w:r>
      <w:proofErr w:type="spellStart"/>
      <w:r w:rsidR="0068456E">
        <w:rPr>
          <w:rFonts w:cs="Times New Roman"/>
          <w:color w:val="222222"/>
          <w:shd w:val="clear" w:color="auto" w:fill="FFFFFF"/>
        </w:rPr>
        <w:t>Elkhwesky</w:t>
      </w:r>
      <w:proofErr w:type="spellEnd"/>
      <w:r w:rsidR="0068456E">
        <w:rPr>
          <w:rFonts w:cs="Times New Roman"/>
          <w:color w:val="222222"/>
          <w:shd w:val="clear" w:color="auto" w:fill="FFFFFF"/>
        </w:rPr>
        <w:t xml:space="preserve"> et al., 2022</w:t>
      </w:r>
      <w:r w:rsidR="00D211C9" w:rsidRPr="005540F9">
        <w:rPr>
          <w:rFonts w:cs="Times New Roman"/>
          <w:color w:val="222222"/>
          <w:shd w:val="clear" w:color="auto" w:fill="FFFFFF"/>
        </w:rPr>
        <w:t>)</w:t>
      </w:r>
      <w:r w:rsidRPr="005540F9">
        <w:rPr>
          <w:lang w:eastAsia="en-US"/>
        </w:rPr>
        <w:t>. The hotel will be responsible for implementing potential change management training for all the managers and supervisors to make changes in the skills and enhancement of the practices that are needed to support the teams and staff members through the transition, identification of the definite signs of resistance, and implementation of the corrective actions as required</w:t>
      </w:r>
      <w:r w:rsidR="00D211C9" w:rsidRPr="005540F9">
        <w:rPr>
          <w:lang w:eastAsia="en-US"/>
        </w:rPr>
        <w:t xml:space="preserve"> (</w:t>
      </w:r>
      <w:proofErr w:type="spellStart"/>
      <w:r w:rsidR="00D211C9" w:rsidRPr="005540F9">
        <w:rPr>
          <w:rFonts w:cs="Times New Roman"/>
          <w:color w:val="222222"/>
          <w:shd w:val="clear" w:color="auto" w:fill="FFFFFF"/>
        </w:rPr>
        <w:t>Errida</w:t>
      </w:r>
      <w:proofErr w:type="spellEnd"/>
      <w:r w:rsidR="00D211C9" w:rsidRPr="005540F9">
        <w:rPr>
          <w:rFonts w:cs="Times New Roman"/>
          <w:color w:val="222222"/>
          <w:shd w:val="clear" w:color="auto" w:fill="FFFFFF"/>
        </w:rPr>
        <w:t xml:space="preserve"> and </w:t>
      </w:r>
      <w:proofErr w:type="spellStart"/>
      <w:r w:rsidR="00D211C9" w:rsidRPr="005540F9">
        <w:rPr>
          <w:rFonts w:cs="Times New Roman"/>
          <w:color w:val="222222"/>
          <w:shd w:val="clear" w:color="auto" w:fill="FFFFFF"/>
        </w:rPr>
        <w:t>Lotfi</w:t>
      </w:r>
      <w:proofErr w:type="spellEnd"/>
      <w:r w:rsidR="00D211C9" w:rsidRPr="005540F9">
        <w:rPr>
          <w:rFonts w:cs="Times New Roman"/>
          <w:color w:val="222222"/>
          <w:shd w:val="clear" w:color="auto" w:fill="FFFFFF"/>
        </w:rPr>
        <w:t>, 2021)</w:t>
      </w:r>
      <w:r w:rsidRPr="005540F9">
        <w:rPr>
          <w:lang w:eastAsia="en-US"/>
        </w:rPr>
        <w:t>.</w:t>
      </w:r>
    </w:p>
    <w:p w14:paraId="231CC400" w14:textId="403BF692" w:rsidR="00362163" w:rsidRPr="005540F9" w:rsidRDefault="00362163" w:rsidP="00362163">
      <w:pPr>
        <w:rPr>
          <w:lang w:eastAsia="en-US"/>
        </w:rPr>
      </w:pPr>
      <w:r w:rsidRPr="005540F9">
        <w:rPr>
          <w:lang w:eastAsia="en-US"/>
        </w:rPr>
        <w:t>There must be a continuous monitoring and evaluation system for the change management strategy. The hotel must offer feedback loops like consideration of the anonymous surveys and collection of suggestions using boxes</w:t>
      </w:r>
      <w:r w:rsidR="00D211C9" w:rsidRPr="005540F9">
        <w:rPr>
          <w:lang w:eastAsia="en-US"/>
        </w:rPr>
        <w:t xml:space="preserve"> (</w:t>
      </w:r>
      <w:proofErr w:type="spellStart"/>
      <w:r w:rsidR="004C35D1">
        <w:rPr>
          <w:rFonts w:cs="Times New Roman"/>
          <w:color w:val="222222"/>
          <w:shd w:val="clear" w:color="auto" w:fill="FFFFFF"/>
        </w:rPr>
        <w:t>Edeh</w:t>
      </w:r>
      <w:proofErr w:type="spellEnd"/>
      <w:r w:rsidR="004C35D1">
        <w:rPr>
          <w:rFonts w:cs="Times New Roman"/>
          <w:color w:val="222222"/>
          <w:shd w:val="clear" w:color="auto" w:fill="FFFFFF"/>
        </w:rPr>
        <w:t xml:space="preserve"> et al., 2022</w:t>
      </w:r>
      <w:r w:rsidR="00D211C9" w:rsidRPr="005540F9">
        <w:rPr>
          <w:rFonts w:cs="Times New Roman"/>
          <w:color w:val="222222"/>
          <w:shd w:val="clear" w:color="auto" w:fill="FFFFFF"/>
        </w:rPr>
        <w:t>)</w:t>
      </w:r>
      <w:r w:rsidRPr="005540F9">
        <w:rPr>
          <w:lang w:eastAsia="en-US"/>
        </w:rPr>
        <w:t>. It will help in collecting the employee sentiments and identifying the areas for additional support. Change management policies will help in managing the department and all the staff members while ensuring that positive behaviours are reinforced</w:t>
      </w:r>
      <w:r w:rsidR="00FD06F2" w:rsidRPr="005540F9">
        <w:rPr>
          <w:lang w:eastAsia="en-US"/>
        </w:rPr>
        <w:t xml:space="preserve"> (Cheng et al., 2023)</w:t>
      </w:r>
      <w:r w:rsidRPr="005540F9">
        <w:rPr>
          <w:lang w:eastAsia="en-US"/>
        </w:rPr>
        <w:t>.</w:t>
      </w:r>
    </w:p>
    <w:p w14:paraId="2197EAC6" w14:textId="77777777" w:rsidR="00362163" w:rsidRPr="005540F9" w:rsidRDefault="00362163" w:rsidP="00A127CE">
      <w:pPr>
        <w:pStyle w:val="Tajuk2"/>
      </w:pPr>
      <w:bookmarkStart w:id="19" w:name="_Toc199913440"/>
      <w:r w:rsidRPr="005540F9">
        <w:t>Staff Engagement and Communication Plans</w:t>
      </w:r>
      <w:bookmarkEnd w:id="19"/>
      <w:r w:rsidRPr="005540F9">
        <w:t xml:space="preserve"> </w:t>
      </w:r>
    </w:p>
    <w:p w14:paraId="5C167F4D" w14:textId="3DDA6CE6" w:rsidR="00362163" w:rsidRPr="005540F9" w:rsidRDefault="00FD06F2" w:rsidP="00362163">
      <w:pPr>
        <w:rPr>
          <w:lang w:eastAsia="en-US"/>
        </w:rPr>
      </w:pPr>
      <w:proofErr w:type="spellStart"/>
      <w:r w:rsidRPr="005540F9">
        <w:rPr>
          <w:rFonts w:cs="Times New Roman"/>
          <w:color w:val="222222"/>
          <w:shd w:val="clear" w:color="auto" w:fill="FFFFFF"/>
        </w:rPr>
        <w:t>Al-Sabi</w:t>
      </w:r>
      <w:proofErr w:type="spellEnd"/>
      <w:r w:rsidRPr="005540F9">
        <w:rPr>
          <w:lang w:eastAsia="en-US"/>
        </w:rPr>
        <w:t xml:space="preserve"> et al. (2023) illustrated that e</w:t>
      </w:r>
      <w:r w:rsidR="00362163" w:rsidRPr="005540F9">
        <w:rPr>
          <w:lang w:eastAsia="en-US"/>
        </w:rPr>
        <w:t>ffective staff engagement and communication help in providing the successful implementation of the hotel to determine the strategic recommendations. The engagement offers regular and transparent communication from the leadership skills reasons for a change management system, expected policies, and the practices of the employee to develop effective processes. There must be some scheduled briefings, effective newsletters, and attractive updates with the use of internal communication platforms for the provision of information and alignment of the policies in an effective manner</w:t>
      </w:r>
      <w:r w:rsidRPr="005540F9">
        <w:rPr>
          <w:lang w:eastAsia="en-US"/>
        </w:rPr>
        <w:t xml:space="preserve"> (Ali et al., 2021)</w:t>
      </w:r>
      <w:r w:rsidR="00362163" w:rsidRPr="005540F9">
        <w:rPr>
          <w:lang w:eastAsia="en-US"/>
        </w:rPr>
        <w:t>. For the enhancement in the engagement, the hotel must offer related workshops and interactive sessions for the staff members to make their participation in the problem-solving activities associated with the definite operational challenges and management of the service improvements</w:t>
      </w:r>
      <w:r w:rsidRPr="005540F9">
        <w:rPr>
          <w:lang w:eastAsia="en-US"/>
        </w:rPr>
        <w:t xml:space="preserve"> (</w:t>
      </w:r>
      <w:proofErr w:type="spellStart"/>
      <w:r w:rsidR="00A33E42">
        <w:rPr>
          <w:lang w:eastAsia="en-US"/>
        </w:rPr>
        <w:t>Aksoy</w:t>
      </w:r>
      <w:proofErr w:type="spellEnd"/>
      <w:r w:rsidR="00A33E42">
        <w:rPr>
          <w:lang w:eastAsia="en-US"/>
        </w:rPr>
        <w:t xml:space="preserve"> et al, 2022</w:t>
      </w:r>
      <w:r w:rsidRPr="005540F9">
        <w:rPr>
          <w:lang w:eastAsia="en-US"/>
        </w:rPr>
        <w:t>)</w:t>
      </w:r>
      <w:r w:rsidR="00362163" w:rsidRPr="005540F9">
        <w:rPr>
          <w:lang w:eastAsia="en-US"/>
        </w:rPr>
        <w:t xml:space="preserve">. The introduction of the recognition programs will be helpful in celebrating the achievements of the employees, demonstrating adaptability, and </w:t>
      </w:r>
      <w:r w:rsidR="00FE1655">
        <w:rPr>
          <w:lang w:eastAsia="en-US"/>
        </w:rPr>
        <w:t xml:space="preserve">describing new policies for achieving success. </w:t>
      </w:r>
    </w:p>
    <w:p w14:paraId="661E90DA" w14:textId="04AE0831" w:rsidR="00362163" w:rsidRPr="005540F9" w:rsidRDefault="00362163" w:rsidP="00362163">
      <w:pPr>
        <w:rPr>
          <w:lang w:eastAsia="en-US"/>
        </w:rPr>
      </w:pPr>
      <w:r w:rsidRPr="005540F9">
        <w:rPr>
          <w:lang w:eastAsia="en-US"/>
        </w:rPr>
        <w:t xml:space="preserve">The communication plan will help in providing effective measures for inclusivity and accessibility. It seems to ensure that the employees are offered timely and relevant information from the </w:t>
      </w:r>
      <w:r w:rsidRPr="005540F9">
        <w:rPr>
          <w:lang w:eastAsia="en-US"/>
        </w:rPr>
        <w:lastRenderedPageBreak/>
        <w:t>management</w:t>
      </w:r>
      <w:r w:rsidR="00FD06F2" w:rsidRPr="005540F9">
        <w:rPr>
          <w:lang w:eastAsia="en-US"/>
        </w:rPr>
        <w:t xml:space="preserve"> (Cheng et al., 2023)</w:t>
      </w:r>
      <w:r w:rsidRPr="005540F9">
        <w:rPr>
          <w:lang w:eastAsia="en-US"/>
        </w:rPr>
        <w:t xml:space="preserve">. There should be multilingual materials and the use of visual aids that are essential for accommodating the diverse workforce. There are some departmental meetings for describing the convenient times and increases in the participation and use of digital communication tools for reaching the remote and considering the off-shift employees. </w:t>
      </w:r>
      <w:proofErr w:type="spellStart"/>
      <w:r w:rsidR="004C35D1">
        <w:rPr>
          <w:rFonts w:cs="Times New Roman"/>
          <w:color w:val="222222"/>
          <w:shd w:val="clear" w:color="auto" w:fill="FFFFFF"/>
        </w:rPr>
        <w:t>Edeh</w:t>
      </w:r>
      <w:proofErr w:type="spellEnd"/>
      <w:r w:rsidR="004C35D1">
        <w:rPr>
          <w:rFonts w:cs="Times New Roman"/>
          <w:color w:val="222222"/>
          <w:shd w:val="clear" w:color="auto" w:fill="FFFFFF"/>
        </w:rPr>
        <w:t xml:space="preserve"> et al. </w:t>
      </w:r>
      <w:r w:rsidR="004C35D1">
        <w:rPr>
          <w:lang w:eastAsia="en-US"/>
        </w:rPr>
        <w:t>(2022</w:t>
      </w:r>
      <w:r w:rsidR="00FD06F2" w:rsidRPr="005540F9">
        <w:rPr>
          <w:lang w:eastAsia="en-US"/>
        </w:rPr>
        <w:t>) declared that t</w:t>
      </w:r>
      <w:r w:rsidRPr="005540F9">
        <w:rPr>
          <w:lang w:eastAsia="en-US"/>
        </w:rPr>
        <w:t>here is some clear and inclusive communication that creates trust, reduces uncertainty, and ensures that staff is engaged and motivated with the use of the transformation process.</w:t>
      </w:r>
    </w:p>
    <w:p w14:paraId="3DA7D9E8" w14:textId="77777777" w:rsidR="00362163" w:rsidRPr="005540F9" w:rsidRDefault="00362163" w:rsidP="00A127CE">
      <w:pPr>
        <w:pStyle w:val="Tajuk2"/>
      </w:pPr>
      <w:bookmarkStart w:id="20" w:name="_Toc199913441"/>
      <w:r w:rsidRPr="005540F9">
        <w:t>Success Metrics and KPIs</w:t>
      </w:r>
      <w:bookmarkEnd w:id="20"/>
      <w:r w:rsidRPr="005540F9">
        <w:t xml:space="preserve">  </w:t>
      </w:r>
    </w:p>
    <w:p w14:paraId="6B5F6388" w14:textId="50A8F739" w:rsidR="00362163" w:rsidRPr="005540F9" w:rsidRDefault="00362163" w:rsidP="00362163">
      <w:pPr>
        <w:rPr>
          <w:lang w:eastAsia="en-US"/>
        </w:rPr>
      </w:pPr>
      <w:r w:rsidRPr="005540F9">
        <w:rPr>
          <w:lang w:eastAsia="en-US"/>
        </w:rPr>
        <w:t>For the effectiveness of the implemented policies, Heraklion Hotel needs to establish a comprehensive set of success metrics and use the Key Performance Indicators (KPIs) that are aligned with the success of the operational and management practices. Key metrics are associated with the employee satisfaction levels that are monitored using regular staff surveys and collection of feedback mechanisms to make improvements in overall morale and engagement</w:t>
      </w:r>
      <w:r w:rsidR="00FD06F2" w:rsidRPr="005540F9">
        <w:rPr>
          <w:lang w:eastAsia="en-US"/>
        </w:rPr>
        <w:t xml:space="preserve"> (</w:t>
      </w:r>
      <w:proofErr w:type="spellStart"/>
      <w:r w:rsidR="00FD06F2" w:rsidRPr="005540F9">
        <w:rPr>
          <w:rFonts w:cs="Times New Roman"/>
          <w:color w:val="222222"/>
          <w:shd w:val="clear" w:color="auto" w:fill="FFFFFF"/>
        </w:rPr>
        <w:t>Grynko</w:t>
      </w:r>
      <w:proofErr w:type="spellEnd"/>
      <w:r w:rsidR="00FD06F2" w:rsidRPr="005540F9">
        <w:rPr>
          <w:rFonts w:cs="Times New Roman"/>
          <w:color w:val="222222"/>
          <w:shd w:val="clear" w:color="auto" w:fill="FFFFFF"/>
        </w:rPr>
        <w:t xml:space="preserve"> et al., 2024)</w:t>
      </w:r>
      <w:r w:rsidRPr="005540F9">
        <w:rPr>
          <w:lang w:eastAsia="en-US"/>
        </w:rPr>
        <w:t xml:space="preserve">. </w:t>
      </w:r>
      <w:r w:rsidR="00FD06F2" w:rsidRPr="005540F9">
        <w:rPr>
          <w:lang w:eastAsia="en-US"/>
        </w:rPr>
        <w:t xml:space="preserve">Huang (2025) reported that </w:t>
      </w:r>
      <w:r w:rsidRPr="005540F9">
        <w:rPr>
          <w:lang w:eastAsia="en-US"/>
        </w:rPr>
        <w:t xml:space="preserve">KPIs use operational management while considering the rating of guest satisfaction, management of the average room occupancy rates, and provision of timely service delivery as closely monitored. </w:t>
      </w:r>
    </w:p>
    <w:p w14:paraId="457A58D5" w14:textId="46117642" w:rsidR="00362163" w:rsidRPr="005540F9" w:rsidRDefault="00362163" w:rsidP="00362163">
      <w:pPr>
        <w:rPr>
          <w:lang w:eastAsia="en-US"/>
        </w:rPr>
      </w:pPr>
      <w:r w:rsidRPr="005540F9">
        <w:rPr>
          <w:lang w:eastAsia="en-US"/>
        </w:rPr>
        <w:t>The indicators are helpful in developing efficiency and ability with the service standards and operational efficiency to reduce the challenges</w:t>
      </w:r>
      <w:r w:rsidR="00055DBD">
        <w:rPr>
          <w:lang w:eastAsia="en-US"/>
        </w:rPr>
        <w:t xml:space="preserve"> (</w:t>
      </w:r>
      <w:proofErr w:type="spellStart"/>
      <w:r w:rsidR="00A33E42">
        <w:t>Achmad</w:t>
      </w:r>
      <w:proofErr w:type="spellEnd"/>
      <w:r w:rsidR="00A33E42">
        <w:t xml:space="preserve"> and </w:t>
      </w:r>
      <w:proofErr w:type="spellStart"/>
      <w:r w:rsidR="00A33E42">
        <w:t>Yulianah</w:t>
      </w:r>
      <w:proofErr w:type="spellEnd"/>
      <w:r w:rsidR="00A33E42">
        <w:t>, 2022</w:t>
      </w:r>
      <w:r w:rsidR="00055DBD">
        <w:t>)</w:t>
      </w:r>
      <w:r w:rsidRPr="005540F9">
        <w:rPr>
          <w:lang w:eastAsia="en-US"/>
        </w:rPr>
        <w:t>. The use of financial metrics such as revenue per available room (RevPAR), description of the average daily rate (ADR), and management of the operating profit margins will help in assessing the impact of a definite system of strategic initiatives based on the overall profitability and effective market competitiveness</w:t>
      </w:r>
      <w:r w:rsidR="00347F2D" w:rsidRPr="005540F9">
        <w:rPr>
          <w:lang w:eastAsia="en-US"/>
        </w:rPr>
        <w:t xml:space="preserve"> (</w:t>
      </w:r>
      <w:proofErr w:type="spellStart"/>
      <w:r w:rsidR="00990A41">
        <w:rPr>
          <w:rFonts w:cs="Times New Roman"/>
          <w:color w:val="222222"/>
          <w:shd w:val="clear" w:color="auto" w:fill="FFFFFF"/>
        </w:rPr>
        <w:t>Morosan</w:t>
      </w:r>
      <w:proofErr w:type="spellEnd"/>
      <w:r w:rsidR="00990A41">
        <w:rPr>
          <w:rFonts w:cs="Times New Roman"/>
          <w:color w:val="222222"/>
          <w:shd w:val="clear" w:color="auto" w:fill="FFFFFF"/>
        </w:rPr>
        <w:t xml:space="preserve"> </w:t>
      </w:r>
      <w:r w:rsidR="00990A41" w:rsidRPr="00FB2700">
        <w:rPr>
          <w:rFonts w:cs="Times New Roman"/>
          <w:color w:val="222222"/>
          <w:shd w:val="clear" w:color="auto" w:fill="FFFFFF"/>
        </w:rPr>
        <w:t>and Bowen</w:t>
      </w:r>
      <w:r w:rsidR="00990A41">
        <w:rPr>
          <w:rFonts w:cs="Times New Roman"/>
          <w:color w:val="222222"/>
          <w:shd w:val="clear" w:color="auto" w:fill="FFFFFF"/>
        </w:rPr>
        <w:t>, 2022</w:t>
      </w:r>
      <w:r w:rsidR="00347F2D" w:rsidRPr="005540F9">
        <w:rPr>
          <w:rFonts w:cs="Times New Roman"/>
          <w:color w:val="222222"/>
          <w:shd w:val="clear" w:color="auto" w:fill="FFFFFF"/>
        </w:rPr>
        <w:t>)</w:t>
      </w:r>
      <w:r w:rsidRPr="005540F9">
        <w:rPr>
          <w:lang w:eastAsia="en-US"/>
        </w:rPr>
        <w:t>. The hotel needs to conduct quarterly reviews of all KPIs, management of the results against predefined targets, and consideration of the industry benchmarks to develop effective management of continuous improvement</w:t>
      </w:r>
      <w:r w:rsidR="002620FD" w:rsidRPr="005540F9">
        <w:rPr>
          <w:lang w:eastAsia="en-US"/>
        </w:rPr>
        <w:t xml:space="preserve"> (</w:t>
      </w:r>
      <w:proofErr w:type="spellStart"/>
      <w:r w:rsidR="002620FD" w:rsidRPr="005540F9">
        <w:rPr>
          <w:rFonts w:cs="Times New Roman"/>
          <w:color w:val="222222"/>
          <w:shd w:val="clear" w:color="auto" w:fill="FFFFFF"/>
        </w:rPr>
        <w:t>Tanveer</w:t>
      </w:r>
      <w:proofErr w:type="spellEnd"/>
      <w:r w:rsidR="002620FD" w:rsidRPr="005540F9">
        <w:rPr>
          <w:rFonts w:cs="Times New Roman"/>
          <w:color w:val="222222"/>
          <w:shd w:val="clear" w:color="auto" w:fill="FFFFFF"/>
        </w:rPr>
        <w:t xml:space="preserve"> et al., 2024)</w:t>
      </w:r>
      <w:r w:rsidRPr="005540F9">
        <w:rPr>
          <w:lang w:eastAsia="en-US"/>
        </w:rPr>
        <w:t>. Action plans will help in describing the performance data and effective use of the corrective measures that are implemented to address the challenges.</w:t>
      </w:r>
    </w:p>
    <w:p w14:paraId="01AECA1C" w14:textId="43C9E732" w:rsidR="0070792E" w:rsidRPr="005540F9" w:rsidRDefault="0070792E" w:rsidP="00A127CE">
      <w:pPr>
        <w:pStyle w:val="Tajuk2"/>
      </w:pPr>
      <w:bookmarkStart w:id="21" w:name="_Toc199913442"/>
      <w:r w:rsidRPr="005540F9">
        <w:t>Cost-Benefit Analysis</w:t>
      </w:r>
      <w:bookmarkEnd w:id="21"/>
    </w:p>
    <w:tbl>
      <w:tblPr>
        <w:tblStyle w:val="GridSederhana3-Aksen6"/>
        <w:tblW w:w="10255" w:type="dxa"/>
        <w:tblLook w:val="04A0" w:firstRow="1" w:lastRow="0" w:firstColumn="1" w:lastColumn="0" w:noHBand="0" w:noVBand="1"/>
      </w:tblPr>
      <w:tblGrid>
        <w:gridCol w:w="2288"/>
        <w:gridCol w:w="2269"/>
        <w:gridCol w:w="2645"/>
        <w:gridCol w:w="3053"/>
      </w:tblGrid>
      <w:tr w:rsidR="005540F9" w:rsidRPr="005540F9" w14:paraId="48E74F42" w14:textId="77777777" w:rsidTr="005540F9">
        <w:trPr>
          <w:cnfStyle w:val="100000000000" w:firstRow="1" w:lastRow="0" w:firstColumn="0" w:lastColumn="0" w:oddVBand="0" w:evenVBand="0" w:oddHBand="0"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0" w:type="auto"/>
            <w:hideMark/>
          </w:tcPr>
          <w:p w14:paraId="56B1B085" w14:textId="77777777" w:rsidR="005540F9" w:rsidRPr="005540F9" w:rsidRDefault="005540F9" w:rsidP="005540F9">
            <w:pPr>
              <w:jc w:val="center"/>
              <w:rPr>
                <w:rFonts w:eastAsia="Times New Roman" w:cs="Times New Roman"/>
                <w:color w:val="auto"/>
                <w:kern w:val="0"/>
                <w14:ligatures w14:val="none"/>
              </w:rPr>
            </w:pPr>
            <w:r w:rsidRPr="005540F9">
              <w:rPr>
                <w:rFonts w:eastAsia="Times New Roman" w:cs="Times New Roman"/>
                <w:color w:val="auto"/>
                <w:kern w:val="0"/>
                <w14:ligatures w14:val="none"/>
              </w:rPr>
              <w:t>Category</w:t>
            </w:r>
          </w:p>
        </w:tc>
        <w:tc>
          <w:tcPr>
            <w:tcW w:w="0" w:type="auto"/>
            <w:hideMark/>
          </w:tcPr>
          <w:p w14:paraId="79CDB65B" w14:textId="77777777" w:rsidR="005540F9" w:rsidRPr="005540F9" w:rsidRDefault="005540F9" w:rsidP="005540F9">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14:ligatures w14:val="none"/>
              </w:rPr>
            </w:pPr>
            <w:r w:rsidRPr="005540F9">
              <w:rPr>
                <w:rFonts w:eastAsia="Times New Roman" w:cs="Times New Roman"/>
                <w:color w:val="auto"/>
                <w:kern w:val="0"/>
                <w14:ligatures w14:val="none"/>
              </w:rPr>
              <w:t>Short-Term Costs (£)</w:t>
            </w:r>
          </w:p>
        </w:tc>
        <w:tc>
          <w:tcPr>
            <w:tcW w:w="0" w:type="auto"/>
            <w:hideMark/>
          </w:tcPr>
          <w:p w14:paraId="63D9AB4E" w14:textId="77777777" w:rsidR="005540F9" w:rsidRPr="005540F9" w:rsidRDefault="005540F9" w:rsidP="005540F9">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14:ligatures w14:val="none"/>
              </w:rPr>
            </w:pPr>
            <w:r w:rsidRPr="005540F9">
              <w:rPr>
                <w:rFonts w:eastAsia="Times New Roman" w:cs="Times New Roman"/>
                <w:color w:val="auto"/>
                <w:kern w:val="0"/>
                <w14:ligatures w14:val="none"/>
              </w:rPr>
              <w:t>Medium-Term Benefits (£)</w:t>
            </w:r>
          </w:p>
        </w:tc>
        <w:tc>
          <w:tcPr>
            <w:tcW w:w="0" w:type="auto"/>
            <w:hideMark/>
          </w:tcPr>
          <w:p w14:paraId="308DBF0E" w14:textId="77777777" w:rsidR="005540F9" w:rsidRPr="005540F9" w:rsidRDefault="005540F9" w:rsidP="005540F9">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14:ligatures w14:val="none"/>
              </w:rPr>
            </w:pPr>
            <w:r w:rsidRPr="005540F9">
              <w:rPr>
                <w:rFonts w:eastAsia="Times New Roman" w:cs="Times New Roman"/>
                <w:color w:val="auto"/>
                <w:kern w:val="0"/>
                <w14:ligatures w14:val="none"/>
              </w:rPr>
              <w:t>Long-Term Benefits (£)</w:t>
            </w:r>
          </w:p>
        </w:tc>
      </w:tr>
      <w:tr w:rsidR="005540F9" w:rsidRPr="005540F9" w14:paraId="27294ABE" w14:textId="77777777" w:rsidTr="005540F9">
        <w:trPr>
          <w:cnfStyle w:val="000000100000" w:firstRow="0" w:lastRow="0" w:firstColumn="0" w:lastColumn="0" w:oddVBand="0" w:evenVBand="0" w:oddHBand="1" w:evenHBand="0" w:firstRowFirstColumn="0" w:firstRowLastColumn="0" w:lastRowFirstColumn="0" w:lastRowLastColumn="0"/>
          <w:trHeight w:val="1502"/>
        </w:trPr>
        <w:tc>
          <w:tcPr>
            <w:cnfStyle w:val="001000000000" w:firstRow="0" w:lastRow="0" w:firstColumn="1" w:lastColumn="0" w:oddVBand="0" w:evenVBand="0" w:oddHBand="0" w:evenHBand="0" w:firstRowFirstColumn="0" w:firstRowLastColumn="0" w:lastRowFirstColumn="0" w:lastRowLastColumn="0"/>
            <w:tcW w:w="0" w:type="auto"/>
            <w:hideMark/>
          </w:tcPr>
          <w:p w14:paraId="6CD86247"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lastRenderedPageBreak/>
              <w:t>Labour Relations Improvement</w:t>
            </w:r>
          </w:p>
        </w:tc>
        <w:tc>
          <w:tcPr>
            <w:tcW w:w="0" w:type="auto"/>
            <w:hideMark/>
          </w:tcPr>
          <w:p w14:paraId="443F2CB0"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-£120,000 (union negotiations, legal fees)</w:t>
            </w:r>
          </w:p>
        </w:tc>
        <w:tc>
          <w:tcPr>
            <w:tcW w:w="0" w:type="auto"/>
            <w:hideMark/>
          </w:tcPr>
          <w:p w14:paraId="46A22F2F"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Increased employee satisfaction; reduced strike risks</w:t>
            </w:r>
          </w:p>
        </w:tc>
        <w:tc>
          <w:tcPr>
            <w:tcW w:w="0" w:type="auto"/>
            <w:hideMark/>
          </w:tcPr>
          <w:p w14:paraId="56F8F058"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Higher employee retention; stable workforce; improved morale</w:t>
            </w:r>
          </w:p>
        </w:tc>
      </w:tr>
      <w:tr w:rsidR="005540F9" w:rsidRPr="005540F9" w14:paraId="1739F864" w14:textId="77777777" w:rsidTr="005540F9">
        <w:trPr>
          <w:trHeight w:val="1116"/>
        </w:trPr>
        <w:tc>
          <w:tcPr>
            <w:cnfStyle w:val="001000000000" w:firstRow="0" w:lastRow="0" w:firstColumn="1" w:lastColumn="0" w:oddVBand="0" w:evenVBand="0" w:oddHBand="0" w:evenHBand="0" w:firstRowFirstColumn="0" w:firstRowLastColumn="0" w:lastRowFirstColumn="0" w:lastRowLastColumn="0"/>
            <w:tcW w:w="0" w:type="auto"/>
            <w:hideMark/>
          </w:tcPr>
          <w:p w14:paraId="76252EA4"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t>Staff Training &amp; Development</w:t>
            </w:r>
          </w:p>
        </w:tc>
        <w:tc>
          <w:tcPr>
            <w:tcW w:w="0" w:type="auto"/>
            <w:hideMark/>
          </w:tcPr>
          <w:p w14:paraId="0B7B3EB2"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-£80,000 (training programs, materials)</w:t>
            </w:r>
          </w:p>
        </w:tc>
        <w:tc>
          <w:tcPr>
            <w:tcW w:w="0" w:type="auto"/>
            <w:hideMark/>
          </w:tcPr>
          <w:p w14:paraId="1220E28C"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Improved operational efficiency; fewer service disruptions</w:t>
            </w:r>
          </w:p>
        </w:tc>
        <w:tc>
          <w:tcPr>
            <w:tcW w:w="0" w:type="auto"/>
            <w:hideMark/>
          </w:tcPr>
          <w:p w14:paraId="129FCAF6"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Enhanced productivity; better guest satisfaction; competitive advantage</w:t>
            </w:r>
          </w:p>
        </w:tc>
      </w:tr>
      <w:tr w:rsidR="005540F9" w:rsidRPr="005540F9" w14:paraId="40B7BE0D" w14:textId="77777777" w:rsidTr="005540F9">
        <w:trPr>
          <w:cnfStyle w:val="000000100000" w:firstRow="0" w:lastRow="0" w:firstColumn="0" w:lastColumn="0" w:oddVBand="0" w:evenVBand="0" w:oddHBand="1" w:evenHBand="0" w:firstRowFirstColumn="0" w:firstRowLastColumn="0" w:lastRowFirstColumn="0" w:lastRowLastColumn="0"/>
          <w:trHeight w:val="1137"/>
        </w:trPr>
        <w:tc>
          <w:tcPr>
            <w:cnfStyle w:val="001000000000" w:firstRow="0" w:lastRow="0" w:firstColumn="1" w:lastColumn="0" w:oddVBand="0" w:evenVBand="0" w:oddHBand="0" w:evenHBand="0" w:firstRowFirstColumn="0" w:firstRowLastColumn="0" w:lastRowFirstColumn="0" w:lastRowLastColumn="0"/>
            <w:tcW w:w="0" w:type="auto"/>
            <w:hideMark/>
          </w:tcPr>
          <w:p w14:paraId="25FAD093"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t>Technology Investment</w:t>
            </w:r>
          </w:p>
        </w:tc>
        <w:tc>
          <w:tcPr>
            <w:tcW w:w="0" w:type="auto"/>
            <w:hideMark/>
          </w:tcPr>
          <w:p w14:paraId="22204C61"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-£96,000 (booking systems, automation)</w:t>
            </w:r>
          </w:p>
        </w:tc>
        <w:tc>
          <w:tcPr>
            <w:tcW w:w="0" w:type="auto"/>
            <w:hideMark/>
          </w:tcPr>
          <w:p w14:paraId="4C1EE8D3"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Streamlined processes; faster guest services</w:t>
            </w:r>
          </w:p>
        </w:tc>
        <w:tc>
          <w:tcPr>
            <w:tcW w:w="0" w:type="auto"/>
            <w:hideMark/>
          </w:tcPr>
          <w:p w14:paraId="58D6BA59"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Reduced operational costs; innovation leadership in market</w:t>
            </w:r>
          </w:p>
        </w:tc>
      </w:tr>
      <w:tr w:rsidR="005540F9" w:rsidRPr="005540F9" w14:paraId="5202A7E2" w14:textId="77777777" w:rsidTr="005540F9">
        <w:trPr>
          <w:trHeight w:val="1116"/>
        </w:trPr>
        <w:tc>
          <w:tcPr>
            <w:cnfStyle w:val="001000000000" w:firstRow="0" w:lastRow="0" w:firstColumn="1" w:lastColumn="0" w:oddVBand="0" w:evenVBand="0" w:oddHBand="0" w:evenHBand="0" w:firstRowFirstColumn="0" w:firstRowLastColumn="0" w:lastRowFirstColumn="0" w:lastRowLastColumn="0"/>
            <w:tcW w:w="0" w:type="auto"/>
            <w:hideMark/>
          </w:tcPr>
          <w:p w14:paraId="6402CAC4"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t>Marketing &amp; Customer Engagement</w:t>
            </w:r>
          </w:p>
        </w:tc>
        <w:tc>
          <w:tcPr>
            <w:tcW w:w="0" w:type="auto"/>
            <w:hideMark/>
          </w:tcPr>
          <w:p w14:paraId="5A29BD6F"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-£64,000 (digital campaigns, partnerships)</w:t>
            </w:r>
          </w:p>
        </w:tc>
        <w:tc>
          <w:tcPr>
            <w:tcW w:w="0" w:type="auto"/>
            <w:hideMark/>
          </w:tcPr>
          <w:p w14:paraId="0E552B50"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Increased bookings; expanded market reach</w:t>
            </w:r>
          </w:p>
        </w:tc>
        <w:tc>
          <w:tcPr>
            <w:tcW w:w="0" w:type="auto"/>
            <w:hideMark/>
          </w:tcPr>
          <w:p w14:paraId="746B4352"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Stronger brand loyalty; sustained revenue growth</w:t>
            </w:r>
          </w:p>
        </w:tc>
      </w:tr>
      <w:tr w:rsidR="005540F9" w:rsidRPr="005540F9" w14:paraId="2E0A6AEB" w14:textId="77777777" w:rsidTr="005540F9">
        <w:trPr>
          <w:cnfStyle w:val="000000100000" w:firstRow="0" w:lastRow="0" w:firstColumn="0" w:lastColumn="0" w:oddVBand="0" w:evenVBand="0" w:oddHBand="1" w:evenHBand="0" w:firstRowFirstColumn="0" w:firstRowLastColumn="0" w:lastRowFirstColumn="0" w:lastRowLastColumn="0"/>
          <w:trHeight w:val="1137"/>
        </w:trPr>
        <w:tc>
          <w:tcPr>
            <w:cnfStyle w:val="001000000000" w:firstRow="0" w:lastRow="0" w:firstColumn="1" w:lastColumn="0" w:oddVBand="0" w:evenVBand="0" w:oddHBand="0" w:evenHBand="0" w:firstRowFirstColumn="0" w:firstRowLastColumn="0" w:lastRowFirstColumn="0" w:lastRowLastColumn="0"/>
            <w:tcW w:w="0" w:type="auto"/>
            <w:hideMark/>
          </w:tcPr>
          <w:p w14:paraId="4AEF761F"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t>Legal &amp; Compliance Audits</w:t>
            </w:r>
          </w:p>
        </w:tc>
        <w:tc>
          <w:tcPr>
            <w:tcW w:w="0" w:type="auto"/>
            <w:hideMark/>
          </w:tcPr>
          <w:p w14:paraId="5F93681D"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-£40,000 (auditors, consultants)</w:t>
            </w:r>
          </w:p>
        </w:tc>
        <w:tc>
          <w:tcPr>
            <w:tcW w:w="0" w:type="auto"/>
            <w:hideMark/>
          </w:tcPr>
          <w:p w14:paraId="350E0D1B"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Risk mitigation; compliance assurance</w:t>
            </w:r>
          </w:p>
        </w:tc>
        <w:tc>
          <w:tcPr>
            <w:tcW w:w="0" w:type="auto"/>
            <w:hideMark/>
          </w:tcPr>
          <w:p w14:paraId="7719A636"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Avoidance of penalties; enhanced reputation</w:t>
            </w:r>
          </w:p>
        </w:tc>
      </w:tr>
    </w:tbl>
    <w:p w14:paraId="7F7EB1BC" w14:textId="77777777" w:rsidR="00A127CE" w:rsidRPr="005540F9" w:rsidRDefault="00A127CE" w:rsidP="00A127CE">
      <w:pPr>
        <w:rPr>
          <w:lang w:eastAsia="en-US"/>
        </w:rPr>
      </w:pPr>
    </w:p>
    <w:p w14:paraId="298C48C6" w14:textId="0567F792" w:rsidR="00692C33" w:rsidRPr="008565CC" w:rsidRDefault="00692C33" w:rsidP="00A127CE">
      <w:pPr>
        <w:pStyle w:val="Tajuk1"/>
        <w:rPr>
          <w:highlight w:val="yellow"/>
        </w:rPr>
      </w:pPr>
      <w:bookmarkStart w:id="22" w:name="_Toc199913443"/>
      <w:r w:rsidRPr="008565CC">
        <w:rPr>
          <w:highlight w:val="yellow"/>
        </w:rPr>
        <w:t>Action Plan</w:t>
      </w:r>
      <w:bookmarkEnd w:id="22"/>
    </w:p>
    <w:tbl>
      <w:tblPr>
        <w:tblStyle w:val="GridJadual5Gelap-Aksen5"/>
        <w:tblW w:w="9502" w:type="dxa"/>
        <w:tblLayout w:type="fixed"/>
        <w:tblLook w:val="04A0" w:firstRow="1" w:lastRow="0" w:firstColumn="1" w:lastColumn="0" w:noHBand="0" w:noVBand="1"/>
      </w:tblPr>
      <w:tblGrid>
        <w:gridCol w:w="1525"/>
        <w:gridCol w:w="4140"/>
        <w:gridCol w:w="1170"/>
        <w:gridCol w:w="1260"/>
        <w:gridCol w:w="1407"/>
      </w:tblGrid>
      <w:tr w:rsidR="005540F9" w:rsidRPr="005540F9" w14:paraId="0A1077CA" w14:textId="77777777" w:rsidTr="00A92C3C">
        <w:trPr>
          <w:cnfStyle w:val="100000000000" w:firstRow="1" w:lastRow="0" w:firstColumn="0" w:lastColumn="0" w:oddVBand="0" w:evenVBand="0" w:oddHBand="0" w:evenHBand="0" w:firstRowFirstColumn="0" w:firstRowLastColumn="0" w:lastRowFirstColumn="0" w:lastRowLastColumn="0"/>
          <w:trHeight w:val="121"/>
        </w:trPr>
        <w:tc>
          <w:tcPr>
            <w:cnfStyle w:val="001000000000" w:firstRow="0" w:lastRow="0" w:firstColumn="1" w:lastColumn="0" w:oddVBand="0" w:evenVBand="0" w:oddHBand="0" w:evenHBand="0" w:firstRowFirstColumn="0" w:firstRowLastColumn="0" w:lastRowFirstColumn="0" w:lastRowLastColumn="0"/>
            <w:tcW w:w="1525" w:type="dxa"/>
            <w:hideMark/>
          </w:tcPr>
          <w:p w14:paraId="445BE626" w14:textId="77777777" w:rsidR="005540F9" w:rsidRPr="005540F9" w:rsidRDefault="005540F9" w:rsidP="005540F9">
            <w:pPr>
              <w:jc w:val="center"/>
              <w:rPr>
                <w:rFonts w:eastAsia="Times New Roman" w:cs="Times New Roman"/>
                <w:color w:val="auto"/>
                <w:kern w:val="0"/>
                <w14:ligatures w14:val="none"/>
              </w:rPr>
            </w:pPr>
            <w:r w:rsidRPr="005540F9">
              <w:rPr>
                <w:rFonts w:eastAsia="Times New Roman" w:cs="Times New Roman"/>
                <w:color w:val="auto"/>
                <w:kern w:val="0"/>
                <w14:ligatures w14:val="none"/>
              </w:rPr>
              <w:t>Action</w:t>
            </w:r>
          </w:p>
        </w:tc>
        <w:tc>
          <w:tcPr>
            <w:tcW w:w="4140" w:type="dxa"/>
            <w:hideMark/>
          </w:tcPr>
          <w:p w14:paraId="149906D7" w14:textId="77777777" w:rsidR="005540F9" w:rsidRPr="005540F9" w:rsidRDefault="005540F9" w:rsidP="005540F9">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14:ligatures w14:val="none"/>
              </w:rPr>
            </w:pPr>
            <w:r w:rsidRPr="005540F9">
              <w:rPr>
                <w:rFonts w:eastAsia="Times New Roman" w:cs="Times New Roman"/>
                <w:color w:val="auto"/>
                <w:kern w:val="0"/>
                <w14:ligatures w14:val="none"/>
              </w:rPr>
              <w:t>Description</w:t>
            </w:r>
          </w:p>
        </w:tc>
        <w:tc>
          <w:tcPr>
            <w:tcW w:w="1170" w:type="dxa"/>
            <w:hideMark/>
          </w:tcPr>
          <w:p w14:paraId="4DA82113" w14:textId="77777777" w:rsidR="005540F9" w:rsidRPr="005540F9" w:rsidRDefault="005540F9" w:rsidP="005540F9">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14:ligatures w14:val="none"/>
              </w:rPr>
            </w:pPr>
            <w:r w:rsidRPr="005540F9">
              <w:rPr>
                <w:rFonts w:eastAsia="Times New Roman" w:cs="Times New Roman"/>
                <w:color w:val="auto"/>
                <w:kern w:val="0"/>
                <w14:ligatures w14:val="none"/>
              </w:rPr>
              <w:t>Responsible Person/Team</w:t>
            </w:r>
          </w:p>
        </w:tc>
        <w:tc>
          <w:tcPr>
            <w:tcW w:w="1260" w:type="dxa"/>
            <w:hideMark/>
          </w:tcPr>
          <w:p w14:paraId="4609ADDE" w14:textId="77777777" w:rsidR="005540F9" w:rsidRPr="005540F9" w:rsidRDefault="005540F9" w:rsidP="005540F9">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14:ligatures w14:val="none"/>
              </w:rPr>
            </w:pPr>
            <w:r w:rsidRPr="005540F9">
              <w:rPr>
                <w:rFonts w:eastAsia="Times New Roman" w:cs="Times New Roman"/>
                <w:color w:val="auto"/>
                <w:kern w:val="0"/>
                <w14:ligatures w14:val="none"/>
              </w:rPr>
              <w:t>Timeline</w:t>
            </w:r>
          </w:p>
        </w:tc>
        <w:tc>
          <w:tcPr>
            <w:tcW w:w="1407" w:type="dxa"/>
            <w:hideMark/>
          </w:tcPr>
          <w:p w14:paraId="7C6000ED" w14:textId="77777777" w:rsidR="005540F9" w:rsidRPr="005540F9" w:rsidRDefault="005540F9" w:rsidP="005540F9">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14:ligatures w14:val="none"/>
              </w:rPr>
            </w:pPr>
            <w:r w:rsidRPr="005540F9">
              <w:rPr>
                <w:rFonts w:eastAsia="Times New Roman" w:cs="Times New Roman"/>
                <w:color w:val="auto"/>
                <w:kern w:val="0"/>
                <w14:ligatures w14:val="none"/>
              </w:rPr>
              <w:t>Success Metrics</w:t>
            </w:r>
          </w:p>
        </w:tc>
      </w:tr>
      <w:tr w:rsidR="005540F9" w:rsidRPr="005540F9" w14:paraId="606629F8" w14:textId="77777777" w:rsidTr="00A92C3C">
        <w:trPr>
          <w:cnfStyle w:val="000000100000" w:firstRow="0" w:lastRow="0" w:firstColumn="0" w:lastColumn="0" w:oddVBand="0" w:evenVBand="0" w:oddHBand="1"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525" w:type="dxa"/>
            <w:hideMark/>
          </w:tcPr>
          <w:p w14:paraId="34D0453E"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t>1. Establish Labour-Management Committee</w:t>
            </w:r>
          </w:p>
        </w:tc>
        <w:tc>
          <w:tcPr>
            <w:tcW w:w="4140" w:type="dxa"/>
            <w:hideMark/>
          </w:tcPr>
          <w:p w14:paraId="1AC6BE95" w14:textId="77777777" w:rsid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Create a joint committee for transparent negotiations on wages, working conditions, and dispute resolution.</w:t>
            </w:r>
          </w:p>
          <w:p w14:paraId="34FD3297" w14:textId="558A0D74" w:rsidR="008565CC" w:rsidRPr="005540F9" w:rsidRDefault="008565CC"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lang w:eastAsia="en-US"/>
              </w:rPr>
              <w:t xml:space="preserve">The management is responsible for offering effective communication as a two-way process by actively considering the feedback from staff with the use of surveys, recommendation boxes, and </w:t>
            </w:r>
            <w:r w:rsidRPr="005540F9">
              <w:rPr>
                <w:lang w:eastAsia="en-US"/>
              </w:rPr>
              <w:lastRenderedPageBreak/>
              <w:t>open-door policies for all the employees to provide their concerns and offer related contributed ideas.</w:t>
            </w:r>
          </w:p>
        </w:tc>
        <w:tc>
          <w:tcPr>
            <w:tcW w:w="1170" w:type="dxa"/>
            <w:hideMark/>
          </w:tcPr>
          <w:p w14:paraId="708AA73D"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lastRenderedPageBreak/>
              <w:t>HR Manager, Union Representatives</w:t>
            </w:r>
          </w:p>
        </w:tc>
        <w:tc>
          <w:tcPr>
            <w:tcW w:w="1260" w:type="dxa"/>
            <w:hideMark/>
          </w:tcPr>
          <w:p w14:paraId="123ECDF1"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Month 1 - Month 3</w:t>
            </w:r>
          </w:p>
        </w:tc>
        <w:tc>
          <w:tcPr>
            <w:tcW w:w="1407" w:type="dxa"/>
            <w:hideMark/>
          </w:tcPr>
          <w:p w14:paraId="0E6F56EB"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Committee formed; number of meetings; resolution rate</w:t>
            </w:r>
          </w:p>
        </w:tc>
      </w:tr>
      <w:tr w:rsidR="005540F9" w:rsidRPr="005540F9" w14:paraId="71F197C0" w14:textId="77777777" w:rsidTr="00A92C3C">
        <w:trPr>
          <w:trHeight w:val="497"/>
        </w:trPr>
        <w:tc>
          <w:tcPr>
            <w:cnfStyle w:val="001000000000" w:firstRow="0" w:lastRow="0" w:firstColumn="1" w:lastColumn="0" w:oddVBand="0" w:evenVBand="0" w:oddHBand="0" w:evenHBand="0" w:firstRowFirstColumn="0" w:firstRowLastColumn="0" w:lastRowFirstColumn="0" w:lastRowLastColumn="0"/>
            <w:tcW w:w="1525" w:type="dxa"/>
            <w:hideMark/>
          </w:tcPr>
          <w:p w14:paraId="4A64FC90"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t>2. Implement Staff Training Programs</w:t>
            </w:r>
          </w:p>
        </w:tc>
        <w:tc>
          <w:tcPr>
            <w:tcW w:w="4140" w:type="dxa"/>
            <w:hideMark/>
          </w:tcPr>
          <w:p w14:paraId="1F3A089D" w14:textId="79B5DBAF"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Develop and deliver comprehensive training to improve service quality, customer handling, and operational skills.</w:t>
            </w:r>
            <w:r w:rsidR="008565CC">
              <w:rPr>
                <w:rFonts w:eastAsia="Times New Roman" w:cs="Times New Roman"/>
                <w:kern w:val="0"/>
                <w14:ligatures w14:val="none"/>
              </w:rPr>
              <w:t xml:space="preserve"> </w:t>
            </w:r>
            <w:r w:rsidR="008565CC" w:rsidRPr="005540F9">
              <w:rPr>
                <w:lang w:eastAsia="en-US"/>
              </w:rPr>
              <w:t>There must be monitoring of the staff turnover rates as the potential indicator for describing the ability and retaining the talent as the stable workforce. Additionally, there is a frequency and resolution time based on the labour disputes that must be tracked to evaluate the definite system of the new labour relations strategies.</w:t>
            </w:r>
          </w:p>
        </w:tc>
        <w:tc>
          <w:tcPr>
            <w:tcW w:w="1170" w:type="dxa"/>
            <w:hideMark/>
          </w:tcPr>
          <w:p w14:paraId="106942E2"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Training Dept, Operations Managers</w:t>
            </w:r>
          </w:p>
        </w:tc>
        <w:tc>
          <w:tcPr>
            <w:tcW w:w="1260" w:type="dxa"/>
            <w:hideMark/>
          </w:tcPr>
          <w:p w14:paraId="31379565"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Month 2 - Month 6</w:t>
            </w:r>
          </w:p>
        </w:tc>
        <w:tc>
          <w:tcPr>
            <w:tcW w:w="1407" w:type="dxa"/>
            <w:hideMark/>
          </w:tcPr>
          <w:p w14:paraId="3C6B0D7F"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Number of employees trained; feedback scores; service quality improvement</w:t>
            </w:r>
          </w:p>
        </w:tc>
      </w:tr>
      <w:tr w:rsidR="005540F9" w:rsidRPr="005540F9" w14:paraId="305CDB63" w14:textId="77777777" w:rsidTr="00A92C3C">
        <w:trPr>
          <w:cnfStyle w:val="000000100000" w:firstRow="0" w:lastRow="0" w:firstColumn="0" w:lastColumn="0" w:oddVBand="0" w:evenVBand="0" w:oddHBand="1"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1525" w:type="dxa"/>
            <w:hideMark/>
          </w:tcPr>
          <w:p w14:paraId="5C57A00D"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t>3. Upgrade Technology Systems</w:t>
            </w:r>
          </w:p>
        </w:tc>
        <w:tc>
          <w:tcPr>
            <w:tcW w:w="4140" w:type="dxa"/>
            <w:hideMark/>
          </w:tcPr>
          <w:p w14:paraId="28A403F1" w14:textId="051AB8A2"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Invest in modern booking platforms, mobile check-in, and automation tools to enhance operational efficiency.</w:t>
            </w:r>
            <w:r w:rsidR="008565CC">
              <w:rPr>
                <w:rFonts w:eastAsia="Times New Roman" w:cs="Times New Roman"/>
                <w:kern w:val="0"/>
                <w14:ligatures w14:val="none"/>
              </w:rPr>
              <w:t xml:space="preserve"> </w:t>
            </w:r>
            <w:r w:rsidR="008565CC" w:rsidRPr="005540F9">
              <w:rPr>
                <w:lang w:eastAsia="en-US"/>
              </w:rPr>
              <w:t>The hotel should work on the infrastructure as presented in the prime location and work to make increases in the rich cultural heritage with the expansion in the marketing efforts and targeting the tourist segments with the adaptation of the digital tools to make improvements in the guest experiences</w:t>
            </w:r>
            <w:r w:rsidR="008565CC">
              <w:rPr>
                <w:lang w:eastAsia="en-US"/>
              </w:rPr>
              <w:t xml:space="preserve">. </w:t>
            </w:r>
          </w:p>
        </w:tc>
        <w:tc>
          <w:tcPr>
            <w:tcW w:w="1170" w:type="dxa"/>
            <w:hideMark/>
          </w:tcPr>
          <w:p w14:paraId="3737F9A3"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IT Department, Operations</w:t>
            </w:r>
          </w:p>
        </w:tc>
        <w:tc>
          <w:tcPr>
            <w:tcW w:w="1260" w:type="dxa"/>
            <w:hideMark/>
          </w:tcPr>
          <w:p w14:paraId="7970A7D2"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Month 3 - Month 8</w:t>
            </w:r>
          </w:p>
        </w:tc>
        <w:tc>
          <w:tcPr>
            <w:tcW w:w="1407" w:type="dxa"/>
            <w:hideMark/>
          </w:tcPr>
          <w:p w14:paraId="71E319AC"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System implementation; reduction in service delays; guest satisfaction ratings</w:t>
            </w:r>
          </w:p>
        </w:tc>
      </w:tr>
      <w:tr w:rsidR="005540F9" w:rsidRPr="005540F9" w14:paraId="0AC5C905" w14:textId="77777777" w:rsidTr="00A92C3C">
        <w:trPr>
          <w:trHeight w:val="436"/>
        </w:trPr>
        <w:tc>
          <w:tcPr>
            <w:cnfStyle w:val="001000000000" w:firstRow="0" w:lastRow="0" w:firstColumn="1" w:lastColumn="0" w:oddVBand="0" w:evenVBand="0" w:oddHBand="0" w:evenHBand="0" w:firstRowFirstColumn="0" w:firstRowLastColumn="0" w:lastRowFirstColumn="0" w:lastRowLastColumn="0"/>
            <w:tcW w:w="1525" w:type="dxa"/>
            <w:hideMark/>
          </w:tcPr>
          <w:p w14:paraId="75594133"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t>4. Launch Targeted Marketing Campaigns</w:t>
            </w:r>
          </w:p>
        </w:tc>
        <w:tc>
          <w:tcPr>
            <w:tcW w:w="4140" w:type="dxa"/>
            <w:hideMark/>
          </w:tcPr>
          <w:p w14:paraId="7C27325E"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Promote hotel’s location, heritage, and new services through digital marketing and partnerships with tour operators.</w:t>
            </w:r>
          </w:p>
        </w:tc>
        <w:tc>
          <w:tcPr>
            <w:tcW w:w="1170" w:type="dxa"/>
            <w:hideMark/>
          </w:tcPr>
          <w:p w14:paraId="06C42F45"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Marketing Team</w:t>
            </w:r>
          </w:p>
        </w:tc>
        <w:tc>
          <w:tcPr>
            <w:tcW w:w="1260" w:type="dxa"/>
            <w:hideMark/>
          </w:tcPr>
          <w:p w14:paraId="2F562BEE"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Month 4 - Month 9</w:t>
            </w:r>
          </w:p>
        </w:tc>
        <w:tc>
          <w:tcPr>
            <w:tcW w:w="1407" w:type="dxa"/>
            <w:hideMark/>
          </w:tcPr>
          <w:p w14:paraId="17E01657"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 xml:space="preserve">Increase in bookings; online engagement metrics; </w:t>
            </w:r>
            <w:r w:rsidRPr="005540F9">
              <w:rPr>
                <w:rFonts w:eastAsia="Times New Roman" w:cs="Times New Roman"/>
                <w:kern w:val="0"/>
                <w14:ligatures w14:val="none"/>
              </w:rPr>
              <w:lastRenderedPageBreak/>
              <w:t>occupancy rates</w:t>
            </w:r>
          </w:p>
        </w:tc>
      </w:tr>
      <w:tr w:rsidR="005540F9" w:rsidRPr="005540F9" w14:paraId="3C1FFA07" w14:textId="77777777" w:rsidTr="00A92C3C">
        <w:trPr>
          <w:cnfStyle w:val="000000100000" w:firstRow="0" w:lastRow="0" w:firstColumn="0" w:lastColumn="0" w:oddVBand="0" w:evenVBand="0" w:oddHBand="1" w:evenHBand="0" w:firstRowFirstColumn="0" w:firstRowLastColumn="0" w:lastRowFirstColumn="0" w:lastRowLastColumn="0"/>
          <w:trHeight w:val="368"/>
        </w:trPr>
        <w:tc>
          <w:tcPr>
            <w:cnfStyle w:val="001000000000" w:firstRow="0" w:lastRow="0" w:firstColumn="1" w:lastColumn="0" w:oddVBand="0" w:evenVBand="0" w:oddHBand="0" w:evenHBand="0" w:firstRowFirstColumn="0" w:firstRowLastColumn="0" w:lastRowFirstColumn="0" w:lastRowLastColumn="0"/>
            <w:tcW w:w="1525" w:type="dxa"/>
            <w:hideMark/>
          </w:tcPr>
          <w:p w14:paraId="60BD8E3F"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lastRenderedPageBreak/>
              <w:t>5. Conduct Legal and Compliance Audits</w:t>
            </w:r>
          </w:p>
        </w:tc>
        <w:tc>
          <w:tcPr>
            <w:tcW w:w="4140" w:type="dxa"/>
            <w:hideMark/>
          </w:tcPr>
          <w:p w14:paraId="6306E106"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Regular audits to ensure adherence to labour laws and industry standards, mitigating legal risks.</w:t>
            </w:r>
          </w:p>
        </w:tc>
        <w:tc>
          <w:tcPr>
            <w:tcW w:w="1170" w:type="dxa"/>
            <w:hideMark/>
          </w:tcPr>
          <w:p w14:paraId="19F390BA"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Compliance Officer, External Auditors</w:t>
            </w:r>
          </w:p>
        </w:tc>
        <w:tc>
          <w:tcPr>
            <w:tcW w:w="1260" w:type="dxa"/>
            <w:hideMark/>
          </w:tcPr>
          <w:p w14:paraId="3003F87A"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Month 2 - Ongoing</w:t>
            </w:r>
          </w:p>
        </w:tc>
        <w:tc>
          <w:tcPr>
            <w:tcW w:w="1407" w:type="dxa"/>
            <w:hideMark/>
          </w:tcPr>
          <w:p w14:paraId="2360300C" w14:textId="77777777" w:rsidR="005540F9" w:rsidRPr="005540F9" w:rsidRDefault="005540F9" w:rsidP="005540F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Audit reports; compliance scores; reduction in disputes</w:t>
            </w:r>
          </w:p>
        </w:tc>
      </w:tr>
      <w:tr w:rsidR="005540F9" w:rsidRPr="005540F9" w14:paraId="03064906" w14:textId="77777777" w:rsidTr="00A92C3C">
        <w:trPr>
          <w:trHeight w:val="433"/>
        </w:trPr>
        <w:tc>
          <w:tcPr>
            <w:cnfStyle w:val="001000000000" w:firstRow="0" w:lastRow="0" w:firstColumn="1" w:lastColumn="0" w:oddVBand="0" w:evenVBand="0" w:oddHBand="0" w:evenHBand="0" w:firstRowFirstColumn="0" w:firstRowLastColumn="0" w:lastRowFirstColumn="0" w:lastRowLastColumn="0"/>
            <w:tcW w:w="1525" w:type="dxa"/>
            <w:hideMark/>
          </w:tcPr>
          <w:p w14:paraId="31C7A4D4" w14:textId="77777777" w:rsidR="005540F9" w:rsidRPr="005540F9" w:rsidRDefault="005540F9" w:rsidP="005540F9">
            <w:pPr>
              <w:jc w:val="left"/>
              <w:rPr>
                <w:rFonts w:eastAsia="Times New Roman" w:cs="Times New Roman"/>
                <w:color w:val="auto"/>
                <w:kern w:val="0"/>
                <w14:ligatures w14:val="none"/>
              </w:rPr>
            </w:pPr>
            <w:r w:rsidRPr="005540F9">
              <w:rPr>
                <w:rFonts w:eastAsia="Times New Roman" w:cs="Times New Roman"/>
                <w:color w:val="auto"/>
                <w:kern w:val="0"/>
                <w14:ligatures w14:val="none"/>
              </w:rPr>
              <w:t>6. Develop Staff Engagement and Communication Plan</w:t>
            </w:r>
          </w:p>
        </w:tc>
        <w:tc>
          <w:tcPr>
            <w:tcW w:w="4140" w:type="dxa"/>
            <w:hideMark/>
          </w:tcPr>
          <w:p w14:paraId="530B1B07"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Create regular communication channels, feedback mechanisms, and recognition programs to boost morale.</w:t>
            </w:r>
          </w:p>
        </w:tc>
        <w:tc>
          <w:tcPr>
            <w:tcW w:w="1170" w:type="dxa"/>
            <w:hideMark/>
          </w:tcPr>
          <w:p w14:paraId="6C18B65B"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HR Department, Communications</w:t>
            </w:r>
          </w:p>
        </w:tc>
        <w:tc>
          <w:tcPr>
            <w:tcW w:w="1260" w:type="dxa"/>
            <w:hideMark/>
          </w:tcPr>
          <w:p w14:paraId="0B18A099"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Month 1 - Ongoing</w:t>
            </w:r>
          </w:p>
        </w:tc>
        <w:tc>
          <w:tcPr>
            <w:tcW w:w="1407" w:type="dxa"/>
            <w:hideMark/>
          </w:tcPr>
          <w:p w14:paraId="4AD5B179" w14:textId="77777777" w:rsidR="005540F9" w:rsidRPr="005540F9" w:rsidRDefault="005540F9" w:rsidP="005540F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5540F9">
              <w:rPr>
                <w:rFonts w:eastAsia="Times New Roman" w:cs="Times New Roman"/>
                <w:kern w:val="0"/>
                <w14:ligatures w14:val="none"/>
              </w:rPr>
              <w:t>Employee satisfaction surveys; turnover rates; engagement participation</w:t>
            </w:r>
          </w:p>
        </w:tc>
      </w:tr>
    </w:tbl>
    <w:p w14:paraId="0091513F" w14:textId="77777777" w:rsidR="005540F9" w:rsidRPr="005540F9" w:rsidRDefault="005540F9" w:rsidP="005540F9">
      <w:pPr>
        <w:rPr>
          <w:lang w:eastAsia="en-US"/>
        </w:rPr>
      </w:pPr>
    </w:p>
    <w:p w14:paraId="05D09B0B" w14:textId="77777777" w:rsidR="00692C33" w:rsidRPr="005540F9" w:rsidRDefault="00692C33" w:rsidP="00A127CE">
      <w:pPr>
        <w:pStyle w:val="Tajuk1"/>
      </w:pPr>
      <w:bookmarkStart w:id="23" w:name="_Toc199913444"/>
      <w:r w:rsidRPr="005540F9">
        <w:t>Conclusion</w:t>
      </w:r>
      <w:bookmarkEnd w:id="23"/>
      <w:r w:rsidRPr="005540F9">
        <w:t xml:space="preserve"> </w:t>
      </w:r>
    </w:p>
    <w:p w14:paraId="2ED8A793" w14:textId="7914D9D4" w:rsidR="0019597A" w:rsidRPr="005540F9" w:rsidRDefault="0019597A" w:rsidP="0019597A">
      <w:pPr>
        <w:rPr>
          <w:lang w:eastAsia="en-US"/>
        </w:rPr>
      </w:pPr>
      <w:r w:rsidRPr="005540F9">
        <w:rPr>
          <w:lang w:eastAsia="en-US"/>
        </w:rPr>
        <w:t xml:space="preserve">The report has presented the operational and management </w:t>
      </w:r>
      <w:r w:rsidR="00FE1655">
        <w:rPr>
          <w:lang w:eastAsia="en-US"/>
        </w:rPr>
        <w:t>issues</w:t>
      </w:r>
      <w:r w:rsidRPr="005540F9">
        <w:rPr>
          <w:lang w:eastAsia="en-US"/>
        </w:rPr>
        <w:t xml:space="preserve"> that are </w:t>
      </w:r>
      <w:r w:rsidR="00FE1655">
        <w:rPr>
          <w:lang w:eastAsia="en-US"/>
        </w:rPr>
        <w:t>allocated</w:t>
      </w:r>
      <w:r w:rsidRPr="005540F9">
        <w:rPr>
          <w:lang w:eastAsia="en-US"/>
        </w:rPr>
        <w:t xml:space="preserve"> by the leading hotel named Heraklion Hotel while considering the recent labour unrest and the implication of the threat of industrial action. The concerned issues are not associated with isolated incidents but with implementing the symptoms of deeper and more effective systemic problems based on the management of labour relations, consideration of outdated management practices, and identifying the lack of strategic alignment within the staff welfare and fulfilment of the organisational objectives. The hotel offers a prime location, rich value to the heritage, and the establishment of the brand to offer a stronger foundation for recovery. It allows management to take decisive actions and provision of well-structured action for addressing the emerging causes based on the discontent and inefficiencies in the operational management system.</w:t>
      </w:r>
    </w:p>
    <w:p w14:paraId="48A17D2E" w14:textId="77777777" w:rsidR="0019597A" w:rsidRPr="005540F9" w:rsidRDefault="0019597A" w:rsidP="0019597A">
      <w:pPr>
        <w:rPr>
          <w:lang w:eastAsia="en-US"/>
        </w:rPr>
      </w:pPr>
      <w:r w:rsidRPr="005540F9">
        <w:rPr>
          <w:lang w:eastAsia="en-US"/>
        </w:rPr>
        <w:lastRenderedPageBreak/>
        <w:t>The consultancy report has developed the idea for the hotel’s current issues that are associated with the changing labour relations, inadequate management of communication, and insufficient investment in the human capital and operational management system. The hotel faces failure to negotiate fair labour agreements, a combination of the policies with the lack of transparency, and inefficient engagement with all the staff members that have eroded overall management of trust and morale. It is threatening the service quality and management of the reputation in an efficient manner.  Additionally, there is an absence of a proactive system of workforce management and the reliance on outdated operational practices. It seems to leave the hotel vulnerable to managing all the external threats, such as economic fluctuations, increases in competition, and inefficient fulfilment of guest expectations.</w:t>
      </w:r>
    </w:p>
    <w:p w14:paraId="764C3230" w14:textId="7DA422F1" w:rsidR="0019597A" w:rsidRPr="005540F9" w:rsidRDefault="0019597A" w:rsidP="0019597A">
      <w:pPr>
        <w:rPr>
          <w:lang w:eastAsia="en-US"/>
        </w:rPr>
      </w:pPr>
      <w:r w:rsidRPr="005540F9">
        <w:rPr>
          <w:lang w:eastAsia="en-US"/>
        </w:rPr>
        <w:t xml:space="preserve">The report has applied different frameworks such as STEEPLED, SWOT, and TOWS for the </w:t>
      </w:r>
      <w:r w:rsidR="00FE1655">
        <w:rPr>
          <w:lang w:eastAsia="en-US"/>
        </w:rPr>
        <w:t>description</w:t>
      </w:r>
      <w:r w:rsidRPr="005540F9">
        <w:rPr>
          <w:lang w:eastAsia="en-US"/>
        </w:rPr>
        <w:t xml:space="preserve"> of related factors </w:t>
      </w:r>
      <w:r w:rsidR="00FE1655">
        <w:rPr>
          <w:lang w:eastAsia="en-US"/>
        </w:rPr>
        <w:t xml:space="preserve">internally and externally </w:t>
      </w:r>
      <w:r w:rsidRPr="005540F9">
        <w:rPr>
          <w:lang w:eastAsia="en-US"/>
        </w:rPr>
        <w:t>for managing performance. The analysis has presented the hotel management as significant strengths and related opportunities like the use of the location, brand equity management, and potential abilities for market expansion that are urgently addressing the weaknesses and mitigation of the threats. There must be a definite and balanced approach for the combination of the immediate operational improvements and implications of long-term strategic planning. It seems to ensure that the hotel must be resilient and make positive adaptations in the competitive hospitality landscape.</w:t>
      </w:r>
    </w:p>
    <w:p w14:paraId="5F14700E" w14:textId="396E54D1" w:rsidR="00265DA0" w:rsidRPr="005540F9" w:rsidRDefault="0019597A" w:rsidP="005540F9">
      <w:pPr>
        <w:rPr>
          <w:lang w:eastAsia="en-US"/>
        </w:rPr>
      </w:pPr>
      <w:r w:rsidRPr="005540F9">
        <w:rPr>
          <w:lang w:eastAsia="en-US"/>
        </w:rPr>
        <w:t>The report has elaborated the strategic recommendations for describing the collaborative nature of the labour negotiations, targeting the investments in staff training and use of technology, and the adoption of a definite system of modern management practices. It seems to enhance the culture of transparency, concerned policies of inclusivity, and development of continuous improvement, where the Heraklion Hotel rebuilds the trust with the workforce, enhances the guest experiences, and restores its competitive position in the market. The implementation based on the stronger management of change strategies, use of comprehensive staff engagement plans, and provision of clear success metrics will be critical for describing the sustainability and related effectiveness to complete the practices.</w:t>
      </w:r>
    </w:p>
    <w:p w14:paraId="67CA5D2A" w14:textId="77777777" w:rsidR="00121491" w:rsidRDefault="00121491">
      <w:pPr>
        <w:spacing w:line="259" w:lineRule="auto"/>
        <w:jc w:val="left"/>
        <w:rPr>
          <w:rFonts w:eastAsiaTheme="majorEastAsia" w:cstheme="majorBidi"/>
          <w:b/>
          <w:kern w:val="0"/>
          <w:sz w:val="32"/>
          <w:szCs w:val="44"/>
          <w:lang w:eastAsia="en-US"/>
          <w14:ligatures w14:val="none"/>
        </w:rPr>
      </w:pPr>
      <w:r>
        <w:br w:type="page"/>
      </w:r>
    </w:p>
    <w:p w14:paraId="2E1BA626" w14:textId="2267162C" w:rsidR="00692C33" w:rsidRPr="005540F9" w:rsidRDefault="00692C33" w:rsidP="00A127CE">
      <w:pPr>
        <w:pStyle w:val="Tajuk1"/>
      </w:pPr>
      <w:bookmarkStart w:id="24" w:name="_Toc199913445"/>
      <w:r w:rsidRPr="005540F9">
        <w:lastRenderedPageBreak/>
        <w:t>References</w:t>
      </w:r>
      <w:bookmarkEnd w:id="24"/>
      <w:r w:rsidRPr="005540F9">
        <w:t xml:space="preserve"> </w:t>
      </w:r>
    </w:p>
    <w:p w14:paraId="631FA854" w14:textId="77777777" w:rsidR="00720F1B" w:rsidRPr="00FB2700" w:rsidRDefault="00720F1B" w:rsidP="00CB41A1">
      <w:pPr>
        <w:ind w:left="720" w:hanging="720"/>
        <w:rPr>
          <w:shd w:val="clear" w:color="auto" w:fill="FFFFFF"/>
        </w:rPr>
      </w:pPr>
      <w:proofErr w:type="spellStart"/>
      <w:r w:rsidRPr="00FB2700">
        <w:rPr>
          <w:shd w:val="clear" w:color="auto" w:fill="FFFFFF"/>
        </w:rPr>
        <w:t>Achmad</w:t>
      </w:r>
      <w:proofErr w:type="spellEnd"/>
      <w:r w:rsidRPr="00FB2700">
        <w:rPr>
          <w:shd w:val="clear" w:color="auto" w:fill="FFFFFF"/>
        </w:rPr>
        <w:t xml:space="preserve">, W., and </w:t>
      </w:r>
      <w:proofErr w:type="spellStart"/>
      <w:r w:rsidRPr="00FB2700">
        <w:rPr>
          <w:shd w:val="clear" w:color="auto" w:fill="FFFFFF"/>
        </w:rPr>
        <w:t>Yulianah</w:t>
      </w:r>
      <w:proofErr w:type="spellEnd"/>
      <w:r w:rsidRPr="00FB2700">
        <w:rPr>
          <w:shd w:val="clear" w:color="auto" w:fill="FFFFFF"/>
        </w:rPr>
        <w:t xml:space="preserve">, Y. (2022). Corporate social responsibility of the hospitality industry in </w:t>
      </w:r>
      <w:proofErr w:type="spellStart"/>
      <w:r w:rsidRPr="00FB2700">
        <w:rPr>
          <w:shd w:val="clear" w:color="auto" w:fill="FFFFFF"/>
        </w:rPr>
        <w:t>realizing</w:t>
      </w:r>
      <w:proofErr w:type="spellEnd"/>
      <w:r w:rsidRPr="00FB2700">
        <w:rPr>
          <w:shd w:val="clear" w:color="auto" w:fill="FFFFFF"/>
        </w:rPr>
        <w:t xml:space="preserve"> sustainable tourism development. </w:t>
      </w:r>
      <w:r w:rsidRPr="00FB2700">
        <w:rPr>
          <w:i/>
          <w:iCs/>
          <w:shd w:val="clear" w:color="auto" w:fill="FFFFFF"/>
        </w:rPr>
        <w:t>Enrichment: Journal of Management</w:t>
      </w:r>
      <w:r w:rsidRPr="00FB2700">
        <w:rPr>
          <w:shd w:val="clear" w:color="auto" w:fill="FFFFFF"/>
        </w:rPr>
        <w:t>, </w:t>
      </w:r>
      <w:r w:rsidRPr="00FB2700">
        <w:rPr>
          <w:i/>
          <w:iCs/>
          <w:shd w:val="clear" w:color="auto" w:fill="FFFFFF"/>
        </w:rPr>
        <w:t>12</w:t>
      </w:r>
      <w:r w:rsidRPr="00FB2700">
        <w:rPr>
          <w:shd w:val="clear" w:color="auto" w:fill="FFFFFF"/>
        </w:rPr>
        <w:t>(2), 1610-1616.</w:t>
      </w:r>
    </w:p>
    <w:p w14:paraId="50898218" w14:textId="77777777" w:rsidR="00720F1B" w:rsidRPr="005540F9" w:rsidRDefault="00720F1B" w:rsidP="00CB41A1">
      <w:pPr>
        <w:ind w:left="720" w:hanging="720"/>
        <w:rPr>
          <w:shd w:val="clear" w:color="auto" w:fill="FFFFFF"/>
        </w:rPr>
      </w:pPr>
      <w:proofErr w:type="spellStart"/>
      <w:r w:rsidRPr="005540F9">
        <w:rPr>
          <w:shd w:val="clear" w:color="auto" w:fill="FFFFFF"/>
        </w:rPr>
        <w:t>Aimilia</w:t>
      </w:r>
      <w:proofErr w:type="spellEnd"/>
      <w:r w:rsidRPr="005540F9">
        <w:rPr>
          <w:shd w:val="clear" w:color="auto" w:fill="FFFFFF"/>
        </w:rPr>
        <w:t>, V. (2021). Developments and challenges in the greek hospitality sector for economic tourism growth: the case of boutique hotels. </w:t>
      </w:r>
      <w:r w:rsidRPr="005540F9">
        <w:rPr>
          <w:i/>
          <w:iCs/>
          <w:shd w:val="clear" w:color="auto" w:fill="FFFFFF"/>
        </w:rPr>
        <w:t>Strategies in sustainable tourism, economic growth and clean energy</w:t>
      </w:r>
      <w:r w:rsidRPr="005540F9">
        <w:rPr>
          <w:shd w:val="clear" w:color="auto" w:fill="FFFFFF"/>
        </w:rPr>
        <w:t>, 197-210.</w:t>
      </w:r>
    </w:p>
    <w:p w14:paraId="4650BBEB" w14:textId="77777777" w:rsidR="00720F1B" w:rsidRPr="00FB2700" w:rsidRDefault="00720F1B" w:rsidP="00CB41A1">
      <w:pPr>
        <w:ind w:left="720" w:hanging="720"/>
        <w:rPr>
          <w:shd w:val="clear" w:color="auto" w:fill="FFFFFF"/>
        </w:rPr>
      </w:pPr>
      <w:proofErr w:type="spellStart"/>
      <w:r w:rsidRPr="00FB2700">
        <w:rPr>
          <w:shd w:val="clear" w:color="auto" w:fill="FFFFFF"/>
        </w:rPr>
        <w:t>Aksoy</w:t>
      </w:r>
      <w:proofErr w:type="spellEnd"/>
      <w:r w:rsidRPr="00FB2700">
        <w:rPr>
          <w:shd w:val="clear" w:color="auto" w:fill="FFFFFF"/>
        </w:rPr>
        <w:t xml:space="preserve">, L., Choi, S., </w:t>
      </w:r>
      <w:proofErr w:type="spellStart"/>
      <w:r w:rsidRPr="00FB2700">
        <w:rPr>
          <w:shd w:val="clear" w:color="auto" w:fill="FFFFFF"/>
        </w:rPr>
        <w:t>Dogru</w:t>
      </w:r>
      <w:proofErr w:type="spellEnd"/>
      <w:r w:rsidRPr="00FB2700">
        <w:rPr>
          <w:shd w:val="clear" w:color="auto" w:fill="FFFFFF"/>
        </w:rPr>
        <w:t xml:space="preserve">, T., </w:t>
      </w:r>
      <w:proofErr w:type="spellStart"/>
      <w:r w:rsidRPr="00FB2700">
        <w:rPr>
          <w:shd w:val="clear" w:color="auto" w:fill="FFFFFF"/>
        </w:rPr>
        <w:t>Keiningham</w:t>
      </w:r>
      <w:proofErr w:type="spellEnd"/>
      <w:r w:rsidRPr="00FB2700">
        <w:rPr>
          <w:shd w:val="clear" w:color="auto" w:fill="FFFFFF"/>
        </w:rPr>
        <w:t>, T., Lorenz, M., Rubin, D., and Tracey, J. B. (2022). Global trends in hospitality. </w:t>
      </w:r>
      <w:r w:rsidRPr="00FB2700">
        <w:rPr>
          <w:i/>
          <w:iCs/>
          <w:shd w:val="clear" w:color="auto" w:fill="FFFFFF"/>
        </w:rPr>
        <w:t>Journal of Business Research</w:t>
      </w:r>
      <w:r w:rsidRPr="00FB2700">
        <w:rPr>
          <w:shd w:val="clear" w:color="auto" w:fill="FFFFFF"/>
        </w:rPr>
        <w:t>, </w:t>
      </w:r>
      <w:r w:rsidRPr="00FB2700">
        <w:rPr>
          <w:i/>
          <w:iCs/>
          <w:shd w:val="clear" w:color="auto" w:fill="FFFFFF"/>
        </w:rPr>
        <w:t>142</w:t>
      </w:r>
      <w:r w:rsidRPr="00FB2700">
        <w:rPr>
          <w:shd w:val="clear" w:color="auto" w:fill="FFFFFF"/>
        </w:rPr>
        <w:t>, 957-973.</w:t>
      </w:r>
    </w:p>
    <w:p w14:paraId="2246011D" w14:textId="77777777" w:rsidR="00720F1B" w:rsidRPr="005540F9" w:rsidRDefault="00720F1B" w:rsidP="00CB41A1">
      <w:pPr>
        <w:ind w:left="720" w:hanging="720"/>
        <w:rPr>
          <w:shd w:val="clear" w:color="auto" w:fill="FFFFFF"/>
        </w:rPr>
      </w:pPr>
      <w:r w:rsidRPr="005540F9">
        <w:rPr>
          <w:shd w:val="clear" w:color="auto" w:fill="FFFFFF"/>
        </w:rPr>
        <w:t xml:space="preserve">Ali, B. J., </w:t>
      </w:r>
      <w:proofErr w:type="spellStart"/>
      <w:r w:rsidRPr="005540F9">
        <w:rPr>
          <w:shd w:val="clear" w:color="auto" w:fill="FFFFFF"/>
        </w:rPr>
        <w:t>Gardi</w:t>
      </w:r>
      <w:proofErr w:type="spellEnd"/>
      <w:r w:rsidRPr="005540F9">
        <w:rPr>
          <w:shd w:val="clear" w:color="auto" w:fill="FFFFFF"/>
        </w:rPr>
        <w:t>, B., Othman, B. J., Ahmed, S. A., Ismael, N. B., Hamza, P. A., ... and Anwar, G. (2021). Hotel service quality: The impact of service quality on customer satisfaction in hospitality. </w:t>
      </w:r>
      <w:r w:rsidRPr="005540F9">
        <w:rPr>
          <w:i/>
          <w:iCs/>
          <w:shd w:val="clear" w:color="auto" w:fill="FFFFFF"/>
        </w:rPr>
        <w:t>International Journal of Engineering, Business and Management</w:t>
      </w:r>
      <w:r w:rsidRPr="005540F9">
        <w:rPr>
          <w:shd w:val="clear" w:color="auto" w:fill="FFFFFF"/>
        </w:rPr>
        <w:t>, </w:t>
      </w:r>
      <w:r w:rsidRPr="005540F9">
        <w:rPr>
          <w:i/>
          <w:iCs/>
          <w:shd w:val="clear" w:color="auto" w:fill="FFFFFF"/>
        </w:rPr>
        <w:t>5</w:t>
      </w:r>
      <w:r w:rsidRPr="005540F9">
        <w:rPr>
          <w:shd w:val="clear" w:color="auto" w:fill="FFFFFF"/>
        </w:rPr>
        <w:t>(3), 14-28.</w:t>
      </w:r>
    </w:p>
    <w:p w14:paraId="72A567BC" w14:textId="77777777" w:rsidR="00720F1B" w:rsidRPr="005540F9" w:rsidRDefault="00720F1B" w:rsidP="00CB41A1">
      <w:pPr>
        <w:ind w:left="720" w:hanging="720"/>
        <w:rPr>
          <w:shd w:val="clear" w:color="auto" w:fill="FFFFFF"/>
        </w:rPr>
      </w:pPr>
      <w:proofErr w:type="spellStart"/>
      <w:r w:rsidRPr="005540F9">
        <w:rPr>
          <w:shd w:val="clear" w:color="auto" w:fill="FFFFFF"/>
        </w:rPr>
        <w:t>Al-Sabi</w:t>
      </w:r>
      <w:proofErr w:type="spellEnd"/>
      <w:r w:rsidRPr="005540F9">
        <w:rPr>
          <w:shd w:val="clear" w:color="auto" w:fill="FFFFFF"/>
        </w:rPr>
        <w:t xml:space="preserve">, S. M., </w:t>
      </w:r>
      <w:proofErr w:type="spellStart"/>
      <w:r w:rsidRPr="005540F9">
        <w:rPr>
          <w:shd w:val="clear" w:color="auto" w:fill="FFFFFF"/>
        </w:rPr>
        <w:t>Al-Ababneh</w:t>
      </w:r>
      <w:proofErr w:type="spellEnd"/>
      <w:r w:rsidRPr="005540F9">
        <w:rPr>
          <w:shd w:val="clear" w:color="auto" w:fill="FFFFFF"/>
        </w:rPr>
        <w:t xml:space="preserve">, M. M., </w:t>
      </w:r>
      <w:proofErr w:type="spellStart"/>
      <w:r w:rsidRPr="005540F9">
        <w:rPr>
          <w:shd w:val="clear" w:color="auto" w:fill="FFFFFF"/>
        </w:rPr>
        <w:t>Masadeh</w:t>
      </w:r>
      <w:proofErr w:type="spellEnd"/>
      <w:r w:rsidRPr="005540F9">
        <w:rPr>
          <w:shd w:val="clear" w:color="auto" w:fill="FFFFFF"/>
        </w:rPr>
        <w:t xml:space="preserve">, M. A., and </w:t>
      </w:r>
      <w:proofErr w:type="spellStart"/>
      <w:r w:rsidRPr="005540F9">
        <w:rPr>
          <w:shd w:val="clear" w:color="auto" w:fill="FFFFFF"/>
        </w:rPr>
        <w:t>Elshaer</w:t>
      </w:r>
      <w:proofErr w:type="spellEnd"/>
      <w:r w:rsidRPr="005540F9">
        <w:rPr>
          <w:shd w:val="clear" w:color="auto" w:fill="FFFFFF"/>
        </w:rPr>
        <w:t>, I. A. (2023). Enhancing innovation performance in the hotel industry: the role of employee empowerment and quality management practices. </w:t>
      </w:r>
      <w:r w:rsidRPr="005540F9">
        <w:rPr>
          <w:i/>
          <w:iCs/>
          <w:shd w:val="clear" w:color="auto" w:fill="FFFFFF"/>
        </w:rPr>
        <w:t>Administrative Sciences</w:t>
      </w:r>
      <w:r w:rsidRPr="005540F9">
        <w:rPr>
          <w:shd w:val="clear" w:color="auto" w:fill="FFFFFF"/>
        </w:rPr>
        <w:t>, </w:t>
      </w:r>
      <w:r w:rsidRPr="005540F9">
        <w:rPr>
          <w:i/>
          <w:iCs/>
          <w:shd w:val="clear" w:color="auto" w:fill="FFFFFF"/>
        </w:rPr>
        <w:t>13</w:t>
      </w:r>
      <w:r w:rsidRPr="005540F9">
        <w:rPr>
          <w:shd w:val="clear" w:color="auto" w:fill="FFFFFF"/>
        </w:rPr>
        <w:t>(3), 66.</w:t>
      </w:r>
    </w:p>
    <w:p w14:paraId="4E898BF6" w14:textId="77777777" w:rsidR="00720F1B" w:rsidRPr="005540F9" w:rsidRDefault="00720F1B" w:rsidP="00CB41A1">
      <w:pPr>
        <w:ind w:left="720" w:hanging="720"/>
        <w:rPr>
          <w:shd w:val="clear" w:color="auto" w:fill="FFFFFF"/>
        </w:rPr>
      </w:pPr>
      <w:proofErr w:type="spellStart"/>
      <w:r w:rsidRPr="005540F9">
        <w:rPr>
          <w:shd w:val="clear" w:color="auto" w:fill="FFFFFF"/>
        </w:rPr>
        <w:t>Belias</w:t>
      </w:r>
      <w:proofErr w:type="spellEnd"/>
      <w:r w:rsidRPr="005540F9">
        <w:rPr>
          <w:shd w:val="clear" w:color="auto" w:fill="FFFFFF"/>
        </w:rPr>
        <w:t xml:space="preserve">, D. and </w:t>
      </w:r>
      <w:proofErr w:type="spellStart"/>
      <w:r w:rsidRPr="005540F9">
        <w:rPr>
          <w:shd w:val="clear" w:color="auto" w:fill="FFFFFF"/>
        </w:rPr>
        <w:t>Trihas</w:t>
      </w:r>
      <w:proofErr w:type="spellEnd"/>
      <w:r w:rsidRPr="005540F9">
        <w:rPr>
          <w:shd w:val="clear" w:color="auto" w:fill="FFFFFF"/>
        </w:rPr>
        <w:t>, N. (2022, November). The Concept and the Measurement of Strategic Leadership: The case of Greek Hotel Employees with the use of Exploratory Factor Analysis. In </w:t>
      </w:r>
      <w:r w:rsidRPr="005540F9">
        <w:rPr>
          <w:i/>
          <w:iCs/>
          <w:shd w:val="clear" w:color="auto" w:fill="FFFFFF"/>
        </w:rPr>
        <w:t>ECMLG 2022 18th European Conference on Management, Leadership and Governance</w:t>
      </w:r>
      <w:r w:rsidRPr="005540F9">
        <w:rPr>
          <w:shd w:val="clear" w:color="auto" w:fill="FFFFFF"/>
        </w:rPr>
        <w:t>. Academic Conferences and publishing limited.</w:t>
      </w:r>
    </w:p>
    <w:p w14:paraId="0DCB2F2B" w14:textId="77777777" w:rsidR="00720F1B" w:rsidRDefault="00720F1B" w:rsidP="00CB41A1">
      <w:pPr>
        <w:ind w:left="720" w:hanging="720"/>
      </w:pPr>
      <w:proofErr w:type="spellStart"/>
      <w:r>
        <w:t>Bloisi</w:t>
      </w:r>
      <w:proofErr w:type="spellEnd"/>
      <w:r>
        <w:t xml:space="preserve">, W. (2021). Workplace Bullying and Negative Behaviour in the Hospitality Industry. pp.501–528. </w:t>
      </w:r>
      <w:proofErr w:type="spellStart"/>
      <w:r>
        <w:t>doi:https</w:t>
      </w:r>
      <w:proofErr w:type="spellEnd"/>
      <w:r>
        <w:t>://doi.org/10.1007/978-981-10-5308-5_9.</w:t>
      </w:r>
    </w:p>
    <w:p w14:paraId="46DD2D15" w14:textId="77777777" w:rsidR="00720F1B" w:rsidRPr="00FB2700" w:rsidRDefault="00720F1B" w:rsidP="00CB41A1">
      <w:pPr>
        <w:ind w:left="720" w:hanging="720"/>
        <w:rPr>
          <w:shd w:val="clear" w:color="auto" w:fill="FFFFFF"/>
        </w:rPr>
      </w:pPr>
      <w:proofErr w:type="spellStart"/>
      <w:r w:rsidRPr="00FB2700">
        <w:rPr>
          <w:shd w:val="clear" w:color="auto" w:fill="FFFFFF"/>
        </w:rPr>
        <w:t>Buhalis</w:t>
      </w:r>
      <w:proofErr w:type="spellEnd"/>
      <w:r w:rsidRPr="00FB2700">
        <w:rPr>
          <w:shd w:val="clear" w:color="auto" w:fill="FFFFFF"/>
        </w:rPr>
        <w:t xml:space="preserve">, D., </w:t>
      </w:r>
      <w:proofErr w:type="spellStart"/>
      <w:r w:rsidRPr="00FB2700">
        <w:rPr>
          <w:shd w:val="clear" w:color="auto" w:fill="FFFFFF"/>
        </w:rPr>
        <w:t>Efthymiou</w:t>
      </w:r>
      <w:proofErr w:type="spellEnd"/>
      <w:r w:rsidRPr="00FB2700">
        <w:rPr>
          <w:shd w:val="clear" w:color="auto" w:fill="FFFFFF"/>
        </w:rPr>
        <w:t xml:space="preserve">, L., </w:t>
      </w:r>
      <w:proofErr w:type="spellStart"/>
      <w:r w:rsidRPr="00FB2700">
        <w:rPr>
          <w:shd w:val="clear" w:color="auto" w:fill="FFFFFF"/>
        </w:rPr>
        <w:t>Uzunboylu</w:t>
      </w:r>
      <w:proofErr w:type="spellEnd"/>
      <w:r w:rsidRPr="00FB2700">
        <w:rPr>
          <w:shd w:val="clear" w:color="auto" w:fill="FFFFFF"/>
        </w:rPr>
        <w:t xml:space="preserve">, N., and </w:t>
      </w:r>
      <w:proofErr w:type="spellStart"/>
      <w:r w:rsidRPr="00FB2700">
        <w:rPr>
          <w:shd w:val="clear" w:color="auto" w:fill="FFFFFF"/>
        </w:rPr>
        <w:t>Thrassou</w:t>
      </w:r>
      <w:proofErr w:type="spellEnd"/>
      <w:r w:rsidRPr="00FB2700">
        <w:rPr>
          <w:shd w:val="clear" w:color="auto" w:fill="FFFFFF"/>
        </w:rPr>
        <w:t>, A. (2024). Charting the progress of technology adoption in tourism and hospitality in the era of industry 4.0. </w:t>
      </w:r>
      <w:r w:rsidRPr="00FB2700">
        <w:rPr>
          <w:i/>
          <w:iCs/>
          <w:shd w:val="clear" w:color="auto" w:fill="FFFFFF"/>
        </w:rPr>
        <w:t>EuroMed Journal of Business</w:t>
      </w:r>
      <w:r w:rsidRPr="00FB2700">
        <w:rPr>
          <w:shd w:val="clear" w:color="auto" w:fill="FFFFFF"/>
        </w:rPr>
        <w:t>, </w:t>
      </w:r>
      <w:r w:rsidRPr="00FB2700">
        <w:rPr>
          <w:i/>
          <w:iCs/>
          <w:shd w:val="clear" w:color="auto" w:fill="FFFFFF"/>
        </w:rPr>
        <w:t>19</w:t>
      </w:r>
      <w:r w:rsidRPr="00FB2700">
        <w:rPr>
          <w:shd w:val="clear" w:color="auto" w:fill="FFFFFF"/>
        </w:rPr>
        <w:t>(1), 1-20.</w:t>
      </w:r>
    </w:p>
    <w:p w14:paraId="2E175BC4" w14:textId="77777777" w:rsidR="00720F1B" w:rsidRPr="00FB2700" w:rsidRDefault="00720F1B" w:rsidP="00CB41A1">
      <w:pPr>
        <w:ind w:left="720" w:hanging="720"/>
        <w:rPr>
          <w:shd w:val="clear" w:color="auto" w:fill="FFFFFF"/>
        </w:rPr>
      </w:pPr>
      <w:proofErr w:type="spellStart"/>
      <w:r w:rsidRPr="00FB2700">
        <w:rPr>
          <w:shd w:val="clear" w:color="auto" w:fill="FFFFFF"/>
        </w:rPr>
        <w:t>Busulwa</w:t>
      </w:r>
      <w:proofErr w:type="spellEnd"/>
      <w:r w:rsidRPr="00FB2700">
        <w:rPr>
          <w:shd w:val="clear" w:color="auto" w:fill="FFFFFF"/>
        </w:rPr>
        <w:t>, R., Pickering, M., and Mao, I. (2022). Digital transformation and hospitality management competencies: Toward an integrative framework. </w:t>
      </w:r>
      <w:r w:rsidRPr="00FB2700">
        <w:rPr>
          <w:i/>
          <w:iCs/>
          <w:shd w:val="clear" w:color="auto" w:fill="FFFFFF"/>
        </w:rPr>
        <w:t>International Journal of Hospitality Management</w:t>
      </w:r>
      <w:r w:rsidRPr="00FB2700">
        <w:rPr>
          <w:shd w:val="clear" w:color="auto" w:fill="FFFFFF"/>
        </w:rPr>
        <w:t>, </w:t>
      </w:r>
      <w:r w:rsidRPr="00FB2700">
        <w:rPr>
          <w:i/>
          <w:iCs/>
          <w:shd w:val="clear" w:color="auto" w:fill="FFFFFF"/>
        </w:rPr>
        <w:t>102</w:t>
      </w:r>
      <w:r w:rsidRPr="00FB2700">
        <w:rPr>
          <w:shd w:val="clear" w:color="auto" w:fill="FFFFFF"/>
        </w:rPr>
        <w:t>, 103132.</w:t>
      </w:r>
    </w:p>
    <w:p w14:paraId="51283F93" w14:textId="77777777" w:rsidR="00720F1B" w:rsidRPr="005540F9" w:rsidRDefault="00720F1B" w:rsidP="00CB41A1">
      <w:pPr>
        <w:ind w:left="720" w:hanging="720"/>
        <w:rPr>
          <w:shd w:val="clear" w:color="auto" w:fill="FFFFFF"/>
        </w:rPr>
      </w:pPr>
      <w:r w:rsidRPr="005540F9">
        <w:rPr>
          <w:shd w:val="clear" w:color="auto" w:fill="FFFFFF"/>
        </w:rPr>
        <w:lastRenderedPageBreak/>
        <w:t>ÇATIR, O. and ÖREN, V. E. (2021). BENCHMARKING OF E-COMMENTS ABOUT 5-STAR HOTEL BUSINESSES: TURKEY-GREECE SAMPLE. </w:t>
      </w:r>
      <w:r w:rsidRPr="005540F9">
        <w:rPr>
          <w:i/>
          <w:iCs/>
          <w:shd w:val="clear" w:color="auto" w:fill="FFFFFF"/>
        </w:rPr>
        <w:t>RESEARCH &amp; REVIEWS IN SOCIAL, HUMAN AND ADMINISTRATIVE SCIENCES-I</w:t>
      </w:r>
      <w:r w:rsidRPr="005540F9">
        <w:rPr>
          <w:shd w:val="clear" w:color="auto" w:fill="FFFFFF"/>
        </w:rPr>
        <w:t>, 181.</w:t>
      </w:r>
    </w:p>
    <w:p w14:paraId="101BCE49" w14:textId="77777777" w:rsidR="00720F1B" w:rsidRDefault="00720F1B" w:rsidP="00CB41A1">
      <w:pPr>
        <w:ind w:left="720" w:hanging="720"/>
      </w:pPr>
      <w:proofErr w:type="spellStart"/>
      <w:r>
        <w:t>Chauhan</w:t>
      </w:r>
      <w:proofErr w:type="spellEnd"/>
      <w:r>
        <w:t xml:space="preserve">, C., Sandeep </w:t>
      </w:r>
      <w:proofErr w:type="spellStart"/>
      <w:r>
        <w:t>Guleria</w:t>
      </w:r>
      <w:proofErr w:type="spellEnd"/>
      <w:r>
        <w:t xml:space="preserve"> and Sharma, S. (2024). Study on the Influence of Job Satisfaction on Employee Retention in the Hospitality Industry. </w:t>
      </w:r>
      <w:r>
        <w:rPr>
          <w:i/>
          <w:iCs/>
        </w:rPr>
        <w:t>Advances in hospitality, tourism and the services industry (AHTSI) book series</w:t>
      </w:r>
      <w:r>
        <w:t xml:space="preserve">, [online] pp.389–406. </w:t>
      </w:r>
      <w:proofErr w:type="spellStart"/>
      <w:r>
        <w:t>doi:https</w:t>
      </w:r>
      <w:proofErr w:type="spellEnd"/>
      <w:r>
        <w:t>://doi.org/10.4018/979-8-3693-3715-8.ch021.</w:t>
      </w:r>
    </w:p>
    <w:p w14:paraId="15C57EDE" w14:textId="77777777" w:rsidR="00720F1B" w:rsidRPr="00FB2700" w:rsidRDefault="00720F1B" w:rsidP="00CB41A1">
      <w:pPr>
        <w:ind w:left="720" w:hanging="720"/>
        <w:rPr>
          <w:shd w:val="clear" w:color="auto" w:fill="FFFFFF"/>
        </w:rPr>
      </w:pPr>
      <w:r w:rsidRPr="00FB2700">
        <w:rPr>
          <w:shd w:val="clear" w:color="auto" w:fill="FFFFFF"/>
        </w:rPr>
        <w:t xml:space="preserve">Chen, Z. (2023). Beyond reality: Examining the opportunities and challenges of cross-border integration between </w:t>
      </w:r>
      <w:proofErr w:type="spellStart"/>
      <w:r w:rsidRPr="00FB2700">
        <w:rPr>
          <w:shd w:val="clear" w:color="auto" w:fill="FFFFFF"/>
        </w:rPr>
        <w:t>metaverse</w:t>
      </w:r>
      <w:proofErr w:type="spellEnd"/>
      <w:r w:rsidRPr="00FB2700">
        <w:rPr>
          <w:shd w:val="clear" w:color="auto" w:fill="FFFFFF"/>
        </w:rPr>
        <w:t xml:space="preserve"> and hospitality industries. </w:t>
      </w:r>
      <w:r w:rsidRPr="00FB2700">
        <w:rPr>
          <w:i/>
          <w:iCs/>
          <w:shd w:val="clear" w:color="auto" w:fill="FFFFFF"/>
        </w:rPr>
        <w:t>Journal of Hospitality Marketing &amp; Management</w:t>
      </w:r>
      <w:r w:rsidRPr="00FB2700">
        <w:rPr>
          <w:shd w:val="clear" w:color="auto" w:fill="FFFFFF"/>
        </w:rPr>
        <w:t>, </w:t>
      </w:r>
      <w:r w:rsidRPr="00FB2700">
        <w:rPr>
          <w:i/>
          <w:iCs/>
          <w:shd w:val="clear" w:color="auto" w:fill="FFFFFF"/>
        </w:rPr>
        <w:t>32</w:t>
      </w:r>
      <w:r w:rsidRPr="00FB2700">
        <w:rPr>
          <w:shd w:val="clear" w:color="auto" w:fill="FFFFFF"/>
        </w:rPr>
        <w:t>(7), 967-980.</w:t>
      </w:r>
    </w:p>
    <w:p w14:paraId="54A0D4E7" w14:textId="77777777" w:rsidR="00720F1B" w:rsidRPr="005540F9" w:rsidRDefault="00720F1B" w:rsidP="00CB41A1">
      <w:pPr>
        <w:ind w:left="720" w:hanging="720"/>
        <w:rPr>
          <w:shd w:val="clear" w:color="auto" w:fill="FFFFFF"/>
        </w:rPr>
      </w:pPr>
      <w:r w:rsidRPr="005540F9">
        <w:rPr>
          <w:shd w:val="clear" w:color="auto" w:fill="FFFFFF"/>
        </w:rPr>
        <w:t xml:space="preserve">Cheng, X., </w:t>
      </w:r>
      <w:proofErr w:type="spellStart"/>
      <w:r w:rsidRPr="005540F9">
        <w:rPr>
          <w:shd w:val="clear" w:color="auto" w:fill="FFFFFF"/>
        </w:rPr>
        <w:t>Xue</w:t>
      </w:r>
      <w:proofErr w:type="spellEnd"/>
      <w:r w:rsidRPr="005540F9">
        <w:rPr>
          <w:shd w:val="clear" w:color="auto" w:fill="FFFFFF"/>
        </w:rPr>
        <w:t>, T., Yang, B., and Ma, B. (2023). A digital transformation approach in hospitality and tourism research. </w:t>
      </w:r>
      <w:r w:rsidRPr="005540F9">
        <w:rPr>
          <w:i/>
          <w:iCs/>
          <w:shd w:val="clear" w:color="auto" w:fill="FFFFFF"/>
        </w:rPr>
        <w:t>International Journal of Contemporary Hospitality Management</w:t>
      </w:r>
      <w:r w:rsidRPr="005540F9">
        <w:rPr>
          <w:shd w:val="clear" w:color="auto" w:fill="FFFFFF"/>
        </w:rPr>
        <w:t>, </w:t>
      </w:r>
      <w:r w:rsidRPr="005540F9">
        <w:rPr>
          <w:i/>
          <w:iCs/>
          <w:shd w:val="clear" w:color="auto" w:fill="FFFFFF"/>
        </w:rPr>
        <w:t>35</w:t>
      </w:r>
      <w:r w:rsidRPr="005540F9">
        <w:rPr>
          <w:shd w:val="clear" w:color="auto" w:fill="FFFFFF"/>
        </w:rPr>
        <w:t>(8), 2944-2967.</w:t>
      </w:r>
    </w:p>
    <w:p w14:paraId="39147BFC" w14:textId="77777777" w:rsidR="00720F1B" w:rsidRPr="005540F9" w:rsidRDefault="00720F1B" w:rsidP="00CB41A1">
      <w:pPr>
        <w:ind w:left="720" w:hanging="720"/>
        <w:rPr>
          <w:shd w:val="clear" w:color="auto" w:fill="FFFFFF"/>
        </w:rPr>
      </w:pPr>
      <w:proofErr w:type="spellStart"/>
      <w:r w:rsidRPr="005540F9">
        <w:rPr>
          <w:shd w:val="clear" w:color="auto" w:fill="FFFFFF"/>
        </w:rPr>
        <w:t>Dimitrios</w:t>
      </w:r>
      <w:proofErr w:type="spellEnd"/>
      <w:r w:rsidRPr="005540F9">
        <w:rPr>
          <w:shd w:val="clear" w:color="auto" w:fill="FFFFFF"/>
        </w:rPr>
        <w:t xml:space="preserve">, B., Ioannis, R., Angelos, N. and </w:t>
      </w:r>
      <w:proofErr w:type="spellStart"/>
      <w:r w:rsidRPr="005540F9">
        <w:rPr>
          <w:shd w:val="clear" w:color="auto" w:fill="FFFFFF"/>
        </w:rPr>
        <w:t>Nikolaos</w:t>
      </w:r>
      <w:proofErr w:type="spellEnd"/>
      <w:r w:rsidRPr="005540F9">
        <w:rPr>
          <w:shd w:val="clear" w:color="auto" w:fill="FFFFFF"/>
        </w:rPr>
        <w:t>, T. (2023). Digital marketing: The case of digital marketing strategies on luxurious hotels. </w:t>
      </w:r>
      <w:proofErr w:type="spellStart"/>
      <w:r w:rsidRPr="005540F9">
        <w:rPr>
          <w:i/>
          <w:iCs/>
          <w:shd w:val="clear" w:color="auto" w:fill="FFFFFF"/>
        </w:rPr>
        <w:t>Procedia</w:t>
      </w:r>
      <w:proofErr w:type="spellEnd"/>
      <w:r w:rsidRPr="005540F9">
        <w:rPr>
          <w:i/>
          <w:iCs/>
          <w:shd w:val="clear" w:color="auto" w:fill="FFFFFF"/>
        </w:rPr>
        <w:t xml:space="preserve"> Computer Science</w:t>
      </w:r>
      <w:r w:rsidRPr="005540F9">
        <w:rPr>
          <w:shd w:val="clear" w:color="auto" w:fill="FFFFFF"/>
        </w:rPr>
        <w:t>, </w:t>
      </w:r>
      <w:r w:rsidRPr="005540F9">
        <w:rPr>
          <w:i/>
          <w:iCs/>
          <w:shd w:val="clear" w:color="auto" w:fill="FFFFFF"/>
        </w:rPr>
        <w:t>219</w:t>
      </w:r>
      <w:r w:rsidRPr="005540F9">
        <w:rPr>
          <w:shd w:val="clear" w:color="auto" w:fill="FFFFFF"/>
        </w:rPr>
        <w:t>, 688-696.</w:t>
      </w:r>
    </w:p>
    <w:p w14:paraId="61E532C2" w14:textId="77777777" w:rsidR="00720F1B" w:rsidRPr="00FB2700" w:rsidRDefault="00720F1B" w:rsidP="00CB41A1">
      <w:pPr>
        <w:ind w:left="720" w:hanging="720"/>
        <w:rPr>
          <w:shd w:val="clear" w:color="auto" w:fill="FFFFFF"/>
        </w:rPr>
      </w:pPr>
      <w:proofErr w:type="spellStart"/>
      <w:r w:rsidRPr="00FB2700">
        <w:rPr>
          <w:shd w:val="clear" w:color="auto" w:fill="FFFFFF"/>
        </w:rPr>
        <w:t>Dwivedi</w:t>
      </w:r>
      <w:proofErr w:type="spellEnd"/>
      <w:r w:rsidRPr="00FB2700">
        <w:rPr>
          <w:shd w:val="clear" w:color="auto" w:fill="FFFFFF"/>
        </w:rPr>
        <w:t xml:space="preserve">, Y. K., </w:t>
      </w:r>
      <w:proofErr w:type="spellStart"/>
      <w:r w:rsidRPr="00FB2700">
        <w:rPr>
          <w:shd w:val="clear" w:color="auto" w:fill="FFFFFF"/>
        </w:rPr>
        <w:t>Pandey</w:t>
      </w:r>
      <w:proofErr w:type="spellEnd"/>
      <w:r w:rsidRPr="00FB2700">
        <w:rPr>
          <w:shd w:val="clear" w:color="auto" w:fill="FFFFFF"/>
        </w:rPr>
        <w:t xml:space="preserve">, N., Currie, W., and </w:t>
      </w:r>
      <w:proofErr w:type="spellStart"/>
      <w:r w:rsidRPr="00FB2700">
        <w:rPr>
          <w:shd w:val="clear" w:color="auto" w:fill="FFFFFF"/>
        </w:rPr>
        <w:t>Micu</w:t>
      </w:r>
      <w:proofErr w:type="spellEnd"/>
      <w:r w:rsidRPr="00FB2700">
        <w:rPr>
          <w:shd w:val="clear" w:color="auto" w:fill="FFFFFF"/>
        </w:rPr>
        <w:t>, A. (2024). Leveraging ChatGPT and other generative artificial intelligence (AI)-based applications in the hospitality and tourism industry: practices, challenges and research agenda. </w:t>
      </w:r>
      <w:r w:rsidRPr="00FB2700">
        <w:rPr>
          <w:i/>
          <w:iCs/>
          <w:shd w:val="clear" w:color="auto" w:fill="FFFFFF"/>
        </w:rPr>
        <w:t>International Journal of Contemporary Hospitality Management</w:t>
      </w:r>
      <w:r w:rsidRPr="00FB2700">
        <w:rPr>
          <w:shd w:val="clear" w:color="auto" w:fill="FFFFFF"/>
        </w:rPr>
        <w:t>, </w:t>
      </w:r>
      <w:r w:rsidRPr="00FB2700">
        <w:rPr>
          <w:i/>
          <w:iCs/>
          <w:shd w:val="clear" w:color="auto" w:fill="FFFFFF"/>
        </w:rPr>
        <w:t>36</w:t>
      </w:r>
      <w:r w:rsidRPr="00FB2700">
        <w:rPr>
          <w:shd w:val="clear" w:color="auto" w:fill="FFFFFF"/>
        </w:rPr>
        <w:t>(1), 1-12.</w:t>
      </w:r>
    </w:p>
    <w:p w14:paraId="30D92FDE" w14:textId="77777777" w:rsidR="00720F1B" w:rsidRPr="00FB2700" w:rsidRDefault="00720F1B" w:rsidP="00CB41A1">
      <w:pPr>
        <w:ind w:left="720" w:hanging="720"/>
        <w:rPr>
          <w:shd w:val="clear" w:color="auto" w:fill="FFFFFF"/>
        </w:rPr>
      </w:pPr>
      <w:proofErr w:type="spellStart"/>
      <w:r w:rsidRPr="00FB2700">
        <w:rPr>
          <w:shd w:val="clear" w:color="auto" w:fill="FFFFFF"/>
        </w:rPr>
        <w:t>Edeh</w:t>
      </w:r>
      <w:proofErr w:type="spellEnd"/>
      <w:r w:rsidRPr="00FB2700">
        <w:rPr>
          <w:shd w:val="clear" w:color="auto" w:fill="FFFFFF"/>
        </w:rPr>
        <w:t xml:space="preserve">, F. O., </w:t>
      </w:r>
      <w:proofErr w:type="spellStart"/>
      <w:r w:rsidRPr="00FB2700">
        <w:rPr>
          <w:shd w:val="clear" w:color="auto" w:fill="FFFFFF"/>
        </w:rPr>
        <w:t>Zayed</w:t>
      </w:r>
      <w:proofErr w:type="spellEnd"/>
      <w:r w:rsidRPr="00FB2700">
        <w:rPr>
          <w:shd w:val="clear" w:color="auto" w:fill="FFFFFF"/>
        </w:rPr>
        <w:t xml:space="preserve">, N. M., </w:t>
      </w:r>
      <w:proofErr w:type="spellStart"/>
      <w:r w:rsidRPr="00FB2700">
        <w:rPr>
          <w:shd w:val="clear" w:color="auto" w:fill="FFFFFF"/>
        </w:rPr>
        <w:t>Perevozova</w:t>
      </w:r>
      <w:proofErr w:type="spellEnd"/>
      <w:r w:rsidRPr="00FB2700">
        <w:rPr>
          <w:shd w:val="clear" w:color="auto" w:fill="FFFFFF"/>
        </w:rPr>
        <w:t xml:space="preserve">, I., </w:t>
      </w:r>
      <w:proofErr w:type="spellStart"/>
      <w:r w:rsidRPr="00FB2700">
        <w:rPr>
          <w:shd w:val="clear" w:color="auto" w:fill="FFFFFF"/>
        </w:rPr>
        <w:t>Kryshtal</w:t>
      </w:r>
      <w:proofErr w:type="spellEnd"/>
      <w:r w:rsidRPr="00FB2700">
        <w:rPr>
          <w:shd w:val="clear" w:color="auto" w:fill="FFFFFF"/>
        </w:rPr>
        <w:t xml:space="preserve">, H., and </w:t>
      </w:r>
      <w:proofErr w:type="spellStart"/>
      <w:r w:rsidRPr="00FB2700">
        <w:rPr>
          <w:shd w:val="clear" w:color="auto" w:fill="FFFFFF"/>
        </w:rPr>
        <w:t>Nitsenko</w:t>
      </w:r>
      <w:proofErr w:type="spellEnd"/>
      <w:r w:rsidRPr="00FB2700">
        <w:rPr>
          <w:shd w:val="clear" w:color="auto" w:fill="FFFFFF"/>
        </w:rPr>
        <w:t>, V. (2022). Talent management in the hospitality sector: Predicting discretionary work behaviour. </w:t>
      </w:r>
      <w:r w:rsidRPr="00FB2700">
        <w:rPr>
          <w:i/>
          <w:iCs/>
          <w:shd w:val="clear" w:color="auto" w:fill="FFFFFF"/>
        </w:rPr>
        <w:t>Administrative Sciences</w:t>
      </w:r>
      <w:r w:rsidRPr="00FB2700">
        <w:rPr>
          <w:shd w:val="clear" w:color="auto" w:fill="FFFFFF"/>
        </w:rPr>
        <w:t>, </w:t>
      </w:r>
      <w:r w:rsidRPr="00FB2700">
        <w:rPr>
          <w:i/>
          <w:iCs/>
          <w:shd w:val="clear" w:color="auto" w:fill="FFFFFF"/>
        </w:rPr>
        <w:t>12</w:t>
      </w:r>
      <w:r w:rsidRPr="00FB2700">
        <w:rPr>
          <w:shd w:val="clear" w:color="auto" w:fill="FFFFFF"/>
        </w:rPr>
        <w:t>(4), 122.</w:t>
      </w:r>
    </w:p>
    <w:p w14:paraId="170E2700" w14:textId="77777777" w:rsidR="00720F1B" w:rsidRPr="00FB2700" w:rsidRDefault="00720F1B" w:rsidP="00CB41A1">
      <w:pPr>
        <w:ind w:left="720" w:hanging="720"/>
        <w:rPr>
          <w:shd w:val="clear" w:color="auto" w:fill="FFFFFF"/>
        </w:rPr>
      </w:pPr>
      <w:proofErr w:type="spellStart"/>
      <w:r w:rsidRPr="00FB2700">
        <w:rPr>
          <w:shd w:val="clear" w:color="auto" w:fill="FFFFFF"/>
        </w:rPr>
        <w:t>Elkhwesky</w:t>
      </w:r>
      <w:proofErr w:type="spellEnd"/>
      <w:r w:rsidRPr="00FB2700">
        <w:rPr>
          <w:shd w:val="clear" w:color="auto" w:fill="FFFFFF"/>
        </w:rPr>
        <w:t xml:space="preserve">, Z., Salem, I. E., </w:t>
      </w:r>
      <w:proofErr w:type="spellStart"/>
      <w:r w:rsidRPr="00FB2700">
        <w:rPr>
          <w:shd w:val="clear" w:color="auto" w:fill="FFFFFF"/>
        </w:rPr>
        <w:t>Ramkissoon</w:t>
      </w:r>
      <w:proofErr w:type="spellEnd"/>
      <w:r w:rsidRPr="00FB2700">
        <w:rPr>
          <w:shd w:val="clear" w:color="auto" w:fill="FFFFFF"/>
        </w:rPr>
        <w:t xml:space="preserve">, H., and </w:t>
      </w:r>
      <w:proofErr w:type="spellStart"/>
      <w:r w:rsidRPr="00FB2700">
        <w:rPr>
          <w:shd w:val="clear" w:color="auto" w:fill="FFFFFF"/>
        </w:rPr>
        <w:t>Castañeda-García</w:t>
      </w:r>
      <w:proofErr w:type="spellEnd"/>
      <w:r w:rsidRPr="00FB2700">
        <w:rPr>
          <w:shd w:val="clear" w:color="auto" w:fill="FFFFFF"/>
        </w:rPr>
        <w:t>, J. A. (2022). A systematic and critical review of leadership styles in contemporary hospitality: a roadmap and a call for future research. </w:t>
      </w:r>
      <w:r w:rsidRPr="00FB2700">
        <w:rPr>
          <w:i/>
          <w:iCs/>
          <w:shd w:val="clear" w:color="auto" w:fill="FFFFFF"/>
        </w:rPr>
        <w:t>International Journal of Contemporary Hospitality Management</w:t>
      </w:r>
      <w:r w:rsidRPr="00FB2700">
        <w:rPr>
          <w:shd w:val="clear" w:color="auto" w:fill="FFFFFF"/>
        </w:rPr>
        <w:t>, </w:t>
      </w:r>
      <w:r w:rsidRPr="00FB2700">
        <w:rPr>
          <w:i/>
          <w:iCs/>
          <w:shd w:val="clear" w:color="auto" w:fill="FFFFFF"/>
        </w:rPr>
        <w:t>34</w:t>
      </w:r>
      <w:r w:rsidRPr="00FB2700">
        <w:rPr>
          <w:shd w:val="clear" w:color="auto" w:fill="FFFFFF"/>
        </w:rPr>
        <w:t>(5), 1925-1958.</w:t>
      </w:r>
    </w:p>
    <w:p w14:paraId="14FAEC31" w14:textId="77777777" w:rsidR="00720F1B" w:rsidRPr="00FB2700" w:rsidRDefault="00720F1B" w:rsidP="00CB41A1">
      <w:pPr>
        <w:ind w:left="720" w:hanging="720"/>
        <w:rPr>
          <w:shd w:val="clear" w:color="auto" w:fill="FFFFFF"/>
        </w:rPr>
      </w:pPr>
      <w:proofErr w:type="spellStart"/>
      <w:r w:rsidRPr="00FB2700">
        <w:rPr>
          <w:shd w:val="clear" w:color="auto" w:fill="FFFFFF"/>
        </w:rPr>
        <w:lastRenderedPageBreak/>
        <w:t>Elshaer</w:t>
      </w:r>
      <w:proofErr w:type="spellEnd"/>
      <w:r w:rsidRPr="00FB2700">
        <w:rPr>
          <w:shd w:val="clear" w:color="auto" w:fill="FFFFFF"/>
        </w:rPr>
        <w:t xml:space="preserve">, I. A., </w:t>
      </w:r>
      <w:proofErr w:type="spellStart"/>
      <w:r w:rsidRPr="00FB2700">
        <w:rPr>
          <w:shd w:val="clear" w:color="auto" w:fill="FFFFFF"/>
        </w:rPr>
        <w:t>Azazz</w:t>
      </w:r>
      <w:proofErr w:type="spellEnd"/>
      <w:r w:rsidRPr="00FB2700">
        <w:rPr>
          <w:shd w:val="clear" w:color="auto" w:fill="FFFFFF"/>
        </w:rPr>
        <w:t xml:space="preserve">, A. M., and </w:t>
      </w:r>
      <w:proofErr w:type="spellStart"/>
      <w:r w:rsidRPr="00FB2700">
        <w:rPr>
          <w:shd w:val="clear" w:color="auto" w:fill="FFFFFF"/>
        </w:rPr>
        <w:t>Fayyad</w:t>
      </w:r>
      <w:proofErr w:type="spellEnd"/>
      <w:r w:rsidRPr="00FB2700">
        <w:rPr>
          <w:shd w:val="clear" w:color="auto" w:fill="FFFFFF"/>
        </w:rPr>
        <w:t>, S. (2023). Green management and sustainable performance of small-and medium-sized hospitality businesses: moderating the role of an employee’s pro-environmental behaviour. </w:t>
      </w:r>
      <w:r w:rsidRPr="00FB2700">
        <w:rPr>
          <w:i/>
          <w:iCs/>
          <w:shd w:val="clear" w:color="auto" w:fill="FFFFFF"/>
        </w:rPr>
        <w:t>International Journal of Environmental Research and Public Health</w:t>
      </w:r>
      <w:r w:rsidRPr="00FB2700">
        <w:rPr>
          <w:shd w:val="clear" w:color="auto" w:fill="FFFFFF"/>
        </w:rPr>
        <w:t>, </w:t>
      </w:r>
      <w:r w:rsidRPr="00FB2700">
        <w:rPr>
          <w:i/>
          <w:iCs/>
          <w:shd w:val="clear" w:color="auto" w:fill="FFFFFF"/>
        </w:rPr>
        <w:t>20</w:t>
      </w:r>
      <w:r w:rsidRPr="00FB2700">
        <w:rPr>
          <w:shd w:val="clear" w:color="auto" w:fill="FFFFFF"/>
        </w:rPr>
        <w:t>(3), 2244.</w:t>
      </w:r>
    </w:p>
    <w:p w14:paraId="7943C853" w14:textId="77777777" w:rsidR="00720F1B" w:rsidRPr="005540F9" w:rsidRDefault="00720F1B" w:rsidP="00CB41A1">
      <w:pPr>
        <w:ind w:left="720" w:hanging="720"/>
        <w:rPr>
          <w:shd w:val="clear" w:color="auto" w:fill="FFFFFF"/>
        </w:rPr>
      </w:pPr>
      <w:proofErr w:type="spellStart"/>
      <w:r w:rsidRPr="005540F9">
        <w:rPr>
          <w:shd w:val="clear" w:color="auto" w:fill="FFFFFF"/>
        </w:rPr>
        <w:t>Errida</w:t>
      </w:r>
      <w:proofErr w:type="spellEnd"/>
      <w:r w:rsidRPr="005540F9">
        <w:rPr>
          <w:shd w:val="clear" w:color="auto" w:fill="FFFFFF"/>
        </w:rPr>
        <w:t xml:space="preserve">, A., and </w:t>
      </w:r>
      <w:proofErr w:type="spellStart"/>
      <w:r w:rsidRPr="005540F9">
        <w:rPr>
          <w:shd w:val="clear" w:color="auto" w:fill="FFFFFF"/>
        </w:rPr>
        <w:t>Lotfi</w:t>
      </w:r>
      <w:proofErr w:type="spellEnd"/>
      <w:r w:rsidRPr="005540F9">
        <w:rPr>
          <w:shd w:val="clear" w:color="auto" w:fill="FFFFFF"/>
        </w:rPr>
        <w:t xml:space="preserve">, B. (2021). The determinants of </w:t>
      </w:r>
      <w:proofErr w:type="spellStart"/>
      <w:r w:rsidRPr="005540F9">
        <w:rPr>
          <w:shd w:val="clear" w:color="auto" w:fill="FFFFFF"/>
        </w:rPr>
        <w:t>organizational</w:t>
      </w:r>
      <w:proofErr w:type="spellEnd"/>
      <w:r w:rsidRPr="005540F9">
        <w:rPr>
          <w:shd w:val="clear" w:color="auto" w:fill="FFFFFF"/>
        </w:rPr>
        <w:t xml:space="preserve"> change management success: Literature review and case study. </w:t>
      </w:r>
      <w:r w:rsidRPr="005540F9">
        <w:rPr>
          <w:i/>
          <w:iCs/>
          <w:shd w:val="clear" w:color="auto" w:fill="FFFFFF"/>
        </w:rPr>
        <w:t>International Journal of Engineering Business Management</w:t>
      </w:r>
      <w:r w:rsidRPr="005540F9">
        <w:rPr>
          <w:shd w:val="clear" w:color="auto" w:fill="FFFFFF"/>
        </w:rPr>
        <w:t>, </w:t>
      </w:r>
      <w:r w:rsidRPr="005540F9">
        <w:rPr>
          <w:i/>
          <w:iCs/>
          <w:shd w:val="clear" w:color="auto" w:fill="FFFFFF"/>
        </w:rPr>
        <w:t>13</w:t>
      </w:r>
      <w:r w:rsidRPr="005540F9">
        <w:rPr>
          <w:shd w:val="clear" w:color="auto" w:fill="FFFFFF"/>
        </w:rPr>
        <w:t>, 18479790211016273.</w:t>
      </w:r>
    </w:p>
    <w:p w14:paraId="3868FEA8" w14:textId="77777777" w:rsidR="00720F1B" w:rsidRPr="00FB2700" w:rsidRDefault="00720F1B" w:rsidP="00CB41A1">
      <w:pPr>
        <w:ind w:left="720" w:hanging="720"/>
        <w:rPr>
          <w:shd w:val="clear" w:color="auto" w:fill="FFFFFF"/>
        </w:rPr>
      </w:pPr>
      <w:proofErr w:type="spellStart"/>
      <w:r w:rsidRPr="00FB2700">
        <w:rPr>
          <w:shd w:val="clear" w:color="auto" w:fill="FFFFFF"/>
        </w:rPr>
        <w:t>Fauzi</w:t>
      </w:r>
      <w:proofErr w:type="spellEnd"/>
      <w:r w:rsidRPr="00FB2700">
        <w:rPr>
          <w:shd w:val="clear" w:color="auto" w:fill="FFFFFF"/>
        </w:rPr>
        <w:t xml:space="preserve">, M. A. (2023). A </w:t>
      </w:r>
      <w:proofErr w:type="spellStart"/>
      <w:r w:rsidRPr="00FB2700">
        <w:rPr>
          <w:shd w:val="clear" w:color="auto" w:fill="FFFFFF"/>
        </w:rPr>
        <w:t>bibliometric</w:t>
      </w:r>
      <w:proofErr w:type="spellEnd"/>
      <w:r w:rsidRPr="00FB2700">
        <w:rPr>
          <w:shd w:val="clear" w:color="auto" w:fill="FFFFFF"/>
        </w:rPr>
        <w:t xml:space="preserve"> review on knowledge management in tourism and hospitality: past, present and future trends. </w:t>
      </w:r>
      <w:r w:rsidRPr="00FB2700">
        <w:rPr>
          <w:i/>
          <w:iCs/>
          <w:shd w:val="clear" w:color="auto" w:fill="FFFFFF"/>
        </w:rPr>
        <w:t>International Journal of Contemporary Hospitality Management</w:t>
      </w:r>
      <w:r w:rsidRPr="00FB2700">
        <w:rPr>
          <w:shd w:val="clear" w:color="auto" w:fill="FFFFFF"/>
        </w:rPr>
        <w:t>, </w:t>
      </w:r>
      <w:r w:rsidRPr="00FB2700">
        <w:rPr>
          <w:i/>
          <w:iCs/>
          <w:shd w:val="clear" w:color="auto" w:fill="FFFFFF"/>
        </w:rPr>
        <w:t>35</w:t>
      </w:r>
      <w:r w:rsidRPr="00FB2700">
        <w:rPr>
          <w:shd w:val="clear" w:color="auto" w:fill="FFFFFF"/>
        </w:rPr>
        <w:t>(6), 2178-2201.</w:t>
      </w:r>
    </w:p>
    <w:p w14:paraId="2EFE3917" w14:textId="77777777" w:rsidR="00720F1B" w:rsidRPr="00FB2700" w:rsidRDefault="00720F1B" w:rsidP="00CB41A1">
      <w:pPr>
        <w:ind w:left="720" w:hanging="720"/>
        <w:rPr>
          <w:shd w:val="clear" w:color="auto" w:fill="FFFFFF"/>
        </w:rPr>
      </w:pPr>
      <w:proofErr w:type="spellStart"/>
      <w:r w:rsidRPr="00FB2700">
        <w:rPr>
          <w:shd w:val="clear" w:color="auto" w:fill="FFFFFF"/>
        </w:rPr>
        <w:t>Ghani</w:t>
      </w:r>
      <w:proofErr w:type="spellEnd"/>
      <w:r w:rsidRPr="00FB2700">
        <w:rPr>
          <w:shd w:val="clear" w:color="auto" w:fill="FFFFFF"/>
        </w:rPr>
        <w:t xml:space="preserve">, B., </w:t>
      </w:r>
      <w:proofErr w:type="spellStart"/>
      <w:r w:rsidRPr="00FB2700">
        <w:rPr>
          <w:shd w:val="clear" w:color="auto" w:fill="FFFFFF"/>
        </w:rPr>
        <w:t>Zada</w:t>
      </w:r>
      <w:proofErr w:type="spellEnd"/>
      <w:r w:rsidRPr="00FB2700">
        <w:rPr>
          <w:shd w:val="clear" w:color="auto" w:fill="FFFFFF"/>
        </w:rPr>
        <w:t xml:space="preserve">, M., </w:t>
      </w:r>
      <w:proofErr w:type="spellStart"/>
      <w:r w:rsidRPr="00FB2700">
        <w:rPr>
          <w:shd w:val="clear" w:color="auto" w:fill="FFFFFF"/>
        </w:rPr>
        <w:t>Memon</w:t>
      </w:r>
      <w:proofErr w:type="spellEnd"/>
      <w:r w:rsidRPr="00FB2700">
        <w:rPr>
          <w:shd w:val="clear" w:color="auto" w:fill="FFFFFF"/>
        </w:rPr>
        <w:t xml:space="preserve">, K. R., </w:t>
      </w:r>
      <w:proofErr w:type="spellStart"/>
      <w:r w:rsidRPr="00FB2700">
        <w:rPr>
          <w:shd w:val="clear" w:color="auto" w:fill="FFFFFF"/>
        </w:rPr>
        <w:t>Ullah</w:t>
      </w:r>
      <w:proofErr w:type="spellEnd"/>
      <w:r w:rsidRPr="00FB2700">
        <w:rPr>
          <w:shd w:val="clear" w:color="auto" w:fill="FFFFFF"/>
        </w:rPr>
        <w:t xml:space="preserve">, R., </w:t>
      </w:r>
      <w:proofErr w:type="spellStart"/>
      <w:r w:rsidRPr="00FB2700">
        <w:rPr>
          <w:shd w:val="clear" w:color="auto" w:fill="FFFFFF"/>
        </w:rPr>
        <w:t>Khattak</w:t>
      </w:r>
      <w:proofErr w:type="spellEnd"/>
      <w:r w:rsidRPr="00FB2700">
        <w:rPr>
          <w:shd w:val="clear" w:color="auto" w:fill="FFFFFF"/>
        </w:rPr>
        <w:t xml:space="preserve">, A., Han, H., ... and </w:t>
      </w:r>
      <w:proofErr w:type="spellStart"/>
      <w:r w:rsidRPr="00FB2700">
        <w:rPr>
          <w:shd w:val="clear" w:color="auto" w:fill="FFFFFF"/>
        </w:rPr>
        <w:t>Araya-Castillo</w:t>
      </w:r>
      <w:proofErr w:type="spellEnd"/>
      <w:r w:rsidRPr="00FB2700">
        <w:rPr>
          <w:shd w:val="clear" w:color="auto" w:fill="FFFFFF"/>
        </w:rPr>
        <w:t>, L. (2022). Challenges and strategies for employee retention in the hospitality industry: A review. </w:t>
      </w:r>
      <w:r w:rsidRPr="00FB2700">
        <w:rPr>
          <w:i/>
          <w:iCs/>
          <w:shd w:val="clear" w:color="auto" w:fill="FFFFFF"/>
        </w:rPr>
        <w:t>Sustainability</w:t>
      </w:r>
      <w:r w:rsidRPr="00FB2700">
        <w:rPr>
          <w:shd w:val="clear" w:color="auto" w:fill="FFFFFF"/>
        </w:rPr>
        <w:t>, </w:t>
      </w:r>
      <w:r w:rsidRPr="00FB2700">
        <w:rPr>
          <w:i/>
          <w:iCs/>
          <w:shd w:val="clear" w:color="auto" w:fill="FFFFFF"/>
        </w:rPr>
        <w:t>14</w:t>
      </w:r>
      <w:r w:rsidRPr="00FB2700">
        <w:rPr>
          <w:shd w:val="clear" w:color="auto" w:fill="FFFFFF"/>
        </w:rPr>
        <w:t>(5), 2885.</w:t>
      </w:r>
    </w:p>
    <w:p w14:paraId="69E0FAD3" w14:textId="77777777" w:rsidR="00720F1B" w:rsidRPr="00FB2700" w:rsidRDefault="00720F1B" w:rsidP="00CB41A1">
      <w:pPr>
        <w:ind w:left="720" w:hanging="720"/>
        <w:rPr>
          <w:shd w:val="clear" w:color="auto" w:fill="FFFFFF"/>
        </w:rPr>
      </w:pPr>
      <w:r w:rsidRPr="00FB2700">
        <w:rPr>
          <w:shd w:val="clear" w:color="auto" w:fill="FFFFFF"/>
        </w:rPr>
        <w:t xml:space="preserve">González-Torres, T., Rodríguez-Sánchez, J. L., and </w:t>
      </w:r>
      <w:proofErr w:type="spellStart"/>
      <w:r w:rsidRPr="00FB2700">
        <w:rPr>
          <w:shd w:val="clear" w:color="auto" w:fill="FFFFFF"/>
        </w:rPr>
        <w:t>Pelechano-Barahona</w:t>
      </w:r>
      <w:proofErr w:type="spellEnd"/>
      <w:r w:rsidRPr="00FB2700">
        <w:rPr>
          <w:shd w:val="clear" w:color="auto" w:fill="FFFFFF"/>
        </w:rPr>
        <w:t>, E. (2021). Managing relationships in the Tourism Supply Chain to overcome epidemic outbreaks: The case of COVID-19 and the hospitality industry in Spain. </w:t>
      </w:r>
      <w:r w:rsidRPr="00FB2700">
        <w:rPr>
          <w:i/>
          <w:iCs/>
          <w:shd w:val="clear" w:color="auto" w:fill="FFFFFF"/>
        </w:rPr>
        <w:t>International journal of hospitality management</w:t>
      </w:r>
      <w:r w:rsidRPr="00FB2700">
        <w:rPr>
          <w:shd w:val="clear" w:color="auto" w:fill="FFFFFF"/>
        </w:rPr>
        <w:t>, </w:t>
      </w:r>
      <w:r w:rsidRPr="00FB2700">
        <w:rPr>
          <w:i/>
          <w:iCs/>
          <w:shd w:val="clear" w:color="auto" w:fill="FFFFFF"/>
        </w:rPr>
        <w:t>92</w:t>
      </w:r>
      <w:r w:rsidRPr="00FB2700">
        <w:rPr>
          <w:shd w:val="clear" w:color="auto" w:fill="FFFFFF"/>
        </w:rPr>
        <w:t>, 102733.</w:t>
      </w:r>
    </w:p>
    <w:p w14:paraId="770357D3" w14:textId="77777777" w:rsidR="00720F1B" w:rsidRPr="005540F9" w:rsidRDefault="00720F1B" w:rsidP="00CB41A1">
      <w:pPr>
        <w:ind w:left="720" w:hanging="720"/>
        <w:rPr>
          <w:shd w:val="clear" w:color="auto" w:fill="FFFFFF"/>
        </w:rPr>
      </w:pPr>
      <w:proofErr w:type="spellStart"/>
      <w:r w:rsidRPr="005540F9">
        <w:rPr>
          <w:shd w:val="clear" w:color="auto" w:fill="FFFFFF"/>
        </w:rPr>
        <w:t>Grynko</w:t>
      </w:r>
      <w:proofErr w:type="spellEnd"/>
      <w:r w:rsidRPr="005540F9">
        <w:rPr>
          <w:shd w:val="clear" w:color="auto" w:fill="FFFFFF"/>
        </w:rPr>
        <w:t xml:space="preserve">, T., </w:t>
      </w:r>
      <w:proofErr w:type="spellStart"/>
      <w:r w:rsidRPr="005540F9">
        <w:rPr>
          <w:shd w:val="clear" w:color="auto" w:fill="FFFFFF"/>
        </w:rPr>
        <w:t>Hviniashvili</w:t>
      </w:r>
      <w:proofErr w:type="spellEnd"/>
      <w:r w:rsidRPr="005540F9">
        <w:rPr>
          <w:shd w:val="clear" w:color="auto" w:fill="FFFFFF"/>
        </w:rPr>
        <w:t xml:space="preserve">, T., </w:t>
      </w:r>
      <w:proofErr w:type="spellStart"/>
      <w:r w:rsidRPr="005540F9">
        <w:rPr>
          <w:shd w:val="clear" w:color="auto" w:fill="FFFFFF"/>
        </w:rPr>
        <w:t>Oliinyk</w:t>
      </w:r>
      <w:proofErr w:type="spellEnd"/>
      <w:r w:rsidRPr="005540F9">
        <w:rPr>
          <w:shd w:val="clear" w:color="auto" w:fill="FFFFFF"/>
        </w:rPr>
        <w:t xml:space="preserve">, T., </w:t>
      </w:r>
      <w:proofErr w:type="spellStart"/>
      <w:r w:rsidRPr="005540F9">
        <w:rPr>
          <w:shd w:val="clear" w:color="auto" w:fill="FFFFFF"/>
        </w:rPr>
        <w:t>Saihak</w:t>
      </w:r>
      <w:proofErr w:type="spellEnd"/>
      <w:r w:rsidRPr="005540F9">
        <w:rPr>
          <w:shd w:val="clear" w:color="auto" w:fill="FFFFFF"/>
        </w:rPr>
        <w:t xml:space="preserve">, Y., </w:t>
      </w:r>
      <w:proofErr w:type="spellStart"/>
      <w:r w:rsidRPr="005540F9">
        <w:rPr>
          <w:shd w:val="clear" w:color="auto" w:fill="FFFFFF"/>
        </w:rPr>
        <w:t>Yudina</w:t>
      </w:r>
      <w:proofErr w:type="spellEnd"/>
      <w:r w:rsidRPr="005540F9">
        <w:rPr>
          <w:shd w:val="clear" w:color="auto" w:fill="FFFFFF"/>
        </w:rPr>
        <w:t xml:space="preserve">, O., and </w:t>
      </w:r>
      <w:proofErr w:type="spellStart"/>
      <w:r w:rsidRPr="005540F9">
        <w:rPr>
          <w:shd w:val="clear" w:color="auto" w:fill="FFFFFF"/>
        </w:rPr>
        <w:t>Korneyev</w:t>
      </w:r>
      <w:proofErr w:type="spellEnd"/>
      <w:r w:rsidRPr="005540F9">
        <w:rPr>
          <w:shd w:val="clear" w:color="auto" w:fill="FFFFFF"/>
        </w:rPr>
        <w:t>, M. (2024). IMPROVEMENT OF THE CHANGE MANAGEMENT MODEL AT THE HOTEL INDUSTRY ENTERPRISES. </w:t>
      </w:r>
      <w:r w:rsidRPr="005540F9">
        <w:rPr>
          <w:i/>
          <w:iCs/>
          <w:shd w:val="clear" w:color="auto" w:fill="FFFFFF"/>
        </w:rPr>
        <w:t>Financial &amp; Credit Activity: Problems of Theory &amp; Practice</w:t>
      </w:r>
      <w:r w:rsidRPr="005540F9">
        <w:rPr>
          <w:shd w:val="clear" w:color="auto" w:fill="FFFFFF"/>
        </w:rPr>
        <w:t>, </w:t>
      </w:r>
      <w:r w:rsidRPr="005540F9">
        <w:rPr>
          <w:i/>
          <w:iCs/>
          <w:shd w:val="clear" w:color="auto" w:fill="FFFFFF"/>
        </w:rPr>
        <w:t>3</w:t>
      </w:r>
      <w:r w:rsidRPr="005540F9">
        <w:rPr>
          <w:shd w:val="clear" w:color="auto" w:fill="FFFFFF"/>
        </w:rPr>
        <w:t>(56).</w:t>
      </w:r>
    </w:p>
    <w:p w14:paraId="564D3E6D" w14:textId="77777777" w:rsidR="00720F1B" w:rsidRPr="00FB2700" w:rsidRDefault="00720F1B" w:rsidP="00CB41A1">
      <w:pPr>
        <w:ind w:left="720" w:hanging="720"/>
        <w:rPr>
          <w:shd w:val="clear" w:color="auto" w:fill="FFFFFF"/>
        </w:rPr>
      </w:pPr>
      <w:r w:rsidRPr="00FB2700">
        <w:rPr>
          <w:shd w:val="clear" w:color="auto" w:fill="FFFFFF"/>
        </w:rPr>
        <w:t xml:space="preserve">Hall, C. M., </w:t>
      </w:r>
      <w:proofErr w:type="spellStart"/>
      <w:r w:rsidRPr="00FB2700">
        <w:rPr>
          <w:shd w:val="clear" w:color="auto" w:fill="FFFFFF"/>
        </w:rPr>
        <w:t>Safonov</w:t>
      </w:r>
      <w:proofErr w:type="spellEnd"/>
      <w:r w:rsidRPr="00FB2700">
        <w:rPr>
          <w:shd w:val="clear" w:color="auto" w:fill="FFFFFF"/>
        </w:rPr>
        <w:t xml:space="preserve">, A., and </w:t>
      </w:r>
      <w:proofErr w:type="spellStart"/>
      <w:r w:rsidRPr="00FB2700">
        <w:rPr>
          <w:shd w:val="clear" w:color="auto" w:fill="FFFFFF"/>
        </w:rPr>
        <w:t>Naderi</w:t>
      </w:r>
      <w:proofErr w:type="spellEnd"/>
      <w:r w:rsidRPr="00FB2700">
        <w:rPr>
          <w:shd w:val="clear" w:color="auto" w:fill="FFFFFF"/>
        </w:rPr>
        <w:t xml:space="preserve"> </w:t>
      </w:r>
      <w:proofErr w:type="spellStart"/>
      <w:r w:rsidRPr="00FB2700">
        <w:rPr>
          <w:shd w:val="clear" w:color="auto" w:fill="FFFFFF"/>
        </w:rPr>
        <w:t>Koupaei</w:t>
      </w:r>
      <w:proofErr w:type="spellEnd"/>
      <w:r w:rsidRPr="00FB2700">
        <w:rPr>
          <w:shd w:val="clear" w:color="auto" w:fill="FFFFFF"/>
        </w:rPr>
        <w:t>, S. (2023). Resilience in hospitality and tourism: issues, synthesis and agenda. </w:t>
      </w:r>
      <w:r w:rsidRPr="00FB2700">
        <w:rPr>
          <w:i/>
          <w:iCs/>
          <w:shd w:val="clear" w:color="auto" w:fill="FFFFFF"/>
        </w:rPr>
        <w:t>International Journal of Contemporary Hospitality Management</w:t>
      </w:r>
      <w:r w:rsidRPr="00FB2700">
        <w:rPr>
          <w:shd w:val="clear" w:color="auto" w:fill="FFFFFF"/>
        </w:rPr>
        <w:t>, </w:t>
      </w:r>
      <w:r w:rsidRPr="00FB2700">
        <w:rPr>
          <w:i/>
          <w:iCs/>
          <w:shd w:val="clear" w:color="auto" w:fill="FFFFFF"/>
        </w:rPr>
        <w:t>35</w:t>
      </w:r>
      <w:r w:rsidRPr="00FB2700">
        <w:rPr>
          <w:shd w:val="clear" w:color="auto" w:fill="FFFFFF"/>
        </w:rPr>
        <w:t>(1), 347-368.</w:t>
      </w:r>
    </w:p>
    <w:p w14:paraId="6C60B057" w14:textId="77777777" w:rsidR="00720F1B" w:rsidRPr="00FB2700" w:rsidRDefault="00720F1B" w:rsidP="00CB41A1">
      <w:pPr>
        <w:ind w:left="720" w:hanging="720"/>
        <w:rPr>
          <w:shd w:val="clear" w:color="auto" w:fill="FFFFFF"/>
        </w:rPr>
      </w:pPr>
      <w:proofErr w:type="spellStart"/>
      <w:r w:rsidRPr="00FB2700">
        <w:rPr>
          <w:shd w:val="clear" w:color="auto" w:fill="FFFFFF"/>
        </w:rPr>
        <w:t>Hsu</w:t>
      </w:r>
      <w:proofErr w:type="spellEnd"/>
      <w:r w:rsidRPr="00FB2700">
        <w:rPr>
          <w:shd w:val="clear" w:color="auto" w:fill="FFFFFF"/>
        </w:rPr>
        <w:t xml:space="preserve">, M. J., Ting, H., </w:t>
      </w:r>
      <w:proofErr w:type="spellStart"/>
      <w:r w:rsidRPr="00FB2700">
        <w:rPr>
          <w:shd w:val="clear" w:color="auto" w:fill="FFFFFF"/>
        </w:rPr>
        <w:t>Lui</w:t>
      </w:r>
      <w:proofErr w:type="spellEnd"/>
      <w:r w:rsidRPr="00FB2700">
        <w:rPr>
          <w:shd w:val="clear" w:color="auto" w:fill="FFFFFF"/>
        </w:rPr>
        <w:t xml:space="preserve">, T. W., Chen, S. C., and </w:t>
      </w:r>
      <w:proofErr w:type="spellStart"/>
      <w:r w:rsidRPr="00FB2700">
        <w:rPr>
          <w:shd w:val="clear" w:color="auto" w:fill="FFFFFF"/>
        </w:rPr>
        <w:t>Cheah</w:t>
      </w:r>
      <w:proofErr w:type="spellEnd"/>
      <w:r w:rsidRPr="00FB2700">
        <w:rPr>
          <w:shd w:val="clear" w:color="auto" w:fill="FFFFFF"/>
        </w:rPr>
        <w:t>, J. H. (2022). Guest editorial: Challenges and prospects of AIoT application in hospitality and tourism marketing. </w:t>
      </w:r>
      <w:r w:rsidRPr="00FB2700">
        <w:rPr>
          <w:i/>
          <w:iCs/>
          <w:shd w:val="clear" w:color="auto" w:fill="FFFFFF"/>
        </w:rPr>
        <w:t>Journal of Hospitality and Tourism Technology</w:t>
      </w:r>
      <w:r w:rsidRPr="00FB2700">
        <w:rPr>
          <w:shd w:val="clear" w:color="auto" w:fill="FFFFFF"/>
        </w:rPr>
        <w:t>, </w:t>
      </w:r>
      <w:r w:rsidRPr="00FB2700">
        <w:rPr>
          <w:i/>
          <w:iCs/>
          <w:shd w:val="clear" w:color="auto" w:fill="FFFFFF"/>
        </w:rPr>
        <w:t>13</w:t>
      </w:r>
      <w:r w:rsidRPr="00FB2700">
        <w:rPr>
          <w:shd w:val="clear" w:color="auto" w:fill="FFFFFF"/>
        </w:rPr>
        <w:t>(3), 349-355.</w:t>
      </w:r>
    </w:p>
    <w:p w14:paraId="5459E427" w14:textId="77777777" w:rsidR="00720F1B" w:rsidRPr="005540F9" w:rsidRDefault="00720F1B" w:rsidP="00CB41A1">
      <w:pPr>
        <w:ind w:left="720" w:hanging="720"/>
        <w:rPr>
          <w:shd w:val="clear" w:color="auto" w:fill="FFFFFF"/>
        </w:rPr>
      </w:pPr>
      <w:r w:rsidRPr="005540F9">
        <w:rPr>
          <w:shd w:val="clear" w:color="auto" w:fill="FFFFFF"/>
        </w:rPr>
        <w:lastRenderedPageBreak/>
        <w:t xml:space="preserve">Huang, R. T. (2025). Exploring the roles of self-determined motivation and perceived </w:t>
      </w:r>
      <w:proofErr w:type="spellStart"/>
      <w:r w:rsidRPr="005540F9">
        <w:rPr>
          <w:shd w:val="clear" w:color="auto" w:fill="FFFFFF"/>
        </w:rPr>
        <w:t>organizational</w:t>
      </w:r>
      <w:proofErr w:type="spellEnd"/>
      <w:r w:rsidRPr="005540F9">
        <w:rPr>
          <w:shd w:val="clear" w:color="auto" w:fill="FFFFFF"/>
        </w:rPr>
        <w:t xml:space="preserve"> support in </w:t>
      </w:r>
      <w:proofErr w:type="spellStart"/>
      <w:r w:rsidRPr="005540F9">
        <w:rPr>
          <w:shd w:val="clear" w:color="auto" w:fill="FFFFFF"/>
        </w:rPr>
        <w:t>organizational</w:t>
      </w:r>
      <w:proofErr w:type="spellEnd"/>
      <w:r w:rsidRPr="005540F9">
        <w:rPr>
          <w:shd w:val="clear" w:color="auto" w:fill="FFFFFF"/>
        </w:rPr>
        <w:t xml:space="preserve"> change. </w:t>
      </w:r>
      <w:r w:rsidRPr="005540F9">
        <w:rPr>
          <w:i/>
          <w:iCs/>
          <w:shd w:val="clear" w:color="auto" w:fill="FFFFFF"/>
        </w:rPr>
        <w:t>European Journal of Management and Business Economics</w:t>
      </w:r>
      <w:r w:rsidRPr="005540F9">
        <w:rPr>
          <w:shd w:val="clear" w:color="auto" w:fill="FFFFFF"/>
        </w:rPr>
        <w:t>, </w:t>
      </w:r>
      <w:r w:rsidRPr="005540F9">
        <w:rPr>
          <w:i/>
          <w:iCs/>
          <w:shd w:val="clear" w:color="auto" w:fill="FFFFFF"/>
        </w:rPr>
        <w:t>34</w:t>
      </w:r>
      <w:r w:rsidRPr="005540F9">
        <w:rPr>
          <w:shd w:val="clear" w:color="auto" w:fill="FFFFFF"/>
        </w:rPr>
        <w:t>(2), 193-210.</w:t>
      </w:r>
    </w:p>
    <w:p w14:paraId="17929166" w14:textId="77777777" w:rsidR="00720F1B" w:rsidRPr="00FB2700" w:rsidRDefault="00720F1B" w:rsidP="00CB41A1">
      <w:pPr>
        <w:ind w:left="720" w:hanging="720"/>
        <w:rPr>
          <w:shd w:val="clear" w:color="auto" w:fill="FFFFFF"/>
        </w:rPr>
      </w:pPr>
      <w:proofErr w:type="spellStart"/>
      <w:r w:rsidRPr="00FB2700">
        <w:rPr>
          <w:shd w:val="clear" w:color="auto" w:fill="FFFFFF"/>
        </w:rPr>
        <w:t>Ioannidis</w:t>
      </w:r>
      <w:proofErr w:type="spellEnd"/>
      <w:r w:rsidRPr="00FB2700">
        <w:rPr>
          <w:shd w:val="clear" w:color="auto" w:fill="FFFFFF"/>
        </w:rPr>
        <w:t xml:space="preserve">, A., </w:t>
      </w:r>
      <w:proofErr w:type="spellStart"/>
      <w:r w:rsidRPr="00FB2700">
        <w:rPr>
          <w:shd w:val="clear" w:color="auto" w:fill="FFFFFF"/>
        </w:rPr>
        <w:t>Chalvatzis</w:t>
      </w:r>
      <w:proofErr w:type="spellEnd"/>
      <w:r w:rsidRPr="00FB2700">
        <w:rPr>
          <w:shd w:val="clear" w:color="auto" w:fill="FFFFFF"/>
        </w:rPr>
        <w:t xml:space="preserve">, K. J., </w:t>
      </w:r>
      <w:proofErr w:type="spellStart"/>
      <w:r w:rsidRPr="00FB2700">
        <w:rPr>
          <w:shd w:val="clear" w:color="auto" w:fill="FFFFFF"/>
        </w:rPr>
        <w:t>Leonidou</w:t>
      </w:r>
      <w:proofErr w:type="spellEnd"/>
      <w:r w:rsidRPr="00FB2700">
        <w:rPr>
          <w:shd w:val="clear" w:color="auto" w:fill="FFFFFF"/>
        </w:rPr>
        <w:t>, L. C., and Feng, Z. (2021). Applying the reduce, reuse, and recycle principle in the hospitality sector: Its antecedents and performance implications. </w:t>
      </w:r>
      <w:r w:rsidRPr="00FB2700">
        <w:rPr>
          <w:i/>
          <w:iCs/>
          <w:shd w:val="clear" w:color="auto" w:fill="FFFFFF"/>
        </w:rPr>
        <w:t>Business Strategy and the Environment</w:t>
      </w:r>
      <w:r w:rsidRPr="00FB2700">
        <w:rPr>
          <w:shd w:val="clear" w:color="auto" w:fill="FFFFFF"/>
        </w:rPr>
        <w:t>, </w:t>
      </w:r>
      <w:r w:rsidRPr="00FB2700">
        <w:rPr>
          <w:i/>
          <w:iCs/>
          <w:shd w:val="clear" w:color="auto" w:fill="FFFFFF"/>
        </w:rPr>
        <w:t>30</w:t>
      </w:r>
      <w:r w:rsidRPr="00FB2700">
        <w:rPr>
          <w:shd w:val="clear" w:color="auto" w:fill="FFFFFF"/>
        </w:rPr>
        <w:t>(7), 3394-3410.</w:t>
      </w:r>
    </w:p>
    <w:p w14:paraId="6CE0B8BD" w14:textId="77777777" w:rsidR="00720F1B" w:rsidRPr="00FB2700" w:rsidRDefault="00720F1B" w:rsidP="00CB41A1">
      <w:pPr>
        <w:ind w:left="720" w:hanging="720"/>
        <w:rPr>
          <w:shd w:val="clear" w:color="auto" w:fill="FFFFFF"/>
        </w:rPr>
      </w:pPr>
      <w:proofErr w:type="spellStart"/>
      <w:r w:rsidRPr="00FB2700">
        <w:rPr>
          <w:shd w:val="clear" w:color="auto" w:fill="FFFFFF"/>
        </w:rPr>
        <w:t>Khatter</w:t>
      </w:r>
      <w:proofErr w:type="spellEnd"/>
      <w:r w:rsidRPr="00FB2700">
        <w:rPr>
          <w:shd w:val="clear" w:color="auto" w:fill="FFFFFF"/>
        </w:rPr>
        <w:t>, A. (2023). Challenges and solutions for environmental sustainability in the hospitality sector. </w:t>
      </w:r>
      <w:r w:rsidRPr="00FB2700">
        <w:rPr>
          <w:i/>
          <w:iCs/>
          <w:shd w:val="clear" w:color="auto" w:fill="FFFFFF"/>
        </w:rPr>
        <w:t>Sustainability</w:t>
      </w:r>
      <w:r w:rsidRPr="00FB2700">
        <w:rPr>
          <w:shd w:val="clear" w:color="auto" w:fill="FFFFFF"/>
        </w:rPr>
        <w:t>, </w:t>
      </w:r>
      <w:r w:rsidRPr="00FB2700">
        <w:rPr>
          <w:i/>
          <w:iCs/>
          <w:shd w:val="clear" w:color="auto" w:fill="FFFFFF"/>
        </w:rPr>
        <w:t>15</w:t>
      </w:r>
      <w:r w:rsidRPr="00FB2700">
        <w:rPr>
          <w:shd w:val="clear" w:color="auto" w:fill="FFFFFF"/>
        </w:rPr>
        <w:t>(15), 11491.</w:t>
      </w:r>
    </w:p>
    <w:p w14:paraId="041C1DD4" w14:textId="77777777" w:rsidR="00720F1B" w:rsidRPr="00FB2700" w:rsidRDefault="00720F1B" w:rsidP="00CB41A1">
      <w:pPr>
        <w:ind w:left="720" w:hanging="720"/>
        <w:rPr>
          <w:shd w:val="clear" w:color="auto" w:fill="FFFFFF"/>
        </w:rPr>
      </w:pPr>
      <w:r w:rsidRPr="00FB2700">
        <w:rPr>
          <w:shd w:val="clear" w:color="auto" w:fill="FFFFFF"/>
        </w:rPr>
        <w:t>Kim, H., So, K. K. F., Shin, S., and Li, J. (2025). Artificial intelligence in hospitality and tourism: Insights from industry practices, research literature, and expert opinions. </w:t>
      </w:r>
      <w:r w:rsidRPr="00FB2700">
        <w:rPr>
          <w:i/>
          <w:iCs/>
          <w:shd w:val="clear" w:color="auto" w:fill="FFFFFF"/>
        </w:rPr>
        <w:t>Journal of Hospitality &amp; Tourism Research</w:t>
      </w:r>
      <w:r w:rsidRPr="00FB2700">
        <w:rPr>
          <w:shd w:val="clear" w:color="auto" w:fill="FFFFFF"/>
        </w:rPr>
        <w:t>, </w:t>
      </w:r>
      <w:r w:rsidRPr="00FB2700">
        <w:rPr>
          <w:i/>
          <w:iCs/>
          <w:shd w:val="clear" w:color="auto" w:fill="FFFFFF"/>
        </w:rPr>
        <w:t>49</w:t>
      </w:r>
      <w:r w:rsidRPr="00FB2700">
        <w:rPr>
          <w:shd w:val="clear" w:color="auto" w:fill="FFFFFF"/>
        </w:rPr>
        <w:t>(2), 366-385.</w:t>
      </w:r>
    </w:p>
    <w:p w14:paraId="45B10889" w14:textId="77777777" w:rsidR="00720F1B" w:rsidRPr="00FB2700" w:rsidRDefault="00720F1B" w:rsidP="00CB41A1">
      <w:pPr>
        <w:ind w:left="720" w:hanging="720"/>
        <w:rPr>
          <w:shd w:val="clear" w:color="auto" w:fill="FFFFFF"/>
        </w:rPr>
      </w:pPr>
      <w:r w:rsidRPr="00FB2700">
        <w:rPr>
          <w:shd w:val="clear" w:color="auto" w:fill="FFFFFF"/>
        </w:rPr>
        <w:t xml:space="preserve">King, C., Madera, J. M., Lee, L., Murillo, E., Baum, T., and </w:t>
      </w:r>
      <w:proofErr w:type="spellStart"/>
      <w:r w:rsidRPr="00FB2700">
        <w:rPr>
          <w:shd w:val="clear" w:color="auto" w:fill="FFFFFF"/>
        </w:rPr>
        <w:t>Solnet</w:t>
      </w:r>
      <w:proofErr w:type="spellEnd"/>
      <w:r w:rsidRPr="00FB2700">
        <w:rPr>
          <w:shd w:val="clear" w:color="auto" w:fill="FFFFFF"/>
        </w:rPr>
        <w:t>, D. (2021). Reimagining attraction and retention of hospitality management talent–A multilevel identity perspective. </w:t>
      </w:r>
      <w:r w:rsidRPr="00FB2700">
        <w:rPr>
          <w:i/>
          <w:iCs/>
          <w:shd w:val="clear" w:color="auto" w:fill="FFFFFF"/>
        </w:rPr>
        <w:t>Journal of Business Research</w:t>
      </w:r>
      <w:r w:rsidRPr="00FB2700">
        <w:rPr>
          <w:shd w:val="clear" w:color="auto" w:fill="FFFFFF"/>
        </w:rPr>
        <w:t>, </w:t>
      </w:r>
      <w:r w:rsidRPr="00FB2700">
        <w:rPr>
          <w:i/>
          <w:iCs/>
          <w:shd w:val="clear" w:color="auto" w:fill="FFFFFF"/>
        </w:rPr>
        <w:t>136</w:t>
      </w:r>
      <w:r w:rsidRPr="00FB2700">
        <w:rPr>
          <w:shd w:val="clear" w:color="auto" w:fill="FFFFFF"/>
        </w:rPr>
        <w:t>, 251-262.</w:t>
      </w:r>
    </w:p>
    <w:p w14:paraId="33A1444A" w14:textId="77777777" w:rsidR="00720F1B" w:rsidRPr="00FB2700" w:rsidRDefault="00720F1B" w:rsidP="00CB41A1">
      <w:pPr>
        <w:ind w:left="720" w:hanging="720"/>
        <w:rPr>
          <w:shd w:val="clear" w:color="auto" w:fill="FFFFFF"/>
        </w:rPr>
      </w:pPr>
      <w:proofErr w:type="spellStart"/>
      <w:r w:rsidRPr="00FB2700">
        <w:rPr>
          <w:shd w:val="clear" w:color="auto" w:fill="FFFFFF"/>
        </w:rPr>
        <w:t>Knani</w:t>
      </w:r>
      <w:proofErr w:type="spellEnd"/>
      <w:r w:rsidRPr="00FB2700">
        <w:rPr>
          <w:shd w:val="clear" w:color="auto" w:fill="FFFFFF"/>
        </w:rPr>
        <w:t xml:space="preserve">, M., </w:t>
      </w:r>
      <w:proofErr w:type="spellStart"/>
      <w:r w:rsidRPr="00FB2700">
        <w:rPr>
          <w:shd w:val="clear" w:color="auto" w:fill="FFFFFF"/>
        </w:rPr>
        <w:t>Echchakoui</w:t>
      </w:r>
      <w:proofErr w:type="spellEnd"/>
      <w:r w:rsidRPr="00FB2700">
        <w:rPr>
          <w:shd w:val="clear" w:color="auto" w:fill="FFFFFF"/>
        </w:rPr>
        <w:t xml:space="preserve">, S., and </w:t>
      </w:r>
      <w:proofErr w:type="spellStart"/>
      <w:r w:rsidRPr="00FB2700">
        <w:rPr>
          <w:shd w:val="clear" w:color="auto" w:fill="FFFFFF"/>
        </w:rPr>
        <w:t>Ladhari</w:t>
      </w:r>
      <w:proofErr w:type="spellEnd"/>
      <w:r w:rsidRPr="00FB2700">
        <w:rPr>
          <w:shd w:val="clear" w:color="auto" w:fill="FFFFFF"/>
        </w:rPr>
        <w:t xml:space="preserve">, R. (2022). Artificial intelligence in tourism and hospitality: </w:t>
      </w:r>
      <w:proofErr w:type="spellStart"/>
      <w:r w:rsidRPr="00FB2700">
        <w:rPr>
          <w:shd w:val="clear" w:color="auto" w:fill="FFFFFF"/>
        </w:rPr>
        <w:t>Bibliometric</w:t>
      </w:r>
      <w:proofErr w:type="spellEnd"/>
      <w:r w:rsidRPr="00FB2700">
        <w:rPr>
          <w:shd w:val="clear" w:color="auto" w:fill="FFFFFF"/>
        </w:rPr>
        <w:t xml:space="preserve"> analysis and research agenda. </w:t>
      </w:r>
      <w:r w:rsidRPr="00FB2700">
        <w:rPr>
          <w:i/>
          <w:iCs/>
          <w:shd w:val="clear" w:color="auto" w:fill="FFFFFF"/>
        </w:rPr>
        <w:t>International Journal of Hospitality Management</w:t>
      </w:r>
      <w:r w:rsidRPr="00FB2700">
        <w:rPr>
          <w:shd w:val="clear" w:color="auto" w:fill="FFFFFF"/>
        </w:rPr>
        <w:t>, </w:t>
      </w:r>
      <w:r w:rsidRPr="00FB2700">
        <w:rPr>
          <w:i/>
          <w:iCs/>
          <w:shd w:val="clear" w:color="auto" w:fill="FFFFFF"/>
        </w:rPr>
        <w:t>107</w:t>
      </w:r>
      <w:r w:rsidRPr="00FB2700">
        <w:rPr>
          <w:shd w:val="clear" w:color="auto" w:fill="FFFFFF"/>
        </w:rPr>
        <w:t>, 103317.</w:t>
      </w:r>
    </w:p>
    <w:p w14:paraId="4CC5A087" w14:textId="77777777" w:rsidR="00720F1B" w:rsidRPr="00FB2700" w:rsidRDefault="00720F1B" w:rsidP="00CB41A1">
      <w:pPr>
        <w:ind w:left="720" w:hanging="720"/>
        <w:rPr>
          <w:shd w:val="clear" w:color="auto" w:fill="FFFFFF"/>
        </w:rPr>
      </w:pPr>
      <w:r w:rsidRPr="00FB2700">
        <w:rPr>
          <w:shd w:val="clear" w:color="auto" w:fill="FFFFFF"/>
        </w:rPr>
        <w:t>Kumar, S., Kapoor, B., and Shah, M. A. (2024). Contemporary Issues and Challenges Facing the Hospitality Industry. In </w:t>
      </w:r>
      <w:r w:rsidRPr="00FB2700">
        <w:rPr>
          <w:i/>
          <w:iCs/>
          <w:shd w:val="clear" w:color="auto" w:fill="FFFFFF"/>
        </w:rPr>
        <w:t>The Framework for Resilient Industry: A Holistic Approach for Developing Economies</w:t>
      </w:r>
      <w:r w:rsidRPr="00FB2700">
        <w:rPr>
          <w:shd w:val="clear" w:color="auto" w:fill="FFFFFF"/>
        </w:rPr>
        <w:t> (pp. 55-64). Emerald Publishing Limited.</w:t>
      </w:r>
    </w:p>
    <w:p w14:paraId="54AC261F" w14:textId="77777777" w:rsidR="00720F1B" w:rsidRPr="00FB2700" w:rsidRDefault="00720F1B" w:rsidP="00CB41A1">
      <w:pPr>
        <w:ind w:left="720" w:hanging="720"/>
        <w:rPr>
          <w:shd w:val="clear" w:color="auto" w:fill="FFFFFF"/>
        </w:rPr>
      </w:pPr>
      <w:r w:rsidRPr="00FB2700">
        <w:rPr>
          <w:shd w:val="clear" w:color="auto" w:fill="FFFFFF"/>
        </w:rPr>
        <w:t xml:space="preserve">Lee, M., </w:t>
      </w:r>
      <w:proofErr w:type="spellStart"/>
      <w:r w:rsidRPr="00FB2700">
        <w:rPr>
          <w:shd w:val="clear" w:color="auto" w:fill="FFFFFF"/>
        </w:rPr>
        <w:t>Sisson</w:t>
      </w:r>
      <w:proofErr w:type="spellEnd"/>
      <w:r w:rsidRPr="00FB2700">
        <w:rPr>
          <w:shd w:val="clear" w:color="auto" w:fill="FFFFFF"/>
        </w:rPr>
        <w:t>, A. D., Costa, R., and Bai, B. (2023). Disruptive technologies and innovation in hospitality: A computer-assisted qualitative data analysis approach. </w:t>
      </w:r>
      <w:r w:rsidRPr="00FB2700">
        <w:rPr>
          <w:i/>
          <w:iCs/>
          <w:shd w:val="clear" w:color="auto" w:fill="FFFFFF"/>
        </w:rPr>
        <w:t>Journal of Hospitality &amp; Tourism Research</w:t>
      </w:r>
      <w:r w:rsidRPr="00FB2700">
        <w:rPr>
          <w:shd w:val="clear" w:color="auto" w:fill="FFFFFF"/>
        </w:rPr>
        <w:t>, </w:t>
      </w:r>
      <w:r w:rsidRPr="00FB2700">
        <w:rPr>
          <w:i/>
          <w:iCs/>
          <w:shd w:val="clear" w:color="auto" w:fill="FFFFFF"/>
        </w:rPr>
        <w:t>47</w:t>
      </w:r>
      <w:r w:rsidRPr="00FB2700">
        <w:rPr>
          <w:shd w:val="clear" w:color="auto" w:fill="FFFFFF"/>
        </w:rPr>
        <w:t>(4), NP47-NP61.</w:t>
      </w:r>
    </w:p>
    <w:p w14:paraId="6B3F4D40" w14:textId="77777777" w:rsidR="00720F1B" w:rsidRPr="00FB2700" w:rsidRDefault="00720F1B" w:rsidP="00CB41A1">
      <w:pPr>
        <w:ind w:left="720" w:hanging="720"/>
        <w:rPr>
          <w:shd w:val="clear" w:color="auto" w:fill="FFFFFF"/>
        </w:rPr>
      </w:pPr>
      <w:r w:rsidRPr="00FB2700">
        <w:rPr>
          <w:shd w:val="clear" w:color="auto" w:fill="FFFFFF"/>
        </w:rPr>
        <w:t xml:space="preserve">Legrand, W., Chen, J. S., and </w:t>
      </w:r>
      <w:proofErr w:type="spellStart"/>
      <w:r w:rsidRPr="00FB2700">
        <w:rPr>
          <w:shd w:val="clear" w:color="auto" w:fill="FFFFFF"/>
        </w:rPr>
        <w:t>Laeis</w:t>
      </w:r>
      <w:proofErr w:type="spellEnd"/>
      <w:r w:rsidRPr="00FB2700">
        <w:rPr>
          <w:shd w:val="clear" w:color="auto" w:fill="FFFFFF"/>
        </w:rPr>
        <w:t>, G. C. (2022). </w:t>
      </w:r>
      <w:r w:rsidRPr="00FB2700">
        <w:rPr>
          <w:i/>
          <w:iCs/>
          <w:shd w:val="clear" w:color="auto" w:fill="FFFFFF"/>
        </w:rPr>
        <w:t>Sustainability in the hospitality industry: Principles of sustainable operations</w:t>
      </w:r>
      <w:r w:rsidRPr="00FB2700">
        <w:rPr>
          <w:shd w:val="clear" w:color="auto" w:fill="FFFFFF"/>
        </w:rPr>
        <w:t xml:space="preserve">. </w:t>
      </w:r>
      <w:proofErr w:type="spellStart"/>
      <w:r w:rsidRPr="00FB2700">
        <w:rPr>
          <w:shd w:val="clear" w:color="auto" w:fill="FFFFFF"/>
        </w:rPr>
        <w:t>Routledge</w:t>
      </w:r>
      <w:proofErr w:type="spellEnd"/>
      <w:r w:rsidRPr="00FB2700">
        <w:rPr>
          <w:shd w:val="clear" w:color="auto" w:fill="FFFFFF"/>
        </w:rPr>
        <w:t>.</w:t>
      </w:r>
    </w:p>
    <w:p w14:paraId="76836FDB" w14:textId="77777777" w:rsidR="00720F1B" w:rsidRPr="00FB2700" w:rsidRDefault="00720F1B" w:rsidP="00CB41A1">
      <w:pPr>
        <w:ind w:left="720" w:hanging="720"/>
        <w:rPr>
          <w:shd w:val="clear" w:color="auto" w:fill="FFFFFF"/>
        </w:rPr>
      </w:pPr>
      <w:r w:rsidRPr="00FB2700">
        <w:rPr>
          <w:shd w:val="clear" w:color="auto" w:fill="FFFFFF"/>
        </w:rPr>
        <w:t xml:space="preserve">Li, M., Yin, D., </w:t>
      </w:r>
      <w:proofErr w:type="spellStart"/>
      <w:r w:rsidRPr="00FB2700">
        <w:rPr>
          <w:shd w:val="clear" w:color="auto" w:fill="FFFFFF"/>
        </w:rPr>
        <w:t>Qiu</w:t>
      </w:r>
      <w:proofErr w:type="spellEnd"/>
      <w:r w:rsidRPr="00FB2700">
        <w:rPr>
          <w:shd w:val="clear" w:color="auto" w:fill="FFFFFF"/>
        </w:rPr>
        <w:t>, H., and Bai, B. (2021). A systematic review of AI technology-based service encounters: Implications for hospitality and tourism operations. </w:t>
      </w:r>
      <w:r w:rsidRPr="00FB2700">
        <w:rPr>
          <w:i/>
          <w:iCs/>
          <w:shd w:val="clear" w:color="auto" w:fill="FFFFFF"/>
        </w:rPr>
        <w:t>International Journal of Hospitality Management</w:t>
      </w:r>
      <w:r w:rsidRPr="00FB2700">
        <w:rPr>
          <w:shd w:val="clear" w:color="auto" w:fill="FFFFFF"/>
        </w:rPr>
        <w:t>, </w:t>
      </w:r>
      <w:r w:rsidRPr="00FB2700">
        <w:rPr>
          <w:i/>
          <w:iCs/>
          <w:shd w:val="clear" w:color="auto" w:fill="FFFFFF"/>
        </w:rPr>
        <w:t>95</w:t>
      </w:r>
      <w:r w:rsidRPr="00FB2700">
        <w:rPr>
          <w:shd w:val="clear" w:color="auto" w:fill="FFFFFF"/>
        </w:rPr>
        <w:t>, 102930.</w:t>
      </w:r>
    </w:p>
    <w:p w14:paraId="2B671C12" w14:textId="77777777" w:rsidR="00720F1B" w:rsidRPr="00FB2700" w:rsidRDefault="00720F1B" w:rsidP="00CB41A1">
      <w:pPr>
        <w:ind w:left="720" w:hanging="720"/>
        <w:rPr>
          <w:shd w:val="clear" w:color="auto" w:fill="FFFFFF"/>
        </w:rPr>
      </w:pPr>
      <w:r w:rsidRPr="00FB2700">
        <w:rPr>
          <w:shd w:val="clear" w:color="auto" w:fill="FFFFFF"/>
        </w:rPr>
        <w:lastRenderedPageBreak/>
        <w:t xml:space="preserve">Lv, H., </w:t>
      </w:r>
      <w:proofErr w:type="spellStart"/>
      <w:r w:rsidRPr="00FB2700">
        <w:rPr>
          <w:shd w:val="clear" w:color="auto" w:fill="FFFFFF"/>
        </w:rPr>
        <w:t>Shi</w:t>
      </w:r>
      <w:proofErr w:type="spellEnd"/>
      <w:r w:rsidRPr="00FB2700">
        <w:rPr>
          <w:shd w:val="clear" w:color="auto" w:fill="FFFFFF"/>
        </w:rPr>
        <w:t xml:space="preserve">, S., and </w:t>
      </w:r>
      <w:proofErr w:type="spellStart"/>
      <w:r w:rsidRPr="00FB2700">
        <w:rPr>
          <w:shd w:val="clear" w:color="auto" w:fill="FFFFFF"/>
        </w:rPr>
        <w:t>Gursoy</w:t>
      </w:r>
      <w:proofErr w:type="spellEnd"/>
      <w:r w:rsidRPr="00FB2700">
        <w:rPr>
          <w:shd w:val="clear" w:color="auto" w:fill="FFFFFF"/>
        </w:rPr>
        <w:t>, D. (2022). A look back and a leap forward: a review and synthesis of big data and artificial intelligence literature in hospitality and tourism. </w:t>
      </w:r>
      <w:r w:rsidRPr="00FB2700">
        <w:rPr>
          <w:i/>
          <w:iCs/>
          <w:shd w:val="clear" w:color="auto" w:fill="FFFFFF"/>
        </w:rPr>
        <w:t>Journal of Hospitality Marketing &amp; Management</w:t>
      </w:r>
      <w:r w:rsidRPr="00FB2700">
        <w:rPr>
          <w:shd w:val="clear" w:color="auto" w:fill="FFFFFF"/>
        </w:rPr>
        <w:t>, </w:t>
      </w:r>
      <w:r w:rsidRPr="00FB2700">
        <w:rPr>
          <w:i/>
          <w:iCs/>
          <w:shd w:val="clear" w:color="auto" w:fill="FFFFFF"/>
        </w:rPr>
        <w:t>31</w:t>
      </w:r>
      <w:r w:rsidRPr="00FB2700">
        <w:rPr>
          <w:shd w:val="clear" w:color="auto" w:fill="FFFFFF"/>
        </w:rPr>
        <w:t>(2), 145-175.</w:t>
      </w:r>
    </w:p>
    <w:p w14:paraId="2DACAD97" w14:textId="77777777" w:rsidR="00720F1B" w:rsidRPr="005540F9" w:rsidRDefault="00720F1B" w:rsidP="00CB41A1">
      <w:pPr>
        <w:ind w:left="720" w:hanging="720"/>
        <w:rPr>
          <w:shd w:val="clear" w:color="auto" w:fill="FFFFFF"/>
        </w:rPr>
      </w:pPr>
      <w:proofErr w:type="spellStart"/>
      <w:r w:rsidRPr="005540F9">
        <w:rPr>
          <w:shd w:val="clear" w:color="auto" w:fill="FFFFFF"/>
        </w:rPr>
        <w:t>Marinakou</w:t>
      </w:r>
      <w:proofErr w:type="spellEnd"/>
      <w:r w:rsidRPr="005540F9">
        <w:rPr>
          <w:shd w:val="clear" w:color="auto" w:fill="FFFFFF"/>
        </w:rPr>
        <w:t xml:space="preserve">, E., </w:t>
      </w:r>
      <w:proofErr w:type="spellStart"/>
      <w:r w:rsidRPr="005540F9">
        <w:rPr>
          <w:shd w:val="clear" w:color="auto" w:fill="FFFFFF"/>
        </w:rPr>
        <w:t>Giousmpasoglou</w:t>
      </w:r>
      <w:proofErr w:type="spellEnd"/>
      <w:r w:rsidRPr="005540F9">
        <w:rPr>
          <w:shd w:val="clear" w:color="auto" w:fill="FFFFFF"/>
        </w:rPr>
        <w:t xml:space="preserve">, C. and </w:t>
      </w:r>
      <w:proofErr w:type="spellStart"/>
      <w:r w:rsidRPr="005540F9">
        <w:rPr>
          <w:shd w:val="clear" w:color="auto" w:fill="FFFFFF"/>
        </w:rPr>
        <w:t>Papavasileiou</w:t>
      </w:r>
      <w:proofErr w:type="spellEnd"/>
      <w:r w:rsidRPr="005540F9">
        <w:rPr>
          <w:shd w:val="clear" w:color="auto" w:fill="FFFFFF"/>
        </w:rPr>
        <w:t>, E. F. (2024). The use of artificial intelligence (AI) in talent acquisition: The case of Greek luxury hotels. </w:t>
      </w:r>
      <w:r w:rsidRPr="005540F9">
        <w:rPr>
          <w:i/>
          <w:iCs/>
          <w:shd w:val="clear" w:color="auto" w:fill="FFFFFF"/>
        </w:rPr>
        <w:t>Strategic Change</w:t>
      </w:r>
      <w:r w:rsidRPr="005540F9">
        <w:rPr>
          <w:shd w:val="clear" w:color="auto" w:fill="FFFFFF"/>
        </w:rPr>
        <w:t>.</w:t>
      </w:r>
    </w:p>
    <w:p w14:paraId="548C4588" w14:textId="77777777" w:rsidR="00720F1B" w:rsidRPr="005540F9" w:rsidRDefault="00720F1B" w:rsidP="00CB41A1">
      <w:pPr>
        <w:ind w:left="720" w:hanging="720"/>
        <w:rPr>
          <w:shd w:val="clear" w:color="auto" w:fill="FFFFFF"/>
        </w:rPr>
      </w:pPr>
      <w:proofErr w:type="spellStart"/>
      <w:r w:rsidRPr="005540F9">
        <w:rPr>
          <w:shd w:val="clear" w:color="auto" w:fill="FFFFFF"/>
        </w:rPr>
        <w:t>Menegaki</w:t>
      </w:r>
      <w:proofErr w:type="spellEnd"/>
      <w:r w:rsidRPr="005540F9">
        <w:rPr>
          <w:shd w:val="clear" w:color="auto" w:fill="FFFFFF"/>
        </w:rPr>
        <w:t>, A. (2024). Energy Consumption in Hotels Through a Policy-Driven, Case-Based and Scenario Approach. </w:t>
      </w:r>
      <w:r w:rsidRPr="005540F9">
        <w:rPr>
          <w:i/>
          <w:iCs/>
          <w:shd w:val="clear" w:color="auto" w:fill="FFFFFF"/>
        </w:rPr>
        <w:t>Case-Based and Scenario Approach (November 27, 2024)</w:t>
      </w:r>
      <w:r w:rsidRPr="005540F9">
        <w:rPr>
          <w:shd w:val="clear" w:color="auto" w:fill="FFFFFF"/>
        </w:rPr>
        <w:t>.</w:t>
      </w:r>
    </w:p>
    <w:p w14:paraId="24545DC8" w14:textId="77777777" w:rsidR="00720F1B" w:rsidRPr="00FB2700" w:rsidRDefault="00720F1B" w:rsidP="00CB41A1">
      <w:pPr>
        <w:ind w:left="720" w:hanging="720"/>
        <w:rPr>
          <w:shd w:val="clear" w:color="auto" w:fill="FFFFFF"/>
        </w:rPr>
      </w:pPr>
      <w:proofErr w:type="spellStart"/>
      <w:r w:rsidRPr="00FB2700">
        <w:rPr>
          <w:shd w:val="clear" w:color="auto" w:fill="FFFFFF"/>
        </w:rPr>
        <w:t>Mercan</w:t>
      </w:r>
      <w:proofErr w:type="spellEnd"/>
      <w:r w:rsidRPr="00FB2700">
        <w:rPr>
          <w:shd w:val="clear" w:color="auto" w:fill="FFFFFF"/>
        </w:rPr>
        <w:t xml:space="preserve">, S., Cain, L., </w:t>
      </w:r>
      <w:proofErr w:type="spellStart"/>
      <w:r w:rsidRPr="00FB2700">
        <w:rPr>
          <w:shd w:val="clear" w:color="auto" w:fill="FFFFFF"/>
        </w:rPr>
        <w:t>Akkaya</w:t>
      </w:r>
      <w:proofErr w:type="spellEnd"/>
      <w:r w:rsidRPr="00FB2700">
        <w:rPr>
          <w:shd w:val="clear" w:color="auto" w:fill="FFFFFF"/>
        </w:rPr>
        <w:t xml:space="preserve">, K., </w:t>
      </w:r>
      <w:proofErr w:type="spellStart"/>
      <w:r w:rsidRPr="00FB2700">
        <w:rPr>
          <w:shd w:val="clear" w:color="auto" w:fill="FFFFFF"/>
        </w:rPr>
        <w:t>Cebe</w:t>
      </w:r>
      <w:proofErr w:type="spellEnd"/>
      <w:r w:rsidRPr="00FB2700">
        <w:rPr>
          <w:shd w:val="clear" w:color="auto" w:fill="FFFFFF"/>
        </w:rPr>
        <w:t xml:space="preserve">, M., </w:t>
      </w:r>
      <w:proofErr w:type="spellStart"/>
      <w:r w:rsidRPr="00FB2700">
        <w:rPr>
          <w:shd w:val="clear" w:color="auto" w:fill="FFFFFF"/>
        </w:rPr>
        <w:t>Uluagac</w:t>
      </w:r>
      <w:proofErr w:type="spellEnd"/>
      <w:r w:rsidRPr="00FB2700">
        <w:rPr>
          <w:shd w:val="clear" w:color="auto" w:fill="FFFFFF"/>
        </w:rPr>
        <w:t xml:space="preserve">, S., Alonso, M., and </w:t>
      </w:r>
      <w:proofErr w:type="spellStart"/>
      <w:r w:rsidRPr="00FB2700">
        <w:rPr>
          <w:shd w:val="clear" w:color="auto" w:fill="FFFFFF"/>
        </w:rPr>
        <w:t>Cobanoglu</w:t>
      </w:r>
      <w:proofErr w:type="spellEnd"/>
      <w:r w:rsidRPr="00FB2700">
        <w:rPr>
          <w:shd w:val="clear" w:color="auto" w:fill="FFFFFF"/>
        </w:rPr>
        <w:t>, C. (2021). Improving the service industry with hyper-connectivity: IoT in hospitality. </w:t>
      </w:r>
      <w:r w:rsidRPr="00FB2700">
        <w:rPr>
          <w:i/>
          <w:iCs/>
          <w:shd w:val="clear" w:color="auto" w:fill="FFFFFF"/>
        </w:rPr>
        <w:t>International Journal of Contemporary Hospitality Management</w:t>
      </w:r>
      <w:r w:rsidRPr="00FB2700">
        <w:rPr>
          <w:shd w:val="clear" w:color="auto" w:fill="FFFFFF"/>
        </w:rPr>
        <w:t>, </w:t>
      </w:r>
      <w:r w:rsidRPr="00FB2700">
        <w:rPr>
          <w:i/>
          <w:iCs/>
          <w:shd w:val="clear" w:color="auto" w:fill="FFFFFF"/>
        </w:rPr>
        <w:t>33</w:t>
      </w:r>
      <w:r w:rsidRPr="00FB2700">
        <w:rPr>
          <w:shd w:val="clear" w:color="auto" w:fill="FFFFFF"/>
        </w:rPr>
        <w:t>(1), 243-262.</w:t>
      </w:r>
    </w:p>
    <w:p w14:paraId="539E804C" w14:textId="77777777" w:rsidR="00720F1B" w:rsidRPr="00FB2700" w:rsidRDefault="00720F1B" w:rsidP="00CB41A1">
      <w:pPr>
        <w:ind w:left="720" w:hanging="720"/>
        <w:rPr>
          <w:shd w:val="clear" w:color="auto" w:fill="FFFFFF"/>
        </w:rPr>
      </w:pPr>
      <w:proofErr w:type="spellStart"/>
      <w:r w:rsidRPr="00FB2700">
        <w:rPr>
          <w:shd w:val="clear" w:color="auto" w:fill="FFFFFF"/>
        </w:rPr>
        <w:t>Mingotto</w:t>
      </w:r>
      <w:proofErr w:type="spellEnd"/>
      <w:r w:rsidRPr="00FB2700">
        <w:rPr>
          <w:shd w:val="clear" w:color="auto" w:fill="FFFFFF"/>
        </w:rPr>
        <w:t xml:space="preserve">, E., </w:t>
      </w:r>
      <w:proofErr w:type="spellStart"/>
      <w:r w:rsidRPr="00FB2700">
        <w:rPr>
          <w:shd w:val="clear" w:color="auto" w:fill="FFFFFF"/>
        </w:rPr>
        <w:t>Montaguti</w:t>
      </w:r>
      <w:proofErr w:type="spellEnd"/>
      <w:r w:rsidRPr="00FB2700">
        <w:rPr>
          <w:shd w:val="clear" w:color="auto" w:fill="FFFFFF"/>
        </w:rPr>
        <w:t xml:space="preserve">, F., and </w:t>
      </w:r>
      <w:proofErr w:type="spellStart"/>
      <w:r w:rsidRPr="00FB2700">
        <w:rPr>
          <w:shd w:val="clear" w:color="auto" w:fill="FFFFFF"/>
        </w:rPr>
        <w:t>Tamma</w:t>
      </w:r>
      <w:proofErr w:type="spellEnd"/>
      <w:r w:rsidRPr="00FB2700">
        <w:rPr>
          <w:shd w:val="clear" w:color="auto" w:fill="FFFFFF"/>
        </w:rPr>
        <w:t>, M. (2021). Challenges in re-designing operations and jobs to embody AI and robotics in services. Findings from a case in the hospitality industry. </w:t>
      </w:r>
      <w:r w:rsidRPr="00FB2700">
        <w:rPr>
          <w:i/>
          <w:iCs/>
          <w:shd w:val="clear" w:color="auto" w:fill="FFFFFF"/>
        </w:rPr>
        <w:t>Electronic Markets</w:t>
      </w:r>
      <w:r w:rsidRPr="00FB2700">
        <w:rPr>
          <w:shd w:val="clear" w:color="auto" w:fill="FFFFFF"/>
        </w:rPr>
        <w:t>, </w:t>
      </w:r>
      <w:r w:rsidRPr="00FB2700">
        <w:rPr>
          <w:i/>
          <w:iCs/>
          <w:shd w:val="clear" w:color="auto" w:fill="FFFFFF"/>
        </w:rPr>
        <w:t>31</w:t>
      </w:r>
      <w:r w:rsidRPr="00FB2700">
        <w:rPr>
          <w:shd w:val="clear" w:color="auto" w:fill="FFFFFF"/>
        </w:rPr>
        <w:t>(3), 493-510.</w:t>
      </w:r>
    </w:p>
    <w:p w14:paraId="02ACB7C2" w14:textId="77777777" w:rsidR="00720F1B" w:rsidRPr="005540F9" w:rsidRDefault="00720F1B" w:rsidP="00CB41A1">
      <w:pPr>
        <w:ind w:left="720" w:hanging="720"/>
        <w:rPr>
          <w:shd w:val="clear" w:color="auto" w:fill="FFFFFF"/>
        </w:rPr>
      </w:pPr>
      <w:proofErr w:type="spellStart"/>
      <w:r w:rsidRPr="005540F9">
        <w:rPr>
          <w:shd w:val="clear" w:color="auto" w:fill="FFFFFF"/>
        </w:rPr>
        <w:t>Moloni</w:t>
      </w:r>
      <w:proofErr w:type="spellEnd"/>
      <w:r w:rsidRPr="005540F9">
        <w:rPr>
          <w:shd w:val="clear" w:color="auto" w:fill="FFFFFF"/>
        </w:rPr>
        <w:t xml:space="preserve">, P. and </w:t>
      </w:r>
      <w:proofErr w:type="spellStart"/>
      <w:r w:rsidRPr="005540F9">
        <w:rPr>
          <w:shd w:val="clear" w:color="auto" w:fill="FFFFFF"/>
        </w:rPr>
        <w:t>Metaxas</w:t>
      </w:r>
      <w:proofErr w:type="spellEnd"/>
      <w:r w:rsidRPr="005540F9">
        <w:rPr>
          <w:shd w:val="clear" w:color="auto" w:fill="FFFFFF"/>
        </w:rPr>
        <w:t>, T. (2023). Conference Tourism: Exploring Economic Prospects in the Post-COVID-19 Era—Qualitative Research on Greek Hotel Executives. </w:t>
      </w:r>
      <w:r w:rsidRPr="005540F9">
        <w:rPr>
          <w:i/>
          <w:iCs/>
          <w:shd w:val="clear" w:color="auto" w:fill="FFFFFF"/>
        </w:rPr>
        <w:t>Businesses</w:t>
      </w:r>
      <w:r w:rsidRPr="005540F9">
        <w:rPr>
          <w:shd w:val="clear" w:color="auto" w:fill="FFFFFF"/>
        </w:rPr>
        <w:t>, </w:t>
      </w:r>
      <w:r w:rsidRPr="005540F9">
        <w:rPr>
          <w:i/>
          <w:iCs/>
          <w:shd w:val="clear" w:color="auto" w:fill="FFFFFF"/>
        </w:rPr>
        <w:t>3</w:t>
      </w:r>
      <w:r w:rsidRPr="005540F9">
        <w:rPr>
          <w:shd w:val="clear" w:color="auto" w:fill="FFFFFF"/>
        </w:rPr>
        <w:t>(4), 606-625.</w:t>
      </w:r>
    </w:p>
    <w:p w14:paraId="37124047" w14:textId="77777777" w:rsidR="00720F1B" w:rsidRPr="00FB2700" w:rsidRDefault="00720F1B" w:rsidP="00CB41A1">
      <w:pPr>
        <w:ind w:left="720" w:hanging="720"/>
        <w:rPr>
          <w:shd w:val="clear" w:color="auto" w:fill="FFFFFF"/>
        </w:rPr>
      </w:pPr>
      <w:proofErr w:type="spellStart"/>
      <w:r w:rsidRPr="00FB2700">
        <w:rPr>
          <w:shd w:val="clear" w:color="auto" w:fill="FFFFFF"/>
        </w:rPr>
        <w:t>Morosan</w:t>
      </w:r>
      <w:proofErr w:type="spellEnd"/>
      <w:r w:rsidRPr="00FB2700">
        <w:rPr>
          <w:shd w:val="clear" w:color="auto" w:fill="FFFFFF"/>
        </w:rPr>
        <w:t xml:space="preserve">, C., and Bowen, J. T. (2022). Labor shortage solution: redefining hospitality through </w:t>
      </w:r>
      <w:proofErr w:type="spellStart"/>
      <w:r w:rsidRPr="00FB2700">
        <w:rPr>
          <w:shd w:val="clear" w:color="auto" w:fill="FFFFFF"/>
        </w:rPr>
        <w:t>digitization</w:t>
      </w:r>
      <w:proofErr w:type="spellEnd"/>
      <w:r w:rsidRPr="00FB2700">
        <w:rPr>
          <w:shd w:val="clear" w:color="auto" w:fill="FFFFFF"/>
        </w:rPr>
        <w:t>. </w:t>
      </w:r>
      <w:r w:rsidRPr="00FB2700">
        <w:rPr>
          <w:i/>
          <w:iCs/>
          <w:shd w:val="clear" w:color="auto" w:fill="FFFFFF"/>
        </w:rPr>
        <w:t>International Journal of Contemporary Hospitality Management</w:t>
      </w:r>
      <w:r w:rsidRPr="00FB2700">
        <w:rPr>
          <w:shd w:val="clear" w:color="auto" w:fill="FFFFFF"/>
        </w:rPr>
        <w:t>, </w:t>
      </w:r>
      <w:r w:rsidRPr="00FB2700">
        <w:rPr>
          <w:i/>
          <w:iCs/>
          <w:shd w:val="clear" w:color="auto" w:fill="FFFFFF"/>
        </w:rPr>
        <w:t>34</w:t>
      </w:r>
      <w:r w:rsidRPr="00FB2700">
        <w:rPr>
          <w:shd w:val="clear" w:color="auto" w:fill="FFFFFF"/>
        </w:rPr>
        <w:t>(12), 4674-4685.</w:t>
      </w:r>
    </w:p>
    <w:p w14:paraId="5238C37A" w14:textId="77777777" w:rsidR="00720F1B" w:rsidRPr="005540F9" w:rsidRDefault="00720F1B" w:rsidP="00CB41A1">
      <w:pPr>
        <w:ind w:left="720" w:hanging="720"/>
      </w:pPr>
      <w:proofErr w:type="spellStart"/>
      <w:r w:rsidRPr="005540F9">
        <w:t>Mouazen</w:t>
      </w:r>
      <w:proofErr w:type="spellEnd"/>
      <w:r w:rsidRPr="005540F9">
        <w:t xml:space="preserve">, A.M., Hernández-Lara, A.B., </w:t>
      </w:r>
      <w:proofErr w:type="spellStart"/>
      <w:r w:rsidRPr="005540F9">
        <w:t>Abdallah</w:t>
      </w:r>
      <w:proofErr w:type="spellEnd"/>
      <w:r w:rsidRPr="005540F9">
        <w:t xml:space="preserve">, F., Ramadan, M., </w:t>
      </w:r>
      <w:proofErr w:type="spellStart"/>
      <w:r w:rsidRPr="005540F9">
        <w:t>Chahine</w:t>
      </w:r>
      <w:proofErr w:type="spellEnd"/>
      <w:r w:rsidRPr="005540F9">
        <w:t xml:space="preserve">, J., </w:t>
      </w:r>
      <w:proofErr w:type="spellStart"/>
      <w:r w:rsidRPr="005540F9">
        <w:t>Baydoun</w:t>
      </w:r>
      <w:proofErr w:type="spellEnd"/>
      <w:r w:rsidRPr="005540F9">
        <w:t xml:space="preserve">, H. </w:t>
      </w:r>
      <w:r w:rsidRPr="005540F9">
        <w:tab/>
        <w:t xml:space="preserve">and </w:t>
      </w:r>
      <w:proofErr w:type="spellStart"/>
      <w:r w:rsidRPr="005540F9">
        <w:t>Bou</w:t>
      </w:r>
      <w:proofErr w:type="spellEnd"/>
      <w:r w:rsidRPr="005540F9">
        <w:t xml:space="preserve"> </w:t>
      </w:r>
      <w:proofErr w:type="spellStart"/>
      <w:r w:rsidRPr="005540F9">
        <w:t>Zakhem</w:t>
      </w:r>
      <w:proofErr w:type="spellEnd"/>
      <w:r w:rsidRPr="005540F9">
        <w:t xml:space="preserve">, N. (2023). Transformational and transactional leaders and their role in </w:t>
      </w:r>
      <w:r w:rsidRPr="005540F9">
        <w:tab/>
        <w:t xml:space="preserve">implementing the </w:t>
      </w:r>
      <w:proofErr w:type="spellStart"/>
      <w:r w:rsidRPr="005540F9">
        <w:t>kotter</w:t>
      </w:r>
      <w:proofErr w:type="spellEnd"/>
      <w:r w:rsidRPr="005540F9">
        <w:t xml:space="preserve"> change management model ensuring sustainable change: An </w:t>
      </w:r>
      <w:r w:rsidRPr="005540F9">
        <w:tab/>
        <w:t xml:space="preserve">empirical study. </w:t>
      </w:r>
      <w:r w:rsidRPr="005540F9">
        <w:rPr>
          <w:i/>
          <w:iCs/>
        </w:rPr>
        <w:t>Sustainability</w:t>
      </w:r>
      <w:r w:rsidRPr="005540F9">
        <w:t xml:space="preserve">, 16(1), p.16. </w:t>
      </w:r>
      <w:proofErr w:type="spellStart"/>
      <w:r w:rsidRPr="005540F9">
        <w:t>doi:https</w:t>
      </w:r>
      <w:proofErr w:type="spellEnd"/>
      <w:r w:rsidRPr="005540F9">
        <w:t>://doi.org/10.3390/su16010016.</w:t>
      </w:r>
    </w:p>
    <w:p w14:paraId="66B00E70" w14:textId="77777777" w:rsidR="00720F1B" w:rsidRPr="00FB2700" w:rsidRDefault="00720F1B" w:rsidP="00CB41A1">
      <w:pPr>
        <w:ind w:left="720" w:hanging="720"/>
        <w:rPr>
          <w:shd w:val="clear" w:color="auto" w:fill="FFFFFF"/>
        </w:rPr>
      </w:pPr>
      <w:proofErr w:type="spellStart"/>
      <w:r w:rsidRPr="00FB2700">
        <w:rPr>
          <w:shd w:val="clear" w:color="auto" w:fill="FFFFFF"/>
        </w:rPr>
        <w:t>Raras</w:t>
      </w:r>
      <w:proofErr w:type="spellEnd"/>
      <w:r w:rsidRPr="00FB2700">
        <w:rPr>
          <w:shd w:val="clear" w:color="auto" w:fill="FFFFFF"/>
        </w:rPr>
        <w:t xml:space="preserve">, P. N., </w:t>
      </w:r>
      <w:proofErr w:type="spellStart"/>
      <w:r w:rsidRPr="00FB2700">
        <w:rPr>
          <w:shd w:val="clear" w:color="auto" w:fill="FFFFFF"/>
        </w:rPr>
        <w:t>Oktaria</w:t>
      </w:r>
      <w:proofErr w:type="spellEnd"/>
      <w:r w:rsidRPr="00FB2700">
        <w:rPr>
          <w:shd w:val="clear" w:color="auto" w:fill="FFFFFF"/>
        </w:rPr>
        <w:t xml:space="preserve">, E. T., </w:t>
      </w:r>
      <w:proofErr w:type="spellStart"/>
      <w:r w:rsidRPr="00FB2700">
        <w:rPr>
          <w:shd w:val="clear" w:color="auto" w:fill="FFFFFF"/>
        </w:rPr>
        <w:t>Barusman</w:t>
      </w:r>
      <w:proofErr w:type="spellEnd"/>
      <w:r w:rsidRPr="00FB2700">
        <w:rPr>
          <w:shd w:val="clear" w:color="auto" w:fill="FFFFFF"/>
        </w:rPr>
        <w:t xml:space="preserve">, A. R. P., and </w:t>
      </w:r>
      <w:proofErr w:type="spellStart"/>
      <w:r w:rsidRPr="00FB2700">
        <w:rPr>
          <w:shd w:val="clear" w:color="auto" w:fill="FFFFFF"/>
        </w:rPr>
        <w:t>Habiburahman</w:t>
      </w:r>
      <w:proofErr w:type="spellEnd"/>
      <w:r w:rsidRPr="00FB2700">
        <w:rPr>
          <w:shd w:val="clear" w:color="auto" w:fill="FFFFFF"/>
        </w:rPr>
        <w:t>, H. (2024). Hospitality Management Competence. </w:t>
      </w:r>
      <w:r w:rsidRPr="00FB2700">
        <w:rPr>
          <w:i/>
          <w:iCs/>
          <w:shd w:val="clear" w:color="auto" w:fill="FFFFFF"/>
        </w:rPr>
        <w:t>International Journal Of Education, Social Studies, And Management (IJESSM)</w:t>
      </w:r>
      <w:r w:rsidRPr="00FB2700">
        <w:rPr>
          <w:shd w:val="clear" w:color="auto" w:fill="FFFFFF"/>
        </w:rPr>
        <w:t>, </w:t>
      </w:r>
      <w:r w:rsidRPr="00FB2700">
        <w:rPr>
          <w:i/>
          <w:iCs/>
          <w:shd w:val="clear" w:color="auto" w:fill="FFFFFF"/>
        </w:rPr>
        <w:t>4</w:t>
      </w:r>
      <w:r w:rsidRPr="00FB2700">
        <w:rPr>
          <w:shd w:val="clear" w:color="auto" w:fill="FFFFFF"/>
        </w:rPr>
        <w:t>(2), 613-624.</w:t>
      </w:r>
    </w:p>
    <w:p w14:paraId="0B26C6D7" w14:textId="77777777" w:rsidR="00720F1B" w:rsidRPr="00FB2700" w:rsidRDefault="00720F1B" w:rsidP="00CB41A1">
      <w:pPr>
        <w:ind w:left="720" w:hanging="720"/>
        <w:rPr>
          <w:shd w:val="clear" w:color="auto" w:fill="FFFFFF"/>
        </w:rPr>
      </w:pPr>
      <w:proofErr w:type="spellStart"/>
      <w:r w:rsidRPr="00FB2700">
        <w:rPr>
          <w:shd w:val="clear" w:color="auto" w:fill="FFFFFF"/>
        </w:rPr>
        <w:lastRenderedPageBreak/>
        <w:t>Shukla</w:t>
      </w:r>
      <w:proofErr w:type="spellEnd"/>
      <w:r w:rsidRPr="00FB2700">
        <w:rPr>
          <w:shd w:val="clear" w:color="auto" w:fill="FFFFFF"/>
        </w:rPr>
        <w:t xml:space="preserve">, B., Sufi, T., </w:t>
      </w:r>
      <w:proofErr w:type="spellStart"/>
      <w:r w:rsidRPr="00FB2700">
        <w:rPr>
          <w:shd w:val="clear" w:color="auto" w:fill="FFFFFF"/>
        </w:rPr>
        <w:t>Joshi</w:t>
      </w:r>
      <w:proofErr w:type="spellEnd"/>
      <w:r w:rsidRPr="00FB2700">
        <w:rPr>
          <w:shd w:val="clear" w:color="auto" w:fill="FFFFFF"/>
        </w:rPr>
        <w:t xml:space="preserve">, M., and </w:t>
      </w:r>
      <w:proofErr w:type="spellStart"/>
      <w:r w:rsidRPr="00FB2700">
        <w:rPr>
          <w:shd w:val="clear" w:color="auto" w:fill="FFFFFF"/>
        </w:rPr>
        <w:t>Sujatha</w:t>
      </w:r>
      <w:proofErr w:type="spellEnd"/>
      <w:r w:rsidRPr="00FB2700">
        <w:rPr>
          <w:shd w:val="clear" w:color="auto" w:fill="FFFFFF"/>
        </w:rPr>
        <w:t>, R. (2023). Leadership challenges for Indian hospitality industry during COVID-19 pandemic. </w:t>
      </w:r>
      <w:r w:rsidRPr="00FB2700">
        <w:rPr>
          <w:i/>
          <w:iCs/>
          <w:shd w:val="clear" w:color="auto" w:fill="FFFFFF"/>
        </w:rPr>
        <w:t>Journal of Hospitality and Tourism Insights</w:t>
      </w:r>
      <w:r w:rsidRPr="00FB2700">
        <w:rPr>
          <w:shd w:val="clear" w:color="auto" w:fill="FFFFFF"/>
        </w:rPr>
        <w:t>, </w:t>
      </w:r>
      <w:r w:rsidRPr="00FB2700">
        <w:rPr>
          <w:i/>
          <w:iCs/>
          <w:shd w:val="clear" w:color="auto" w:fill="FFFFFF"/>
        </w:rPr>
        <w:t>6</w:t>
      </w:r>
      <w:r w:rsidRPr="00FB2700">
        <w:rPr>
          <w:shd w:val="clear" w:color="auto" w:fill="FFFFFF"/>
        </w:rPr>
        <w:t>(4), 1502-1520.</w:t>
      </w:r>
    </w:p>
    <w:p w14:paraId="69A6EC03" w14:textId="77777777" w:rsidR="00720F1B" w:rsidRPr="005540F9" w:rsidRDefault="00720F1B" w:rsidP="00CB41A1">
      <w:pPr>
        <w:ind w:left="720" w:hanging="720"/>
        <w:rPr>
          <w:shd w:val="clear" w:color="auto" w:fill="FFFFFF"/>
        </w:rPr>
      </w:pPr>
      <w:proofErr w:type="spellStart"/>
      <w:r w:rsidRPr="005540F9">
        <w:rPr>
          <w:shd w:val="clear" w:color="auto" w:fill="FFFFFF"/>
        </w:rPr>
        <w:t>Somera</w:t>
      </w:r>
      <w:proofErr w:type="spellEnd"/>
      <w:r w:rsidRPr="005540F9">
        <w:rPr>
          <w:shd w:val="clear" w:color="auto" w:fill="FFFFFF"/>
        </w:rPr>
        <w:t xml:space="preserve">, F. A. R., and </w:t>
      </w:r>
      <w:proofErr w:type="spellStart"/>
      <w:r w:rsidRPr="005540F9">
        <w:rPr>
          <w:shd w:val="clear" w:color="auto" w:fill="FFFFFF"/>
        </w:rPr>
        <w:t>Petrova</w:t>
      </w:r>
      <w:proofErr w:type="spellEnd"/>
      <w:r w:rsidRPr="005540F9">
        <w:rPr>
          <w:shd w:val="clear" w:color="auto" w:fill="FFFFFF"/>
        </w:rPr>
        <w:t xml:space="preserve">, K. (2024). A Change Management View on Technology Adoption in Hotel </w:t>
      </w:r>
      <w:proofErr w:type="spellStart"/>
      <w:r w:rsidRPr="005540F9">
        <w:rPr>
          <w:shd w:val="clear" w:color="auto" w:fill="FFFFFF"/>
        </w:rPr>
        <w:t>Organizations</w:t>
      </w:r>
      <w:proofErr w:type="spellEnd"/>
      <w:r w:rsidRPr="005540F9">
        <w:rPr>
          <w:shd w:val="clear" w:color="auto" w:fill="FFFFFF"/>
        </w:rPr>
        <w:t>: A Review and a Conceptual Framework. </w:t>
      </w:r>
      <w:r w:rsidRPr="005540F9">
        <w:rPr>
          <w:i/>
          <w:iCs/>
          <w:shd w:val="clear" w:color="auto" w:fill="FFFFFF"/>
        </w:rPr>
        <w:t>Businesses</w:t>
      </w:r>
      <w:r w:rsidRPr="005540F9">
        <w:rPr>
          <w:shd w:val="clear" w:color="auto" w:fill="FFFFFF"/>
        </w:rPr>
        <w:t>, </w:t>
      </w:r>
      <w:r w:rsidRPr="005540F9">
        <w:rPr>
          <w:i/>
          <w:iCs/>
          <w:shd w:val="clear" w:color="auto" w:fill="FFFFFF"/>
        </w:rPr>
        <w:t>4</w:t>
      </w:r>
      <w:r w:rsidRPr="005540F9">
        <w:rPr>
          <w:shd w:val="clear" w:color="auto" w:fill="FFFFFF"/>
        </w:rPr>
        <w:t>(4), 791.</w:t>
      </w:r>
    </w:p>
    <w:p w14:paraId="43B91AFD" w14:textId="77777777" w:rsidR="00720F1B" w:rsidRPr="00FB2700" w:rsidRDefault="00720F1B" w:rsidP="00CB41A1">
      <w:pPr>
        <w:ind w:left="720" w:hanging="720"/>
        <w:rPr>
          <w:shd w:val="clear" w:color="auto" w:fill="FFFFFF"/>
        </w:rPr>
      </w:pPr>
      <w:r w:rsidRPr="00FB2700">
        <w:rPr>
          <w:shd w:val="clear" w:color="auto" w:fill="FFFFFF"/>
        </w:rPr>
        <w:t xml:space="preserve">Sorin, F., and </w:t>
      </w:r>
      <w:proofErr w:type="spellStart"/>
      <w:r w:rsidRPr="00FB2700">
        <w:rPr>
          <w:shd w:val="clear" w:color="auto" w:fill="FFFFFF"/>
        </w:rPr>
        <w:t>Sivarajah</w:t>
      </w:r>
      <w:proofErr w:type="spellEnd"/>
      <w:r w:rsidRPr="00FB2700">
        <w:rPr>
          <w:shd w:val="clear" w:color="auto" w:fill="FFFFFF"/>
        </w:rPr>
        <w:t>, U. (2021). Exploring Circular economy in the hospitality industry: empirical evidence from Scandinavian hotel operators. </w:t>
      </w:r>
      <w:r w:rsidRPr="00FB2700">
        <w:rPr>
          <w:i/>
          <w:iCs/>
          <w:shd w:val="clear" w:color="auto" w:fill="FFFFFF"/>
        </w:rPr>
        <w:t>Scandinavian Journal of Hospitality and Tourism</w:t>
      </w:r>
      <w:r w:rsidRPr="00FB2700">
        <w:rPr>
          <w:shd w:val="clear" w:color="auto" w:fill="FFFFFF"/>
        </w:rPr>
        <w:t>, </w:t>
      </w:r>
      <w:r w:rsidRPr="00FB2700">
        <w:rPr>
          <w:i/>
          <w:iCs/>
          <w:shd w:val="clear" w:color="auto" w:fill="FFFFFF"/>
        </w:rPr>
        <w:t>21</w:t>
      </w:r>
      <w:r w:rsidRPr="00FB2700">
        <w:rPr>
          <w:shd w:val="clear" w:color="auto" w:fill="FFFFFF"/>
        </w:rPr>
        <w:t>(3), 265-285.</w:t>
      </w:r>
    </w:p>
    <w:p w14:paraId="2F4D24F7" w14:textId="77777777" w:rsidR="00720F1B" w:rsidRPr="005540F9" w:rsidRDefault="00720F1B" w:rsidP="00CB41A1">
      <w:pPr>
        <w:ind w:left="720" w:hanging="720"/>
        <w:rPr>
          <w:shd w:val="clear" w:color="auto" w:fill="FFFFFF"/>
        </w:rPr>
      </w:pPr>
      <w:proofErr w:type="spellStart"/>
      <w:r w:rsidRPr="005540F9">
        <w:rPr>
          <w:shd w:val="clear" w:color="auto" w:fill="FFFFFF"/>
        </w:rPr>
        <w:t>Stavrinoudis</w:t>
      </w:r>
      <w:proofErr w:type="spellEnd"/>
      <w:r w:rsidRPr="005540F9">
        <w:rPr>
          <w:shd w:val="clear" w:color="auto" w:fill="FFFFFF"/>
        </w:rPr>
        <w:t xml:space="preserve">, T., </w:t>
      </w:r>
      <w:proofErr w:type="spellStart"/>
      <w:r w:rsidRPr="005540F9">
        <w:rPr>
          <w:shd w:val="clear" w:color="auto" w:fill="FFFFFF"/>
        </w:rPr>
        <w:t>Kakarougkas</w:t>
      </w:r>
      <w:proofErr w:type="spellEnd"/>
      <w:r w:rsidRPr="005540F9">
        <w:rPr>
          <w:shd w:val="clear" w:color="auto" w:fill="FFFFFF"/>
        </w:rPr>
        <w:t xml:space="preserve">, C. and </w:t>
      </w:r>
      <w:proofErr w:type="spellStart"/>
      <w:r w:rsidRPr="005540F9">
        <w:rPr>
          <w:shd w:val="clear" w:color="auto" w:fill="FFFFFF"/>
        </w:rPr>
        <w:t>Vitzilaiou</w:t>
      </w:r>
      <w:proofErr w:type="spellEnd"/>
      <w:r w:rsidRPr="005540F9">
        <w:rPr>
          <w:shd w:val="clear" w:color="auto" w:fill="FFFFFF"/>
        </w:rPr>
        <w:t>, C. (2022). Hotel front line employees’ perceptions on leadership and workplace motivation in times of crisis. </w:t>
      </w:r>
      <w:r w:rsidRPr="005540F9">
        <w:rPr>
          <w:i/>
          <w:iCs/>
          <w:shd w:val="clear" w:color="auto" w:fill="FFFFFF"/>
        </w:rPr>
        <w:t>Tourism and hospitality management</w:t>
      </w:r>
      <w:r w:rsidRPr="005540F9">
        <w:rPr>
          <w:shd w:val="clear" w:color="auto" w:fill="FFFFFF"/>
        </w:rPr>
        <w:t>, </w:t>
      </w:r>
      <w:r w:rsidRPr="005540F9">
        <w:rPr>
          <w:i/>
          <w:iCs/>
          <w:shd w:val="clear" w:color="auto" w:fill="FFFFFF"/>
        </w:rPr>
        <w:t>28</w:t>
      </w:r>
      <w:r w:rsidRPr="005540F9">
        <w:rPr>
          <w:shd w:val="clear" w:color="auto" w:fill="FFFFFF"/>
        </w:rPr>
        <w:t>(2), 257-276.</w:t>
      </w:r>
    </w:p>
    <w:p w14:paraId="3D8FF564" w14:textId="77777777" w:rsidR="00720F1B" w:rsidRPr="005540F9" w:rsidRDefault="00720F1B" w:rsidP="00CB41A1">
      <w:pPr>
        <w:ind w:left="720" w:hanging="720"/>
        <w:rPr>
          <w:shd w:val="clear" w:color="auto" w:fill="FFFFFF"/>
        </w:rPr>
      </w:pPr>
      <w:r w:rsidRPr="005540F9">
        <w:rPr>
          <w:shd w:val="clear" w:color="auto" w:fill="FFFFFF"/>
        </w:rPr>
        <w:t xml:space="preserve">Sung, W., and Kim, C. (2021). A study on the effect of change management on </w:t>
      </w:r>
      <w:proofErr w:type="spellStart"/>
      <w:r w:rsidRPr="005540F9">
        <w:rPr>
          <w:shd w:val="clear" w:color="auto" w:fill="FFFFFF"/>
        </w:rPr>
        <w:t>organizational</w:t>
      </w:r>
      <w:proofErr w:type="spellEnd"/>
      <w:r w:rsidRPr="005540F9">
        <w:rPr>
          <w:shd w:val="clear" w:color="auto" w:fill="FFFFFF"/>
        </w:rPr>
        <w:t xml:space="preserve"> Innovation: Focusing on the mediating effect of members’ innovative </w:t>
      </w:r>
      <w:proofErr w:type="spellStart"/>
      <w:r w:rsidRPr="005540F9">
        <w:rPr>
          <w:shd w:val="clear" w:color="auto" w:fill="FFFFFF"/>
        </w:rPr>
        <w:t>behavior</w:t>
      </w:r>
      <w:proofErr w:type="spellEnd"/>
      <w:r w:rsidRPr="005540F9">
        <w:rPr>
          <w:shd w:val="clear" w:color="auto" w:fill="FFFFFF"/>
        </w:rPr>
        <w:t>. </w:t>
      </w:r>
      <w:r w:rsidRPr="005540F9">
        <w:rPr>
          <w:i/>
          <w:iCs/>
          <w:shd w:val="clear" w:color="auto" w:fill="FFFFFF"/>
        </w:rPr>
        <w:t>Sustainability</w:t>
      </w:r>
      <w:r w:rsidRPr="005540F9">
        <w:rPr>
          <w:shd w:val="clear" w:color="auto" w:fill="FFFFFF"/>
        </w:rPr>
        <w:t>, </w:t>
      </w:r>
      <w:r w:rsidRPr="005540F9">
        <w:rPr>
          <w:i/>
          <w:iCs/>
          <w:shd w:val="clear" w:color="auto" w:fill="FFFFFF"/>
        </w:rPr>
        <w:t>13</w:t>
      </w:r>
      <w:r w:rsidRPr="005540F9">
        <w:rPr>
          <w:shd w:val="clear" w:color="auto" w:fill="FFFFFF"/>
        </w:rPr>
        <w:t>(4), 2079.</w:t>
      </w:r>
    </w:p>
    <w:p w14:paraId="56C5D91D" w14:textId="77777777" w:rsidR="00720F1B" w:rsidRPr="00FB2700" w:rsidRDefault="00720F1B" w:rsidP="00CB41A1">
      <w:pPr>
        <w:ind w:left="720" w:hanging="720"/>
        <w:rPr>
          <w:shd w:val="clear" w:color="auto" w:fill="FFFFFF"/>
        </w:rPr>
      </w:pPr>
      <w:proofErr w:type="spellStart"/>
      <w:r w:rsidRPr="00FB2700">
        <w:rPr>
          <w:shd w:val="clear" w:color="auto" w:fill="FFFFFF"/>
        </w:rPr>
        <w:t>Szende</w:t>
      </w:r>
      <w:proofErr w:type="spellEnd"/>
      <w:r w:rsidRPr="00FB2700">
        <w:rPr>
          <w:shd w:val="clear" w:color="auto" w:fill="FFFFFF"/>
        </w:rPr>
        <w:t xml:space="preserve">, P., Dalton, A. N., and </w:t>
      </w:r>
      <w:proofErr w:type="spellStart"/>
      <w:r w:rsidRPr="00FB2700">
        <w:rPr>
          <w:shd w:val="clear" w:color="auto" w:fill="FFFFFF"/>
        </w:rPr>
        <w:t>Yoo</w:t>
      </w:r>
      <w:proofErr w:type="spellEnd"/>
      <w:r w:rsidRPr="00FB2700">
        <w:rPr>
          <w:shd w:val="clear" w:color="auto" w:fill="FFFFFF"/>
        </w:rPr>
        <w:t>, M. (Eds.). (2021). </w:t>
      </w:r>
      <w:r w:rsidRPr="00FB2700">
        <w:rPr>
          <w:i/>
          <w:iCs/>
          <w:shd w:val="clear" w:color="auto" w:fill="FFFFFF"/>
        </w:rPr>
        <w:t>Operations management in the hospitality industry</w:t>
      </w:r>
      <w:r w:rsidRPr="00FB2700">
        <w:rPr>
          <w:shd w:val="clear" w:color="auto" w:fill="FFFFFF"/>
        </w:rPr>
        <w:t>. Emerald Publishing Limited.</w:t>
      </w:r>
    </w:p>
    <w:p w14:paraId="7F271AED" w14:textId="77777777" w:rsidR="00720F1B" w:rsidRPr="00FB2700" w:rsidRDefault="00720F1B" w:rsidP="00CB41A1">
      <w:pPr>
        <w:ind w:left="720" w:hanging="720"/>
        <w:rPr>
          <w:shd w:val="clear" w:color="auto" w:fill="FFFFFF"/>
        </w:rPr>
      </w:pPr>
      <w:proofErr w:type="spellStart"/>
      <w:r w:rsidRPr="00FB2700">
        <w:rPr>
          <w:shd w:val="clear" w:color="auto" w:fill="FFFFFF"/>
        </w:rPr>
        <w:t>Tajeddini</w:t>
      </w:r>
      <w:proofErr w:type="spellEnd"/>
      <w:r w:rsidRPr="00FB2700">
        <w:rPr>
          <w:shd w:val="clear" w:color="auto" w:fill="FFFFFF"/>
        </w:rPr>
        <w:t xml:space="preserve">, K., </w:t>
      </w:r>
      <w:proofErr w:type="spellStart"/>
      <w:r w:rsidRPr="00FB2700">
        <w:rPr>
          <w:shd w:val="clear" w:color="auto" w:fill="FFFFFF"/>
        </w:rPr>
        <w:t>Gamage</w:t>
      </w:r>
      <w:proofErr w:type="spellEnd"/>
      <w:r w:rsidRPr="00FB2700">
        <w:rPr>
          <w:shd w:val="clear" w:color="auto" w:fill="FFFFFF"/>
        </w:rPr>
        <w:t xml:space="preserve">, T. C., </w:t>
      </w:r>
      <w:proofErr w:type="spellStart"/>
      <w:r w:rsidRPr="00FB2700">
        <w:rPr>
          <w:shd w:val="clear" w:color="auto" w:fill="FFFFFF"/>
        </w:rPr>
        <w:t>Tajeddini</w:t>
      </w:r>
      <w:proofErr w:type="spellEnd"/>
      <w:r w:rsidRPr="00FB2700">
        <w:rPr>
          <w:shd w:val="clear" w:color="auto" w:fill="FFFFFF"/>
        </w:rPr>
        <w:t xml:space="preserve">, O., and </w:t>
      </w:r>
      <w:proofErr w:type="spellStart"/>
      <w:r w:rsidRPr="00FB2700">
        <w:rPr>
          <w:shd w:val="clear" w:color="auto" w:fill="FFFFFF"/>
        </w:rPr>
        <w:t>Kallmuenzer</w:t>
      </w:r>
      <w:proofErr w:type="spellEnd"/>
      <w:r w:rsidRPr="00FB2700">
        <w:rPr>
          <w:shd w:val="clear" w:color="auto" w:fill="FFFFFF"/>
        </w:rPr>
        <w:t>, A. (2023). How entrepreneurial bricolage drives sustained competitive advantage of tourism and hospitality SMEs: The mediating role of differentiation and risk management. </w:t>
      </w:r>
      <w:r w:rsidRPr="00FB2700">
        <w:rPr>
          <w:i/>
          <w:iCs/>
          <w:shd w:val="clear" w:color="auto" w:fill="FFFFFF"/>
        </w:rPr>
        <w:t>International Journal of Hospitality Management</w:t>
      </w:r>
      <w:r w:rsidRPr="00FB2700">
        <w:rPr>
          <w:shd w:val="clear" w:color="auto" w:fill="FFFFFF"/>
        </w:rPr>
        <w:t>, </w:t>
      </w:r>
      <w:r w:rsidRPr="00FB2700">
        <w:rPr>
          <w:i/>
          <w:iCs/>
          <w:shd w:val="clear" w:color="auto" w:fill="FFFFFF"/>
        </w:rPr>
        <w:t>111</w:t>
      </w:r>
      <w:r w:rsidRPr="00FB2700">
        <w:rPr>
          <w:shd w:val="clear" w:color="auto" w:fill="FFFFFF"/>
        </w:rPr>
        <w:t>, 103480.</w:t>
      </w:r>
    </w:p>
    <w:p w14:paraId="1A40FDCC" w14:textId="77777777" w:rsidR="00720F1B" w:rsidRPr="005540F9" w:rsidRDefault="00720F1B" w:rsidP="00CB41A1">
      <w:pPr>
        <w:ind w:left="720" w:hanging="720"/>
      </w:pPr>
      <w:r w:rsidRPr="005540F9">
        <w:t xml:space="preserve">Tang, K.N. (2019). Change Management. </w:t>
      </w:r>
      <w:r w:rsidRPr="005540F9">
        <w:rPr>
          <w:i/>
          <w:iCs/>
        </w:rPr>
        <w:t>Leadership and Change Management</w:t>
      </w:r>
      <w:r w:rsidRPr="005540F9">
        <w:t xml:space="preserve">, [online] 1(1), </w:t>
      </w:r>
      <w:r w:rsidRPr="005540F9">
        <w:tab/>
        <w:t>pp.47–55. Available at: https://link.springer.com/chapter/10.1007/978-981-13-8902-3_5.</w:t>
      </w:r>
    </w:p>
    <w:p w14:paraId="4A552CC9" w14:textId="77777777" w:rsidR="00720F1B" w:rsidRPr="005540F9" w:rsidRDefault="00720F1B" w:rsidP="00CB41A1">
      <w:pPr>
        <w:ind w:left="720" w:hanging="720"/>
      </w:pPr>
      <w:proofErr w:type="spellStart"/>
      <w:r w:rsidRPr="005540F9">
        <w:rPr>
          <w:shd w:val="clear" w:color="auto" w:fill="FFFFFF"/>
        </w:rPr>
        <w:t>Tanveer</w:t>
      </w:r>
      <w:proofErr w:type="spellEnd"/>
      <w:r w:rsidRPr="005540F9">
        <w:rPr>
          <w:shd w:val="clear" w:color="auto" w:fill="FFFFFF"/>
        </w:rPr>
        <w:t xml:space="preserve">, M. I., </w:t>
      </w:r>
      <w:proofErr w:type="spellStart"/>
      <w:r w:rsidRPr="005540F9">
        <w:rPr>
          <w:shd w:val="clear" w:color="auto" w:fill="FFFFFF"/>
        </w:rPr>
        <w:t>Yusliza</w:t>
      </w:r>
      <w:proofErr w:type="spellEnd"/>
      <w:r w:rsidRPr="005540F9">
        <w:rPr>
          <w:shd w:val="clear" w:color="auto" w:fill="FFFFFF"/>
        </w:rPr>
        <w:t xml:space="preserve">, M. Y., and </w:t>
      </w:r>
      <w:proofErr w:type="spellStart"/>
      <w:r w:rsidRPr="005540F9">
        <w:rPr>
          <w:shd w:val="clear" w:color="auto" w:fill="FFFFFF"/>
        </w:rPr>
        <w:t>Fawehinmi</w:t>
      </w:r>
      <w:proofErr w:type="spellEnd"/>
      <w:r w:rsidRPr="005540F9">
        <w:rPr>
          <w:shd w:val="clear" w:color="auto" w:fill="FFFFFF"/>
        </w:rPr>
        <w:t>, O. (2024). Green HRM and hospitality industry: challenges and barriers in adopting environmentally friendly practices. </w:t>
      </w:r>
      <w:r w:rsidRPr="005540F9">
        <w:rPr>
          <w:i/>
          <w:iCs/>
          <w:shd w:val="clear" w:color="auto" w:fill="FFFFFF"/>
        </w:rPr>
        <w:t>Journal of Hospitality and Tourism Insights</w:t>
      </w:r>
      <w:r w:rsidRPr="005540F9">
        <w:rPr>
          <w:shd w:val="clear" w:color="auto" w:fill="FFFFFF"/>
        </w:rPr>
        <w:t>, </w:t>
      </w:r>
      <w:r w:rsidRPr="005540F9">
        <w:rPr>
          <w:i/>
          <w:iCs/>
          <w:shd w:val="clear" w:color="auto" w:fill="FFFFFF"/>
        </w:rPr>
        <w:t>7</w:t>
      </w:r>
      <w:r w:rsidRPr="005540F9">
        <w:rPr>
          <w:shd w:val="clear" w:color="auto" w:fill="FFFFFF"/>
        </w:rPr>
        <w:t>(1), 121-141.</w:t>
      </w:r>
    </w:p>
    <w:p w14:paraId="40A40545" w14:textId="77777777" w:rsidR="00720F1B" w:rsidRPr="00FB2700" w:rsidRDefault="00720F1B" w:rsidP="00CB41A1">
      <w:pPr>
        <w:ind w:left="720" w:hanging="720"/>
      </w:pPr>
      <w:proofErr w:type="spellStart"/>
      <w:r w:rsidRPr="00FB2700">
        <w:rPr>
          <w:shd w:val="clear" w:color="auto" w:fill="FFFFFF"/>
        </w:rPr>
        <w:lastRenderedPageBreak/>
        <w:t>Tanveer</w:t>
      </w:r>
      <w:proofErr w:type="spellEnd"/>
      <w:r w:rsidRPr="00FB2700">
        <w:rPr>
          <w:shd w:val="clear" w:color="auto" w:fill="FFFFFF"/>
        </w:rPr>
        <w:t xml:space="preserve">, M. I., </w:t>
      </w:r>
      <w:proofErr w:type="spellStart"/>
      <w:r w:rsidRPr="00FB2700">
        <w:rPr>
          <w:shd w:val="clear" w:color="auto" w:fill="FFFFFF"/>
        </w:rPr>
        <w:t>Yusliza</w:t>
      </w:r>
      <w:proofErr w:type="spellEnd"/>
      <w:r w:rsidRPr="00FB2700">
        <w:rPr>
          <w:shd w:val="clear" w:color="auto" w:fill="FFFFFF"/>
        </w:rPr>
        <w:t xml:space="preserve">, M. Y., and </w:t>
      </w:r>
      <w:proofErr w:type="spellStart"/>
      <w:r w:rsidRPr="00FB2700">
        <w:rPr>
          <w:shd w:val="clear" w:color="auto" w:fill="FFFFFF"/>
        </w:rPr>
        <w:t>Fawehinmi</w:t>
      </w:r>
      <w:proofErr w:type="spellEnd"/>
      <w:r w:rsidRPr="00FB2700">
        <w:rPr>
          <w:shd w:val="clear" w:color="auto" w:fill="FFFFFF"/>
        </w:rPr>
        <w:t>, O. (2024). Green HRM and hospitality industry: challenges and barriers in adopting environmentally friendly practices. </w:t>
      </w:r>
      <w:r w:rsidRPr="00FB2700">
        <w:rPr>
          <w:i/>
          <w:iCs/>
          <w:shd w:val="clear" w:color="auto" w:fill="FFFFFF"/>
        </w:rPr>
        <w:t>Journal of Hospitality and Tourism Insights</w:t>
      </w:r>
      <w:r w:rsidRPr="00FB2700">
        <w:rPr>
          <w:shd w:val="clear" w:color="auto" w:fill="FFFFFF"/>
        </w:rPr>
        <w:t>, </w:t>
      </w:r>
      <w:r w:rsidRPr="00FB2700">
        <w:rPr>
          <w:i/>
          <w:iCs/>
          <w:shd w:val="clear" w:color="auto" w:fill="FFFFFF"/>
        </w:rPr>
        <w:t>7</w:t>
      </w:r>
      <w:r w:rsidRPr="00FB2700">
        <w:rPr>
          <w:shd w:val="clear" w:color="auto" w:fill="FFFFFF"/>
        </w:rPr>
        <w:t>(1), 121-141.</w:t>
      </w:r>
    </w:p>
    <w:p w14:paraId="6F6AF145" w14:textId="77777777" w:rsidR="00720F1B" w:rsidRDefault="00720F1B" w:rsidP="00CB41A1">
      <w:pPr>
        <w:ind w:left="720" w:hanging="720"/>
      </w:pPr>
      <w:proofErr w:type="spellStart"/>
      <w:r>
        <w:t>Tavitiyaman</w:t>
      </w:r>
      <w:proofErr w:type="spellEnd"/>
      <w:r>
        <w:t xml:space="preserve">, P., Tsui, B., Chan, C.L.F. and </w:t>
      </w:r>
      <w:proofErr w:type="spellStart"/>
      <w:r>
        <w:t>Miu</w:t>
      </w:r>
      <w:proofErr w:type="spellEnd"/>
      <w:r>
        <w:t xml:space="preserve">, H.W. (2021). Employee Productivity of Hotel Room Attendants: An Input–Output Perspective. </w:t>
      </w:r>
      <w:r>
        <w:rPr>
          <w:i/>
          <w:iCs/>
        </w:rPr>
        <w:t>International Journal of Hospitality &amp; Tourism Administration</w:t>
      </w:r>
      <w:r>
        <w:t xml:space="preserve">, 23(5), pp.1–28. </w:t>
      </w:r>
      <w:proofErr w:type="spellStart"/>
      <w:r>
        <w:t>doi:https</w:t>
      </w:r>
      <w:proofErr w:type="spellEnd"/>
      <w:r>
        <w:t>://doi.org/10.1080/15256480.2021.1881941.</w:t>
      </w:r>
    </w:p>
    <w:p w14:paraId="74B6CFA9" w14:textId="77777777" w:rsidR="00720F1B" w:rsidRPr="005540F9" w:rsidRDefault="00720F1B" w:rsidP="00CB41A1">
      <w:pPr>
        <w:ind w:left="720" w:hanging="720"/>
        <w:rPr>
          <w:shd w:val="clear" w:color="auto" w:fill="FFFFFF"/>
        </w:rPr>
      </w:pPr>
      <w:proofErr w:type="spellStart"/>
      <w:r w:rsidRPr="005540F9">
        <w:rPr>
          <w:shd w:val="clear" w:color="auto" w:fill="FFFFFF"/>
        </w:rPr>
        <w:t>Velissariou</w:t>
      </w:r>
      <w:proofErr w:type="spellEnd"/>
      <w:r w:rsidRPr="005540F9">
        <w:rPr>
          <w:shd w:val="clear" w:color="auto" w:fill="FFFFFF"/>
        </w:rPr>
        <w:t xml:space="preserve">, E. and </w:t>
      </w:r>
      <w:proofErr w:type="spellStart"/>
      <w:r w:rsidRPr="005540F9">
        <w:rPr>
          <w:shd w:val="clear" w:color="auto" w:fill="FFFFFF"/>
        </w:rPr>
        <w:t>Georgedaki</w:t>
      </w:r>
      <w:proofErr w:type="spellEnd"/>
      <w:r w:rsidRPr="005540F9">
        <w:rPr>
          <w:shd w:val="clear" w:color="auto" w:fill="FFFFFF"/>
        </w:rPr>
        <w:t>, I. (2022, September). Economic indicators and cost analysis in the hotel industry of Crete. In </w:t>
      </w:r>
      <w:r w:rsidRPr="005540F9">
        <w:rPr>
          <w:i/>
          <w:iCs/>
          <w:shd w:val="clear" w:color="auto" w:fill="FFFFFF"/>
        </w:rPr>
        <w:t>International Conference of the International Association of Cultural and Digital Tourism</w:t>
      </w:r>
      <w:r w:rsidRPr="005540F9">
        <w:rPr>
          <w:shd w:val="clear" w:color="auto" w:fill="FFFFFF"/>
        </w:rPr>
        <w:t> (pp. 3-19). Cham: Springer Nature Switzerland.</w:t>
      </w:r>
    </w:p>
    <w:p w14:paraId="2449804E" w14:textId="77777777" w:rsidR="00720F1B" w:rsidRPr="005540F9" w:rsidRDefault="00720F1B" w:rsidP="00CB41A1">
      <w:pPr>
        <w:ind w:left="720" w:hanging="720"/>
        <w:rPr>
          <w:shd w:val="clear" w:color="auto" w:fill="FFFFFF"/>
        </w:rPr>
      </w:pPr>
      <w:proofErr w:type="spellStart"/>
      <w:r w:rsidRPr="005540F9">
        <w:rPr>
          <w:shd w:val="clear" w:color="auto" w:fill="FFFFFF"/>
        </w:rPr>
        <w:t>Vourdoubas</w:t>
      </w:r>
      <w:proofErr w:type="spellEnd"/>
      <w:r w:rsidRPr="005540F9">
        <w:rPr>
          <w:shd w:val="clear" w:color="auto" w:fill="FFFFFF"/>
        </w:rPr>
        <w:t>, J. (2025). The development of virtual tourism in the island of Crete, Greece: A SWOT analysis. </w:t>
      </w:r>
      <w:r w:rsidRPr="005540F9">
        <w:rPr>
          <w:i/>
          <w:iCs/>
          <w:shd w:val="clear" w:color="auto" w:fill="FFFFFF"/>
        </w:rPr>
        <w:t>Engineering and Technology Journal</w:t>
      </w:r>
      <w:r w:rsidRPr="005540F9">
        <w:rPr>
          <w:shd w:val="clear" w:color="auto" w:fill="FFFFFF"/>
        </w:rPr>
        <w:t>, </w:t>
      </w:r>
      <w:r w:rsidRPr="005540F9">
        <w:rPr>
          <w:i/>
          <w:iCs/>
          <w:shd w:val="clear" w:color="auto" w:fill="FFFFFF"/>
        </w:rPr>
        <w:t>10</w:t>
      </w:r>
      <w:r w:rsidRPr="005540F9">
        <w:rPr>
          <w:shd w:val="clear" w:color="auto" w:fill="FFFFFF"/>
        </w:rPr>
        <w:t>(2), 3876-3885.</w:t>
      </w:r>
    </w:p>
    <w:p w14:paraId="32CBF831" w14:textId="77777777" w:rsidR="00720F1B" w:rsidRDefault="00720F1B" w:rsidP="00CB41A1">
      <w:pPr>
        <w:ind w:left="720" w:hanging="720"/>
      </w:pPr>
      <w:r>
        <w:t xml:space="preserve">Wen, H., </w:t>
      </w:r>
      <w:proofErr w:type="spellStart"/>
      <w:r>
        <w:t>Bingjie</w:t>
      </w:r>
      <w:proofErr w:type="spellEnd"/>
      <w:r>
        <w:t xml:space="preserve"> </w:t>
      </w:r>
      <w:proofErr w:type="spellStart"/>
      <w:r>
        <w:t>Liu-Lastres</w:t>
      </w:r>
      <w:proofErr w:type="spellEnd"/>
      <w:r>
        <w:t xml:space="preserve"> and </w:t>
      </w:r>
      <w:proofErr w:type="spellStart"/>
      <w:r>
        <w:t>Bich</w:t>
      </w:r>
      <w:proofErr w:type="spellEnd"/>
      <w:r>
        <w:t xml:space="preserve">, L. (2023). Evaluating food safety education in hospitality management programs through the lenses of situated learning theory: Insights from industry leaders and educators. </w:t>
      </w:r>
      <w:r>
        <w:rPr>
          <w:i/>
          <w:iCs/>
        </w:rPr>
        <w:t>Food Control</w:t>
      </w:r>
      <w:r>
        <w:t xml:space="preserve">, 153, pp.109893–109893. </w:t>
      </w:r>
      <w:proofErr w:type="spellStart"/>
      <w:r>
        <w:t>doi:https</w:t>
      </w:r>
      <w:proofErr w:type="spellEnd"/>
      <w:r>
        <w:t>://doi.org/10.1016/j.foodcont.2023.109893.</w:t>
      </w:r>
    </w:p>
    <w:p w14:paraId="55FD510F" w14:textId="77777777" w:rsidR="00720F1B" w:rsidRDefault="00720F1B" w:rsidP="00CB41A1">
      <w:pPr>
        <w:ind w:left="720" w:hanging="720"/>
      </w:pPr>
      <w:r>
        <w:t xml:space="preserve">Wood, R.C. (2024). </w:t>
      </w:r>
      <w:r>
        <w:rPr>
          <w:i/>
          <w:iCs/>
        </w:rPr>
        <w:t>Working In Hotels and Catering</w:t>
      </w:r>
      <w:r>
        <w:t>. Taylor &amp; Francis.</w:t>
      </w:r>
    </w:p>
    <w:p w14:paraId="721B7D72" w14:textId="77777777" w:rsidR="00720F1B" w:rsidRDefault="00720F1B" w:rsidP="00CB41A1">
      <w:pPr>
        <w:ind w:left="720" w:hanging="720"/>
        <w:rPr>
          <w:shd w:val="clear" w:color="auto" w:fill="FFFFFF"/>
        </w:rPr>
      </w:pPr>
      <w:proofErr w:type="spellStart"/>
      <w:r w:rsidRPr="005540F9">
        <w:rPr>
          <w:shd w:val="clear" w:color="auto" w:fill="FFFFFF"/>
        </w:rPr>
        <w:t>Zerva</w:t>
      </w:r>
      <w:proofErr w:type="spellEnd"/>
      <w:r w:rsidRPr="005540F9">
        <w:rPr>
          <w:shd w:val="clear" w:color="auto" w:fill="FFFFFF"/>
        </w:rPr>
        <w:t xml:space="preserve">, S., </w:t>
      </w:r>
      <w:proofErr w:type="spellStart"/>
      <w:r w:rsidRPr="005540F9">
        <w:rPr>
          <w:shd w:val="clear" w:color="auto" w:fill="FFFFFF"/>
        </w:rPr>
        <w:t>Belias</w:t>
      </w:r>
      <w:proofErr w:type="spellEnd"/>
      <w:r w:rsidRPr="005540F9">
        <w:rPr>
          <w:shd w:val="clear" w:color="auto" w:fill="FFFFFF"/>
        </w:rPr>
        <w:t xml:space="preserve">, D., </w:t>
      </w:r>
      <w:proofErr w:type="spellStart"/>
      <w:r w:rsidRPr="005540F9">
        <w:rPr>
          <w:shd w:val="clear" w:color="auto" w:fill="FFFFFF"/>
        </w:rPr>
        <w:t>Rossidis</w:t>
      </w:r>
      <w:proofErr w:type="spellEnd"/>
      <w:r w:rsidRPr="005540F9">
        <w:rPr>
          <w:shd w:val="clear" w:color="auto" w:fill="FFFFFF"/>
        </w:rPr>
        <w:t xml:space="preserve">, I. and </w:t>
      </w:r>
      <w:proofErr w:type="spellStart"/>
      <w:r w:rsidRPr="005540F9">
        <w:rPr>
          <w:shd w:val="clear" w:color="auto" w:fill="FFFFFF"/>
        </w:rPr>
        <w:t>Ntalakos</w:t>
      </w:r>
      <w:proofErr w:type="spellEnd"/>
      <w:r w:rsidRPr="005540F9">
        <w:rPr>
          <w:shd w:val="clear" w:color="auto" w:fill="FFFFFF"/>
        </w:rPr>
        <w:t>, A. (2024). Examining the impact of leadership on job satisfaction in Greek luxury hotels. </w:t>
      </w:r>
      <w:r w:rsidRPr="005540F9">
        <w:rPr>
          <w:i/>
          <w:iCs/>
          <w:shd w:val="clear" w:color="auto" w:fill="FFFFFF"/>
        </w:rPr>
        <w:t>Journal of Human Resources in Hospitality &amp; Tourism</w:t>
      </w:r>
      <w:r w:rsidRPr="005540F9">
        <w:rPr>
          <w:shd w:val="clear" w:color="auto" w:fill="FFFFFF"/>
        </w:rPr>
        <w:t>, </w:t>
      </w:r>
      <w:r w:rsidRPr="005540F9">
        <w:rPr>
          <w:i/>
          <w:iCs/>
          <w:shd w:val="clear" w:color="auto" w:fill="FFFFFF"/>
        </w:rPr>
        <w:t>23</w:t>
      </w:r>
      <w:r w:rsidRPr="005540F9">
        <w:rPr>
          <w:shd w:val="clear" w:color="auto" w:fill="FFFFFF"/>
        </w:rPr>
        <w:t>(3), 439-464.</w:t>
      </w:r>
    </w:p>
    <w:p w14:paraId="61FFE11C" w14:textId="77777777" w:rsidR="00720F1B" w:rsidRDefault="00720F1B" w:rsidP="006F3E8F">
      <w:pPr>
        <w:ind w:left="720" w:hanging="720"/>
        <w:rPr>
          <w:rFonts w:cs="Times New Roman"/>
          <w:color w:val="222222"/>
          <w:shd w:val="clear" w:color="auto" w:fill="FFFFFF"/>
        </w:rPr>
      </w:pPr>
    </w:p>
    <w:p w14:paraId="67547E22" w14:textId="77777777" w:rsidR="005540F9" w:rsidRDefault="005540F9" w:rsidP="006F3E8F">
      <w:pPr>
        <w:ind w:left="720" w:hanging="720"/>
        <w:rPr>
          <w:rFonts w:cs="Times New Roman"/>
          <w:color w:val="222222"/>
          <w:shd w:val="clear" w:color="auto" w:fill="FFFFFF"/>
        </w:rPr>
      </w:pPr>
    </w:p>
    <w:p w14:paraId="76CA2FD7" w14:textId="77777777" w:rsidR="00AF0E30" w:rsidRPr="0004231C" w:rsidRDefault="00AF0E30" w:rsidP="006F3E8F">
      <w:pPr>
        <w:ind w:left="720" w:hanging="720"/>
        <w:rPr>
          <w:rFonts w:cs="Times New Roman"/>
        </w:rPr>
      </w:pPr>
    </w:p>
    <w:p w14:paraId="459A3128" w14:textId="77777777" w:rsidR="000A0315" w:rsidRPr="000A0315" w:rsidRDefault="000A0315" w:rsidP="000A0315">
      <w:pPr>
        <w:rPr>
          <w:lang w:eastAsia="en-US"/>
        </w:rPr>
      </w:pPr>
    </w:p>
    <w:sectPr w:rsidR="000A0315" w:rsidRPr="000A0315" w:rsidSect="00D62B6F">
      <w:type w:val="continuous"/>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5DEFC9" w14:textId="77777777" w:rsidR="00F0003F" w:rsidRDefault="00F0003F" w:rsidP="00C36F84">
      <w:pPr>
        <w:spacing w:after="0" w:line="240" w:lineRule="auto"/>
      </w:pPr>
      <w:r>
        <w:separator/>
      </w:r>
    </w:p>
  </w:endnote>
  <w:endnote w:type="continuationSeparator" w:id="0">
    <w:p w14:paraId="6E1BA7A1" w14:textId="77777777" w:rsidR="00F0003F" w:rsidRDefault="00F0003F" w:rsidP="00C36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altName w:val="Nirmala UI"/>
    <w:panose1 w:val="020B0502040504020204"/>
    <w:charset w:val="00"/>
    <w:family w:val="swiss"/>
    <w:pitch w:val="variable"/>
    <w:sig w:usb0="E00082FF" w:usb1="400078FF" w:usb2="00000021" w:usb3="00000000" w:csb0="0000019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 w:name="Open Sans">
    <w:altName w:val="Arial"/>
    <w:panose1 w:val="020B0606030504020204"/>
    <w:charset w:val="00"/>
    <w:family w:val="swiss"/>
    <w:pitch w:val="variable"/>
    <w:sig w:usb0="00000001"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DF7DC8" w14:textId="77777777" w:rsidR="001D38FB" w:rsidRDefault="001D38FB">
    <w:pPr>
      <w:pStyle w:val="Pengaki"/>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6260715"/>
      <w:docPartObj>
        <w:docPartGallery w:val="Page Numbers (Bottom of Page)"/>
        <w:docPartUnique/>
      </w:docPartObj>
    </w:sdtPr>
    <w:sdtEndPr>
      <w:rPr>
        <w:noProof/>
      </w:rPr>
    </w:sdtEndPr>
    <w:sdtContent>
      <w:p w14:paraId="37539895" w14:textId="77777777" w:rsidR="008F71D3" w:rsidRDefault="008F71D3">
        <w:pPr>
          <w:pStyle w:val="Pengaki"/>
          <w:jc w:val="right"/>
        </w:pPr>
        <w:r>
          <w:fldChar w:fldCharType="begin"/>
        </w:r>
        <w:r>
          <w:instrText xml:space="preserve"> PAGE   \* MERGEFORMAT </w:instrText>
        </w:r>
        <w:r>
          <w:fldChar w:fldCharType="separate"/>
        </w:r>
        <w:r w:rsidR="00CB41A1">
          <w:rPr>
            <w:noProof/>
          </w:rPr>
          <w:t>30</w:t>
        </w:r>
        <w:r>
          <w:rPr>
            <w:noProof/>
          </w:rPr>
          <w:fldChar w:fldCharType="end"/>
        </w:r>
      </w:p>
    </w:sdtContent>
  </w:sdt>
  <w:p w14:paraId="1D115F4D" w14:textId="77777777" w:rsidR="008F71D3" w:rsidRDefault="008F71D3">
    <w:pPr>
      <w:pStyle w:val="Pengaki"/>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C06119" w14:textId="77777777" w:rsidR="001D38FB" w:rsidRDefault="001D38FB">
    <w:pPr>
      <w:pStyle w:val="Pengaki"/>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013CC2" w14:textId="77777777" w:rsidR="00F0003F" w:rsidRDefault="00F0003F" w:rsidP="00C36F84">
      <w:pPr>
        <w:spacing w:after="0" w:line="240" w:lineRule="auto"/>
      </w:pPr>
      <w:r>
        <w:separator/>
      </w:r>
    </w:p>
  </w:footnote>
  <w:footnote w:type="continuationSeparator" w:id="0">
    <w:p w14:paraId="55BA93DE" w14:textId="77777777" w:rsidR="00F0003F" w:rsidRDefault="00F0003F" w:rsidP="00C36F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DFF451" w14:textId="77777777" w:rsidR="001D38FB" w:rsidRDefault="001D38FB">
    <w:pPr>
      <w:pStyle w:val="Pengepal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A950B" w14:textId="77777777" w:rsidR="001D38FB" w:rsidRDefault="001D38FB">
    <w:pPr>
      <w:pStyle w:val="Pengepal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F9AA8" w14:textId="77777777" w:rsidR="001D38FB" w:rsidRDefault="001D38FB">
    <w:pPr>
      <w:pStyle w:val="Pengepal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2D5F93"/>
    <w:multiLevelType w:val="multilevel"/>
    <w:tmpl w:val="C9CE9E6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8A3729"/>
    <w:multiLevelType w:val="multilevel"/>
    <w:tmpl w:val="7ED88FAE"/>
    <w:lvl w:ilvl="0">
      <w:start w:val="1"/>
      <w:numFmt w:val="decimal"/>
      <w:lvlText w:val="%1"/>
      <w:lvlJc w:val="left"/>
      <w:pPr>
        <w:ind w:left="432" w:hanging="432"/>
      </w:pPr>
    </w:lvl>
    <w:lvl w:ilvl="1">
      <w:start w:val="1"/>
      <w:numFmt w:val="decimal"/>
      <w:lvlText w:val="%1.%2"/>
      <w:lvlJc w:val="left"/>
      <w:pPr>
        <w:ind w:left="5256" w:hanging="576"/>
      </w:pPr>
    </w:lvl>
    <w:lvl w:ilvl="2">
      <w:start w:val="1"/>
      <w:numFmt w:val="decimal"/>
      <w:lvlText w:val="%1.%2.%3"/>
      <w:lvlJc w:val="left"/>
      <w:pPr>
        <w:ind w:left="207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2F5772D"/>
    <w:multiLevelType w:val="multilevel"/>
    <w:tmpl w:val="579E9E78"/>
    <w:lvl w:ilvl="0">
      <w:start w:val="1"/>
      <w:numFmt w:val="decimal"/>
      <w:lvlText w:val="%1"/>
      <w:lvlJc w:val="left"/>
      <w:pPr>
        <w:ind w:left="432" w:hanging="432"/>
      </w:pPr>
    </w:lvl>
    <w:lvl w:ilvl="1">
      <w:start w:val="1"/>
      <w:numFmt w:val="decimal"/>
      <w:lvlText w:val="%1.%2"/>
      <w:lvlJc w:val="left"/>
      <w:pPr>
        <w:ind w:left="534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3030E8F"/>
    <w:multiLevelType w:val="multilevel"/>
    <w:tmpl w:val="3BB049C2"/>
    <w:lvl w:ilvl="0">
      <w:start w:val="1"/>
      <w:numFmt w:val="decimal"/>
      <w:lvlText w:val="%1"/>
      <w:lvlJc w:val="left"/>
      <w:pPr>
        <w:ind w:left="5742" w:hanging="432"/>
      </w:pPr>
    </w:lvl>
    <w:lvl w:ilvl="1">
      <w:start w:val="1"/>
      <w:numFmt w:val="decimal"/>
      <w:lvlText w:val="%1.%2"/>
      <w:lvlJc w:val="left"/>
      <w:pPr>
        <w:ind w:left="534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3F14477"/>
    <w:multiLevelType w:val="multilevel"/>
    <w:tmpl w:val="692047FC"/>
    <w:lvl w:ilvl="0">
      <w:start w:val="1"/>
      <w:numFmt w:val="decimal"/>
      <w:pStyle w:val="Tajuk1"/>
      <w:lvlText w:val="%1"/>
      <w:lvlJc w:val="left"/>
      <w:pPr>
        <w:ind w:left="432" w:hanging="432"/>
      </w:pPr>
    </w:lvl>
    <w:lvl w:ilvl="1">
      <w:start w:val="1"/>
      <w:numFmt w:val="decimal"/>
      <w:pStyle w:val="Tajuk2"/>
      <w:lvlText w:val="%1.%2"/>
      <w:lvlJc w:val="left"/>
      <w:pPr>
        <w:ind w:left="576" w:hanging="576"/>
      </w:pPr>
    </w:lvl>
    <w:lvl w:ilvl="2">
      <w:start w:val="1"/>
      <w:numFmt w:val="decimal"/>
      <w:pStyle w:val="Tajuk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A035411"/>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6C5242D7"/>
    <w:multiLevelType w:val="multilevel"/>
    <w:tmpl w:val="B0600396"/>
    <w:lvl w:ilvl="0">
      <w:start w:val="1"/>
      <w:numFmt w:val="decimal"/>
      <w:lvlText w:val="%1"/>
      <w:lvlJc w:val="left"/>
      <w:pPr>
        <w:ind w:left="432" w:hanging="432"/>
      </w:pPr>
    </w:lvl>
    <w:lvl w:ilvl="1">
      <w:start w:val="1"/>
      <w:numFmt w:val="decimal"/>
      <w:lvlText w:val="%1.%2"/>
      <w:lvlJc w:val="left"/>
      <w:pPr>
        <w:ind w:left="345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6C96740C"/>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6E5B5D5D"/>
    <w:multiLevelType w:val="multilevel"/>
    <w:tmpl w:val="3B92E3A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70246A44"/>
    <w:multiLevelType w:val="multilevel"/>
    <w:tmpl w:val="E9644EA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18257297">
    <w:abstractNumId w:val="3"/>
  </w:num>
  <w:num w:numId="2" w16cid:durableId="1209955220">
    <w:abstractNumId w:val="3"/>
  </w:num>
  <w:num w:numId="3" w16cid:durableId="1721443858">
    <w:abstractNumId w:val="1"/>
  </w:num>
  <w:num w:numId="4" w16cid:durableId="1730225780">
    <w:abstractNumId w:val="1"/>
  </w:num>
  <w:num w:numId="5" w16cid:durableId="278882249">
    <w:abstractNumId w:val="1"/>
  </w:num>
  <w:num w:numId="6" w16cid:durableId="231741393">
    <w:abstractNumId w:val="1"/>
  </w:num>
  <w:num w:numId="7" w16cid:durableId="649820835">
    <w:abstractNumId w:val="1"/>
  </w:num>
  <w:num w:numId="8" w16cid:durableId="930091542">
    <w:abstractNumId w:val="9"/>
  </w:num>
  <w:num w:numId="9" w16cid:durableId="1379206385">
    <w:abstractNumId w:val="9"/>
  </w:num>
  <w:num w:numId="10" w16cid:durableId="568656460">
    <w:abstractNumId w:val="9"/>
  </w:num>
  <w:num w:numId="11" w16cid:durableId="168370915">
    <w:abstractNumId w:val="6"/>
  </w:num>
  <w:num w:numId="12" w16cid:durableId="1066491266">
    <w:abstractNumId w:val="8"/>
  </w:num>
  <w:num w:numId="13" w16cid:durableId="35587495">
    <w:abstractNumId w:val="6"/>
  </w:num>
  <w:num w:numId="14" w16cid:durableId="1481844873">
    <w:abstractNumId w:val="8"/>
  </w:num>
  <w:num w:numId="15" w16cid:durableId="1469324645">
    <w:abstractNumId w:val="7"/>
  </w:num>
  <w:num w:numId="16" w16cid:durableId="1300379859">
    <w:abstractNumId w:val="5"/>
  </w:num>
  <w:num w:numId="17" w16cid:durableId="102045281">
    <w:abstractNumId w:val="2"/>
  </w:num>
  <w:num w:numId="18" w16cid:durableId="999504788">
    <w:abstractNumId w:val="4"/>
  </w:num>
  <w:num w:numId="19" w16cid:durableId="735788341">
    <w:abstractNumId w:val="4"/>
  </w:num>
  <w:num w:numId="20" w16cid:durableId="2095977059">
    <w:abstractNumId w:val="4"/>
  </w:num>
  <w:num w:numId="21" w16cid:durableId="1921518236">
    <w:abstractNumId w:val="4"/>
  </w:num>
  <w:num w:numId="22" w16cid:durableId="844713113">
    <w:abstractNumId w:val="4"/>
  </w:num>
  <w:num w:numId="23" w16cid:durableId="1783189313">
    <w:abstractNumId w:val="4"/>
  </w:num>
  <w:num w:numId="24" w16cid:durableId="838035353">
    <w:abstractNumId w:val="4"/>
  </w:num>
  <w:num w:numId="25" w16cid:durableId="1411973725">
    <w:abstractNumId w:val="4"/>
  </w:num>
  <w:num w:numId="26" w16cid:durableId="451364117">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3"/>
  <w:displayBackgroundShap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QwNDE0tzQzNjU2NzdW0lEKTi0uzszPAykwrAUABSsCaywAAAA="/>
  </w:docVars>
  <w:rsids>
    <w:rsidRoot w:val="00692C33"/>
    <w:rsid w:val="0000003F"/>
    <w:rsid w:val="0000055C"/>
    <w:rsid w:val="00001313"/>
    <w:rsid w:val="000056AC"/>
    <w:rsid w:val="0001440C"/>
    <w:rsid w:val="00014D58"/>
    <w:rsid w:val="00016495"/>
    <w:rsid w:val="000227FA"/>
    <w:rsid w:val="0003707E"/>
    <w:rsid w:val="0004465A"/>
    <w:rsid w:val="000447EE"/>
    <w:rsid w:val="0005275C"/>
    <w:rsid w:val="00054ADC"/>
    <w:rsid w:val="00055DBD"/>
    <w:rsid w:val="00057408"/>
    <w:rsid w:val="0005770D"/>
    <w:rsid w:val="00062862"/>
    <w:rsid w:val="00064292"/>
    <w:rsid w:val="00077EF7"/>
    <w:rsid w:val="0008049C"/>
    <w:rsid w:val="000A0315"/>
    <w:rsid w:val="000A0B5C"/>
    <w:rsid w:val="000A1A40"/>
    <w:rsid w:val="000A2B98"/>
    <w:rsid w:val="000B0950"/>
    <w:rsid w:val="000B129C"/>
    <w:rsid w:val="000B2A78"/>
    <w:rsid w:val="000B5D61"/>
    <w:rsid w:val="000C4ED3"/>
    <w:rsid w:val="000C5854"/>
    <w:rsid w:val="000D19FC"/>
    <w:rsid w:val="000D51C9"/>
    <w:rsid w:val="000D745E"/>
    <w:rsid w:val="000D7F31"/>
    <w:rsid w:val="000E7039"/>
    <w:rsid w:val="00100C16"/>
    <w:rsid w:val="00100F68"/>
    <w:rsid w:val="00101D7D"/>
    <w:rsid w:val="00104B52"/>
    <w:rsid w:val="00106CB6"/>
    <w:rsid w:val="0011247D"/>
    <w:rsid w:val="00113F42"/>
    <w:rsid w:val="00114E38"/>
    <w:rsid w:val="0011740D"/>
    <w:rsid w:val="00121491"/>
    <w:rsid w:val="001215DB"/>
    <w:rsid w:val="00124528"/>
    <w:rsid w:val="00124F3F"/>
    <w:rsid w:val="00126537"/>
    <w:rsid w:val="00127EBB"/>
    <w:rsid w:val="00130D77"/>
    <w:rsid w:val="00136755"/>
    <w:rsid w:val="00140566"/>
    <w:rsid w:val="00144CA1"/>
    <w:rsid w:val="00146AD9"/>
    <w:rsid w:val="00151990"/>
    <w:rsid w:val="00153285"/>
    <w:rsid w:val="00154703"/>
    <w:rsid w:val="001571E6"/>
    <w:rsid w:val="00157258"/>
    <w:rsid w:val="00160CE9"/>
    <w:rsid w:val="00166207"/>
    <w:rsid w:val="00166C87"/>
    <w:rsid w:val="001674D5"/>
    <w:rsid w:val="0017504D"/>
    <w:rsid w:val="00182FD8"/>
    <w:rsid w:val="00187779"/>
    <w:rsid w:val="00187DD3"/>
    <w:rsid w:val="001916EB"/>
    <w:rsid w:val="001920E3"/>
    <w:rsid w:val="0019597A"/>
    <w:rsid w:val="001A3DAB"/>
    <w:rsid w:val="001A61A3"/>
    <w:rsid w:val="001B169F"/>
    <w:rsid w:val="001B2CA8"/>
    <w:rsid w:val="001C0CDA"/>
    <w:rsid w:val="001C3CB7"/>
    <w:rsid w:val="001C4834"/>
    <w:rsid w:val="001C550A"/>
    <w:rsid w:val="001C5E71"/>
    <w:rsid w:val="001D0450"/>
    <w:rsid w:val="001D0C05"/>
    <w:rsid w:val="001D38FB"/>
    <w:rsid w:val="001D73D4"/>
    <w:rsid w:val="001E263D"/>
    <w:rsid w:val="001E450E"/>
    <w:rsid w:val="001F501E"/>
    <w:rsid w:val="001F70D1"/>
    <w:rsid w:val="002007F4"/>
    <w:rsid w:val="00206056"/>
    <w:rsid w:val="0022104A"/>
    <w:rsid w:val="00222CAF"/>
    <w:rsid w:val="00232456"/>
    <w:rsid w:val="0023293E"/>
    <w:rsid w:val="0023545B"/>
    <w:rsid w:val="0025204C"/>
    <w:rsid w:val="0025282B"/>
    <w:rsid w:val="00256C94"/>
    <w:rsid w:val="00261D4D"/>
    <w:rsid w:val="002620FD"/>
    <w:rsid w:val="002627D8"/>
    <w:rsid w:val="00263168"/>
    <w:rsid w:val="00265DA0"/>
    <w:rsid w:val="0026678C"/>
    <w:rsid w:val="00270F93"/>
    <w:rsid w:val="002735ED"/>
    <w:rsid w:val="00273840"/>
    <w:rsid w:val="00273870"/>
    <w:rsid w:val="00276470"/>
    <w:rsid w:val="002778BD"/>
    <w:rsid w:val="0028191A"/>
    <w:rsid w:val="00282AD1"/>
    <w:rsid w:val="00283619"/>
    <w:rsid w:val="00285D65"/>
    <w:rsid w:val="0028753D"/>
    <w:rsid w:val="00292FC5"/>
    <w:rsid w:val="002A5F6A"/>
    <w:rsid w:val="002A63AB"/>
    <w:rsid w:val="002A6883"/>
    <w:rsid w:val="002A7930"/>
    <w:rsid w:val="002B2261"/>
    <w:rsid w:val="002B5E3E"/>
    <w:rsid w:val="002B6338"/>
    <w:rsid w:val="002C29DC"/>
    <w:rsid w:val="002C32B3"/>
    <w:rsid w:val="002D04F4"/>
    <w:rsid w:val="002D0773"/>
    <w:rsid w:val="002D1F1B"/>
    <w:rsid w:val="002E0056"/>
    <w:rsid w:val="002E5446"/>
    <w:rsid w:val="002E5878"/>
    <w:rsid w:val="00300995"/>
    <w:rsid w:val="0031652C"/>
    <w:rsid w:val="00316704"/>
    <w:rsid w:val="0032191F"/>
    <w:rsid w:val="00323D97"/>
    <w:rsid w:val="00326CD0"/>
    <w:rsid w:val="003318AA"/>
    <w:rsid w:val="00332996"/>
    <w:rsid w:val="003406D4"/>
    <w:rsid w:val="00342C8F"/>
    <w:rsid w:val="00346642"/>
    <w:rsid w:val="003470BC"/>
    <w:rsid w:val="00347F2D"/>
    <w:rsid w:val="00362163"/>
    <w:rsid w:val="0036374A"/>
    <w:rsid w:val="00382D30"/>
    <w:rsid w:val="003876ED"/>
    <w:rsid w:val="00395BB0"/>
    <w:rsid w:val="00397B26"/>
    <w:rsid w:val="003A43F7"/>
    <w:rsid w:val="003A7357"/>
    <w:rsid w:val="003B60BF"/>
    <w:rsid w:val="003C30E6"/>
    <w:rsid w:val="003C6649"/>
    <w:rsid w:val="003C69F5"/>
    <w:rsid w:val="003D0361"/>
    <w:rsid w:val="003D0D61"/>
    <w:rsid w:val="003F735D"/>
    <w:rsid w:val="004008B9"/>
    <w:rsid w:val="00404647"/>
    <w:rsid w:val="00405D9A"/>
    <w:rsid w:val="004065BD"/>
    <w:rsid w:val="00410488"/>
    <w:rsid w:val="00411D6B"/>
    <w:rsid w:val="00411F77"/>
    <w:rsid w:val="004134F2"/>
    <w:rsid w:val="00432A7B"/>
    <w:rsid w:val="0043643C"/>
    <w:rsid w:val="0045216F"/>
    <w:rsid w:val="004575EF"/>
    <w:rsid w:val="00461F36"/>
    <w:rsid w:val="00462892"/>
    <w:rsid w:val="004715FA"/>
    <w:rsid w:val="00474E54"/>
    <w:rsid w:val="004869DF"/>
    <w:rsid w:val="00487B22"/>
    <w:rsid w:val="0049106D"/>
    <w:rsid w:val="004A1521"/>
    <w:rsid w:val="004A1EFE"/>
    <w:rsid w:val="004B694D"/>
    <w:rsid w:val="004C35D1"/>
    <w:rsid w:val="004C44E0"/>
    <w:rsid w:val="004D1C2E"/>
    <w:rsid w:val="004D5F52"/>
    <w:rsid w:val="004D6CE1"/>
    <w:rsid w:val="004E74D9"/>
    <w:rsid w:val="00500CAD"/>
    <w:rsid w:val="00500F20"/>
    <w:rsid w:val="00503985"/>
    <w:rsid w:val="0050672C"/>
    <w:rsid w:val="00510FDC"/>
    <w:rsid w:val="00511CE0"/>
    <w:rsid w:val="00512DCE"/>
    <w:rsid w:val="00512E5C"/>
    <w:rsid w:val="00517DC9"/>
    <w:rsid w:val="005234A8"/>
    <w:rsid w:val="00526DD7"/>
    <w:rsid w:val="00533CCC"/>
    <w:rsid w:val="005432AF"/>
    <w:rsid w:val="00546AFD"/>
    <w:rsid w:val="005540F9"/>
    <w:rsid w:val="00555658"/>
    <w:rsid w:val="00562089"/>
    <w:rsid w:val="00562482"/>
    <w:rsid w:val="005630C5"/>
    <w:rsid w:val="00563725"/>
    <w:rsid w:val="00564C83"/>
    <w:rsid w:val="00577969"/>
    <w:rsid w:val="00577D15"/>
    <w:rsid w:val="00583BE6"/>
    <w:rsid w:val="00592225"/>
    <w:rsid w:val="005A3841"/>
    <w:rsid w:val="005A4147"/>
    <w:rsid w:val="005A63BA"/>
    <w:rsid w:val="005B079C"/>
    <w:rsid w:val="005B10D7"/>
    <w:rsid w:val="005C3A09"/>
    <w:rsid w:val="005D186A"/>
    <w:rsid w:val="005D21B6"/>
    <w:rsid w:val="005D3243"/>
    <w:rsid w:val="005D5F4A"/>
    <w:rsid w:val="005E759D"/>
    <w:rsid w:val="005F10AD"/>
    <w:rsid w:val="005F2AB5"/>
    <w:rsid w:val="005F7006"/>
    <w:rsid w:val="00601F42"/>
    <w:rsid w:val="00602353"/>
    <w:rsid w:val="006047A3"/>
    <w:rsid w:val="006066B2"/>
    <w:rsid w:val="006156AB"/>
    <w:rsid w:val="00617ACE"/>
    <w:rsid w:val="00621430"/>
    <w:rsid w:val="006235C9"/>
    <w:rsid w:val="0062780D"/>
    <w:rsid w:val="006304D4"/>
    <w:rsid w:val="00630785"/>
    <w:rsid w:val="0063423E"/>
    <w:rsid w:val="006423B8"/>
    <w:rsid w:val="006438FB"/>
    <w:rsid w:val="00650243"/>
    <w:rsid w:val="0065466C"/>
    <w:rsid w:val="00661DAD"/>
    <w:rsid w:val="006625A6"/>
    <w:rsid w:val="00662E28"/>
    <w:rsid w:val="00671373"/>
    <w:rsid w:val="0068456E"/>
    <w:rsid w:val="006861EE"/>
    <w:rsid w:val="00692C33"/>
    <w:rsid w:val="00695CB9"/>
    <w:rsid w:val="006968F6"/>
    <w:rsid w:val="006A0758"/>
    <w:rsid w:val="006A1738"/>
    <w:rsid w:val="006A2774"/>
    <w:rsid w:val="006A3766"/>
    <w:rsid w:val="006A6022"/>
    <w:rsid w:val="006B0FEE"/>
    <w:rsid w:val="006B5174"/>
    <w:rsid w:val="006C2706"/>
    <w:rsid w:val="006C2B9E"/>
    <w:rsid w:val="006C47D2"/>
    <w:rsid w:val="006D1F46"/>
    <w:rsid w:val="006D5E1B"/>
    <w:rsid w:val="006D7FDE"/>
    <w:rsid w:val="006E6A6B"/>
    <w:rsid w:val="006E71E0"/>
    <w:rsid w:val="006F31FD"/>
    <w:rsid w:val="006F3E8F"/>
    <w:rsid w:val="00704620"/>
    <w:rsid w:val="0070792E"/>
    <w:rsid w:val="00711580"/>
    <w:rsid w:val="00716B7C"/>
    <w:rsid w:val="00720F1B"/>
    <w:rsid w:val="007213CD"/>
    <w:rsid w:val="007278AB"/>
    <w:rsid w:val="007310E9"/>
    <w:rsid w:val="007323DF"/>
    <w:rsid w:val="00732F80"/>
    <w:rsid w:val="0073633F"/>
    <w:rsid w:val="007430DF"/>
    <w:rsid w:val="00743684"/>
    <w:rsid w:val="00747643"/>
    <w:rsid w:val="007732FC"/>
    <w:rsid w:val="00774766"/>
    <w:rsid w:val="00784EE1"/>
    <w:rsid w:val="00786AEC"/>
    <w:rsid w:val="007923D0"/>
    <w:rsid w:val="007924EE"/>
    <w:rsid w:val="007934A5"/>
    <w:rsid w:val="00793C7D"/>
    <w:rsid w:val="007A301D"/>
    <w:rsid w:val="007A4026"/>
    <w:rsid w:val="007B2C20"/>
    <w:rsid w:val="007B4375"/>
    <w:rsid w:val="007C500C"/>
    <w:rsid w:val="007D3933"/>
    <w:rsid w:val="007D667B"/>
    <w:rsid w:val="007E73C1"/>
    <w:rsid w:val="007E7A76"/>
    <w:rsid w:val="007F16AF"/>
    <w:rsid w:val="007F474A"/>
    <w:rsid w:val="00801A12"/>
    <w:rsid w:val="0081024D"/>
    <w:rsid w:val="008207DF"/>
    <w:rsid w:val="00824596"/>
    <w:rsid w:val="008326A6"/>
    <w:rsid w:val="00833C59"/>
    <w:rsid w:val="0084209E"/>
    <w:rsid w:val="00842C0F"/>
    <w:rsid w:val="0085550B"/>
    <w:rsid w:val="008565CC"/>
    <w:rsid w:val="00865081"/>
    <w:rsid w:val="008674A7"/>
    <w:rsid w:val="00870574"/>
    <w:rsid w:val="00881E95"/>
    <w:rsid w:val="00891D2E"/>
    <w:rsid w:val="00892FEB"/>
    <w:rsid w:val="00895D42"/>
    <w:rsid w:val="00897DFF"/>
    <w:rsid w:val="008A2539"/>
    <w:rsid w:val="008A3A4F"/>
    <w:rsid w:val="008A536F"/>
    <w:rsid w:val="008A577D"/>
    <w:rsid w:val="008B3B51"/>
    <w:rsid w:val="008C6012"/>
    <w:rsid w:val="008C6F28"/>
    <w:rsid w:val="008D2489"/>
    <w:rsid w:val="008D2F27"/>
    <w:rsid w:val="008D32E2"/>
    <w:rsid w:val="008E028C"/>
    <w:rsid w:val="008E2837"/>
    <w:rsid w:val="008F02B3"/>
    <w:rsid w:val="008F1C26"/>
    <w:rsid w:val="008F3230"/>
    <w:rsid w:val="008F71D3"/>
    <w:rsid w:val="008F7429"/>
    <w:rsid w:val="008F7D13"/>
    <w:rsid w:val="00905EA0"/>
    <w:rsid w:val="009068B4"/>
    <w:rsid w:val="009128B5"/>
    <w:rsid w:val="00917DF8"/>
    <w:rsid w:val="0092115F"/>
    <w:rsid w:val="00923B18"/>
    <w:rsid w:val="00923CF0"/>
    <w:rsid w:val="00926005"/>
    <w:rsid w:val="0092694B"/>
    <w:rsid w:val="009328A8"/>
    <w:rsid w:val="00932CF9"/>
    <w:rsid w:val="009330D7"/>
    <w:rsid w:val="0093340F"/>
    <w:rsid w:val="009348F6"/>
    <w:rsid w:val="00935209"/>
    <w:rsid w:val="009371AF"/>
    <w:rsid w:val="00946186"/>
    <w:rsid w:val="0094769C"/>
    <w:rsid w:val="00950B81"/>
    <w:rsid w:val="00952276"/>
    <w:rsid w:val="0095454E"/>
    <w:rsid w:val="00960A87"/>
    <w:rsid w:val="009700DE"/>
    <w:rsid w:val="009729BB"/>
    <w:rsid w:val="00977B90"/>
    <w:rsid w:val="00981092"/>
    <w:rsid w:val="009842A9"/>
    <w:rsid w:val="0098738C"/>
    <w:rsid w:val="00990A41"/>
    <w:rsid w:val="0099707B"/>
    <w:rsid w:val="009A13FC"/>
    <w:rsid w:val="009A1A92"/>
    <w:rsid w:val="009A55EC"/>
    <w:rsid w:val="009B1D24"/>
    <w:rsid w:val="009B311B"/>
    <w:rsid w:val="009B53B6"/>
    <w:rsid w:val="009C182D"/>
    <w:rsid w:val="009C23C3"/>
    <w:rsid w:val="009C3639"/>
    <w:rsid w:val="009D0CDA"/>
    <w:rsid w:val="009D5B5C"/>
    <w:rsid w:val="009D65D8"/>
    <w:rsid w:val="009E1E53"/>
    <w:rsid w:val="009F3F92"/>
    <w:rsid w:val="009F5598"/>
    <w:rsid w:val="00A00EEE"/>
    <w:rsid w:val="00A025F5"/>
    <w:rsid w:val="00A02B11"/>
    <w:rsid w:val="00A036A6"/>
    <w:rsid w:val="00A10206"/>
    <w:rsid w:val="00A127CE"/>
    <w:rsid w:val="00A14FE4"/>
    <w:rsid w:val="00A1656F"/>
    <w:rsid w:val="00A17179"/>
    <w:rsid w:val="00A17A17"/>
    <w:rsid w:val="00A223FB"/>
    <w:rsid w:val="00A27105"/>
    <w:rsid w:val="00A30E45"/>
    <w:rsid w:val="00A31460"/>
    <w:rsid w:val="00A33E42"/>
    <w:rsid w:val="00A3579D"/>
    <w:rsid w:val="00A36637"/>
    <w:rsid w:val="00A426FA"/>
    <w:rsid w:val="00A47500"/>
    <w:rsid w:val="00A53055"/>
    <w:rsid w:val="00A53EDC"/>
    <w:rsid w:val="00A57CA9"/>
    <w:rsid w:val="00A61F9B"/>
    <w:rsid w:val="00A649BA"/>
    <w:rsid w:val="00A85D32"/>
    <w:rsid w:val="00A91C2F"/>
    <w:rsid w:val="00A92C3C"/>
    <w:rsid w:val="00A96B09"/>
    <w:rsid w:val="00A96CFF"/>
    <w:rsid w:val="00AA00C6"/>
    <w:rsid w:val="00AA0703"/>
    <w:rsid w:val="00AA1D5E"/>
    <w:rsid w:val="00AB2FC8"/>
    <w:rsid w:val="00AC0E9C"/>
    <w:rsid w:val="00AD1210"/>
    <w:rsid w:val="00AD2035"/>
    <w:rsid w:val="00AD38DC"/>
    <w:rsid w:val="00AE3AD6"/>
    <w:rsid w:val="00AE3B40"/>
    <w:rsid w:val="00AE54A2"/>
    <w:rsid w:val="00AF0E30"/>
    <w:rsid w:val="00AF1E02"/>
    <w:rsid w:val="00AF2BF4"/>
    <w:rsid w:val="00B01D3A"/>
    <w:rsid w:val="00B06C64"/>
    <w:rsid w:val="00B07110"/>
    <w:rsid w:val="00B100BE"/>
    <w:rsid w:val="00B10E2B"/>
    <w:rsid w:val="00B118F5"/>
    <w:rsid w:val="00B13F44"/>
    <w:rsid w:val="00B14200"/>
    <w:rsid w:val="00B22F1D"/>
    <w:rsid w:val="00B2370B"/>
    <w:rsid w:val="00B23D4A"/>
    <w:rsid w:val="00B31285"/>
    <w:rsid w:val="00B33F36"/>
    <w:rsid w:val="00B367F9"/>
    <w:rsid w:val="00B37123"/>
    <w:rsid w:val="00B42CFF"/>
    <w:rsid w:val="00B576C1"/>
    <w:rsid w:val="00B65857"/>
    <w:rsid w:val="00B666E0"/>
    <w:rsid w:val="00B67B9E"/>
    <w:rsid w:val="00B70E14"/>
    <w:rsid w:val="00B739EC"/>
    <w:rsid w:val="00B76827"/>
    <w:rsid w:val="00B76F14"/>
    <w:rsid w:val="00B82553"/>
    <w:rsid w:val="00B85657"/>
    <w:rsid w:val="00B935AA"/>
    <w:rsid w:val="00B93B22"/>
    <w:rsid w:val="00B949B7"/>
    <w:rsid w:val="00B977EE"/>
    <w:rsid w:val="00BA0A1E"/>
    <w:rsid w:val="00BA2350"/>
    <w:rsid w:val="00BA2DF5"/>
    <w:rsid w:val="00BA6DCF"/>
    <w:rsid w:val="00BB087D"/>
    <w:rsid w:val="00BB1FDE"/>
    <w:rsid w:val="00BB5F20"/>
    <w:rsid w:val="00BC5F9C"/>
    <w:rsid w:val="00BD35C2"/>
    <w:rsid w:val="00BD492C"/>
    <w:rsid w:val="00BE30FA"/>
    <w:rsid w:val="00BE642E"/>
    <w:rsid w:val="00BF04E9"/>
    <w:rsid w:val="00C02BF2"/>
    <w:rsid w:val="00C040BA"/>
    <w:rsid w:val="00C055C4"/>
    <w:rsid w:val="00C0625B"/>
    <w:rsid w:val="00C0718F"/>
    <w:rsid w:val="00C1294E"/>
    <w:rsid w:val="00C15BB5"/>
    <w:rsid w:val="00C20CA6"/>
    <w:rsid w:val="00C26C99"/>
    <w:rsid w:val="00C31CD3"/>
    <w:rsid w:val="00C32801"/>
    <w:rsid w:val="00C36F84"/>
    <w:rsid w:val="00C431F7"/>
    <w:rsid w:val="00C436AA"/>
    <w:rsid w:val="00C50142"/>
    <w:rsid w:val="00C577BA"/>
    <w:rsid w:val="00C64245"/>
    <w:rsid w:val="00C65378"/>
    <w:rsid w:val="00C66F7C"/>
    <w:rsid w:val="00C737B1"/>
    <w:rsid w:val="00C807D2"/>
    <w:rsid w:val="00C8577D"/>
    <w:rsid w:val="00C91E15"/>
    <w:rsid w:val="00C962C8"/>
    <w:rsid w:val="00CA02F6"/>
    <w:rsid w:val="00CA4D57"/>
    <w:rsid w:val="00CA581F"/>
    <w:rsid w:val="00CB41A1"/>
    <w:rsid w:val="00CC5CCB"/>
    <w:rsid w:val="00CD31C0"/>
    <w:rsid w:val="00CD41D1"/>
    <w:rsid w:val="00CD5F4B"/>
    <w:rsid w:val="00CE0AAE"/>
    <w:rsid w:val="00CE15BD"/>
    <w:rsid w:val="00CE210D"/>
    <w:rsid w:val="00CE230E"/>
    <w:rsid w:val="00CF5324"/>
    <w:rsid w:val="00CF5C63"/>
    <w:rsid w:val="00D060F1"/>
    <w:rsid w:val="00D06C0C"/>
    <w:rsid w:val="00D14061"/>
    <w:rsid w:val="00D15650"/>
    <w:rsid w:val="00D15E05"/>
    <w:rsid w:val="00D17341"/>
    <w:rsid w:val="00D211C9"/>
    <w:rsid w:val="00D238CB"/>
    <w:rsid w:val="00D2532A"/>
    <w:rsid w:val="00D2646F"/>
    <w:rsid w:val="00D27381"/>
    <w:rsid w:val="00D31EDB"/>
    <w:rsid w:val="00D3285C"/>
    <w:rsid w:val="00D334F0"/>
    <w:rsid w:val="00D36DBD"/>
    <w:rsid w:val="00D451A6"/>
    <w:rsid w:val="00D570B3"/>
    <w:rsid w:val="00D57936"/>
    <w:rsid w:val="00D62B6F"/>
    <w:rsid w:val="00D659D3"/>
    <w:rsid w:val="00D739EE"/>
    <w:rsid w:val="00D76D61"/>
    <w:rsid w:val="00D8490C"/>
    <w:rsid w:val="00D877B6"/>
    <w:rsid w:val="00D90410"/>
    <w:rsid w:val="00D96EBA"/>
    <w:rsid w:val="00DA3244"/>
    <w:rsid w:val="00DA59B5"/>
    <w:rsid w:val="00DA677A"/>
    <w:rsid w:val="00DC0A05"/>
    <w:rsid w:val="00DC628A"/>
    <w:rsid w:val="00DC7F5B"/>
    <w:rsid w:val="00DD7C26"/>
    <w:rsid w:val="00DE14DA"/>
    <w:rsid w:val="00DE26B3"/>
    <w:rsid w:val="00DE2758"/>
    <w:rsid w:val="00DE2DF4"/>
    <w:rsid w:val="00DE6D64"/>
    <w:rsid w:val="00DF4424"/>
    <w:rsid w:val="00E004B0"/>
    <w:rsid w:val="00E045E7"/>
    <w:rsid w:val="00E11270"/>
    <w:rsid w:val="00E16F80"/>
    <w:rsid w:val="00E2164B"/>
    <w:rsid w:val="00E241AC"/>
    <w:rsid w:val="00E25263"/>
    <w:rsid w:val="00E2699D"/>
    <w:rsid w:val="00E30BC1"/>
    <w:rsid w:val="00E342BE"/>
    <w:rsid w:val="00E41F3C"/>
    <w:rsid w:val="00E436BB"/>
    <w:rsid w:val="00E44D22"/>
    <w:rsid w:val="00E44E66"/>
    <w:rsid w:val="00E46A5B"/>
    <w:rsid w:val="00E506C3"/>
    <w:rsid w:val="00E50B06"/>
    <w:rsid w:val="00E54934"/>
    <w:rsid w:val="00E554C6"/>
    <w:rsid w:val="00E56047"/>
    <w:rsid w:val="00E5611F"/>
    <w:rsid w:val="00E61937"/>
    <w:rsid w:val="00E62180"/>
    <w:rsid w:val="00E63A12"/>
    <w:rsid w:val="00E63CBE"/>
    <w:rsid w:val="00E679E1"/>
    <w:rsid w:val="00E70BEF"/>
    <w:rsid w:val="00E70E0B"/>
    <w:rsid w:val="00E756FA"/>
    <w:rsid w:val="00E85AF4"/>
    <w:rsid w:val="00E871C5"/>
    <w:rsid w:val="00E94BA5"/>
    <w:rsid w:val="00EA06A1"/>
    <w:rsid w:val="00EA5361"/>
    <w:rsid w:val="00EB10BD"/>
    <w:rsid w:val="00EB2125"/>
    <w:rsid w:val="00EB7967"/>
    <w:rsid w:val="00EC1162"/>
    <w:rsid w:val="00EC2308"/>
    <w:rsid w:val="00EC2381"/>
    <w:rsid w:val="00EC238D"/>
    <w:rsid w:val="00EC33BA"/>
    <w:rsid w:val="00EC52C6"/>
    <w:rsid w:val="00ED4833"/>
    <w:rsid w:val="00ED6030"/>
    <w:rsid w:val="00EE3C99"/>
    <w:rsid w:val="00EE4CCF"/>
    <w:rsid w:val="00EF0819"/>
    <w:rsid w:val="00EF2B31"/>
    <w:rsid w:val="00EF3D6D"/>
    <w:rsid w:val="00F0003F"/>
    <w:rsid w:val="00F02F4D"/>
    <w:rsid w:val="00F05E84"/>
    <w:rsid w:val="00F14087"/>
    <w:rsid w:val="00F1671B"/>
    <w:rsid w:val="00F1736F"/>
    <w:rsid w:val="00F22373"/>
    <w:rsid w:val="00F268BE"/>
    <w:rsid w:val="00F2785D"/>
    <w:rsid w:val="00F318E8"/>
    <w:rsid w:val="00F31DAD"/>
    <w:rsid w:val="00F36D67"/>
    <w:rsid w:val="00F41836"/>
    <w:rsid w:val="00F41F01"/>
    <w:rsid w:val="00F42EB9"/>
    <w:rsid w:val="00F50B1C"/>
    <w:rsid w:val="00F60B64"/>
    <w:rsid w:val="00F63A86"/>
    <w:rsid w:val="00F6790C"/>
    <w:rsid w:val="00F710AF"/>
    <w:rsid w:val="00F716CD"/>
    <w:rsid w:val="00F72E52"/>
    <w:rsid w:val="00F73934"/>
    <w:rsid w:val="00F77C60"/>
    <w:rsid w:val="00F83450"/>
    <w:rsid w:val="00F95F92"/>
    <w:rsid w:val="00F97098"/>
    <w:rsid w:val="00FA15A9"/>
    <w:rsid w:val="00FA288C"/>
    <w:rsid w:val="00FA3450"/>
    <w:rsid w:val="00FA600D"/>
    <w:rsid w:val="00FA65D7"/>
    <w:rsid w:val="00FA6B0B"/>
    <w:rsid w:val="00FB399F"/>
    <w:rsid w:val="00FB47B7"/>
    <w:rsid w:val="00FB5DE0"/>
    <w:rsid w:val="00FB66F9"/>
    <w:rsid w:val="00FC32E1"/>
    <w:rsid w:val="00FC39EC"/>
    <w:rsid w:val="00FD06F2"/>
    <w:rsid w:val="00FD0A90"/>
    <w:rsid w:val="00FD49F1"/>
    <w:rsid w:val="00FE1655"/>
    <w:rsid w:val="00FE32AF"/>
    <w:rsid w:val="00FE50EB"/>
    <w:rsid w:val="00FE59DE"/>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A47654"/>
  <w15:chartTrackingRefBased/>
  <w15:docId w15:val="{FD7F8E60-5D96-41FB-8377-8ECE9CC03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29C"/>
    <w:pPr>
      <w:spacing w:line="360" w:lineRule="auto"/>
      <w:jc w:val="both"/>
    </w:pPr>
    <w:rPr>
      <w:rFonts w:ascii="Times New Roman" w:eastAsiaTheme="minorEastAsia" w:hAnsi="Times New Roman"/>
      <w:kern w:val="2"/>
      <w:sz w:val="24"/>
      <w:szCs w:val="24"/>
      <w:lang w:val="en-GB" w:eastAsia="en-GB"/>
      <w14:ligatures w14:val="standardContextual"/>
    </w:rPr>
  </w:style>
  <w:style w:type="paragraph" w:styleId="Tajuk1">
    <w:name w:val="heading 1"/>
    <w:basedOn w:val="Normal"/>
    <w:next w:val="Normal"/>
    <w:link w:val="Tajuk1Aksara"/>
    <w:uiPriority w:val="9"/>
    <w:qFormat/>
    <w:rsid w:val="00A127CE"/>
    <w:pPr>
      <w:keepNext/>
      <w:keepLines/>
      <w:numPr>
        <w:numId w:val="25"/>
      </w:numPr>
      <w:spacing w:before="360" w:after="80"/>
      <w:jc w:val="left"/>
      <w:outlineLvl w:val="0"/>
    </w:pPr>
    <w:rPr>
      <w:rFonts w:eastAsiaTheme="majorEastAsia" w:cstheme="majorBidi"/>
      <w:b/>
      <w:kern w:val="0"/>
      <w:sz w:val="32"/>
      <w:szCs w:val="44"/>
      <w:lang w:eastAsia="en-US"/>
      <w14:ligatures w14:val="none"/>
    </w:rPr>
  </w:style>
  <w:style w:type="paragraph" w:styleId="Tajuk2">
    <w:name w:val="heading 2"/>
    <w:basedOn w:val="Normal"/>
    <w:next w:val="Normal"/>
    <w:link w:val="Tajuk2Aksara"/>
    <w:uiPriority w:val="9"/>
    <w:unhideWhenUsed/>
    <w:qFormat/>
    <w:rsid w:val="00A127CE"/>
    <w:pPr>
      <w:keepNext/>
      <w:keepLines/>
      <w:numPr>
        <w:ilvl w:val="1"/>
        <w:numId w:val="20"/>
      </w:numPr>
      <w:spacing w:before="160" w:after="80"/>
      <w:outlineLvl w:val="1"/>
    </w:pPr>
    <w:rPr>
      <w:rFonts w:eastAsiaTheme="majorEastAsia" w:cstheme="majorBidi"/>
      <w:b/>
      <w:kern w:val="0"/>
      <w:sz w:val="28"/>
      <w:szCs w:val="36"/>
      <w:lang w:eastAsia="en-US"/>
      <w14:ligatures w14:val="none"/>
    </w:rPr>
  </w:style>
  <w:style w:type="paragraph" w:styleId="Tajuk3">
    <w:name w:val="heading 3"/>
    <w:basedOn w:val="Normal"/>
    <w:next w:val="Normal"/>
    <w:link w:val="Tajuk3Aksara"/>
    <w:uiPriority w:val="9"/>
    <w:unhideWhenUsed/>
    <w:qFormat/>
    <w:rsid w:val="000B129C"/>
    <w:pPr>
      <w:keepNext/>
      <w:keepLines/>
      <w:numPr>
        <w:ilvl w:val="2"/>
        <w:numId w:val="25"/>
      </w:numPr>
      <w:spacing w:before="160" w:after="80"/>
      <w:outlineLvl w:val="2"/>
    </w:pPr>
    <w:rPr>
      <w:rFonts w:eastAsiaTheme="majorEastAsia" w:cstheme="majorBidi"/>
      <w:b/>
      <w:i/>
      <w:kern w:val="0"/>
      <w:szCs w:val="28"/>
      <w:lang w:eastAsia="en-US"/>
      <w14:ligatures w14:val="none"/>
    </w:rPr>
  </w:style>
  <w:style w:type="character" w:default="1" w:styleId="FonPerengganLalai">
    <w:name w:val="Default Paragraph Font"/>
    <w:uiPriority w:val="1"/>
    <w:semiHidden/>
    <w:unhideWhenUsed/>
  </w:style>
  <w:style w:type="table" w:default="1" w:styleId="JadualNormal">
    <w:name w:val="Normal Table"/>
    <w:uiPriority w:val="99"/>
    <w:semiHidden/>
    <w:unhideWhenUsed/>
    <w:tblPr>
      <w:tblInd w:w="0" w:type="dxa"/>
      <w:tblCellMar>
        <w:top w:w="0" w:type="dxa"/>
        <w:left w:w="108" w:type="dxa"/>
        <w:bottom w:w="0" w:type="dxa"/>
        <w:right w:w="108" w:type="dxa"/>
      </w:tblCellMar>
    </w:tblPr>
  </w:style>
  <w:style w:type="numbering" w:default="1" w:styleId="TiadaSenarai">
    <w:name w:val="No List"/>
    <w:uiPriority w:val="99"/>
    <w:semiHidden/>
    <w:unhideWhenUsed/>
  </w:style>
  <w:style w:type="character" w:customStyle="1" w:styleId="Tajuk1Aksara">
    <w:name w:val="Tajuk 1 Aksara"/>
    <w:basedOn w:val="FonPerengganLalai"/>
    <w:link w:val="Tajuk1"/>
    <w:uiPriority w:val="9"/>
    <w:rsid w:val="00A127CE"/>
    <w:rPr>
      <w:rFonts w:ascii="Times New Roman" w:eastAsiaTheme="majorEastAsia" w:hAnsi="Times New Roman" w:cstheme="majorBidi"/>
      <w:b/>
      <w:sz w:val="32"/>
      <w:szCs w:val="44"/>
      <w:lang w:val="en-GB"/>
    </w:rPr>
  </w:style>
  <w:style w:type="character" w:customStyle="1" w:styleId="Tajuk2Aksara">
    <w:name w:val="Tajuk 2 Aksara"/>
    <w:basedOn w:val="FonPerengganLalai"/>
    <w:link w:val="Tajuk2"/>
    <w:uiPriority w:val="9"/>
    <w:rsid w:val="00A127CE"/>
    <w:rPr>
      <w:rFonts w:ascii="Times New Roman" w:eastAsiaTheme="majorEastAsia" w:hAnsi="Times New Roman" w:cstheme="majorBidi"/>
      <w:b/>
      <w:sz w:val="28"/>
      <w:szCs w:val="36"/>
      <w:lang w:val="en-GB"/>
    </w:rPr>
  </w:style>
  <w:style w:type="character" w:customStyle="1" w:styleId="Tajuk3Aksara">
    <w:name w:val="Tajuk 3 Aksara"/>
    <w:basedOn w:val="FonPerengganLalai"/>
    <w:link w:val="Tajuk3"/>
    <w:uiPriority w:val="9"/>
    <w:rsid w:val="000B129C"/>
    <w:rPr>
      <w:rFonts w:ascii="Times New Roman" w:eastAsiaTheme="majorEastAsia" w:hAnsi="Times New Roman" w:cstheme="majorBidi"/>
      <w:b/>
      <w:i/>
      <w:sz w:val="24"/>
      <w:szCs w:val="28"/>
      <w:lang w:val="en-GB"/>
    </w:rPr>
  </w:style>
  <w:style w:type="character" w:styleId="Penekanan">
    <w:name w:val="Emphasis"/>
    <w:basedOn w:val="FonPerengganLalai"/>
    <w:qFormat/>
    <w:rsid w:val="009E1E53"/>
    <w:rPr>
      <w:rFonts w:ascii="Times New Roman" w:hAnsi="Times New Roman"/>
      <w:b w:val="0"/>
      <w:i w:val="0"/>
      <w:iCs/>
      <w:sz w:val="24"/>
    </w:rPr>
  </w:style>
  <w:style w:type="paragraph" w:styleId="TiadaPenjarakan">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TeksIsi">
    <w:name w:val="Body Text"/>
    <w:basedOn w:val="Normal"/>
    <w:link w:val="TeksIsiAksara"/>
    <w:uiPriority w:val="1"/>
    <w:qFormat/>
    <w:rsid w:val="00F22373"/>
    <w:pPr>
      <w:ind w:left="115"/>
    </w:pPr>
    <w:rPr>
      <w:rFonts w:eastAsia="Arial MT" w:cs="Arial MT"/>
    </w:rPr>
  </w:style>
  <w:style w:type="character" w:customStyle="1" w:styleId="TeksIsiAksara">
    <w:name w:val="Teks Isi Aksara"/>
    <w:basedOn w:val="FonPerengganLalai"/>
    <w:link w:val="TeksIsi"/>
    <w:uiPriority w:val="1"/>
    <w:rsid w:val="00F22373"/>
    <w:rPr>
      <w:rFonts w:ascii="Times New Roman" w:eastAsia="Arial MT" w:hAnsi="Times New Roman" w:cs="Arial MT"/>
      <w:sz w:val="24"/>
      <w:szCs w:val="20"/>
      <w:lang w:val="en-GB"/>
    </w:rPr>
  </w:style>
  <w:style w:type="paragraph" w:customStyle="1" w:styleId="p58207hding2">
    <w:name w:val="p58207_hding2"/>
    <w:basedOn w:val="Normal"/>
    <w:link w:val="p58207hding2Char"/>
    <w:qFormat/>
    <w:rsid w:val="00F22373"/>
    <w:pPr>
      <w:spacing w:before="200" w:after="120"/>
      <w:jc w:val="left"/>
    </w:pPr>
    <w:rPr>
      <w:rFonts w:eastAsia="Arial" w:cs="Open Sans"/>
      <w:b/>
      <w:color w:val="000000"/>
      <w:sz w:val="26"/>
      <w:szCs w:val="30"/>
    </w:rPr>
  </w:style>
  <w:style w:type="character" w:customStyle="1" w:styleId="p58207hding2Char">
    <w:name w:val="p58207_hding2 Char"/>
    <w:basedOn w:val="FonPerengganLalai"/>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pPr>
      <w:spacing w:after="120"/>
      <w:jc w:val="left"/>
    </w:pPr>
    <w:rPr>
      <w:rFonts w:eastAsia="Arial" w:cs="Arial"/>
      <w:b/>
      <w:color w:val="000000"/>
      <w:sz w:val="26"/>
    </w:rPr>
  </w:style>
  <w:style w:type="character" w:customStyle="1" w:styleId="p58207subhdChar">
    <w:name w:val="p58207 subhd Char"/>
    <w:basedOn w:val="FonPerengganLalai"/>
    <w:link w:val="p58207subhd"/>
    <w:rsid w:val="00F22373"/>
    <w:rPr>
      <w:rFonts w:ascii="Times New Roman" w:eastAsia="Arial" w:hAnsi="Times New Roman" w:cs="Arial"/>
      <w:b/>
      <w:color w:val="000000"/>
      <w:sz w:val="26"/>
      <w:lang w:val="en-GB" w:eastAsia="en-GB"/>
    </w:rPr>
  </w:style>
  <w:style w:type="paragraph" w:styleId="Pengepala">
    <w:name w:val="header"/>
    <w:basedOn w:val="Normal"/>
    <w:link w:val="PengepalaAksara"/>
    <w:uiPriority w:val="99"/>
    <w:unhideWhenUsed/>
    <w:rsid w:val="00C36F84"/>
    <w:pPr>
      <w:tabs>
        <w:tab w:val="center" w:pos="4680"/>
        <w:tab w:val="right" w:pos="9360"/>
      </w:tabs>
      <w:spacing w:after="0" w:line="240" w:lineRule="auto"/>
    </w:pPr>
  </w:style>
  <w:style w:type="character" w:customStyle="1" w:styleId="PengepalaAksara">
    <w:name w:val="Pengepala Aksara"/>
    <w:basedOn w:val="FonPerengganLalai"/>
    <w:link w:val="Pengepala"/>
    <w:uiPriority w:val="99"/>
    <w:rsid w:val="00C36F84"/>
    <w:rPr>
      <w:rFonts w:ascii="Times New Roman" w:eastAsiaTheme="minorEastAsia" w:hAnsi="Times New Roman"/>
      <w:kern w:val="2"/>
      <w:sz w:val="24"/>
      <w:szCs w:val="24"/>
      <w:lang w:val="en-GB" w:eastAsia="en-GB"/>
      <w14:ligatures w14:val="standardContextual"/>
    </w:rPr>
  </w:style>
  <w:style w:type="paragraph" w:styleId="Pengaki">
    <w:name w:val="footer"/>
    <w:basedOn w:val="Normal"/>
    <w:link w:val="PengakiAksara"/>
    <w:uiPriority w:val="99"/>
    <w:unhideWhenUsed/>
    <w:rsid w:val="00C36F84"/>
    <w:pPr>
      <w:tabs>
        <w:tab w:val="center" w:pos="4680"/>
        <w:tab w:val="right" w:pos="9360"/>
      </w:tabs>
      <w:spacing w:after="0" w:line="240" w:lineRule="auto"/>
    </w:pPr>
  </w:style>
  <w:style w:type="character" w:customStyle="1" w:styleId="PengakiAksara">
    <w:name w:val="Pengaki Aksara"/>
    <w:basedOn w:val="FonPerengganLalai"/>
    <w:link w:val="Pengaki"/>
    <w:uiPriority w:val="99"/>
    <w:rsid w:val="00C36F84"/>
    <w:rPr>
      <w:rFonts w:ascii="Times New Roman" w:eastAsiaTheme="minorEastAsia" w:hAnsi="Times New Roman"/>
      <w:kern w:val="2"/>
      <w:sz w:val="24"/>
      <w:szCs w:val="24"/>
      <w:lang w:val="en-GB" w:eastAsia="en-GB"/>
      <w14:ligatures w14:val="standardContextual"/>
    </w:rPr>
  </w:style>
  <w:style w:type="paragraph" w:styleId="PengepalaTOC">
    <w:name w:val="TOC Heading"/>
    <w:basedOn w:val="Tajuk1"/>
    <w:next w:val="Normal"/>
    <w:uiPriority w:val="39"/>
    <w:unhideWhenUsed/>
    <w:qFormat/>
    <w:rsid w:val="00C36F84"/>
    <w:pPr>
      <w:numPr>
        <w:numId w:val="0"/>
      </w:numPr>
      <w:spacing w:before="240" w:after="0" w:line="259" w:lineRule="auto"/>
      <w:outlineLvl w:val="9"/>
    </w:pPr>
    <w:rPr>
      <w:rFonts w:asciiTheme="majorHAnsi" w:hAnsiTheme="majorHAnsi"/>
      <w:b w:val="0"/>
      <w:color w:val="2E74B5" w:themeColor="accent1" w:themeShade="BF"/>
      <w:szCs w:val="32"/>
      <w:lang w:val="en-US"/>
    </w:rPr>
  </w:style>
  <w:style w:type="paragraph" w:styleId="TOC1">
    <w:name w:val="toc 1"/>
    <w:basedOn w:val="Normal"/>
    <w:next w:val="Normal"/>
    <w:autoRedefine/>
    <w:uiPriority w:val="39"/>
    <w:unhideWhenUsed/>
    <w:rsid w:val="00C36F84"/>
    <w:pPr>
      <w:spacing w:after="100"/>
    </w:pPr>
  </w:style>
  <w:style w:type="paragraph" w:styleId="TOC2">
    <w:name w:val="toc 2"/>
    <w:basedOn w:val="Normal"/>
    <w:next w:val="Normal"/>
    <w:autoRedefine/>
    <w:uiPriority w:val="39"/>
    <w:unhideWhenUsed/>
    <w:rsid w:val="00C36F84"/>
    <w:pPr>
      <w:spacing w:after="100"/>
      <w:ind w:left="240"/>
    </w:pPr>
  </w:style>
  <w:style w:type="character" w:styleId="Hiperpautan">
    <w:name w:val="Hyperlink"/>
    <w:basedOn w:val="FonPerengganLalai"/>
    <w:uiPriority w:val="99"/>
    <w:unhideWhenUsed/>
    <w:rsid w:val="00C36F84"/>
    <w:rPr>
      <w:color w:val="0563C1" w:themeColor="hyperlink"/>
      <w:u w:val="single"/>
    </w:rPr>
  </w:style>
  <w:style w:type="table" w:styleId="GridJadual">
    <w:name w:val="Table Grid"/>
    <w:basedOn w:val="JadualNormal"/>
    <w:uiPriority w:val="39"/>
    <w:rsid w:val="005C3A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F3E8F"/>
    <w:pPr>
      <w:spacing w:before="100" w:beforeAutospacing="1" w:after="100" w:afterAutospacing="1" w:line="240" w:lineRule="auto"/>
      <w:jc w:val="left"/>
    </w:pPr>
    <w:rPr>
      <w:rFonts w:eastAsia="Times New Roman" w:cs="Times New Roman"/>
      <w:kern w:val="0"/>
      <w:lang w:val="en-US" w:eastAsia="en-US"/>
      <w14:ligatures w14:val="none"/>
    </w:rPr>
  </w:style>
  <w:style w:type="paragraph" w:styleId="TOC3">
    <w:name w:val="toc 3"/>
    <w:basedOn w:val="Normal"/>
    <w:next w:val="Normal"/>
    <w:autoRedefine/>
    <w:uiPriority w:val="39"/>
    <w:unhideWhenUsed/>
    <w:rsid w:val="006F3E8F"/>
    <w:pPr>
      <w:spacing w:after="100"/>
      <w:ind w:left="480"/>
    </w:pPr>
  </w:style>
  <w:style w:type="character" w:styleId="Kuat">
    <w:name w:val="Strong"/>
    <w:basedOn w:val="FonPerengganLalai"/>
    <w:uiPriority w:val="22"/>
    <w:qFormat/>
    <w:rsid w:val="00A127CE"/>
    <w:rPr>
      <w:b/>
      <w:bCs/>
    </w:rPr>
  </w:style>
  <w:style w:type="table" w:styleId="GridSederhana3-Aksen6">
    <w:name w:val="Medium Grid 3 Accent 6"/>
    <w:basedOn w:val="JadualNormal"/>
    <w:uiPriority w:val="69"/>
    <w:rsid w:val="00F72E5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GridJadual5Gelap-Aksen5">
    <w:name w:val="Grid Table 5 Dark Accent 5"/>
    <w:basedOn w:val="JadualNormal"/>
    <w:uiPriority w:val="50"/>
    <w:rsid w:val="005540F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PerengganSenarai">
    <w:name w:val="List Paragraph"/>
    <w:basedOn w:val="Normal"/>
    <w:uiPriority w:val="34"/>
    <w:qFormat/>
    <w:rsid w:val="005540F9"/>
    <w:pPr>
      <w:ind w:left="720"/>
      <w:contextualSpacing/>
    </w:pPr>
  </w:style>
  <w:style w:type="character" w:styleId="RujukanKomen">
    <w:name w:val="annotation reference"/>
    <w:basedOn w:val="FonPerengganLalai"/>
    <w:uiPriority w:val="99"/>
    <w:semiHidden/>
    <w:unhideWhenUsed/>
    <w:rsid w:val="0023293E"/>
    <w:rPr>
      <w:sz w:val="16"/>
      <w:szCs w:val="16"/>
    </w:rPr>
  </w:style>
  <w:style w:type="paragraph" w:styleId="TeksKomen">
    <w:name w:val="annotation text"/>
    <w:basedOn w:val="Normal"/>
    <w:link w:val="TeksKomenAksara"/>
    <w:uiPriority w:val="99"/>
    <w:semiHidden/>
    <w:unhideWhenUsed/>
    <w:rsid w:val="0023293E"/>
    <w:pPr>
      <w:spacing w:line="240" w:lineRule="auto"/>
    </w:pPr>
    <w:rPr>
      <w:sz w:val="20"/>
      <w:szCs w:val="20"/>
    </w:rPr>
  </w:style>
  <w:style w:type="character" w:customStyle="1" w:styleId="TeksKomenAksara">
    <w:name w:val="Teks Komen Aksara"/>
    <w:basedOn w:val="FonPerengganLalai"/>
    <w:link w:val="TeksKomen"/>
    <w:uiPriority w:val="99"/>
    <w:semiHidden/>
    <w:rsid w:val="0023293E"/>
    <w:rPr>
      <w:rFonts w:ascii="Times New Roman" w:eastAsiaTheme="minorEastAsia" w:hAnsi="Times New Roman"/>
      <w:kern w:val="2"/>
      <w:sz w:val="20"/>
      <w:szCs w:val="20"/>
      <w:lang w:val="en-GB" w:eastAsia="en-GB"/>
      <w14:ligatures w14:val="standardContextual"/>
    </w:rPr>
  </w:style>
  <w:style w:type="paragraph" w:styleId="PerkaraKomen">
    <w:name w:val="annotation subject"/>
    <w:basedOn w:val="TeksKomen"/>
    <w:next w:val="TeksKomen"/>
    <w:link w:val="PerkaraKomenAksara"/>
    <w:uiPriority w:val="99"/>
    <w:semiHidden/>
    <w:unhideWhenUsed/>
    <w:rsid w:val="0023293E"/>
    <w:rPr>
      <w:b/>
      <w:bCs/>
    </w:rPr>
  </w:style>
  <w:style w:type="character" w:customStyle="1" w:styleId="PerkaraKomenAksara">
    <w:name w:val="Perkara Komen Aksara"/>
    <w:basedOn w:val="TeksKomenAksara"/>
    <w:link w:val="PerkaraKomen"/>
    <w:uiPriority w:val="99"/>
    <w:semiHidden/>
    <w:rsid w:val="0023293E"/>
    <w:rPr>
      <w:rFonts w:ascii="Times New Roman" w:eastAsiaTheme="minorEastAsia" w:hAnsi="Times New Roman"/>
      <w:b/>
      <w:bCs/>
      <w:kern w:val="2"/>
      <w:sz w:val="20"/>
      <w:szCs w:val="20"/>
      <w:lang w:val="en-GB" w:eastAsia="en-GB"/>
      <w14:ligatures w14:val="standardContextual"/>
    </w:rPr>
  </w:style>
  <w:style w:type="paragraph" w:styleId="TeksBelon">
    <w:name w:val="Balloon Text"/>
    <w:basedOn w:val="Normal"/>
    <w:link w:val="TeksBelonAksara"/>
    <w:uiPriority w:val="99"/>
    <w:semiHidden/>
    <w:unhideWhenUsed/>
    <w:rsid w:val="0023293E"/>
    <w:pPr>
      <w:spacing w:after="0" w:line="240" w:lineRule="auto"/>
    </w:pPr>
    <w:rPr>
      <w:rFonts w:ascii="Segoe UI" w:hAnsi="Segoe UI" w:cs="Segoe UI"/>
      <w:sz w:val="18"/>
      <w:szCs w:val="18"/>
    </w:rPr>
  </w:style>
  <w:style w:type="character" w:customStyle="1" w:styleId="TeksBelonAksara">
    <w:name w:val="Teks Belon Aksara"/>
    <w:basedOn w:val="FonPerengganLalai"/>
    <w:link w:val="TeksBelon"/>
    <w:uiPriority w:val="99"/>
    <w:semiHidden/>
    <w:rsid w:val="0023293E"/>
    <w:rPr>
      <w:rFonts w:ascii="Segoe UI" w:eastAsiaTheme="minorEastAsia" w:hAnsi="Segoe UI" w:cs="Segoe UI"/>
      <w:kern w:val="2"/>
      <w:sz w:val="18"/>
      <w:szCs w:val="18"/>
      <w:lang w:val="en-GB"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77227">
      <w:bodyDiv w:val="1"/>
      <w:marLeft w:val="0"/>
      <w:marRight w:val="0"/>
      <w:marTop w:val="0"/>
      <w:marBottom w:val="0"/>
      <w:divBdr>
        <w:top w:val="none" w:sz="0" w:space="0" w:color="auto"/>
        <w:left w:val="none" w:sz="0" w:space="0" w:color="auto"/>
        <w:bottom w:val="none" w:sz="0" w:space="0" w:color="auto"/>
        <w:right w:val="none" w:sz="0" w:space="0" w:color="auto"/>
      </w:divBdr>
    </w:div>
    <w:div w:id="41948585">
      <w:bodyDiv w:val="1"/>
      <w:marLeft w:val="0"/>
      <w:marRight w:val="0"/>
      <w:marTop w:val="0"/>
      <w:marBottom w:val="0"/>
      <w:divBdr>
        <w:top w:val="none" w:sz="0" w:space="0" w:color="auto"/>
        <w:left w:val="none" w:sz="0" w:space="0" w:color="auto"/>
        <w:bottom w:val="none" w:sz="0" w:space="0" w:color="auto"/>
        <w:right w:val="none" w:sz="0" w:space="0" w:color="auto"/>
      </w:divBdr>
    </w:div>
    <w:div w:id="148522428">
      <w:bodyDiv w:val="1"/>
      <w:marLeft w:val="0"/>
      <w:marRight w:val="0"/>
      <w:marTop w:val="0"/>
      <w:marBottom w:val="0"/>
      <w:divBdr>
        <w:top w:val="none" w:sz="0" w:space="0" w:color="auto"/>
        <w:left w:val="none" w:sz="0" w:space="0" w:color="auto"/>
        <w:bottom w:val="none" w:sz="0" w:space="0" w:color="auto"/>
        <w:right w:val="none" w:sz="0" w:space="0" w:color="auto"/>
      </w:divBdr>
    </w:div>
    <w:div w:id="469513962">
      <w:bodyDiv w:val="1"/>
      <w:marLeft w:val="0"/>
      <w:marRight w:val="0"/>
      <w:marTop w:val="0"/>
      <w:marBottom w:val="0"/>
      <w:divBdr>
        <w:top w:val="none" w:sz="0" w:space="0" w:color="auto"/>
        <w:left w:val="none" w:sz="0" w:space="0" w:color="auto"/>
        <w:bottom w:val="none" w:sz="0" w:space="0" w:color="auto"/>
        <w:right w:val="none" w:sz="0" w:space="0" w:color="auto"/>
      </w:divBdr>
    </w:div>
    <w:div w:id="643200813">
      <w:bodyDiv w:val="1"/>
      <w:marLeft w:val="0"/>
      <w:marRight w:val="0"/>
      <w:marTop w:val="0"/>
      <w:marBottom w:val="0"/>
      <w:divBdr>
        <w:top w:val="none" w:sz="0" w:space="0" w:color="auto"/>
        <w:left w:val="none" w:sz="0" w:space="0" w:color="auto"/>
        <w:bottom w:val="none" w:sz="0" w:space="0" w:color="auto"/>
        <w:right w:val="none" w:sz="0" w:space="0" w:color="auto"/>
      </w:divBdr>
    </w:div>
    <w:div w:id="1138378052">
      <w:bodyDiv w:val="1"/>
      <w:marLeft w:val="0"/>
      <w:marRight w:val="0"/>
      <w:marTop w:val="0"/>
      <w:marBottom w:val="0"/>
      <w:divBdr>
        <w:top w:val="none" w:sz="0" w:space="0" w:color="auto"/>
        <w:left w:val="none" w:sz="0" w:space="0" w:color="auto"/>
        <w:bottom w:val="none" w:sz="0" w:space="0" w:color="auto"/>
        <w:right w:val="none" w:sz="0" w:space="0" w:color="auto"/>
      </w:divBdr>
    </w:div>
    <w:div w:id="1231504522">
      <w:bodyDiv w:val="1"/>
      <w:marLeft w:val="0"/>
      <w:marRight w:val="0"/>
      <w:marTop w:val="0"/>
      <w:marBottom w:val="0"/>
      <w:divBdr>
        <w:top w:val="none" w:sz="0" w:space="0" w:color="auto"/>
        <w:left w:val="none" w:sz="0" w:space="0" w:color="auto"/>
        <w:bottom w:val="none" w:sz="0" w:space="0" w:color="auto"/>
        <w:right w:val="none" w:sz="0" w:space="0" w:color="auto"/>
      </w:divBdr>
    </w:div>
    <w:div w:id="1246453308">
      <w:bodyDiv w:val="1"/>
      <w:marLeft w:val="0"/>
      <w:marRight w:val="0"/>
      <w:marTop w:val="0"/>
      <w:marBottom w:val="0"/>
      <w:divBdr>
        <w:top w:val="none" w:sz="0" w:space="0" w:color="auto"/>
        <w:left w:val="none" w:sz="0" w:space="0" w:color="auto"/>
        <w:bottom w:val="none" w:sz="0" w:space="0" w:color="auto"/>
        <w:right w:val="none" w:sz="0" w:space="0" w:color="auto"/>
      </w:divBdr>
      <w:divsChild>
        <w:div w:id="1297030922">
          <w:marLeft w:val="0"/>
          <w:marRight w:val="0"/>
          <w:marTop w:val="0"/>
          <w:marBottom w:val="0"/>
          <w:divBdr>
            <w:top w:val="none" w:sz="0" w:space="0" w:color="auto"/>
            <w:left w:val="none" w:sz="0" w:space="0" w:color="auto"/>
            <w:bottom w:val="none" w:sz="0" w:space="0" w:color="auto"/>
            <w:right w:val="none" w:sz="0" w:space="0" w:color="auto"/>
          </w:divBdr>
        </w:div>
      </w:divsChild>
    </w:div>
    <w:div w:id="1310477492">
      <w:bodyDiv w:val="1"/>
      <w:marLeft w:val="0"/>
      <w:marRight w:val="0"/>
      <w:marTop w:val="0"/>
      <w:marBottom w:val="0"/>
      <w:divBdr>
        <w:top w:val="none" w:sz="0" w:space="0" w:color="auto"/>
        <w:left w:val="none" w:sz="0" w:space="0" w:color="auto"/>
        <w:bottom w:val="none" w:sz="0" w:space="0" w:color="auto"/>
        <w:right w:val="none" w:sz="0" w:space="0" w:color="auto"/>
      </w:divBdr>
    </w:div>
    <w:div w:id="1482044169">
      <w:bodyDiv w:val="1"/>
      <w:marLeft w:val="0"/>
      <w:marRight w:val="0"/>
      <w:marTop w:val="0"/>
      <w:marBottom w:val="0"/>
      <w:divBdr>
        <w:top w:val="none" w:sz="0" w:space="0" w:color="auto"/>
        <w:left w:val="none" w:sz="0" w:space="0" w:color="auto"/>
        <w:bottom w:val="none" w:sz="0" w:space="0" w:color="auto"/>
        <w:right w:val="none" w:sz="0" w:space="0" w:color="auto"/>
      </w:divBdr>
    </w:div>
    <w:div w:id="1629117149">
      <w:bodyDiv w:val="1"/>
      <w:marLeft w:val="0"/>
      <w:marRight w:val="0"/>
      <w:marTop w:val="0"/>
      <w:marBottom w:val="0"/>
      <w:divBdr>
        <w:top w:val="none" w:sz="0" w:space="0" w:color="auto"/>
        <w:left w:val="none" w:sz="0" w:space="0" w:color="auto"/>
        <w:bottom w:val="none" w:sz="0" w:space="0" w:color="auto"/>
        <w:right w:val="none" w:sz="0" w:space="0" w:color="auto"/>
      </w:divBdr>
      <w:divsChild>
        <w:div w:id="99223688">
          <w:marLeft w:val="0"/>
          <w:marRight w:val="0"/>
          <w:marTop w:val="0"/>
          <w:marBottom w:val="0"/>
          <w:divBdr>
            <w:top w:val="none" w:sz="0" w:space="0" w:color="auto"/>
            <w:left w:val="none" w:sz="0" w:space="0" w:color="auto"/>
            <w:bottom w:val="none" w:sz="0" w:space="0" w:color="auto"/>
            <w:right w:val="none" w:sz="0" w:space="0" w:color="auto"/>
          </w:divBdr>
        </w:div>
      </w:divsChild>
    </w:div>
    <w:div w:id="1693796659">
      <w:bodyDiv w:val="1"/>
      <w:marLeft w:val="0"/>
      <w:marRight w:val="0"/>
      <w:marTop w:val="0"/>
      <w:marBottom w:val="0"/>
      <w:divBdr>
        <w:top w:val="none" w:sz="0" w:space="0" w:color="auto"/>
        <w:left w:val="none" w:sz="0" w:space="0" w:color="auto"/>
        <w:bottom w:val="none" w:sz="0" w:space="0" w:color="auto"/>
        <w:right w:val="none" w:sz="0" w:space="0" w:color="auto"/>
      </w:divBdr>
    </w:div>
    <w:div w:id="1769614538">
      <w:bodyDiv w:val="1"/>
      <w:marLeft w:val="0"/>
      <w:marRight w:val="0"/>
      <w:marTop w:val="0"/>
      <w:marBottom w:val="0"/>
      <w:divBdr>
        <w:top w:val="none" w:sz="0" w:space="0" w:color="auto"/>
        <w:left w:val="none" w:sz="0" w:space="0" w:color="auto"/>
        <w:bottom w:val="none" w:sz="0" w:space="0" w:color="auto"/>
        <w:right w:val="none" w:sz="0" w:space="0" w:color="auto"/>
      </w:divBdr>
    </w:div>
    <w:div w:id="1866401529">
      <w:bodyDiv w:val="1"/>
      <w:marLeft w:val="0"/>
      <w:marRight w:val="0"/>
      <w:marTop w:val="0"/>
      <w:marBottom w:val="0"/>
      <w:divBdr>
        <w:top w:val="none" w:sz="0" w:space="0" w:color="auto"/>
        <w:left w:val="none" w:sz="0" w:space="0" w:color="auto"/>
        <w:bottom w:val="none" w:sz="0" w:space="0" w:color="auto"/>
        <w:right w:val="none" w:sz="0" w:space="0" w:color="auto"/>
      </w:divBdr>
    </w:div>
    <w:div w:id="1873420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19E185-D1D8-4E6A-8C4C-B5BCEDD2F5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31</Pages>
  <Words>8748</Words>
  <Characters>49868</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Maria Monica Adam (2241338)</cp:lastModifiedBy>
  <cp:revision>48</cp:revision>
  <dcterms:created xsi:type="dcterms:W3CDTF">2025-05-28T11:03:00Z</dcterms:created>
  <dcterms:modified xsi:type="dcterms:W3CDTF">2025-06-16T10:00:00Z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c30b5cd2-2c19-4976-ab55-9a05aa89bd58</vt:lpwstr>
  </property>
</Properties>
</file>