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F2EC38" w14:textId="23231CCD" w:rsidR="00F878F1" w:rsidRDefault="004216EC">
      <w:r>
        <w:t>Ecad4007 assignment- Katie Lewis</w:t>
      </w:r>
    </w:p>
    <w:p w14:paraId="347BDBEB" w14:textId="77777777" w:rsidR="004216EC" w:rsidRDefault="004216EC" w:rsidP="004216EC">
      <w:pPr>
        <w:pStyle w:val="fixed"/>
        <w:ind w:left="0" w:firstLine="0"/>
        <w:jc w:val="both"/>
        <w:rPr>
          <w:rFonts w:ascii="Arial" w:hAnsi="Arial" w:cs="Arial"/>
          <w:b w:val="0"/>
          <w:sz w:val="22"/>
          <w:szCs w:val="22"/>
        </w:rPr>
      </w:pPr>
    </w:p>
    <w:p w14:paraId="0EB0A66F" w14:textId="77777777" w:rsidR="004216EC" w:rsidRDefault="004216EC" w:rsidP="004216EC">
      <w:pPr>
        <w:pStyle w:val="fixed"/>
        <w:ind w:left="0" w:firstLine="0"/>
        <w:jc w:val="both"/>
        <w:rPr>
          <w:rFonts w:ascii="Arial" w:hAnsi="Arial" w:cs="Arial"/>
          <w:b w:val="0"/>
          <w:sz w:val="22"/>
          <w:szCs w:val="22"/>
        </w:rPr>
      </w:pPr>
      <w:r>
        <w:rPr>
          <w:rFonts w:ascii="Arial" w:hAnsi="Arial" w:cs="Arial"/>
          <w:b w:val="0"/>
          <w:sz w:val="22"/>
          <w:szCs w:val="22"/>
        </w:rPr>
        <w:t>Using the pupil profile given, identify how specific aspects of the child’s holistic development could be</w:t>
      </w:r>
      <w:r w:rsidRPr="00F94C7B">
        <w:rPr>
          <w:rFonts w:ascii="Arial" w:hAnsi="Arial" w:cs="Arial"/>
          <w:b w:val="0"/>
          <w:sz w:val="22"/>
          <w:szCs w:val="22"/>
        </w:rPr>
        <w:t xml:space="preserve"> met within an educational setting. Underpin this with references to relevant theories, research and examples of excellent practice. </w:t>
      </w:r>
    </w:p>
    <w:p w14:paraId="1514A810" w14:textId="3644BA7D" w:rsidR="004216EC" w:rsidRDefault="004216EC"/>
    <w:p w14:paraId="46FD1BB0" w14:textId="46AF34B0" w:rsidR="00BC1A89" w:rsidRDefault="00BD2053">
      <w:r>
        <w:t>In this essay, I will be dis</w:t>
      </w:r>
      <w:r w:rsidR="00DB07F3">
        <w:t xml:space="preserve">cussing holistic development </w:t>
      </w:r>
      <w:r w:rsidR="00462758">
        <w:t xml:space="preserve">using the pupil profile </w:t>
      </w:r>
      <w:r w:rsidR="00BC1A89">
        <w:t>given</w:t>
      </w:r>
      <w:r w:rsidR="00382C27">
        <w:t xml:space="preserve"> (</w:t>
      </w:r>
      <w:r w:rsidR="00124662">
        <w:t>Ella)</w:t>
      </w:r>
      <w:r w:rsidR="00462758">
        <w:t>. I will discuss how</w:t>
      </w:r>
      <w:r w:rsidR="0035564F">
        <w:t xml:space="preserve"> specific aspects are met within an educational setting</w:t>
      </w:r>
      <w:r w:rsidR="003C5344">
        <w:t xml:space="preserve"> using research from wider reading and my bridging experiences.</w:t>
      </w:r>
      <w:r w:rsidR="00B6415C">
        <w:t xml:space="preserve"> </w:t>
      </w:r>
      <w:r w:rsidR="00BC1A89">
        <w:t xml:space="preserve">I will be focusing on three areas of </w:t>
      </w:r>
      <w:r w:rsidR="005D0C34">
        <w:t>development which are physical development, cognitive development and social/emotional development.</w:t>
      </w:r>
    </w:p>
    <w:p w14:paraId="05B32ADA" w14:textId="2D9BA45C" w:rsidR="004216EC" w:rsidRDefault="0035564F">
      <w:r>
        <w:t xml:space="preserve"> Holistic</w:t>
      </w:r>
      <w:r w:rsidR="004216EC">
        <w:t xml:space="preserve"> development focuses on the overall growth of children, not only focusing on their educational advancements but their overall wellbeing too. Holistic development involves social, emotional, physical and cognitive growth of a child which takes into consideration all aspects of a child’s life and how these aspects effect</w:t>
      </w:r>
      <w:r w:rsidR="006C40BF">
        <w:t xml:space="preserve"> their overall development </w:t>
      </w:r>
      <w:sdt>
        <w:sdtPr>
          <w:id w:val="-1505433630"/>
          <w:citation/>
        </w:sdtPr>
        <w:sdtEndPr/>
        <w:sdtContent>
          <w:r w:rsidR="006C40BF">
            <w:fldChar w:fldCharType="begin"/>
          </w:r>
          <w:r w:rsidR="006C40BF">
            <w:instrText xml:space="preserve"> CITATION HEI22 \l 2057 </w:instrText>
          </w:r>
          <w:r w:rsidR="006C40BF">
            <w:fldChar w:fldCharType="separate"/>
          </w:r>
          <w:r w:rsidR="006C40BF" w:rsidRPr="006C40BF">
            <w:rPr>
              <w:noProof/>
            </w:rPr>
            <w:t>(HEI schools, 2022)</w:t>
          </w:r>
          <w:r w:rsidR="006C40BF">
            <w:fldChar w:fldCharType="end"/>
          </w:r>
        </w:sdtContent>
      </w:sdt>
      <w:r w:rsidR="006C40BF">
        <w:t>. Holistic development links in with the new Welsh curriculum and ‘The four purposes’ which focus on the child’s development as a whole rather than just their academic growth.  According to the Welsh Government, the new curriculum focuses more on ‘promoting wellbeing, tackling ignorance and encouraging engagement’ promoting emotional</w:t>
      </w:r>
      <w:r w:rsidR="003A0C0F">
        <w:t xml:space="preserve"> development </w:t>
      </w:r>
      <w:sdt>
        <w:sdtPr>
          <w:id w:val="1735508562"/>
          <w:citation/>
        </w:sdtPr>
        <w:sdtEndPr/>
        <w:sdtContent>
          <w:r w:rsidR="003A0C0F">
            <w:fldChar w:fldCharType="begin"/>
          </w:r>
          <w:r w:rsidR="003A0C0F">
            <w:instrText xml:space="preserve">CITATION Wes21 \l 2057 </w:instrText>
          </w:r>
          <w:r w:rsidR="003A0C0F">
            <w:fldChar w:fldCharType="separate"/>
          </w:r>
          <w:r w:rsidR="003A0C0F" w:rsidRPr="003A0C0F">
            <w:rPr>
              <w:noProof/>
            </w:rPr>
            <w:t>(Welsh Government, 2021)</w:t>
          </w:r>
          <w:r w:rsidR="003A0C0F">
            <w:fldChar w:fldCharType="end"/>
          </w:r>
        </w:sdtContent>
      </w:sdt>
      <w:r w:rsidR="003A0C0F">
        <w:t xml:space="preserve">. One of the four purposes is to be a ‘healthy confident individual’ which aids physical development through promoting health, but also being socially and emotionally developed </w:t>
      </w:r>
      <w:r w:rsidR="005C6668">
        <w:t xml:space="preserve">by </w:t>
      </w:r>
      <w:r w:rsidR="003A0C0F">
        <w:t>promoting confidence in children</w:t>
      </w:r>
      <w:r w:rsidR="005C6668">
        <w:t xml:space="preserve"> (Welsh Government,2021). The curriculum reform is hoped to improve the holistic development of children in Wales. </w:t>
      </w:r>
    </w:p>
    <w:p w14:paraId="5187E7E7" w14:textId="5FDBDB3E" w:rsidR="00124662" w:rsidRDefault="005C6668">
      <w:r>
        <w:t xml:space="preserve">Children are expected to have reached different stages of development at different ages. This can be measured with Erik Erikson’s stages of development chart. Erikson’s theory is called ‘The eight ages of man’. He believed that there are eight stages of development and there is a task at each age which the individual must complete. He also came up with the ideology of an ‘identity crisis’ which is when </w:t>
      </w:r>
      <w:r w:rsidR="0086326D">
        <w:t xml:space="preserve">young people experience conflict due to feeling behind or perhaps they feel they are developing differently to others around them </w:t>
      </w:r>
      <w:sdt>
        <w:sdtPr>
          <w:id w:val="1237433579"/>
          <w:citation/>
        </w:sdtPr>
        <w:sdtEndPr/>
        <w:sdtContent>
          <w:r w:rsidR="0086326D">
            <w:fldChar w:fldCharType="begin"/>
          </w:r>
          <w:r w:rsidR="0086326D">
            <w:instrText xml:space="preserve"> CITATION Car13 \l 2057 </w:instrText>
          </w:r>
          <w:r w:rsidR="0086326D">
            <w:fldChar w:fldCharType="separate"/>
          </w:r>
          <w:r w:rsidR="0086326D" w:rsidRPr="0086326D">
            <w:rPr>
              <w:noProof/>
            </w:rPr>
            <w:t>(Mooney, 2013)</w:t>
          </w:r>
          <w:r w:rsidR="0086326D">
            <w:fldChar w:fldCharType="end"/>
          </w:r>
        </w:sdtContent>
      </w:sdt>
      <w:r w:rsidR="0086326D">
        <w:t>. According to Erikson, the first stage of development is ‘trust vs mistrust’ which develops hope and ends with ‘Integrity vs despair’ which builds wisdom.</w:t>
      </w:r>
      <w:r w:rsidR="00BA520E">
        <w:t xml:space="preserve"> It is important that children reach these stages of development near the appropriate age to avoid falling behind and struggling within their education.</w:t>
      </w:r>
      <w:r w:rsidR="00382C27">
        <w:t xml:space="preserve"> Ella</w:t>
      </w:r>
      <w:r w:rsidR="00124662">
        <w:t xml:space="preserve"> is 4 y</w:t>
      </w:r>
      <w:r w:rsidR="000D4E0A">
        <w:t>ears old which means</w:t>
      </w:r>
      <w:r w:rsidR="00934288">
        <w:t xml:space="preserve"> she should be developing </w:t>
      </w:r>
      <w:r w:rsidR="00447F31">
        <w:t>‘</w:t>
      </w:r>
      <w:r w:rsidR="00934288">
        <w:t>initiative vs guilt</w:t>
      </w:r>
      <w:r w:rsidR="00447F31">
        <w:t>’</w:t>
      </w:r>
      <w:r w:rsidR="00742979">
        <w:t xml:space="preserve"> </w:t>
      </w:r>
      <w:r w:rsidR="00D4370E">
        <w:t>,</w:t>
      </w:r>
      <w:r w:rsidR="00742979">
        <w:t>giving her a purpose. She shows that she has developed initiative</w:t>
      </w:r>
      <w:r w:rsidR="008B6F36">
        <w:t xml:space="preserve"> as she uses spatial awareness to put puzzles together (cognitive)</w:t>
      </w:r>
      <w:r w:rsidR="00A632BC">
        <w:t>, however there is still more development needed as she doesn’t show the</w:t>
      </w:r>
      <w:r w:rsidR="00895B66">
        <w:t xml:space="preserve"> </w:t>
      </w:r>
      <w:r w:rsidR="00A632BC">
        <w:t>initiative</w:t>
      </w:r>
      <w:r w:rsidR="00895B66">
        <w:t xml:space="preserve"> to interact with adults and tell them what she has seen. This ties in with the social side of holistic development</w:t>
      </w:r>
      <w:r w:rsidR="001B5ABF">
        <w:t>, implying that she is less socially developed</w:t>
      </w:r>
      <w:r w:rsidR="00E91A83">
        <w:t>- perhaps she doesn’t interact much with adults at home. The teacher can help</w:t>
      </w:r>
      <w:r w:rsidR="001C19FB">
        <w:t xml:space="preserve"> improve her social development by asking her more questions directly so she has to communicate. </w:t>
      </w:r>
      <w:r w:rsidR="00E74A5C">
        <w:t>Within my bridging experience, the teachers</w:t>
      </w:r>
      <w:r w:rsidR="00493230">
        <w:t xml:space="preserve"> initiated conversations with the children by asking them about their weekend</w:t>
      </w:r>
      <w:r w:rsidR="004D085D">
        <w:t xml:space="preserve"> which is a good idea as it gives the teacher an insight on the child’s home life and is also</w:t>
      </w:r>
      <w:r w:rsidR="0034616B">
        <w:t xml:space="preserve"> something the child is usually </w:t>
      </w:r>
      <w:r w:rsidR="002B6235">
        <w:t xml:space="preserve">excited </w:t>
      </w:r>
      <w:r w:rsidR="0034616B">
        <w:t>to tell the teacher about</w:t>
      </w:r>
      <w:r w:rsidR="002B6235">
        <w:t xml:space="preserve"> motivating interactions.</w:t>
      </w:r>
    </w:p>
    <w:p w14:paraId="5F6303BA" w14:textId="0047C69D" w:rsidR="005C6668" w:rsidRDefault="00BA520E">
      <w:r>
        <w:t xml:space="preserve"> Even though development in children will start within the home environment, teachers must ensure children meet these standards within the school environment to progress on to each year  help create a healthy confident individual (Welsh Government,2021). It is also important to consider the home environment of these children and how it effects their development. For example, if they lack resources such as books and toys, they will likely be less cognitively developed than those with toys </w:t>
      </w:r>
      <w:r>
        <w:lastRenderedPageBreak/>
        <w:t>and books. According to UNICEF, richer children who have access to more resources such as books are more cognitively developed</w:t>
      </w:r>
      <w:r w:rsidR="00B814BE">
        <w:t xml:space="preserve"> than those who do not </w:t>
      </w:r>
      <w:sdt>
        <w:sdtPr>
          <w:id w:val="-1187524261"/>
          <w:citation/>
        </w:sdtPr>
        <w:sdtEndPr/>
        <w:sdtContent>
          <w:r w:rsidR="00B814BE">
            <w:fldChar w:fldCharType="begin"/>
          </w:r>
          <w:r w:rsidR="00B814BE">
            <w:instrText xml:space="preserve"> CITATION UNI22 \l 2057 </w:instrText>
          </w:r>
          <w:r w:rsidR="00B814BE">
            <w:fldChar w:fldCharType="separate"/>
          </w:r>
          <w:r w:rsidR="00B814BE" w:rsidRPr="00B814BE">
            <w:rPr>
              <w:noProof/>
            </w:rPr>
            <w:t>(UNICEF, 2022)</w:t>
          </w:r>
          <w:r w:rsidR="00B814BE">
            <w:fldChar w:fldCharType="end"/>
          </w:r>
        </w:sdtContent>
      </w:sdt>
      <w:r w:rsidR="00B814BE">
        <w:t xml:space="preserve">. This also links in with </w:t>
      </w:r>
      <w:proofErr w:type="spellStart"/>
      <w:r w:rsidR="00B814BE">
        <w:t>Bronfren</w:t>
      </w:r>
      <w:proofErr w:type="spellEnd"/>
      <w:r w:rsidR="00B814BE">
        <w:t xml:space="preserve"> </w:t>
      </w:r>
      <w:proofErr w:type="spellStart"/>
      <w:r w:rsidR="00B814BE">
        <w:t>Brenners</w:t>
      </w:r>
      <w:proofErr w:type="spellEnd"/>
      <w:r w:rsidR="00B814BE">
        <w:t xml:space="preserve"> ecological system theory which advocates that there is a series of interacting systems with the child in the centre, with the most immediate one being the microsystem (the home and school) which is where the child is said to be most influenced, meaning</w:t>
      </w:r>
      <w:r w:rsidR="00655691">
        <w:t xml:space="preserve"> the resources the child has at home </w:t>
      </w:r>
      <w:r w:rsidR="007B2F4C">
        <w:t>effects their learning</w:t>
      </w:r>
      <w:sdt>
        <w:sdtPr>
          <w:id w:val="-582604074"/>
          <w:citation/>
        </w:sdtPr>
        <w:sdtEndPr/>
        <w:sdtContent>
          <w:r w:rsidR="00B814BE">
            <w:fldChar w:fldCharType="begin"/>
          </w:r>
          <w:r w:rsidR="00B814BE">
            <w:instrText xml:space="preserve"> CITATION Kev14 \l 2057 </w:instrText>
          </w:r>
          <w:r w:rsidR="00B814BE">
            <w:fldChar w:fldCharType="separate"/>
          </w:r>
          <w:r w:rsidR="00B814BE" w:rsidRPr="00B814BE">
            <w:rPr>
              <w:noProof/>
            </w:rPr>
            <w:t>(Crowely, 2014)</w:t>
          </w:r>
          <w:r w:rsidR="00B814BE">
            <w:fldChar w:fldCharType="end"/>
          </w:r>
        </w:sdtContent>
      </w:sdt>
      <w:r w:rsidR="00B814BE">
        <w:t>.</w:t>
      </w:r>
      <w:r w:rsidR="00D73B6C">
        <w:t xml:space="preserve"> For some children, school is the first place where they have the opportunity to socially interact with other children their age</w:t>
      </w:r>
      <w:r w:rsidR="004A446F">
        <w:t xml:space="preserve"> and theorist </w:t>
      </w:r>
      <w:r w:rsidR="00C84DF7">
        <w:t>John Dewey believes that children learn best when interacting with others</w:t>
      </w:r>
      <w:r w:rsidR="00777181">
        <w:t xml:space="preserve"> so it is important that children to get this </w:t>
      </w:r>
      <w:r w:rsidR="00BE02C6">
        <w:t xml:space="preserve">opportunity to learn with others which is why sometimes home schooled children are less socially developed </w:t>
      </w:r>
      <w:r w:rsidR="00C84DF7">
        <w:t>(</w:t>
      </w:r>
      <w:r w:rsidR="00777181">
        <w:t xml:space="preserve"> Mooney,2013)</w:t>
      </w:r>
      <w:r w:rsidR="00BE02C6">
        <w:t>.</w:t>
      </w:r>
      <w:r w:rsidR="00BD2053">
        <w:t xml:space="preserve"> </w:t>
      </w:r>
    </w:p>
    <w:p w14:paraId="3332E5F9" w14:textId="0AAE700A" w:rsidR="00087FE1" w:rsidRDefault="000935DC">
      <w:r>
        <w:t>Ella appears to</w:t>
      </w:r>
      <w:r w:rsidR="009C0EF3">
        <w:t xml:space="preserve"> be</w:t>
      </w:r>
      <w:r w:rsidR="00A34F13">
        <w:t xml:space="preserve"> at a good stage within her cognitive development.</w:t>
      </w:r>
      <w:r w:rsidR="008A67D2">
        <w:t xml:space="preserve"> She is able to</w:t>
      </w:r>
      <w:r w:rsidR="00C321AC">
        <w:t xml:space="preserve"> understand time</w:t>
      </w:r>
      <w:r w:rsidR="00A104B5">
        <w:t>, name simple objects, enjoys listening to rhyme</w:t>
      </w:r>
      <w:r w:rsidR="00ED633C">
        <w:t>s</w:t>
      </w:r>
      <w:r w:rsidR="00A104B5">
        <w:t xml:space="preserve"> and </w:t>
      </w:r>
      <w:r w:rsidR="00ED633C">
        <w:t>knows the difference between fantasy and reality.</w:t>
      </w:r>
      <w:r w:rsidR="002A57C6">
        <w:t xml:space="preserve"> These </w:t>
      </w:r>
      <w:r w:rsidR="00B724F7">
        <w:t xml:space="preserve">developments </w:t>
      </w:r>
      <w:r w:rsidR="00091D20">
        <w:t xml:space="preserve">are part of her cognitive neuroscience which </w:t>
      </w:r>
      <w:r w:rsidR="002252E7">
        <w:t xml:space="preserve">is her the brain </w:t>
      </w:r>
      <w:r w:rsidR="005B2C3B">
        <w:t xml:space="preserve">understands </w:t>
      </w:r>
      <w:r w:rsidR="00091D20">
        <w:t xml:space="preserve">problem solving, memory and </w:t>
      </w:r>
      <w:r w:rsidR="00103ECB">
        <w:t xml:space="preserve">language development </w:t>
      </w:r>
      <w:sdt>
        <w:sdtPr>
          <w:id w:val="91751739"/>
          <w:citation/>
        </w:sdtPr>
        <w:sdtEndPr/>
        <w:sdtContent>
          <w:r w:rsidR="00103ECB">
            <w:fldChar w:fldCharType="begin"/>
          </w:r>
          <w:r w:rsidR="00103ECB">
            <w:instrText xml:space="preserve"> CITATION NIC18 \l 2057 </w:instrText>
          </w:r>
          <w:r w:rsidR="00103ECB">
            <w:fldChar w:fldCharType="separate"/>
          </w:r>
          <w:r w:rsidR="00103ECB" w:rsidRPr="00103ECB">
            <w:rPr>
              <w:noProof/>
            </w:rPr>
            <w:t>(NICHD, 2018)</w:t>
          </w:r>
          <w:r w:rsidR="00103ECB">
            <w:fldChar w:fldCharType="end"/>
          </w:r>
        </w:sdtContent>
      </w:sdt>
      <w:r w:rsidR="00476021">
        <w:t>.</w:t>
      </w:r>
      <w:r w:rsidR="00C611D5">
        <w:t xml:space="preserve"> </w:t>
      </w:r>
      <w:r w:rsidR="009A4595">
        <w:t xml:space="preserve">Jean </w:t>
      </w:r>
      <w:r w:rsidR="00DB61E9">
        <w:t>Piaget’s</w:t>
      </w:r>
      <w:r w:rsidR="009A4595">
        <w:t xml:space="preserve"> theory suggests that there are four stages of cognitive development</w:t>
      </w:r>
      <w:r w:rsidR="00C2307B">
        <w:t>- sensorimotor stage,</w:t>
      </w:r>
      <w:r w:rsidR="00AE4B97">
        <w:t xml:space="preserve"> preoperational stage, concrete operational stage and formal operational stage. Ella should be partly developed within the preoperational stage as this </w:t>
      </w:r>
      <w:r w:rsidR="00C616E0">
        <w:t xml:space="preserve">is present from age 2-7. One of these </w:t>
      </w:r>
      <w:r w:rsidR="00621943">
        <w:t>characteristics</w:t>
      </w:r>
      <w:r w:rsidR="00C616E0">
        <w:t xml:space="preserve"> is to begin to think symbolically which she does</w:t>
      </w:r>
      <w:r w:rsidR="00621943">
        <w:t xml:space="preserve"> through naming objects and rhyming.</w:t>
      </w:r>
      <w:r w:rsidR="001F7170">
        <w:t xml:space="preserve"> Another of these characteristics is to be egotistic and unable to see things from her peers point of view which </w:t>
      </w:r>
      <w:r w:rsidR="00931761">
        <w:t>Ella relates to</w:t>
      </w:r>
      <w:r w:rsidR="00C56010">
        <w:t xml:space="preserve"> as she is unable to negotiate solutions to conflicts without adult intervention</w:t>
      </w:r>
      <w:r w:rsidR="00B00986">
        <w:t xml:space="preserve"> </w:t>
      </w:r>
      <w:sdt>
        <w:sdtPr>
          <w:id w:val="1465467154"/>
          <w:citation/>
        </w:sdtPr>
        <w:sdtEndPr/>
        <w:sdtContent>
          <w:r w:rsidR="00B00986">
            <w:fldChar w:fldCharType="begin"/>
          </w:r>
          <w:r w:rsidR="00B00986">
            <w:instrText xml:space="preserve"> CITATION Ken22 \l 2057 </w:instrText>
          </w:r>
          <w:r w:rsidR="00B00986">
            <w:fldChar w:fldCharType="separate"/>
          </w:r>
          <w:r w:rsidR="00B00986" w:rsidRPr="00B00986">
            <w:rPr>
              <w:noProof/>
            </w:rPr>
            <w:t>(Cherry, 2022)</w:t>
          </w:r>
          <w:r w:rsidR="00B00986">
            <w:fldChar w:fldCharType="end"/>
          </w:r>
        </w:sdtContent>
      </w:sdt>
      <w:r w:rsidR="00802A9A">
        <w:t>.</w:t>
      </w:r>
      <w:r w:rsidR="006B47AA">
        <w:t xml:space="preserve"> Piaget believes that development comes from the intelligence within, however </w:t>
      </w:r>
      <w:r w:rsidR="00A73412">
        <w:t>Lev Vygots</w:t>
      </w:r>
      <w:r w:rsidR="000319EA">
        <w:t>k</w:t>
      </w:r>
      <w:r w:rsidR="00A73412">
        <w:t xml:space="preserve">y has a different approach and believes that </w:t>
      </w:r>
      <w:r w:rsidR="000319EA">
        <w:t xml:space="preserve">cognitive development comes from </w:t>
      </w:r>
      <w:r w:rsidR="00E41234">
        <w:t>within society and culture.</w:t>
      </w:r>
      <w:r w:rsidR="00A03B88">
        <w:t xml:space="preserve"> I agree more with Vygotsky’s theory as I believe children develop more </w:t>
      </w:r>
      <w:r w:rsidR="004403AC">
        <w:t xml:space="preserve">skills </w:t>
      </w:r>
      <w:r w:rsidR="00A03B88">
        <w:t>through play</w:t>
      </w:r>
      <w:r w:rsidR="004403AC">
        <w:t xml:space="preserve"> and </w:t>
      </w:r>
      <w:r w:rsidR="002C3060">
        <w:t>curiosity as it helps all aspects of development, not just cognitive development</w:t>
      </w:r>
      <w:r w:rsidR="001354F4">
        <w:t xml:space="preserve">. Ella shows to have developed cognitive skills through </w:t>
      </w:r>
      <w:r w:rsidR="00AF0E87">
        <w:t>curiosity as</w:t>
      </w:r>
      <w:r w:rsidR="008C2A69">
        <w:t xml:space="preserve"> she can name common household objects, and bang on musical instruments at singing time, implying that she had the </w:t>
      </w:r>
      <w:r w:rsidR="0063212D">
        <w:t>curiosity</w:t>
      </w:r>
      <w:r w:rsidR="008C2A69">
        <w:t xml:space="preserve"> to see what the </w:t>
      </w:r>
      <w:r w:rsidR="0063212D">
        <w:t>instrument does.</w:t>
      </w:r>
      <w:r w:rsidR="00B43ED1">
        <w:t xml:space="preserve"> Even though Ella has developed well cognitively</w:t>
      </w:r>
      <w:r w:rsidR="006A3E61">
        <w:t>, there are some areas of her cognitive development that needs improving</w:t>
      </w:r>
      <w:r w:rsidR="005B77C1">
        <w:t>. She is unable to</w:t>
      </w:r>
      <w:r w:rsidR="004B6C49">
        <w:t xml:space="preserve"> count ten objects accurately</w:t>
      </w:r>
      <w:r w:rsidR="001F3259">
        <w:t xml:space="preserve">. </w:t>
      </w:r>
      <w:r w:rsidR="004B6C49">
        <w:t>The teacher must ensure that</w:t>
      </w:r>
      <w:r w:rsidR="001F3259">
        <w:t xml:space="preserve"> she understands this </w:t>
      </w:r>
      <w:r w:rsidR="00777A5D">
        <w:t>concept; perhaps</w:t>
      </w:r>
      <w:r w:rsidR="001F3259">
        <w:t xml:space="preserve"> th</w:t>
      </w:r>
      <w:r w:rsidR="00777A5D">
        <w:t xml:space="preserve">is could be aided by the use of </w:t>
      </w:r>
      <w:proofErr w:type="spellStart"/>
      <w:r w:rsidR="00777A5D">
        <w:t>numercon</w:t>
      </w:r>
      <w:proofErr w:type="spellEnd"/>
      <w:r w:rsidR="00777A5D">
        <w:t xml:space="preserve"> as a visible aid</w:t>
      </w:r>
      <w:r w:rsidR="00783BCB">
        <w:t xml:space="preserve"> as it helps simplify counting and making it easier to take in</w:t>
      </w:r>
      <w:r w:rsidR="00001157">
        <w:t xml:space="preserve">- </w:t>
      </w:r>
      <w:proofErr w:type="spellStart"/>
      <w:r w:rsidR="00001157">
        <w:t>numercon</w:t>
      </w:r>
      <w:proofErr w:type="spellEnd"/>
      <w:r w:rsidR="00001157">
        <w:t xml:space="preserve"> was used a lot within bridging. </w:t>
      </w:r>
      <w:r w:rsidR="00402259">
        <w:t xml:space="preserve"> Vygotsky also came up with the </w:t>
      </w:r>
      <w:r w:rsidR="007054BF">
        <w:t>idea of the zone of proximal development</w:t>
      </w:r>
      <w:r w:rsidR="00875D48">
        <w:t xml:space="preserve"> which </w:t>
      </w:r>
      <w:r w:rsidR="00B80962">
        <w:t>measures progress on whether the pupil can complete</w:t>
      </w:r>
      <w:r w:rsidR="00B81EB6">
        <w:t xml:space="preserve"> tasks with guidance or independently</w:t>
      </w:r>
      <w:r w:rsidR="004B10A2">
        <w:t xml:space="preserve"> </w:t>
      </w:r>
      <w:sdt>
        <w:sdtPr>
          <w:id w:val="-11082061"/>
          <w:citation/>
        </w:sdtPr>
        <w:sdtContent>
          <w:r w:rsidR="004B10A2">
            <w:fldChar w:fldCharType="begin"/>
          </w:r>
          <w:r w:rsidR="004B10A2">
            <w:instrText xml:space="preserve"> CITATION Sha23 \l 2057 </w:instrText>
          </w:r>
          <w:r w:rsidR="004B10A2">
            <w:fldChar w:fldCharType="separate"/>
          </w:r>
          <w:r w:rsidR="004B10A2" w:rsidRPr="004B10A2">
            <w:rPr>
              <w:noProof/>
            </w:rPr>
            <w:t>(Paul, 2023)</w:t>
          </w:r>
          <w:r w:rsidR="004B10A2">
            <w:fldChar w:fldCharType="end"/>
          </w:r>
        </w:sdtContent>
      </w:sdt>
      <w:r w:rsidR="00B81EB6">
        <w:t>.</w:t>
      </w:r>
      <w:r w:rsidR="00822F8E">
        <w:t xml:space="preserve"> Ella can complete some tasks independently- she is toilet trained which links with her physical </w:t>
      </w:r>
      <w:r w:rsidR="005350BB">
        <w:t>development</w:t>
      </w:r>
      <w:r w:rsidR="00DB319E">
        <w:t>, however most tasks she has to complete with guidance of an adult, like walking up and down stairs</w:t>
      </w:r>
      <w:r w:rsidR="0099560F">
        <w:t xml:space="preserve"> and  building towers</w:t>
      </w:r>
      <w:r w:rsidR="00C56A49">
        <w:t xml:space="preserve">. To progress further, Ella needs to become more independent which can stem through </w:t>
      </w:r>
      <w:r w:rsidR="004B10A2">
        <w:t xml:space="preserve">her </w:t>
      </w:r>
      <w:r w:rsidR="00C56A49">
        <w:t>confidence.</w:t>
      </w:r>
      <w:r w:rsidR="00A866FD">
        <w:t xml:space="preserve"> She needs to develop socially which will allow her to have this confidence. The teacher can aid this social development by</w:t>
      </w:r>
      <w:r w:rsidR="008B439B">
        <w:t xml:space="preserve"> assigning pupils class jobs which will force them to </w:t>
      </w:r>
      <w:r w:rsidR="00452C8E">
        <w:t>socialise, and also by setting role play tasks.</w:t>
      </w:r>
    </w:p>
    <w:p w14:paraId="0FFB065C" w14:textId="5B5EB015" w:rsidR="00452C8E" w:rsidRDefault="004D53E7">
      <w:r>
        <w:t>Ella seems to struggle</w:t>
      </w:r>
      <w:r w:rsidR="004A0BDA">
        <w:t xml:space="preserve"> with separating from her mum each morning</w:t>
      </w:r>
      <w:r w:rsidR="00FA639C">
        <w:t xml:space="preserve">. She seems to have an anxious attachment style (John </w:t>
      </w:r>
      <w:r w:rsidR="00E94189">
        <w:t>Bowlby</w:t>
      </w:r>
      <w:r w:rsidR="00FA639C">
        <w:t>)</w:t>
      </w:r>
      <w:r w:rsidR="00E94189">
        <w:t xml:space="preserve"> as she struggles to </w:t>
      </w:r>
      <w:r w:rsidR="000E5A74">
        <w:t xml:space="preserve">communicate with her peers and </w:t>
      </w:r>
      <w:r w:rsidR="00832341">
        <w:t>relies</w:t>
      </w:r>
      <w:r w:rsidR="000E5A74">
        <w:t xml:space="preserve"> on adult direction to make choices.</w:t>
      </w:r>
      <w:r w:rsidR="000C5495">
        <w:t xml:space="preserve"> </w:t>
      </w:r>
      <w:r w:rsidR="00EA73AE">
        <w:t xml:space="preserve">The first attachment </w:t>
      </w:r>
      <w:r w:rsidR="00026A2D">
        <w:t>a child makes is their primary caregiver, in this case its Ella’s mother which is why she struggles to separate from her in the morning. School is often the first time children are away from their primary care givers for a substantial amount of time and have to learn to rely on other adults</w:t>
      </w:r>
      <w:r w:rsidR="00A677BD">
        <w:t xml:space="preserve"> </w:t>
      </w:r>
      <w:sdt>
        <w:sdtPr>
          <w:id w:val="-860438863"/>
          <w:citation/>
        </w:sdtPr>
        <w:sdtContent>
          <w:r w:rsidR="00A677BD">
            <w:fldChar w:fldCharType="begin"/>
          </w:r>
          <w:r w:rsidR="00A677BD">
            <w:instrText xml:space="preserve"> CITATION Sau22 \l 2057 </w:instrText>
          </w:r>
          <w:r w:rsidR="00A677BD">
            <w:fldChar w:fldCharType="separate"/>
          </w:r>
          <w:r w:rsidR="00A677BD" w:rsidRPr="00A677BD">
            <w:rPr>
              <w:noProof/>
            </w:rPr>
            <w:t>(Mcloed, 2022)</w:t>
          </w:r>
          <w:r w:rsidR="00A677BD">
            <w:fldChar w:fldCharType="end"/>
          </w:r>
        </w:sdtContent>
      </w:sdt>
      <w:r w:rsidR="00424155">
        <w:t>.</w:t>
      </w:r>
      <w:r w:rsidR="00A356F5">
        <w:t xml:space="preserve"> Ella’s teacher can help improve her anxious attachment </w:t>
      </w:r>
      <w:r w:rsidR="00DB6A8B">
        <w:t xml:space="preserve">by setting boundaries with her mum when dropping her to school; perhaps she will settle better if her mum kept the interaction more short, or </w:t>
      </w:r>
      <w:r w:rsidR="00320CA9">
        <w:t>didn’t enter the class room</w:t>
      </w:r>
      <w:r w:rsidR="00E8240A">
        <w:t xml:space="preserve">. Ella is an </w:t>
      </w:r>
      <w:r w:rsidR="00E8240A">
        <w:lastRenderedPageBreak/>
        <w:t>active participant</w:t>
      </w:r>
      <w:r w:rsidR="00144693">
        <w:t xml:space="preserve"> which means her behaviour influences how others interact with her</w:t>
      </w:r>
      <w:r w:rsidR="001C46EF">
        <w:t xml:space="preserve"> meaning if she cries, her mother is more likely to comfort her and cause more anxious attachment.</w:t>
      </w:r>
    </w:p>
    <w:p w14:paraId="6EC01009" w14:textId="7C406430" w:rsidR="00C36063" w:rsidRDefault="001A0469">
      <w:r>
        <w:t>Ella has shown she needs to make improvement within her physical skills, particularly her fine motor s</w:t>
      </w:r>
      <w:r w:rsidR="00AD39D9">
        <w:t>kills</w:t>
      </w:r>
      <w:r w:rsidR="006F682E">
        <w:t xml:space="preserve">. She can hold a pencil and scribble on paper however she has a splayed four ringer grip. </w:t>
      </w:r>
      <w:r w:rsidR="003258FC">
        <w:t>This is common development for her age, however the teacher can help her improve her fine motor skills by</w:t>
      </w:r>
      <w:r w:rsidR="0069275B">
        <w:t xml:space="preserve"> revisiting this skill everyday which will</w:t>
      </w:r>
      <w:r w:rsidR="003D0D64">
        <w:t xml:space="preserve"> help Ella forma habit of using a pencil correctly. This links in with </w:t>
      </w:r>
      <w:proofErr w:type="spellStart"/>
      <w:r w:rsidR="003D0D64">
        <w:t>Bruners</w:t>
      </w:r>
      <w:proofErr w:type="spellEnd"/>
      <w:r w:rsidR="003D0D64">
        <w:t xml:space="preserve"> spiral curriculum theory which states that children learn efficiently by revisiting skills over and over</w:t>
      </w:r>
      <w:sdt>
        <w:sdtPr>
          <w:id w:val="393243236"/>
          <w:citation/>
        </w:sdtPr>
        <w:sdtContent>
          <w:r w:rsidR="0037465E">
            <w:fldChar w:fldCharType="begin"/>
          </w:r>
          <w:r w:rsidR="0037465E">
            <w:instrText xml:space="preserve"> CITATION Chr23 \l 2057 </w:instrText>
          </w:r>
          <w:r w:rsidR="0037465E">
            <w:fldChar w:fldCharType="separate"/>
          </w:r>
          <w:r w:rsidR="0037465E">
            <w:rPr>
              <w:noProof/>
            </w:rPr>
            <w:t xml:space="preserve"> </w:t>
          </w:r>
          <w:r w:rsidR="0037465E" w:rsidRPr="0037465E">
            <w:rPr>
              <w:noProof/>
            </w:rPr>
            <w:t>(Drew, 2023)</w:t>
          </w:r>
          <w:r w:rsidR="0037465E">
            <w:fldChar w:fldCharType="end"/>
          </w:r>
        </w:sdtContent>
      </w:sdt>
      <w:r w:rsidR="003D0D64">
        <w:t xml:space="preserve">. An example of this which I discovered at my time in Bridging is </w:t>
      </w:r>
      <w:r w:rsidR="00D55FF2">
        <w:t>finger exercises. The teacher taught a ‘finger dance’</w:t>
      </w:r>
      <w:r w:rsidR="00833329">
        <w:t xml:space="preserve"> song to children where they practised moving their fingers every day.</w:t>
      </w:r>
      <w:r w:rsidR="00317026">
        <w:t xml:space="preserve"> Ella has good physical skills in terms of gesturing what she needs, however she </w:t>
      </w:r>
      <w:r w:rsidR="00FA58EF">
        <w:t>is very reluctant to do so which can link with her emotional development. She seemingly struggles to express her feelings and needs</w:t>
      </w:r>
      <w:r w:rsidR="00F50B51">
        <w:t>.</w:t>
      </w:r>
      <w:r w:rsidR="009B6091">
        <w:t xml:space="preserve"> She seems to be quite shy. The teacher can help Ella feel more confident</w:t>
      </w:r>
      <w:r w:rsidR="0087743E">
        <w:t xml:space="preserve"> in expressing her needs by giving her activities which will improver her confidence like </w:t>
      </w:r>
      <w:r w:rsidR="008A54BF">
        <w:t>motivating her to be a leader of a group task or playtime.</w:t>
      </w:r>
      <w:r w:rsidR="00606635">
        <w:t xml:space="preserve"> This exposes her to situations in which she will have to make decisions by herself.</w:t>
      </w:r>
      <w:r w:rsidR="00D6107C">
        <w:t xml:space="preserve"> Perhaps rewarding Ella when she does this well</w:t>
      </w:r>
      <w:r w:rsidR="000C0747">
        <w:t xml:space="preserve"> will </w:t>
      </w:r>
      <w:r w:rsidR="0060099B">
        <w:t>make her do it more often- this is a principle of learning according to a behaviourist school</w:t>
      </w:r>
      <w:r w:rsidR="00E55DE4">
        <w:t xml:space="preserve"> </w:t>
      </w:r>
      <w:sdt>
        <w:sdtPr>
          <w:id w:val="-1017930062"/>
          <w:citation/>
        </w:sdtPr>
        <w:sdtContent>
          <w:r w:rsidR="00E55DE4">
            <w:fldChar w:fldCharType="begin"/>
          </w:r>
          <w:r w:rsidR="00E55DE4">
            <w:instrText xml:space="preserve"> CITATION Day97 \l 2057 </w:instrText>
          </w:r>
          <w:r w:rsidR="00E55DE4">
            <w:fldChar w:fldCharType="separate"/>
          </w:r>
          <w:r w:rsidR="00E55DE4" w:rsidRPr="00E55DE4">
            <w:rPr>
              <w:noProof/>
            </w:rPr>
            <w:t>(Day, 1997)</w:t>
          </w:r>
          <w:r w:rsidR="00E55DE4">
            <w:fldChar w:fldCharType="end"/>
          </w:r>
        </w:sdtContent>
      </w:sdt>
      <w:r w:rsidR="007A5FEC">
        <w:t>.</w:t>
      </w:r>
      <w:r w:rsidR="002F64A3">
        <w:t xml:space="preserve"> However, the humanist schools have a different approach to the rewards system. They believe that </w:t>
      </w:r>
      <w:r w:rsidR="006E5185">
        <w:t>we have an internal desire to become the best version of ourselves and rewards aren’t necessary</w:t>
      </w:r>
      <w:r w:rsidR="001E607F">
        <w:t xml:space="preserve"> </w:t>
      </w:r>
      <w:sdt>
        <w:sdtPr>
          <w:id w:val="900637467"/>
          <w:citation/>
        </w:sdtPr>
        <w:sdtContent>
          <w:r w:rsidR="00C246C0">
            <w:fldChar w:fldCharType="begin"/>
          </w:r>
          <w:r w:rsidR="00C246C0">
            <w:instrText xml:space="preserve"> CITATION Chr22 \l 2057 </w:instrText>
          </w:r>
          <w:r w:rsidR="00C246C0">
            <w:fldChar w:fldCharType="separate"/>
          </w:r>
          <w:r w:rsidR="00C246C0" w:rsidRPr="00C246C0">
            <w:rPr>
              <w:noProof/>
            </w:rPr>
            <w:t>(Drew, 2022)</w:t>
          </w:r>
          <w:r w:rsidR="00C246C0">
            <w:fldChar w:fldCharType="end"/>
          </w:r>
        </w:sdtContent>
      </w:sdt>
      <w:r w:rsidR="006E5185">
        <w:t>. In contrast, within my bridging experience I saw that</w:t>
      </w:r>
      <w:r w:rsidR="001E607F">
        <w:t xml:space="preserve"> rewards did in fact motivate children to try their best</w:t>
      </w:r>
      <w:r w:rsidR="00F40EB6">
        <w:t>, especially within younger year groups.</w:t>
      </w:r>
    </w:p>
    <w:p w14:paraId="565084F0" w14:textId="44C47707" w:rsidR="00C4631E" w:rsidRDefault="004C7078">
      <w:r>
        <w:t>Another issue Ella faces within her development is that she can be reluctant</w:t>
      </w:r>
      <w:r w:rsidR="008865E2">
        <w:t xml:space="preserve"> to join in with some ‘messy’ activities. This can link in with not only her physical development but her emotional development too. Her resistance to </w:t>
      </w:r>
      <w:r w:rsidR="00977795">
        <w:t xml:space="preserve">partake in messy </w:t>
      </w:r>
      <w:r w:rsidR="00F67AB6">
        <w:t>activities</w:t>
      </w:r>
      <w:r w:rsidR="00977795">
        <w:t xml:space="preserve"> can be to do with</w:t>
      </w:r>
      <w:r w:rsidR="00D86201">
        <w:t xml:space="preserve"> </w:t>
      </w:r>
      <w:r w:rsidR="00977795">
        <w:t>sensory issues</w:t>
      </w:r>
      <w:r w:rsidR="00D86201">
        <w:t xml:space="preserve"> which </w:t>
      </w:r>
      <w:r w:rsidR="000E484B">
        <w:t>is emotional development.</w:t>
      </w:r>
      <w:r w:rsidR="00282409">
        <w:t xml:space="preserve"> Sometimes children can find it harder to </w:t>
      </w:r>
      <w:r w:rsidR="00D02E49">
        <w:t xml:space="preserve">partake in messy play compared to other children their age-perhaps they don’t like the feel, colour or texture of something. </w:t>
      </w:r>
      <w:r w:rsidR="0092553E">
        <w:t>This links in with additional learning needs</w:t>
      </w:r>
      <w:r w:rsidR="00612548">
        <w:t xml:space="preserve"> which Ella’s teacher may have to support her with as she shows some characteristics of needing extra support </w:t>
      </w:r>
      <w:sdt>
        <w:sdtPr>
          <w:id w:val="-1463483780"/>
          <w:citation/>
        </w:sdtPr>
        <w:sdtContent>
          <w:r w:rsidR="00612548">
            <w:fldChar w:fldCharType="begin"/>
          </w:r>
          <w:r w:rsidR="00612548">
            <w:instrText xml:space="preserve"> CITATION Wel211 \l 2057 </w:instrText>
          </w:r>
          <w:r w:rsidR="00612548">
            <w:fldChar w:fldCharType="separate"/>
          </w:r>
          <w:r w:rsidR="00612548" w:rsidRPr="00612548">
            <w:rPr>
              <w:noProof/>
            </w:rPr>
            <w:t>(Government, 2021)</w:t>
          </w:r>
          <w:r w:rsidR="00612548">
            <w:fldChar w:fldCharType="end"/>
          </w:r>
        </w:sdtContent>
      </w:sdt>
      <w:r w:rsidR="00612548">
        <w:t xml:space="preserve">. Messy play is important for cognitive development and developing fine motor skills so it is important that Ella’s teacher tries to make her feel comfortable with this experience, maybe starting with more sensory play such as sandpits then </w:t>
      </w:r>
      <w:r w:rsidR="006C0511">
        <w:t>leading it to more messy play like paints and waterplay.</w:t>
      </w:r>
    </w:p>
    <w:p w14:paraId="16F49FD7" w14:textId="2D68CC95" w:rsidR="00F03290" w:rsidRDefault="00F03290">
      <w:r>
        <w:t>All in all I believe that Ella’s development could be more advanced for her age. However, as long as the teachers follow the right steps and support her she should be able to get back on track. She already shows positive signs of good</w:t>
      </w:r>
      <w:r w:rsidR="005C2E1E">
        <w:t xml:space="preserve"> cognitive</w:t>
      </w:r>
      <w:r>
        <w:t xml:space="preserve"> development like </w:t>
      </w:r>
      <w:r w:rsidR="005C2E1E">
        <w:t xml:space="preserve">being able to speak simple Welsh but I believe she needs to develop more socially as she seems to be quite reserved. She appears to have good physical development, but </w:t>
      </w:r>
      <w:r w:rsidR="009874B9">
        <w:t>there us room for improvement within her fine motor skills.</w:t>
      </w:r>
    </w:p>
    <w:sdt>
      <w:sdtPr>
        <w:id w:val="101377194"/>
        <w:docPartObj>
          <w:docPartGallery w:val="Bibliographies"/>
          <w:docPartUnique/>
        </w:docPartObj>
      </w:sdtPr>
      <w:sdtEndPr>
        <w:rPr>
          <w:rFonts w:asciiTheme="minorHAnsi" w:eastAsiaTheme="minorHAnsi" w:hAnsiTheme="minorHAnsi" w:cstheme="minorBidi"/>
          <w:color w:val="auto"/>
          <w:kern w:val="2"/>
          <w:sz w:val="22"/>
          <w:szCs w:val="22"/>
          <w:lang w:val="en-GB"/>
          <w14:ligatures w14:val="standardContextual"/>
        </w:rPr>
      </w:sdtEndPr>
      <w:sdtContent>
        <w:p w14:paraId="33DCA283" w14:textId="4913432D" w:rsidR="009874B9" w:rsidRDefault="009874B9">
          <w:pPr>
            <w:pStyle w:val="Heading1"/>
          </w:pPr>
          <w:r>
            <w:t>References</w:t>
          </w:r>
        </w:p>
        <w:sdt>
          <w:sdtPr>
            <w:id w:val="-573587230"/>
            <w:bibliography/>
          </w:sdtPr>
          <w:sdtContent>
            <w:p w14:paraId="122AF0A2" w14:textId="77777777" w:rsidR="009874B9" w:rsidRDefault="009874B9" w:rsidP="009874B9">
              <w:pPr>
                <w:pStyle w:val="Bibliography"/>
                <w:rPr>
                  <w:noProof/>
                  <w:sz w:val="24"/>
                  <w:szCs w:val="24"/>
                  <w:lang w:val="en-US"/>
                </w:rPr>
              </w:pPr>
              <w:r>
                <w:fldChar w:fldCharType="begin"/>
              </w:r>
              <w:r>
                <w:instrText xml:space="preserve"> BIBLIOGRAPHY </w:instrText>
              </w:r>
              <w:r>
                <w:fldChar w:fldCharType="separate"/>
              </w:r>
              <w:r>
                <w:rPr>
                  <w:noProof/>
                  <w:lang w:val="en-US"/>
                </w:rPr>
                <w:t xml:space="preserve">Cherry, K., 2022. </w:t>
              </w:r>
              <w:r>
                <w:rPr>
                  <w:i/>
                  <w:iCs/>
                  <w:noProof/>
                  <w:lang w:val="en-US"/>
                </w:rPr>
                <w:t xml:space="preserve">Paigets 4 stages of cognitive development. </w:t>
              </w:r>
              <w:r>
                <w:rPr>
                  <w:noProof/>
                  <w:lang w:val="en-US"/>
                </w:rPr>
                <w:t xml:space="preserve">[Online] </w:t>
              </w:r>
              <w:r>
                <w:rPr>
                  <w:noProof/>
                  <w:lang w:val="en-US"/>
                </w:rPr>
                <w:br/>
                <w:t xml:space="preserve">Available at: </w:t>
              </w:r>
              <w:r>
                <w:rPr>
                  <w:noProof/>
                  <w:u w:val="single"/>
                  <w:lang w:val="en-US"/>
                </w:rPr>
                <w:t>https://www.verywellmind.com/piagets-stages-of-cognitive-development-2795457</w:t>
              </w:r>
              <w:r>
                <w:rPr>
                  <w:noProof/>
                  <w:lang w:val="en-US"/>
                </w:rPr>
                <w:br/>
                <w:t>[Accessed 12 January 2023].</w:t>
              </w:r>
            </w:p>
            <w:p w14:paraId="145E2622" w14:textId="77777777" w:rsidR="009874B9" w:rsidRDefault="009874B9" w:rsidP="009874B9">
              <w:pPr>
                <w:pStyle w:val="Bibliography"/>
                <w:rPr>
                  <w:noProof/>
                  <w:lang w:val="en-US"/>
                </w:rPr>
              </w:pPr>
              <w:r>
                <w:rPr>
                  <w:noProof/>
                  <w:lang w:val="en-US"/>
                </w:rPr>
                <w:t xml:space="preserve">Crowely, K., 2014. learning theories. In: J. Bowen, ed. </w:t>
              </w:r>
              <w:r>
                <w:rPr>
                  <w:i/>
                  <w:iCs/>
                  <w:noProof/>
                  <w:lang w:val="en-US"/>
                </w:rPr>
                <w:t xml:space="preserve">Child Development: a practical introduction. </w:t>
              </w:r>
              <w:r>
                <w:rPr>
                  <w:noProof/>
                  <w:lang w:val="en-US"/>
                </w:rPr>
                <w:t>London: SAGE publications, pp. 12-13.</w:t>
              </w:r>
            </w:p>
            <w:p w14:paraId="7AE9B16D" w14:textId="77777777" w:rsidR="009874B9" w:rsidRDefault="009874B9" w:rsidP="009874B9">
              <w:pPr>
                <w:pStyle w:val="Bibliography"/>
                <w:rPr>
                  <w:noProof/>
                  <w:lang w:val="en-US"/>
                </w:rPr>
              </w:pPr>
              <w:r>
                <w:rPr>
                  <w:noProof/>
                  <w:lang w:val="en-US"/>
                </w:rPr>
                <w:t xml:space="preserve">Day, P., 1997. </w:t>
              </w:r>
              <w:r>
                <w:rPr>
                  <w:i/>
                  <w:iCs/>
                  <w:noProof/>
                  <w:lang w:val="en-US"/>
                </w:rPr>
                <w:t xml:space="preserve">Social Development. </w:t>
              </w:r>
              <w:r>
                <w:rPr>
                  <w:noProof/>
                  <w:lang w:val="en-US"/>
                </w:rPr>
                <w:t>London: The national society.</w:t>
              </w:r>
            </w:p>
            <w:p w14:paraId="7248A2F2" w14:textId="77777777" w:rsidR="009874B9" w:rsidRDefault="009874B9" w:rsidP="009874B9">
              <w:pPr>
                <w:pStyle w:val="Bibliography"/>
                <w:rPr>
                  <w:noProof/>
                  <w:lang w:val="en-US"/>
                </w:rPr>
              </w:pPr>
              <w:r>
                <w:rPr>
                  <w:noProof/>
                  <w:lang w:val="en-US"/>
                </w:rPr>
                <w:lastRenderedPageBreak/>
                <w:t xml:space="preserve">Drew, C., 2022. </w:t>
              </w:r>
              <w:r>
                <w:rPr>
                  <w:i/>
                  <w:iCs/>
                  <w:noProof/>
                  <w:lang w:val="en-US"/>
                </w:rPr>
                <w:t xml:space="preserve">What is the humantist theory in education?. </w:t>
              </w:r>
              <w:r>
                <w:rPr>
                  <w:noProof/>
                  <w:lang w:val="en-US"/>
                </w:rPr>
                <w:t xml:space="preserve">[Online] </w:t>
              </w:r>
              <w:r>
                <w:rPr>
                  <w:noProof/>
                  <w:lang w:val="en-US"/>
                </w:rPr>
                <w:br/>
                <w:t xml:space="preserve">Available at: </w:t>
              </w:r>
              <w:r>
                <w:rPr>
                  <w:noProof/>
                  <w:u w:val="single"/>
                  <w:lang w:val="en-US"/>
                </w:rPr>
                <w:t>https://helpfulprofessor.com/humanist-theory-in-education/</w:t>
              </w:r>
              <w:r>
                <w:rPr>
                  <w:noProof/>
                  <w:lang w:val="en-US"/>
                </w:rPr>
                <w:br/>
                <w:t>[Accessed 5 Febuary 2023].</w:t>
              </w:r>
            </w:p>
            <w:p w14:paraId="67A023F5" w14:textId="77777777" w:rsidR="009874B9" w:rsidRDefault="009874B9" w:rsidP="009874B9">
              <w:pPr>
                <w:pStyle w:val="Bibliography"/>
                <w:rPr>
                  <w:noProof/>
                  <w:lang w:val="en-US"/>
                </w:rPr>
              </w:pPr>
              <w:r>
                <w:rPr>
                  <w:noProof/>
                  <w:lang w:val="en-US"/>
                </w:rPr>
                <w:t xml:space="preserve">Drew, C., 2023. </w:t>
              </w:r>
              <w:r>
                <w:rPr>
                  <w:i/>
                  <w:iCs/>
                  <w:noProof/>
                  <w:lang w:val="en-US"/>
                </w:rPr>
                <w:t xml:space="preserve">Bruners spiral curriclum. </w:t>
              </w:r>
              <w:r>
                <w:rPr>
                  <w:noProof/>
                  <w:lang w:val="en-US"/>
                </w:rPr>
                <w:t xml:space="preserve">[Online] </w:t>
              </w:r>
              <w:r>
                <w:rPr>
                  <w:noProof/>
                  <w:lang w:val="en-US"/>
                </w:rPr>
                <w:br/>
                <w:t xml:space="preserve">Available at: </w:t>
              </w:r>
              <w:r>
                <w:rPr>
                  <w:noProof/>
                  <w:u w:val="single"/>
                  <w:lang w:val="en-US"/>
                </w:rPr>
                <w:t>https://helpfulprofessor.com/spiral-curriculum/</w:t>
              </w:r>
              <w:r>
                <w:rPr>
                  <w:noProof/>
                  <w:lang w:val="en-US"/>
                </w:rPr>
                <w:br/>
                <w:t>[Accessed 1 febuary 2023].</w:t>
              </w:r>
            </w:p>
            <w:p w14:paraId="05906C90" w14:textId="77777777" w:rsidR="009874B9" w:rsidRDefault="009874B9" w:rsidP="009874B9">
              <w:pPr>
                <w:pStyle w:val="Bibliography"/>
                <w:rPr>
                  <w:noProof/>
                  <w:lang w:val="en-US"/>
                </w:rPr>
              </w:pPr>
              <w:r>
                <w:rPr>
                  <w:noProof/>
                  <w:lang w:val="en-US"/>
                </w:rPr>
                <w:t xml:space="preserve">Government, W., 2021. </w:t>
              </w:r>
              <w:r>
                <w:rPr>
                  <w:i/>
                  <w:iCs/>
                  <w:noProof/>
                  <w:lang w:val="en-US"/>
                </w:rPr>
                <w:t xml:space="preserve">Additional learning needs system. </w:t>
              </w:r>
              <w:r>
                <w:rPr>
                  <w:noProof/>
                  <w:lang w:val="en-US"/>
                </w:rPr>
                <w:t xml:space="preserve">[Online] </w:t>
              </w:r>
              <w:r>
                <w:rPr>
                  <w:noProof/>
                  <w:lang w:val="en-US"/>
                </w:rPr>
                <w:br/>
                <w:t xml:space="preserve">Available at: </w:t>
              </w:r>
              <w:r>
                <w:rPr>
                  <w:noProof/>
                  <w:u w:val="single"/>
                  <w:lang w:val="en-US"/>
                </w:rPr>
                <w:t>https://www.gov.wales/additional-learning-needs-aln-system-parents-guide-html</w:t>
              </w:r>
              <w:r>
                <w:rPr>
                  <w:noProof/>
                  <w:lang w:val="en-US"/>
                </w:rPr>
                <w:br/>
                <w:t>[Accessed 7 Febuary 2023].</w:t>
              </w:r>
            </w:p>
            <w:p w14:paraId="10A17BC6" w14:textId="77777777" w:rsidR="009874B9" w:rsidRDefault="009874B9" w:rsidP="009874B9">
              <w:pPr>
                <w:pStyle w:val="Bibliography"/>
                <w:rPr>
                  <w:noProof/>
                  <w:lang w:val="en-US"/>
                </w:rPr>
              </w:pPr>
              <w:r>
                <w:rPr>
                  <w:noProof/>
                  <w:lang w:val="en-US"/>
                </w:rPr>
                <w:t xml:space="preserve">HEI schools, 2022. </w:t>
              </w:r>
              <w:r>
                <w:rPr>
                  <w:i/>
                  <w:iCs/>
                  <w:noProof/>
                  <w:lang w:val="en-US"/>
                </w:rPr>
                <w:t xml:space="preserve">What is holistic development?. </w:t>
              </w:r>
              <w:r>
                <w:rPr>
                  <w:noProof/>
                  <w:lang w:val="en-US"/>
                </w:rPr>
                <w:t xml:space="preserve">[Online] </w:t>
              </w:r>
              <w:r>
                <w:rPr>
                  <w:noProof/>
                  <w:lang w:val="en-US"/>
                </w:rPr>
                <w:br/>
                <w:t xml:space="preserve">Available at: </w:t>
              </w:r>
              <w:r>
                <w:rPr>
                  <w:noProof/>
                  <w:u w:val="single"/>
                  <w:lang w:val="en-US"/>
                </w:rPr>
                <w:t>https://www.heischools.com/blog/what-is-holistic-development#:~:text=Simply%20put%2C%20holistic%20development%20is%20the%20social%2C%20emotional%2C,importantly%2C%20it%E2%80%99s%20about%20establishing%20the%20child%E2%80%99s%20overall%20wellbeing.</w:t>
              </w:r>
              <w:r>
                <w:rPr>
                  <w:noProof/>
                  <w:lang w:val="en-US"/>
                </w:rPr>
                <w:br/>
                <w:t>[Accessed 1 January 2023].</w:t>
              </w:r>
            </w:p>
            <w:p w14:paraId="1E161BE5" w14:textId="77777777" w:rsidR="009874B9" w:rsidRDefault="009874B9" w:rsidP="009874B9">
              <w:pPr>
                <w:pStyle w:val="Bibliography"/>
                <w:rPr>
                  <w:noProof/>
                  <w:lang w:val="en-US"/>
                </w:rPr>
              </w:pPr>
              <w:r>
                <w:rPr>
                  <w:noProof/>
                  <w:lang w:val="en-US"/>
                </w:rPr>
                <w:t xml:space="preserve">Mcloed, S., 2022. </w:t>
              </w:r>
              <w:r>
                <w:rPr>
                  <w:i/>
                  <w:iCs/>
                  <w:noProof/>
                  <w:lang w:val="en-US"/>
                </w:rPr>
                <w:t xml:space="preserve">What is the attatchment theory?. </w:t>
              </w:r>
              <w:r>
                <w:rPr>
                  <w:noProof/>
                  <w:lang w:val="en-US"/>
                </w:rPr>
                <w:t xml:space="preserve">[Online] </w:t>
              </w:r>
              <w:r>
                <w:rPr>
                  <w:noProof/>
                  <w:lang w:val="en-US"/>
                </w:rPr>
                <w:br/>
                <w:t xml:space="preserve">Available at: </w:t>
              </w:r>
              <w:r>
                <w:rPr>
                  <w:noProof/>
                  <w:u w:val="single"/>
                  <w:lang w:val="en-US"/>
                </w:rPr>
                <w:t>https://www.simplypsychology.org/attachment.html</w:t>
              </w:r>
              <w:r>
                <w:rPr>
                  <w:noProof/>
                  <w:lang w:val="en-US"/>
                </w:rPr>
                <w:br/>
                <w:t>[Accessed 1 Febuary 2023].</w:t>
              </w:r>
            </w:p>
            <w:p w14:paraId="5138E62C" w14:textId="77777777" w:rsidR="009874B9" w:rsidRDefault="009874B9" w:rsidP="009874B9">
              <w:pPr>
                <w:pStyle w:val="Bibliography"/>
                <w:rPr>
                  <w:noProof/>
                  <w:lang w:val="en-US"/>
                </w:rPr>
              </w:pPr>
              <w:r>
                <w:rPr>
                  <w:noProof/>
                  <w:lang w:val="en-US"/>
                </w:rPr>
                <w:t xml:space="preserve">Mooney, C. C., 2013. Theories of childhood: secon edition. In: </w:t>
              </w:r>
              <w:r>
                <w:rPr>
                  <w:i/>
                  <w:iCs/>
                  <w:noProof/>
                  <w:lang w:val="en-US"/>
                </w:rPr>
                <w:t xml:space="preserve">An introduction to Dewey, Montessori,Erikson, Piaget and Vygotsky. </w:t>
              </w:r>
              <w:r>
                <w:rPr>
                  <w:noProof/>
                  <w:lang w:val="en-US"/>
                </w:rPr>
                <w:t>St Paul: Redleaf Press, p. 54.</w:t>
              </w:r>
            </w:p>
            <w:p w14:paraId="0EE318DA" w14:textId="77777777" w:rsidR="009874B9" w:rsidRDefault="009874B9" w:rsidP="009874B9">
              <w:pPr>
                <w:pStyle w:val="Bibliography"/>
                <w:rPr>
                  <w:noProof/>
                  <w:lang w:val="en-US"/>
                </w:rPr>
              </w:pPr>
              <w:r>
                <w:rPr>
                  <w:noProof/>
                  <w:lang w:val="en-US"/>
                </w:rPr>
                <w:t xml:space="preserve">NICHD, 2018. </w:t>
              </w:r>
              <w:r>
                <w:rPr>
                  <w:i/>
                  <w:iCs/>
                  <w:noProof/>
                  <w:lang w:val="en-US"/>
                </w:rPr>
                <w:t xml:space="preserve">What are the different areas of neuroscience?. </w:t>
              </w:r>
              <w:r>
                <w:rPr>
                  <w:noProof/>
                  <w:lang w:val="en-US"/>
                </w:rPr>
                <w:t xml:space="preserve">[Online] </w:t>
              </w:r>
              <w:r>
                <w:rPr>
                  <w:noProof/>
                  <w:lang w:val="en-US"/>
                </w:rPr>
                <w:br/>
                <w:t xml:space="preserve">Available at: </w:t>
              </w:r>
              <w:r>
                <w:rPr>
                  <w:noProof/>
                  <w:u w:val="single"/>
                  <w:lang w:val="en-US"/>
                </w:rPr>
                <w:t>https://www.nichd.nih.gov/health/topics/neuro/conditioninfo/areas</w:t>
              </w:r>
              <w:r>
                <w:rPr>
                  <w:noProof/>
                  <w:lang w:val="en-US"/>
                </w:rPr>
                <w:br/>
                <w:t>[Accessed 12 January 2023].</w:t>
              </w:r>
            </w:p>
            <w:p w14:paraId="393D2821" w14:textId="77777777" w:rsidR="009874B9" w:rsidRDefault="009874B9" w:rsidP="009874B9">
              <w:pPr>
                <w:pStyle w:val="Bibliography"/>
                <w:rPr>
                  <w:noProof/>
                  <w:lang w:val="en-US"/>
                </w:rPr>
              </w:pPr>
              <w:r w:rsidRPr="009874B9">
                <w:rPr>
                  <w:noProof/>
                  <w:lang w:val="fr-FR"/>
                </w:rPr>
                <w:t xml:space="preserve">Paul, S., 2023. </w:t>
              </w:r>
              <w:r w:rsidRPr="009874B9">
                <w:rPr>
                  <w:i/>
                  <w:iCs/>
                  <w:noProof/>
                  <w:lang w:val="fr-FR"/>
                </w:rPr>
                <w:t xml:space="preserve">Les Vgotsky socio-cultural theory. </w:t>
              </w:r>
              <w:r>
                <w:rPr>
                  <w:noProof/>
                  <w:lang w:val="en-US"/>
                </w:rPr>
                <w:t xml:space="preserve">[Online] </w:t>
              </w:r>
              <w:r>
                <w:rPr>
                  <w:noProof/>
                  <w:lang w:val="en-US"/>
                </w:rPr>
                <w:br/>
                <w:t xml:space="preserve">Available at: </w:t>
              </w:r>
              <w:r>
                <w:rPr>
                  <w:noProof/>
                  <w:u w:val="single"/>
                  <w:lang w:val="en-US"/>
                </w:rPr>
                <w:t>https://www.sociologygroup.com/socio-cultural-theory/</w:t>
              </w:r>
              <w:r>
                <w:rPr>
                  <w:noProof/>
                  <w:lang w:val="en-US"/>
                </w:rPr>
                <w:br/>
                <w:t>[Accessed 14th January 2023].</w:t>
              </w:r>
            </w:p>
            <w:p w14:paraId="7A395805" w14:textId="77777777" w:rsidR="009874B9" w:rsidRDefault="009874B9" w:rsidP="009874B9">
              <w:pPr>
                <w:pStyle w:val="Bibliography"/>
                <w:rPr>
                  <w:noProof/>
                  <w:lang w:val="en-US"/>
                </w:rPr>
              </w:pPr>
              <w:r>
                <w:rPr>
                  <w:noProof/>
                  <w:lang w:val="en-US"/>
                </w:rPr>
                <w:t xml:space="preserve">UNICEF, 2022. </w:t>
              </w:r>
              <w:r>
                <w:rPr>
                  <w:i/>
                  <w:iCs/>
                  <w:noProof/>
                  <w:lang w:val="en-US"/>
                </w:rPr>
                <w:t xml:space="preserve">Home Environment. </w:t>
              </w:r>
              <w:r>
                <w:rPr>
                  <w:noProof/>
                  <w:lang w:val="en-US"/>
                </w:rPr>
                <w:t xml:space="preserve">[Online] </w:t>
              </w:r>
              <w:r>
                <w:rPr>
                  <w:noProof/>
                  <w:lang w:val="en-US"/>
                </w:rPr>
                <w:br/>
                <w:t xml:space="preserve">Available at: </w:t>
              </w:r>
              <w:r>
                <w:rPr>
                  <w:noProof/>
                  <w:u w:val="single"/>
                  <w:lang w:val="en-US"/>
                </w:rPr>
                <w:t>https://data.unicef.org/topic/early-childhood-development/home-environment/</w:t>
              </w:r>
              <w:r>
                <w:rPr>
                  <w:noProof/>
                  <w:lang w:val="en-US"/>
                </w:rPr>
                <w:br/>
                <w:t>[Accessed 1 January 2023].</w:t>
              </w:r>
            </w:p>
            <w:p w14:paraId="04F2B673" w14:textId="77777777" w:rsidR="009874B9" w:rsidRDefault="009874B9" w:rsidP="009874B9">
              <w:pPr>
                <w:pStyle w:val="Bibliography"/>
                <w:rPr>
                  <w:noProof/>
                  <w:lang w:val="en-US"/>
                </w:rPr>
              </w:pPr>
              <w:r>
                <w:rPr>
                  <w:noProof/>
                  <w:lang w:val="en-US"/>
                </w:rPr>
                <w:t xml:space="preserve">Welsh Government, 2021. </w:t>
              </w:r>
              <w:r>
                <w:rPr>
                  <w:i/>
                  <w:iCs/>
                  <w:noProof/>
                  <w:lang w:val="en-US"/>
                </w:rPr>
                <w:t xml:space="preserve">Introduction to curriculm for Wales Guidance. </w:t>
              </w:r>
              <w:r>
                <w:rPr>
                  <w:noProof/>
                  <w:lang w:val="en-US"/>
                </w:rPr>
                <w:t xml:space="preserve">[Online] </w:t>
              </w:r>
              <w:r>
                <w:rPr>
                  <w:noProof/>
                  <w:lang w:val="en-US"/>
                </w:rPr>
                <w:br/>
                <w:t xml:space="preserve">Available at: </w:t>
              </w:r>
              <w:r>
                <w:rPr>
                  <w:noProof/>
                  <w:u w:val="single"/>
                  <w:lang w:val="en-US"/>
                </w:rPr>
                <w:t>https://hwb.gov.wales/curriculum-for-wales/introduction/</w:t>
              </w:r>
              <w:r>
                <w:rPr>
                  <w:noProof/>
                  <w:lang w:val="en-US"/>
                </w:rPr>
                <w:br/>
                <w:t>[Accessed 1 January 2023].</w:t>
              </w:r>
            </w:p>
            <w:p w14:paraId="32534758" w14:textId="0E17FB60" w:rsidR="009874B9" w:rsidRDefault="009874B9" w:rsidP="009874B9">
              <w:r>
                <w:rPr>
                  <w:b/>
                  <w:bCs/>
                  <w:noProof/>
                </w:rPr>
                <w:fldChar w:fldCharType="end"/>
              </w:r>
            </w:p>
          </w:sdtContent>
        </w:sdt>
      </w:sdtContent>
    </w:sdt>
    <w:p w14:paraId="68522EDC" w14:textId="77777777" w:rsidR="009874B9" w:rsidRDefault="009874B9"/>
    <w:sectPr w:rsidR="009874B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05C3"/>
    <w:rsid w:val="00001157"/>
    <w:rsid w:val="00026A2D"/>
    <w:rsid w:val="000319EA"/>
    <w:rsid w:val="00087FE1"/>
    <w:rsid w:val="00091D20"/>
    <w:rsid w:val="000935DC"/>
    <w:rsid w:val="000C0747"/>
    <w:rsid w:val="000C5495"/>
    <w:rsid w:val="000D4E0A"/>
    <w:rsid w:val="000E484B"/>
    <w:rsid w:val="000E5A74"/>
    <w:rsid w:val="00103ECB"/>
    <w:rsid w:val="00124662"/>
    <w:rsid w:val="001354F4"/>
    <w:rsid w:val="00144693"/>
    <w:rsid w:val="001A0469"/>
    <w:rsid w:val="001B5ABF"/>
    <w:rsid w:val="001C19FB"/>
    <w:rsid w:val="001C46EF"/>
    <w:rsid w:val="001E607F"/>
    <w:rsid w:val="001F3259"/>
    <w:rsid w:val="001F52FD"/>
    <w:rsid w:val="001F7170"/>
    <w:rsid w:val="002252E7"/>
    <w:rsid w:val="00282409"/>
    <w:rsid w:val="002A57C6"/>
    <w:rsid w:val="002B6235"/>
    <w:rsid w:val="002C3060"/>
    <w:rsid w:val="002F64A3"/>
    <w:rsid w:val="00317026"/>
    <w:rsid w:val="00320CA9"/>
    <w:rsid w:val="003258FC"/>
    <w:rsid w:val="0034616B"/>
    <w:rsid w:val="0035564F"/>
    <w:rsid w:val="0037465E"/>
    <w:rsid w:val="00382C27"/>
    <w:rsid w:val="003A0C0F"/>
    <w:rsid w:val="003C5344"/>
    <w:rsid w:val="003D0D64"/>
    <w:rsid w:val="00402259"/>
    <w:rsid w:val="004216EC"/>
    <w:rsid w:val="00424155"/>
    <w:rsid w:val="004403AC"/>
    <w:rsid w:val="00447F31"/>
    <w:rsid w:val="00452C8E"/>
    <w:rsid w:val="00462758"/>
    <w:rsid w:val="00476021"/>
    <w:rsid w:val="00493230"/>
    <w:rsid w:val="004A0BDA"/>
    <w:rsid w:val="004A446F"/>
    <w:rsid w:val="004B10A2"/>
    <w:rsid w:val="004B6C49"/>
    <w:rsid w:val="004C7078"/>
    <w:rsid w:val="004D085D"/>
    <w:rsid w:val="004D53E7"/>
    <w:rsid w:val="005350BB"/>
    <w:rsid w:val="0059541D"/>
    <w:rsid w:val="005B2C3B"/>
    <w:rsid w:val="005B77C1"/>
    <w:rsid w:val="005C2E1E"/>
    <w:rsid w:val="005C6668"/>
    <w:rsid w:val="005D0C34"/>
    <w:rsid w:val="0060099B"/>
    <w:rsid w:val="00606635"/>
    <w:rsid w:val="00612548"/>
    <w:rsid w:val="00615328"/>
    <w:rsid w:val="00621943"/>
    <w:rsid w:val="0063212D"/>
    <w:rsid w:val="00655691"/>
    <w:rsid w:val="0069275B"/>
    <w:rsid w:val="006A3E61"/>
    <w:rsid w:val="006B47AA"/>
    <w:rsid w:val="006C0511"/>
    <w:rsid w:val="006C05C3"/>
    <w:rsid w:val="006C40BF"/>
    <w:rsid w:val="006E5185"/>
    <w:rsid w:val="006F682E"/>
    <w:rsid w:val="007054BF"/>
    <w:rsid w:val="00742979"/>
    <w:rsid w:val="00777181"/>
    <w:rsid w:val="00777A5D"/>
    <w:rsid w:val="00783BCB"/>
    <w:rsid w:val="00785302"/>
    <w:rsid w:val="007A5FEC"/>
    <w:rsid w:val="007B2F4C"/>
    <w:rsid w:val="00802A9A"/>
    <w:rsid w:val="00822F8E"/>
    <w:rsid w:val="00832341"/>
    <w:rsid w:val="00833329"/>
    <w:rsid w:val="0086326D"/>
    <w:rsid w:val="00875D48"/>
    <w:rsid w:val="0087743E"/>
    <w:rsid w:val="008865E2"/>
    <w:rsid w:val="00895B66"/>
    <w:rsid w:val="008A54BF"/>
    <w:rsid w:val="008A67D2"/>
    <w:rsid w:val="008B439B"/>
    <w:rsid w:val="008B6F36"/>
    <w:rsid w:val="008C2A69"/>
    <w:rsid w:val="008C529E"/>
    <w:rsid w:val="008C6B57"/>
    <w:rsid w:val="0092553E"/>
    <w:rsid w:val="00931761"/>
    <w:rsid w:val="00934288"/>
    <w:rsid w:val="00977795"/>
    <w:rsid w:val="009874B9"/>
    <w:rsid w:val="0099560F"/>
    <w:rsid w:val="009A4595"/>
    <w:rsid w:val="009B6091"/>
    <w:rsid w:val="009C0EF3"/>
    <w:rsid w:val="00A03B88"/>
    <w:rsid w:val="00A104B5"/>
    <w:rsid w:val="00A32838"/>
    <w:rsid w:val="00A34F13"/>
    <w:rsid w:val="00A356F5"/>
    <w:rsid w:val="00A632BC"/>
    <w:rsid w:val="00A677BD"/>
    <w:rsid w:val="00A73412"/>
    <w:rsid w:val="00A866FD"/>
    <w:rsid w:val="00AD3366"/>
    <w:rsid w:val="00AD39D9"/>
    <w:rsid w:val="00AE4B97"/>
    <w:rsid w:val="00AF0E87"/>
    <w:rsid w:val="00B00986"/>
    <w:rsid w:val="00B43ED1"/>
    <w:rsid w:val="00B6415C"/>
    <w:rsid w:val="00B724F7"/>
    <w:rsid w:val="00B80962"/>
    <w:rsid w:val="00B814BE"/>
    <w:rsid w:val="00B81EB6"/>
    <w:rsid w:val="00BA520E"/>
    <w:rsid w:val="00BC1A89"/>
    <w:rsid w:val="00BC5666"/>
    <w:rsid w:val="00BD2053"/>
    <w:rsid w:val="00BE02C6"/>
    <w:rsid w:val="00C2307B"/>
    <w:rsid w:val="00C246C0"/>
    <w:rsid w:val="00C321AC"/>
    <w:rsid w:val="00C36063"/>
    <w:rsid w:val="00C4631E"/>
    <w:rsid w:val="00C56010"/>
    <w:rsid w:val="00C56A49"/>
    <w:rsid w:val="00C611D5"/>
    <w:rsid w:val="00C616E0"/>
    <w:rsid w:val="00C84DF7"/>
    <w:rsid w:val="00D02E49"/>
    <w:rsid w:val="00D12AB9"/>
    <w:rsid w:val="00D156B4"/>
    <w:rsid w:val="00D4370E"/>
    <w:rsid w:val="00D55FF2"/>
    <w:rsid w:val="00D6107C"/>
    <w:rsid w:val="00D73B6C"/>
    <w:rsid w:val="00D86201"/>
    <w:rsid w:val="00DB07F3"/>
    <w:rsid w:val="00DB319E"/>
    <w:rsid w:val="00DB416F"/>
    <w:rsid w:val="00DB61E9"/>
    <w:rsid w:val="00DB6A8B"/>
    <w:rsid w:val="00E41234"/>
    <w:rsid w:val="00E50C16"/>
    <w:rsid w:val="00E55DE4"/>
    <w:rsid w:val="00E74A5C"/>
    <w:rsid w:val="00E8240A"/>
    <w:rsid w:val="00E91A83"/>
    <w:rsid w:val="00E94189"/>
    <w:rsid w:val="00EA73AE"/>
    <w:rsid w:val="00ED633C"/>
    <w:rsid w:val="00F03290"/>
    <w:rsid w:val="00F40EB6"/>
    <w:rsid w:val="00F50B51"/>
    <w:rsid w:val="00F67AB6"/>
    <w:rsid w:val="00F878F1"/>
    <w:rsid w:val="00FA58EF"/>
    <w:rsid w:val="00FA63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7C195E"/>
  <w15:chartTrackingRefBased/>
  <w15:docId w15:val="{6387CCBC-1038-4210-8AF1-3213332E9E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C40BF"/>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ixed">
    <w:name w:val="fixed"/>
    <w:link w:val="fixedChar"/>
    <w:rsid w:val="004216EC"/>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kern w:val="0"/>
      <w:sz w:val="24"/>
      <w:szCs w:val="24"/>
      <w:lang w:eastAsia="en-GB"/>
      <w14:ligatures w14:val="none"/>
    </w:rPr>
  </w:style>
  <w:style w:type="character" w:customStyle="1" w:styleId="fixedChar">
    <w:name w:val="fixed Char"/>
    <w:link w:val="fixed"/>
    <w:rsid w:val="004216EC"/>
    <w:rPr>
      <w:rFonts w:ascii="Times New Roman" w:eastAsia="Times New Roman" w:hAnsi="Times New Roman" w:cs="Times New Roman"/>
      <w:b/>
      <w:kern w:val="0"/>
      <w:sz w:val="24"/>
      <w:szCs w:val="24"/>
      <w:lang w:eastAsia="en-GB"/>
      <w14:ligatures w14:val="none"/>
    </w:rPr>
  </w:style>
  <w:style w:type="character" w:customStyle="1" w:styleId="Heading1Char">
    <w:name w:val="Heading 1 Char"/>
    <w:basedOn w:val="DefaultParagraphFont"/>
    <w:link w:val="Heading1"/>
    <w:uiPriority w:val="9"/>
    <w:rsid w:val="006C40BF"/>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6C40B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104943">
      <w:bodyDiv w:val="1"/>
      <w:marLeft w:val="0"/>
      <w:marRight w:val="0"/>
      <w:marTop w:val="0"/>
      <w:marBottom w:val="0"/>
      <w:divBdr>
        <w:top w:val="none" w:sz="0" w:space="0" w:color="auto"/>
        <w:left w:val="none" w:sz="0" w:space="0" w:color="auto"/>
        <w:bottom w:val="none" w:sz="0" w:space="0" w:color="auto"/>
        <w:right w:val="none" w:sz="0" w:space="0" w:color="auto"/>
      </w:divBdr>
    </w:div>
    <w:div w:id="118690392">
      <w:bodyDiv w:val="1"/>
      <w:marLeft w:val="0"/>
      <w:marRight w:val="0"/>
      <w:marTop w:val="0"/>
      <w:marBottom w:val="0"/>
      <w:divBdr>
        <w:top w:val="none" w:sz="0" w:space="0" w:color="auto"/>
        <w:left w:val="none" w:sz="0" w:space="0" w:color="auto"/>
        <w:bottom w:val="none" w:sz="0" w:space="0" w:color="auto"/>
        <w:right w:val="none" w:sz="0" w:space="0" w:color="auto"/>
      </w:divBdr>
    </w:div>
    <w:div w:id="123935014">
      <w:bodyDiv w:val="1"/>
      <w:marLeft w:val="0"/>
      <w:marRight w:val="0"/>
      <w:marTop w:val="0"/>
      <w:marBottom w:val="0"/>
      <w:divBdr>
        <w:top w:val="none" w:sz="0" w:space="0" w:color="auto"/>
        <w:left w:val="none" w:sz="0" w:space="0" w:color="auto"/>
        <w:bottom w:val="none" w:sz="0" w:space="0" w:color="auto"/>
        <w:right w:val="none" w:sz="0" w:space="0" w:color="auto"/>
      </w:divBdr>
    </w:div>
    <w:div w:id="130054677">
      <w:bodyDiv w:val="1"/>
      <w:marLeft w:val="0"/>
      <w:marRight w:val="0"/>
      <w:marTop w:val="0"/>
      <w:marBottom w:val="0"/>
      <w:divBdr>
        <w:top w:val="none" w:sz="0" w:space="0" w:color="auto"/>
        <w:left w:val="none" w:sz="0" w:space="0" w:color="auto"/>
        <w:bottom w:val="none" w:sz="0" w:space="0" w:color="auto"/>
        <w:right w:val="none" w:sz="0" w:space="0" w:color="auto"/>
      </w:divBdr>
    </w:div>
    <w:div w:id="235822468">
      <w:bodyDiv w:val="1"/>
      <w:marLeft w:val="0"/>
      <w:marRight w:val="0"/>
      <w:marTop w:val="0"/>
      <w:marBottom w:val="0"/>
      <w:divBdr>
        <w:top w:val="none" w:sz="0" w:space="0" w:color="auto"/>
        <w:left w:val="none" w:sz="0" w:space="0" w:color="auto"/>
        <w:bottom w:val="none" w:sz="0" w:space="0" w:color="auto"/>
        <w:right w:val="none" w:sz="0" w:space="0" w:color="auto"/>
      </w:divBdr>
    </w:div>
    <w:div w:id="255093500">
      <w:bodyDiv w:val="1"/>
      <w:marLeft w:val="0"/>
      <w:marRight w:val="0"/>
      <w:marTop w:val="0"/>
      <w:marBottom w:val="0"/>
      <w:divBdr>
        <w:top w:val="none" w:sz="0" w:space="0" w:color="auto"/>
        <w:left w:val="none" w:sz="0" w:space="0" w:color="auto"/>
        <w:bottom w:val="none" w:sz="0" w:space="0" w:color="auto"/>
        <w:right w:val="none" w:sz="0" w:space="0" w:color="auto"/>
      </w:divBdr>
    </w:div>
    <w:div w:id="571739908">
      <w:bodyDiv w:val="1"/>
      <w:marLeft w:val="0"/>
      <w:marRight w:val="0"/>
      <w:marTop w:val="0"/>
      <w:marBottom w:val="0"/>
      <w:divBdr>
        <w:top w:val="none" w:sz="0" w:space="0" w:color="auto"/>
        <w:left w:val="none" w:sz="0" w:space="0" w:color="auto"/>
        <w:bottom w:val="none" w:sz="0" w:space="0" w:color="auto"/>
        <w:right w:val="none" w:sz="0" w:space="0" w:color="auto"/>
      </w:divBdr>
    </w:div>
    <w:div w:id="717510292">
      <w:bodyDiv w:val="1"/>
      <w:marLeft w:val="0"/>
      <w:marRight w:val="0"/>
      <w:marTop w:val="0"/>
      <w:marBottom w:val="0"/>
      <w:divBdr>
        <w:top w:val="none" w:sz="0" w:space="0" w:color="auto"/>
        <w:left w:val="none" w:sz="0" w:space="0" w:color="auto"/>
        <w:bottom w:val="none" w:sz="0" w:space="0" w:color="auto"/>
        <w:right w:val="none" w:sz="0" w:space="0" w:color="auto"/>
      </w:divBdr>
    </w:div>
    <w:div w:id="870529675">
      <w:bodyDiv w:val="1"/>
      <w:marLeft w:val="0"/>
      <w:marRight w:val="0"/>
      <w:marTop w:val="0"/>
      <w:marBottom w:val="0"/>
      <w:divBdr>
        <w:top w:val="none" w:sz="0" w:space="0" w:color="auto"/>
        <w:left w:val="none" w:sz="0" w:space="0" w:color="auto"/>
        <w:bottom w:val="none" w:sz="0" w:space="0" w:color="auto"/>
        <w:right w:val="none" w:sz="0" w:space="0" w:color="auto"/>
      </w:divBdr>
    </w:div>
    <w:div w:id="1071924913">
      <w:bodyDiv w:val="1"/>
      <w:marLeft w:val="0"/>
      <w:marRight w:val="0"/>
      <w:marTop w:val="0"/>
      <w:marBottom w:val="0"/>
      <w:divBdr>
        <w:top w:val="none" w:sz="0" w:space="0" w:color="auto"/>
        <w:left w:val="none" w:sz="0" w:space="0" w:color="auto"/>
        <w:bottom w:val="none" w:sz="0" w:space="0" w:color="auto"/>
        <w:right w:val="none" w:sz="0" w:space="0" w:color="auto"/>
      </w:divBdr>
    </w:div>
    <w:div w:id="1155295845">
      <w:bodyDiv w:val="1"/>
      <w:marLeft w:val="0"/>
      <w:marRight w:val="0"/>
      <w:marTop w:val="0"/>
      <w:marBottom w:val="0"/>
      <w:divBdr>
        <w:top w:val="none" w:sz="0" w:space="0" w:color="auto"/>
        <w:left w:val="none" w:sz="0" w:space="0" w:color="auto"/>
        <w:bottom w:val="none" w:sz="0" w:space="0" w:color="auto"/>
        <w:right w:val="none" w:sz="0" w:space="0" w:color="auto"/>
      </w:divBdr>
    </w:div>
    <w:div w:id="1405641937">
      <w:bodyDiv w:val="1"/>
      <w:marLeft w:val="0"/>
      <w:marRight w:val="0"/>
      <w:marTop w:val="0"/>
      <w:marBottom w:val="0"/>
      <w:divBdr>
        <w:top w:val="none" w:sz="0" w:space="0" w:color="auto"/>
        <w:left w:val="none" w:sz="0" w:space="0" w:color="auto"/>
        <w:bottom w:val="none" w:sz="0" w:space="0" w:color="auto"/>
        <w:right w:val="none" w:sz="0" w:space="0" w:color="auto"/>
      </w:divBdr>
    </w:div>
    <w:div w:id="1436943644">
      <w:bodyDiv w:val="1"/>
      <w:marLeft w:val="0"/>
      <w:marRight w:val="0"/>
      <w:marTop w:val="0"/>
      <w:marBottom w:val="0"/>
      <w:divBdr>
        <w:top w:val="none" w:sz="0" w:space="0" w:color="auto"/>
        <w:left w:val="none" w:sz="0" w:space="0" w:color="auto"/>
        <w:bottom w:val="none" w:sz="0" w:space="0" w:color="auto"/>
        <w:right w:val="none" w:sz="0" w:space="0" w:color="auto"/>
      </w:divBdr>
    </w:div>
    <w:div w:id="1681542116">
      <w:bodyDiv w:val="1"/>
      <w:marLeft w:val="0"/>
      <w:marRight w:val="0"/>
      <w:marTop w:val="0"/>
      <w:marBottom w:val="0"/>
      <w:divBdr>
        <w:top w:val="none" w:sz="0" w:space="0" w:color="auto"/>
        <w:left w:val="none" w:sz="0" w:space="0" w:color="auto"/>
        <w:bottom w:val="none" w:sz="0" w:space="0" w:color="auto"/>
        <w:right w:val="none" w:sz="0" w:space="0" w:color="auto"/>
      </w:divBdr>
    </w:div>
    <w:div w:id="1685282686">
      <w:bodyDiv w:val="1"/>
      <w:marLeft w:val="0"/>
      <w:marRight w:val="0"/>
      <w:marTop w:val="0"/>
      <w:marBottom w:val="0"/>
      <w:divBdr>
        <w:top w:val="none" w:sz="0" w:space="0" w:color="auto"/>
        <w:left w:val="none" w:sz="0" w:space="0" w:color="auto"/>
        <w:bottom w:val="none" w:sz="0" w:space="0" w:color="auto"/>
        <w:right w:val="none" w:sz="0" w:space="0" w:color="auto"/>
      </w:divBdr>
    </w:div>
    <w:div w:id="1905943774">
      <w:bodyDiv w:val="1"/>
      <w:marLeft w:val="0"/>
      <w:marRight w:val="0"/>
      <w:marTop w:val="0"/>
      <w:marBottom w:val="0"/>
      <w:divBdr>
        <w:top w:val="none" w:sz="0" w:space="0" w:color="auto"/>
        <w:left w:val="none" w:sz="0" w:space="0" w:color="auto"/>
        <w:bottom w:val="none" w:sz="0" w:space="0" w:color="auto"/>
        <w:right w:val="none" w:sz="0" w:space="0" w:color="auto"/>
      </w:divBdr>
    </w:div>
    <w:div w:id="1907376911">
      <w:bodyDiv w:val="1"/>
      <w:marLeft w:val="0"/>
      <w:marRight w:val="0"/>
      <w:marTop w:val="0"/>
      <w:marBottom w:val="0"/>
      <w:divBdr>
        <w:top w:val="none" w:sz="0" w:space="0" w:color="auto"/>
        <w:left w:val="none" w:sz="0" w:space="0" w:color="auto"/>
        <w:bottom w:val="none" w:sz="0" w:space="0" w:color="auto"/>
        <w:right w:val="none" w:sz="0" w:space="0" w:color="auto"/>
      </w:divBdr>
    </w:div>
    <w:div w:id="20779730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HEI22</b:Tag>
    <b:SourceType>InternetSite</b:SourceType>
    <b:Guid>{CC014128-6F97-4BAD-9BF4-A236E6151AC1}</b:Guid>
    <b:Author>
      <b:Author>
        <b:Corporate>HEI schools</b:Corporate>
      </b:Author>
    </b:Author>
    <b:Title>What is holistic development?</b:Title>
    <b:Year>2022</b:Year>
    <b:YearAccessed>2023</b:YearAccessed>
    <b:MonthAccessed>January</b:MonthAccessed>
    <b:DayAccessed>1</b:DayAccessed>
    <b:URL>https://www.heischools.com/blog/what-is-holistic-development#:~:text=Simply%20put%2C%20holistic%20development%20is%20the%20social%2C%20emotional%2C,importantly%2C%20it%E2%80%99s%20about%20establishing%20the%20child%E2%80%99s%20overall%20wellbeing.</b:URL>
    <b:RefOrder>1</b:RefOrder>
  </b:Source>
  <b:Source>
    <b:Tag>Wes21</b:Tag>
    <b:SourceType>InternetSite</b:SourceType>
    <b:Guid>{996BC563-73E3-4B85-A85F-A3C7C286D351}</b:Guid>
    <b:Author>
      <b:Author>
        <b:Corporate>Welsh Government</b:Corporate>
      </b:Author>
    </b:Author>
    <b:Title>Introduction to curriculm for Wales Guidance</b:Title>
    <b:Year>2021</b:Year>
    <b:YearAccessed>2023</b:YearAccessed>
    <b:MonthAccessed>January</b:MonthAccessed>
    <b:DayAccessed>1</b:DayAccessed>
    <b:URL>https://hwb.gov.wales/curriculum-for-wales/introduction/</b:URL>
    <b:RefOrder>2</b:RefOrder>
  </b:Source>
  <b:Source>
    <b:Tag>Car13</b:Tag>
    <b:SourceType>BookSection</b:SourceType>
    <b:Guid>{4F270030-C088-44A4-A401-E3312B3E6703}</b:Guid>
    <b:Title>Theories of childhood: secon edition</b:Title>
    <b:Year>2013</b:Year>
    <b:BookTitle>An introduction to Dewey, Montessori,Erikson, Piaget and Vygotsky</b:BookTitle>
    <b:Pages>54</b:Pages>
    <b:City>St Paul</b:City>
    <b:Publisher>Redleaf Press</b:Publisher>
    <b:Author>
      <b:Author>
        <b:NameList>
          <b:Person>
            <b:Last>Mooney</b:Last>
            <b:First>Carol</b:First>
            <b:Middle>Cahart</b:Middle>
          </b:Person>
        </b:NameList>
      </b:Author>
    </b:Author>
    <b:RefOrder>3</b:RefOrder>
  </b:Source>
  <b:Source>
    <b:Tag>UNI22</b:Tag>
    <b:SourceType>InternetSite</b:SourceType>
    <b:Guid>{5598ED65-63F8-471A-A579-210A32BCC8F8}</b:Guid>
    <b:Title>Home Environment</b:Title>
    <b:Year>2022</b:Year>
    <b:Author>
      <b:Author>
        <b:Corporate>UNICEF</b:Corporate>
      </b:Author>
    </b:Author>
    <b:YearAccessed>2023</b:YearAccessed>
    <b:MonthAccessed>January</b:MonthAccessed>
    <b:DayAccessed>1</b:DayAccessed>
    <b:URL>https://data.unicef.org/topic/early-childhood-development/home-environment/</b:URL>
    <b:RefOrder>4</b:RefOrder>
  </b:Source>
  <b:Source>
    <b:Tag>Kev14</b:Tag>
    <b:SourceType>BookSection</b:SourceType>
    <b:Guid>{04C176CC-37AB-47EF-B081-A72813F1CFD3}</b:Guid>
    <b:Title>learning theories</b:Title>
    <b:Year>2014</b:Year>
    <b:Author>
      <b:Author>
        <b:NameList>
          <b:Person>
            <b:Last>Crowely</b:Last>
            <b:First>Kevin</b:First>
          </b:Person>
        </b:NameList>
      </b:Author>
      <b:Editor>
        <b:NameList>
          <b:Person>
            <b:Last>Bowen</b:Last>
            <b:First>Jude</b:First>
          </b:Person>
        </b:NameList>
      </b:Editor>
    </b:Author>
    <b:BookTitle>Child Development: a practical introduction</b:BookTitle>
    <b:Pages>12-13</b:Pages>
    <b:City>London</b:City>
    <b:Publisher>SAGE publications</b:Publisher>
    <b:RefOrder>5</b:RefOrder>
  </b:Source>
  <b:Source>
    <b:Tag>NIC18</b:Tag>
    <b:SourceType>InternetSite</b:SourceType>
    <b:Guid>{3352AAE9-85AA-4297-A911-0FECB64C1BD6}</b:Guid>
    <b:Title>What are the different areas of neuroscience?</b:Title>
    <b:Year>2018</b:Year>
    <b:Author>
      <b:Author>
        <b:Corporate>NICHD</b:Corporate>
      </b:Author>
    </b:Author>
    <b:YearAccessed>2023</b:YearAccessed>
    <b:MonthAccessed>January</b:MonthAccessed>
    <b:DayAccessed>12</b:DayAccessed>
    <b:URL>https://www.nichd.nih.gov/health/topics/neuro/conditioninfo/areas</b:URL>
    <b:RefOrder>6</b:RefOrder>
  </b:Source>
  <b:Source>
    <b:Tag>Ken22</b:Tag>
    <b:SourceType>InternetSite</b:SourceType>
    <b:Guid>{E8144DE1-D6E0-487A-BD94-310CE03BF5D9}</b:Guid>
    <b:Author>
      <b:Author>
        <b:NameList>
          <b:Person>
            <b:Last>Cherry</b:Last>
            <b:First>Kendra</b:First>
          </b:Person>
        </b:NameList>
      </b:Author>
    </b:Author>
    <b:Title>Paigets 4 stages of cognitive development</b:Title>
    <b:Year>2022</b:Year>
    <b:YearAccessed>2023</b:YearAccessed>
    <b:MonthAccessed>January</b:MonthAccessed>
    <b:DayAccessed>12</b:DayAccessed>
    <b:URL>https://www.verywellmind.com/piagets-stages-of-cognitive-development-2795457</b:URL>
    <b:RefOrder>7</b:RefOrder>
  </b:Source>
  <b:Source>
    <b:Tag>Sha23</b:Tag>
    <b:SourceType>InternetSite</b:SourceType>
    <b:Guid>{44315453-202D-4B7B-9056-2CE7C49245B5}</b:Guid>
    <b:Title>Les Vgotsky socio-cultural theory</b:Title>
    <b:Year>2023</b:Year>
    <b:YearAccessed>2023</b:YearAccessed>
    <b:MonthAccessed>January</b:MonthAccessed>
    <b:DayAccessed>14th</b:DayAccessed>
    <b:URL>https://www.sociologygroup.com/socio-cultural-theory/</b:URL>
    <b:Author>
      <b:Author>
        <b:NameList>
          <b:Person>
            <b:Last>Paul</b:Last>
            <b:First>Shaun</b:First>
          </b:Person>
        </b:NameList>
      </b:Author>
    </b:Author>
    <b:RefOrder>8</b:RefOrder>
  </b:Source>
  <b:Source>
    <b:Tag>Sau22</b:Tag>
    <b:SourceType>InternetSite</b:SourceType>
    <b:Guid>{6D5456B1-7B91-42E0-8C4E-646B29C8573D}</b:Guid>
    <b:Author>
      <b:Author>
        <b:NameList>
          <b:Person>
            <b:Last>Mcloed</b:Last>
            <b:First>Saul</b:First>
          </b:Person>
        </b:NameList>
      </b:Author>
    </b:Author>
    <b:Title>What is the attatchment theory?</b:Title>
    <b:Year>2022</b:Year>
    <b:YearAccessed>2023</b:YearAccessed>
    <b:MonthAccessed>Febuary</b:MonthAccessed>
    <b:DayAccessed>1</b:DayAccessed>
    <b:URL>https://www.simplypsychology.org/attachment.html</b:URL>
    <b:RefOrder>9</b:RefOrder>
  </b:Source>
  <b:Source>
    <b:Tag>Chr23</b:Tag>
    <b:SourceType>InternetSite</b:SourceType>
    <b:Guid>{1400ADD4-921A-4BA4-93F5-D587EBE09BEF}</b:Guid>
    <b:Author>
      <b:Author>
        <b:NameList>
          <b:Person>
            <b:Last>Drew</b:Last>
            <b:First>Chris</b:First>
          </b:Person>
        </b:NameList>
      </b:Author>
    </b:Author>
    <b:Title>Bruners spiral curriclum</b:Title>
    <b:Year>2023</b:Year>
    <b:YearAccessed>2023</b:YearAccessed>
    <b:MonthAccessed>febuary</b:MonthAccessed>
    <b:DayAccessed>1</b:DayAccessed>
    <b:URL>https://helpfulprofessor.com/spiral-curriculum/</b:URL>
    <b:RefOrder>10</b:RefOrder>
  </b:Source>
  <b:Source>
    <b:Tag>Day97</b:Tag>
    <b:SourceType>Book</b:SourceType>
    <b:Guid>{F67960C5-A5DC-4492-9618-3D7028409637}</b:Guid>
    <b:Author>
      <b:Author>
        <b:NameList>
          <b:Person>
            <b:Last>Day</b:Last>
            <b:First>Pauline</b:First>
          </b:Person>
        </b:NameList>
      </b:Author>
    </b:Author>
    <b:Title>Social Development</b:Title>
    <b:Year>1997</b:Year>
    <b:City>London</b:City>
    <b:Publisher>The national society</b:Publisher>
    <b:RefOrder>11</b:RefOrder>
  </b:Source>
  <b:Source>
    <b:Tag>Chr22</b:Tag>
    <b:SourceType>InternetSite</b:SourceType>
    <b:Guid>{2F084847-B351-428E-A0BD-0D192B356C7B}</b:Guid>
    <b:Title>What is the humantist theory in education?</b:Title>
    <b:Year>2022</b:Year>
    <b:Author>
      <b:Author>
        <b:NameList>
          <b:Person>
            <b:Last>Drew</b:Last>
            <b:First>Chris</b:First>
          </b:Person>
        </b:NameList>
      </b:Author>
    </b:Author>
    <b:YearAccessed>2023</b:YearAccessed>
    <b:MonthAccessed>Febuary</b:MonthAccessed>
    <b:DayAccessed>5</b:DayAccessed>
    <b:URL>https://helpfulprofessor.com/humanist-theory-in-education/</b:URL>
    <b:RefOrder>12</b:RefOrder>
  </b:Source>
  <b:Source>
    <b:Tag>Wel211</b:Tag>
    <b:SourceType>InternetSite</b:SourceType>
    <b:Guid>{E8C5324A-FA4C-41AB-8EB8-89C9187121F8}</b:Guid>
    <b:Author>
      <b:Author>
        <b:NameList>
          <b:Person>
            <b:Last>Government</b:Last>
            <b:First>Welsh</b:First>
          </b:Person>
        </b:NameList>
      </b:Author>
    </b:Author>
    <b:Title>Additional learning needs system</b:Title>
    <b:Year>2021</b:Year>
    <b:YearAccessed>2023</b:YearAccessed>
    <b:MonthAccessed>Febuary</b:MonthAccessed>
    <b:DayAccessed>7</b:DayAccessed>
    <b:URL>https://www.gov.wales/additional-learning-needs-aln-system-parents-guide-html</b:URL>
    <b:RefOrder>13</b:RefOrder>
  </b:Source>
</b:Sources>
</file>

<file path=customXml/itemProps1.xml><?xml version="1.0" encoding="utf-8"?>
<ds:datastoreItem xmlns:ds="http://schemas.openxmlformats.org/officeDocument/2006/customXml" ds:itemID="{A830D88C-32E8-4E2C-B515-B392AC37B9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2155</Words>
  <Characters>12285</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lewis</dc:creator>
  <cp:keywords/>
  <dc:description/>
  <cp:lastModifiedBy>katie lewis</cp:lastModifiedBy>
  <cp:revision>161</cp:revision>
  <dcterms:created xsi:type="dcterms:W3CDTF">2023-02-16T18:45:00Z</dcterms:created>
  <dcterms:modified xsi:type="dcterms:W3CDTF">2023-02-17T16:56:00Z</dcterms:modified>
</cp:coreProperties>
</file>