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CD29" w14:textId="77777777" w:rsidR="003B596F" w:rsidRPr="00EE552F" w:rsidRDefault="003520C6" w:rsidP="00167F74">
      <w:pPr>
        <w:spacing w:line="360" w:lineRule="auto"/>
        <w:jc w:val="center"/>
        <w:rPr>
          <w:rFonts w:ascii="Times New Roman" w:hAnsi="Times New Roman" w:cs="Times New Roman"/>
          <w:sz w:val="32"/>
          <w:lang w:val="en-GB"/>
        </w:rPr>
      </w:pPr>
    </w:p>
    <w:p w14:paraId="56127629" w14:textId="77777777" w:rsidR="00167F74" w:rsidRPr="00EE552F" w:rsidRDefault="00167F74" w:rsidP="00167F74">
      <w:pPr>
        <w:spacing w:line="360" w:lineRule="auto"/>
        <w:jc w:val="center"/>
        <w:rPr>
          <w:rFonts w:ascii="Times New Roman" w:hAnsi="Times New Roman" w:cs="Times New Roman"/>
          <w:sz w:val="32"/>
          <w:lang w:val="en-GB"/>
        </w:rPr>
      </w:pPr>
    </w:p>
    <w:p w14:paraId="1D4BDBB0" w14:textId="77777777" w:rsidR="00167F74" w:rsidRPr="00EE552F" w:rsidRDefault="00167F74" w:rsidP="00167F74">
      <w:pPr>
        <w:spacing w:line="360" w:lineRule="auto"/>
        <w:jc w:val="center"/>
        <w:rPr>
          <w:rFonts w:ascii="Times New Roman" w:hAnsi="Times New Roman" w:cs="Times New Roman"/>
          <w:sz w:val="32"/>
          <w:lang w:val="en-GB"/>
        </w:rPr>
      </w:pPr>
    </w:p>
    <w:p w14:paraId="0237ABC9" w14:textId="77777777" w:rsidR="00167F74" w:rsidRPr="00EE552F" w:rsidRDefault="00167F74" w:rsidP="00167F74">
      <w:pPr>
        <w:spacing w:line="360" w:lineRule="auto"/>
        <w:jc w:val="center"/>
        <w:rPr>
          <w:rFonts w:ascii="Times New Roman" w:hAnsi="Times New Roman" w:cs="Times New Roman"/>
          <w:sz w:val="32"/>
          <w:lang w:val="en-GB"/>
        </w:rPr>
      </w:pPr>
    </w:p>
    <w:p w14:paraId="3BFBA1DA" w14:textId="77777777" w:rsidR="00390F91" w:rsidRDefault="00390F91" w:rsidP="00390F91">
      <w:pPr>
        <w:pStyle w:val="Default"/>
        <w:spacing w:line="360" w:lineRule="auto"/>
        <w:rPr>
          <w:b/>
          <w:bCs/>
          <w:color w:val="auto"/>
          <w:sz w:val="28"/>
          <w:szCs w:val="28"/>
        </w:rPr>
      </w:pPr>
      <w:r>
        <w:rPr>
          <w:b/>
          <w:bCs/>
          <w:color w:val="auto"/>
          <w:sz w:val="28"/>
          <w:szCs w:val="28"/>
        </w:rPr>
        <w:t xml:space="preserve">Student </w:t>
      </w:r>
      <w:r w:rsidRPr="00A54B69">
        <w:rPr>
          <w:b/>
          <w:bCs/>
          <w:color w:val="auto"/>
          <w:sz w:val="28"/>
          <w:szCs w:val="28"/>
        </w:rPr>
        <w:t>Name</w:t>
      </w:r>
      <w:r>
        <w:rPr>
          <w:b/>
          <w:bCs/>
          <w:color w:val="auto"/>
          <w:sz w:val="28"/>
          <w:szCs w:val="28"/>
        </w:rPr>
        <w:t xml:space="preserve">: </w:t>
      </w:r>
      <w:r>
        <w:rPr>
          <w:color w:val="auto"/>
          <w:sz w:val="28"/>
          <w:szCs w:val="28"/>
        </w:rPr>
        <w:t>GEANINA-AURORA CHELARU</w:t>
      </w:r>
    </w:p>
    <w:p w14:paraId="3F7CEE67" w14:textId="77777777" w:rsidR="00390F91" w:rsidRDefault="00390F91" w:rsidP="00390F91">
      <w:pPr>
        <w:pStyle w:val="Default"/>
        <w:spacing w:line="360" w:lineRule="auto"/>
        <w:rPr>
          <w:b/>
          <w:bCs/>
          <w:color w:val="auto"/>
          <w:sz w:val="28"/>
          <w:szCs w:val="28"/>
        </w:rPr>
      </w:pPr>
    </w:p>
    <w:p w14:paraId="36D2C6D3" w14:textId="77777777" w:rsidR="00390F91" w:rsidRDefault="00390F91" w:rsidP="00390F91">
      <w:pPr>
        <w:pStyle w:val="Default"/>
        <w:spacing w:line="360" w:lineRule="auto"/>
        <w:rPr>
          <w:color w:val="auto"/>
          <w:sz w:val="28"/>
          <w:szCs w:val="28"/>
        </w:rPr>
      </w:pPr>
      <w:r>
        <w:rPr>
          <w:b/>
          <w:bCs/>
          <w:color w:val="auto"/>
          <w:sz w:val="28"/>
          <w:szCs w:val="28"/>
        </w:rPr>
        <w:t>Student</w:t>
      </w:r>
      <w:r w:rsidRPr="00A54B69">
        <w:rPr>
          <w:b/>
          <w:bCs/>
          <w:color w:val="auto"/>
          <w:sz w:val="28"/>
          <w:szCs w:val="28"/>
        </w:rPr>
        <w:t xml:space="preserve"> Number:</w:t>
      </w:r>
      <w:r>
        <w:rPr>
          <w:b/>
          <w:bCs/>
          <w:color w:val="auto"/>
          <w:sz w:val="28"/>
          <w:szCs w:val="28"/>
        </w:rPr>
        <w:t xml:space="preserve"> </w:t>
      </w:r>
      <w:r w:rsidRPr="00106C3D">
        <w:rPr>
          <w:color w:val="auto"/>
          <w:sz w:val="28"/>
          <w:szCs w:val="28"/>
        </w:rPr>
        <w:t>1916056</w:t>
      </w:r>
    </w:p>
    <w:p w14:paraId="4F226B96" w14:textId="77777777" w:rsidR="00390F91" w:rsidRDefault="00390F91" w:rsidP="00390F91">
      <w:pPr>
        <w:pStyle w:val="Default"/>
        <w:spacing w:line="360" w:lineRule="auto"/>
        <w:rPr>
          <w:color w:val="auto"/>
          <w:sz w:val="28"/>
          <w:szCs w:val="28"/>
        </w:rPr>
      </w:pPr>
    </w:p>
    <w:p w14:paraId="768638A6" w14:textId="77777777" w:rsidR="00390F91" w:rsidRPr="009C14B8" w:rsidRDefault="00390F91" w:rsidP="00390F91">
      <w:pPr>
        <w:pStyle w:val="Default"/>
        <w:spacing w:line="360" w:lineRule="auto"/>
        <w:rPr>
          <w:color w:val="auto"/>
          <w:sz w:val="32"/>
          <w:szCs w:val="32"/>
        </w:rPr>
      </w:pPr>
      <w:r w:rsidRPr="009C14B8">
        <w:rPr>
          <w:b/>
          <w:bCs/>
          <w:color w:val="auto"/>
          <w:sz w:val="28"/>
          <w:szCs w:val="28"/>
        </w:rPr>
        <w:t>Programme</w:t>
      </w:r>
      <w:r>
        <w:rPr>
          <w:b/>
          <w:bCs/>
          <w:color w:val="auto"/>
          <w:sz w:val="28"/>
          <w:szCs w:val="28"/>
        </w:rPr>
        <w:t xml:space="preserve">:    </w:t>
      </w:r>
      <w:r w:rsidRPr="009C14B8">
        <w:rPr>
          <w:color w:val="auto"/>
          <w:sz w:val="32"/>
          <w:szCs w:val="32"/>
        </w:rPr>
        <w:t xml:space="preserve">BA Business Management </w:t>
      </w:r>
    </w:p>
    <w:p w14:paraId="16382C5F" w14:textId="77777777" w:rsidR="00390F91" w:rsidRPr="009C14B8" w:rsidRDefault="00390F91" w:rsidP="00390F91">
      <w:pPr>
        <w:pStyle w:val="Default"/>
        <w:spacing w:line="360" w:lineRule="auto"/>
        <w:rPr>
          <w:b/>
          <w:bCs/>
          <w:color w:val="auto"/>
          <w:sz w:val="32"/>
          <w:szCs w:val="32"/>
        </w:rPr>
      </w:pPr>
      <w:r w:rsidRPr="009C14B8">
        <w:rPr>
          <w:color w:val="auto"/>
          <w:sz w:val="32"/>
          <w:szCs w:val="32"/>
        </w:rPr>
        <w:t xml:space="preserve">                       Level 5 / Term 1 / Group 2</w:t>
      </w:r>
    </w:p>
    <w:p w14:paraId="040AF9EE" w14:textId="77777777" w:rsidR="00390F91" w:rsidRPr="00A54B69" w:rsidRDefault="00390F91" w:rsidP="00390F91">
      <w:pPr>
        <w:pStyle w:val="Default"/>
        <w:spacing w:line="360" w:lineRule="auto"/>
        <w:rPr>
          <w:b/>
          <w:bCs/>
          <w:color w:val="auto"/>
          <w:sz w:val="28"/>
          <w:szCs w:val="28"/>
        </w:rPr>
      </w:pPr>
    </w:p>
    <w:p w14:paraId="3422C287" w14:textId="77777777" w:rsidR="00390F91" w:rsidRPr="00A54B69" w:rsidRDefault="00390F91" w:rsidP="00390F91">
      <w:pPr>
        <w:pStyle w:val="Default"/>
        <w:spacing w:line="360" w:lineRule="auto"/>
        <w:rPr>
          <w:bCs/>
          <w:color w:val="auto"/>
          <w:sz w:val="28"/>
          <w:szCs w:val="28"/>
        </w:rPr>
      </w:pPr>
      <w:r w:rsidRPr="00A54B69">
        <w:rPr>
          <w:b/>
          <w:bCs/>
          <w:color w:val="auto"/>
          <w:sz w:val="28"/>
          <w:szCs w:val="28"/>
        </w:rPr>
        <w:t xml:space="preserve">Module Title: </w:t>
      </w:r>
      <w:r>
        <w:rPr>
          <w:bCs/>
          <w:sz w:val="32"/>
          <w:szCs w:val="32"/>
        </w:rPr>
        <w:t xml:space="preserve"> Management Accounting</w:t>
      </w:r>
    </w:p>
    <w:p w14:paraId="348D8F2F" w14:textId="77777777" w:rsidR="00390F91" w:rsidRDefault="00390F91" w:rsidP="00390F91">
      <w:pPr>
        <w:rPr>
          <w:b/>
          <w:bCs/>
          <w:sz w:val="28"/>
          <w:szCs w:val="28"/>
        </w:rPr>
      </w:pPr>
    </w:p>
    <w:p w14:paraId="35BAC542" w14:textId="26208781" w:rsidR="00390F91" w:rsidRPr="00FA1499" w:rsidRDefault="00390F91" w:rsidP="00390F91">
      <w:pPr>
        <w:rPr>
          <w:rFonts w:ascii="Times New Roman" w:hAnsi="Times New Roman" w:cs="Times New Roman"/>
          <w:b/>
          <w:sz w:val="32"/>
          <w:szCs w:val="32"/>
        </w:rPr>
      </w:pPr>
      <w:r w:rsidRPr="00A54B69">
        <w:rPr>
          <w:b/>
          <w:bCs/>
          <w:sz w:val="28"/>
          <w:szCs w:val="28"/>
        </w:rPr>
        <w:t>Assignment Title:</w:t>
      </w:r>
      <w:r>
        <w:rPr>
          <w:rFonts w:ascii="Times New Roman" w:hAnsi="Times New Roman" w:cs="Times New Roman"/>
          <w:b/>
          <w:sz w:val="32"/>
          <w:szCs w:val="32"/>
        </w:rPr>
        <w:t xml:space="preserve"> </w:t>
      </w:r>
      <w:r>
        <w:rPr>
          <w:rFonts w:ascii="Times New Roman" w:hAnsi="Times New Roman" w:cs="Times New Roman"/>
          <w:bCs/>
          <w:sz w:val="32"/>
          <w:szCs w:val="32"/>
        </w:rPr>
        <w:t xml:space="preserve"> Management Accounting -</w:t>
      </w:r>
      <w:r w:rsidRPr="009E2DC8">
        <w:rPr>
          <w:rFonts w:ascii="Times New Roman" w:hAnsi="Times New Roman" w:cs="Times New Roman"/>
          <w:bCs/>
          <w:sz w:val="32"/>
          <w:szCs w:val="32"/>
        </w:rPr>
        <w:t xml:space="preserve"> </w:t>
      </w:r>
      <w:r w:rsidRPr="00A54B69">
        <w:rPr>
          <w:rFonts w:eastAsia="Times New Roman"/>
          <w:sz w:val="28"/>
          <w:szCs w:val="28"/>
        </w:rPr>
        <w:t xml:space="preserve">ASSESSMENT </w:t>
      </w:r>
      <w:r>
        <w:rPr>
          <w:rFonts w:eastAsia="Times New Roman"/>
          <w:sz w:val="28"/>
          <w:szCs w:val="28"/>
        </w:rPr>
        <w:t>2</w:t>
      </w:r>
    </w:p>
    <w:p w14:paraId="592E3DE1" w14:textId="77777777" w:rsidR="00390F91" w:rsidRDefault="00390F91" w:rsidP="00390F91">
      <w:pPr>
        <w:rPr>
          <w:b/>
          <w:bCs/>
          <w:sz w:val="28"/>
          <w:szCs w:val="28"/>
        </w:rPr>
      </w:pPr>
    </w:p>
    <w:p w14:paraId="5E08D6D3" w14:textId="77777777" w:rsidR="00390F91" w:rsidRPr="009C14B8" w:rsidRDefault="00390F91" w:rsidP="00390F91">
      <w:pPr>
        <w:spacing w:line="360" w:lineRule="auto"/>
        <w:rPr>
          <w:rFonts w:ascii="Times New Roman" w:hAnsi="Times New Roman" w:cs="Times New Roman"/>
          <w:b/>
          <w:sz w:val="36"/>
          <w:szCs w:val="24"/>
          <w:lang w:val="en-GB"/>
        </w:rPr>
      </w:pPr>
      <w:r w:rsidRPr="00A54B69">
        <w:rPr>
          <w:b/>
          <w:bCs/>
          <w:sz w:val="28"/>
          <w:szCs w:val="28"/>
        </w:rPr>
        <w:t xml:space="preserve">Module Lecturer’s Name: </w:t>
      </w:r>
      <w:r>
        <w:rPr>
          <w:b/>
          <w:bCs/>
          <w:sz w:val="28"/>
          <w:szCs w:val="28"/>
        </w:rPr>
        <w:t xml:space="preserve"> </w:t>
      </w:r>
      <w:r w:rsidRPr="009C14B8">
        <w:rPr>
          <w:rFonts w:ascii="Times New Roman" w:hAnsi="Times New Roman" w:cs="Times New Roman"/>
          <w:sz w:val="32"/>
          <w:szCs w:val="32"/>
        </w:rPr>
        <w:t xml:space="preserve">Dr. </w:t>
      </w:r>
      <w:proofErr w:type="spellStart"/>
      <w:r w:rsidRPr="009C14B8">
        <w:rPr>
          <w:rFonts w:ascii="Times New Roman" w:hAnsi="Times New Roman" w:cs="Times New Roman"/>
          <w:sz w:val="32"/>
          <w:szCs w:val="32"/>
        </w:rPr>
        <w:t>Widin</w:t>
      </w:r>
      <w:proofErr w:type="spellEnd"/>
      <w:r w:rsidRPr="009C14B8">
        <w:rPr>
          <w:rFonts w:ascii="Times New Roman" w:hAnsi="Times New Roman" w:cs="Times New Roman"/>
          <w:sz w:val="32"/>
          <w:szCs w:val="32"/>
        </w:rPr>
        <w:t xml:space="preserve"> </w:t>
      </w:r>
      <w:proofErr w:type="spellStart"/>
      <w:r w:rsidRPr="009C14B8">
        <w:rPr>
          <w:rFonts w:ascii="Times New Roman" w:hAnsi="Times New Roman" w:cs="Times New Roman"/>
          <w:sz w:val="32"/>
          <w:szCs w:val="32"/>
        </w:rPr>
        <w:t>Bongasu</w:t>
      </w:r>
      <w:proofErr w:type="spellEnd"/>
      <w:r w:rsidRPr="009C14B8">
        <w:rPr>
          <w:rFonts w:ascii="Times New Roman" w:hAnsi="Times New Roman" w:cs="Times New Roman"/>
          <w:sz w:val="32"/>
          <w:szCs w:val="32"/>
        </w:rPr>
        <w:t xml:space="preserve"> </w:t>
      </w:r>
      <w:proofErr w:type="spellStart"/>
      <w:r w:rsidRPr="009C14B8">
        <w:rPr>
          <w:rFonts w:ascii="Times New Roman" w:hAnsi="Times New Roman" w:cs="Times New Roman"/>
          <w:sz w:val="32"/>
          <w:szCs w:val="32"/>
        </w:rPr>
        <w:t>Sha’ven</w:t>
      </w:r>
      <w:proofErr w:type="spellEnd"/>
    </w:p>
    <w:p w14:paraId="2CC5DE04" w14:textId="77777777" w:rsidR="00167F74" w:rsidRPr="00EE552F" w:rsidRDefault="00167F74" w:rsidP="00167F74">
      <w:pPr>
        <w:spacing w:line="360" w:lineRule="auto"/>
        <w:jc w:val="center"/>
        <w:rPr>
          <w:rFonts w:ascii="Times New Roman" w:hAnsi="Times New Roman" w:cs="Times New Roman"/>
          <w:sz w:val="32"/>
          <w:lang w:val="en-GB"/>
        </w:rPr>
      </w:pPr>
    </w:p>
    <w:p w14:paraId="3DE30870" w14:textId="18F70095" w:rsidR="00EB392F" w:rsidRDefault="00EB392F" w:rsidP="00167F74">
      <w:pPr>
        <w:spacing w:line="360" w:lineRule="auto"/>
        <w:jc w:val="center"/>
        <w:rPr>
          <w:rFonts w:ascii="Times New Roman" w:hAnsi="Times New Roman" w:cs="Times New Roman"/>
          <w:b/>
          <w:sz w:val="32"/>
          <w:lang w:val="en-GB"/>
        </w:rPr>
      </w:pPr>
    </w:p>
    <w:p w14:paraId="49C77805" w14:textId="77777777" w:rsidR="00EB392F" w:rsidRDefault="00EB392F">
      <w:pPr>
        <w:rPr>
          <w:rFonts w:ascii="Times New Roman" w:hAnsi="Times New Roman" w:cs="Times New Roman"/>
          <w:b/>
          <w:sz w:val="32"/>
          <w:lang w:val="en-GB"/>
        </w:rPr>
      </w:pPr>
      <w:r>
        <w:rPr>
          <w:rFonts w:ascii="Times New Roman" w:hAnsi="Times New Roman" w:cs="Times New Roman"/>
          <w:b/>
          <w:sz w:val="32"/>
          <w:lang w:val="en-GB"/>
        </w:rPr>
        <w:br w:type="page"/>
      </w:r>
    </w:p>
    <w:p w14:paraId="04542EAA" w14:textId="77777777" w:rsidR="005C29E9" w:rsidRDefault="00EB392F" w:rsidP="00167F74">
      <w:pPr>
        <w:spacing w:line="360" w:lineRule="auto"/>
        <w:jc w:val="center"/>
        <w:rPr>
          <w:rFonts w:ascii="Times New Roman" w:hAnsi="Times New Roman" w:cs="Times New Roman"/>
          <w:b/>
          <w:sz w:val="24"/>
          <w:lang w:val="en-GB"/>
        </w:rPr>
      </w:pPr>
      <w:r>
        <w:rPr>
          <w:rFonts w:ascii="Times New Roman" w:hAnsi="Times New Roman" w:cs="Times New Roman"/>
          <w:b/>
          <w:sz w:val="24"/>
          <w:lang w:val="en-GB"/>
        </w:rPr>
        <w:lastRenderedPageBreak/>
        <w:t>Executive Summary</w:t>
      </w:r>
    </w:p>
    <w:p w14:paraId="2C8ED0E1" w14:textId="77777777" w:rsidR="00EB392F" w:rsidRPr="00EB392F" w:rsidRDefault="00EB392F" w:rsidP="00EB392F">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This present report emphasises on Amana Ltd., which has been severely impacted by the covid-19 pandemic. With respect to this present discussion, the performance of this company has been evaluated. On the basis its performance variances of the company has been evaluated. Based on the analysis, it has been found that the company has faced both favourable as well as non-favourable variance. In this context, the company has been recommended to focus on cost-efficient labour, as it would help the company to minimise non-favourable variance. Apart from this, Mr Amana is also recommended to sell the products on Amazon, as it would be cost-efficient to the company. </w:t>
      </w:r>
    </w:p>
    <w:p w14:paraId="7DF00626" w14:textId="77777777" w:rsidR="005C29E9" w:rsidRDefault="005C29E9">
      <w:pPr>
        <w:rPr>
          <w:rFonts w:ascii="Times New Roman" w:hAnsi="Times New Roman" w:cs="Times New Roman"/>
          <w:b/>
          <w:sz w:val="32"/>
          <w:lang w:val="en-GB"/>
        </w:rPr>
      </w:pPr>
      <w:r>
        <w:rPr>
          <w:rFonts w:ascii="Times New Roman" w:hAnsi="Times New Roman" w:cs="Times New Roman"/>
          <w:b/>
          <w:sz w:val="32"/>
          <w:lang w:val="en-GB"/>
        </w:rPr>
        <w:br w:type="page"/>
      </w:r>
    </w:p>
    <w:sdt>
      <w:sdtPr>
        <w:rPr>
          <w:rFonts w:asciiTheme="minorHAnsi" w:eastAsiaTheme="minorHAnsi" w:hAnsiTheme="minorHAnsi" w:cstheme="minorBidi"/>
          <w:color w:val="auto"/>
          <w:sz w:val="22"/>
          <w:szCs w:val="22"/>
        </w:rPr>
        <w:id w:val="1440722258"/>
        <w:docPartObj>
          <w:docPartGallery w:val="Table of Contents"/>
          <w:docPartUnique/>
        </w:docPartObj>
      </w:sdtPr>
      <w:sdtEndPr>
        <w:rPr>
          <w:b/>
          <w:bCs/>
          <w:noProof/>
        </w:rPr>
      </w:sdtEndPr>
      <w:sdtContent>
        <w:p w14:paraId="7C28EBC4" w14:textId="77777777" w:rsidR="005C29E9" w:rsidRPr="005C29E9" w:rsidRDefault="005C29E9" w:rsidP="005C29E9">
          <w:pPr>
            <w:pStyle w:val="TOCHeading"/>
            <w:spacing w:line="360" w:lineRule="auto"/>
            <w:jc w:val="center"/>
            <w:rPr>
              <w:rFonts w:ascii="Times New Roman" w:hAnsi="Times New Roman" w:cs="Times New Roman"/>
              <w:b/>
              <w:color w:val="auto"/>
              <w:sz w:val="24"/>
              <w:szCs w:val="24"/>
            </w:rPr>
          </w:pPr>
          <w:r w:rsidRPr="005C29E9">
            <w:rPr>
              <w:rFonts w:ascii="Times New Roman" w:hAnsi="Times New Roman" w:cs="Times New Roman"/>
              <w:b/>
              <w:color w:val="auto"/>
              <w:sz w:val="24"/>
              <w:szCs w:val="24"/>
            </w:rPr>
            <w:t>Table of Contents</w:t>
          </w:r>
        </w:p>
        <w:p w14:paraId="48E9CA18" w14:textId="77777777" w:rsidR="005C29E9" w:rsidRPr="005C29E9" w:rsidRDefault="005C29E9" w:rsidP="005C29E9">
          <w:pPr>
            <w:pStyle w:val="TOC1"/>
            <w:tabs>
              <w:tab w:val="right" w:leader="dot" w:pos="9350"/>
            </w:tabs>
            <w:spacing w:line="360" w:lineRule="auto"/>
            <w:jc w:val="both"/>
            <w:rPr>
              <w:rFonts w:ascii="Times New Roman" w:hAnsi="Times New Roman" w:cs="Times New Roman"/>
              <w:noProof/>
              <w:sz w:val="24"/>
              <w:szCs w:val="24"/>
            </w:rPr>
          </w:pPr>
          <w:r w:rsidRPr="005C29E9">
            <w:rPr>
              <w:rFonts w:ascii="Times New Roman" w:hAnsi="Times New Roman" w:cs="Times New Roman"/>
              <w:sz w:val="24"/>
              <w:szCs w:val="24"/>
            </w:rPr>
            <w:fldChar w:fldCharType="begin"/>
          </w:r>
          <w:r w:rsidRPr="005C29E9">
            <w:rPr>
              <w:rFonts w:ascii="Times New Roman" w:hAnsi="Times New Roman" w:cs="Times New Roman"/>
              <w:sz w:val="24"/>
              <w:szCs w:val="24"/>
            </w:rPr>
            <w:instrText xml:space="preserve"> TOC \o "1-3" \h \z \u </w:instrText>
          </w:r>
          <w:r w:rsidRPr="005C29E9">
            <w:rPr>
              <w:rFonts w:ascii="Times New Roman" w:hAnsi="Times New Roman" w:cs="Times New Roman"/>
              <w:sz w:val="24"/>
              <w:szCs w:val="24"/>
            </w:rPr>
            <w:fldChar w:fldCharType="separate"/>
          </w:r>
          <w:hyperlink w:anchor="_Toc70360677" w:history="1">
            <w:r w:rsidRPr="005C29E9">
              <w:rPr>
                <w:rStyle w:val="Hyperlink"/>
                <w:rFonts w:ascii="Times New Roman" w:hAnsi="Times New Roman" w:cs="Times New Roman"/>
                <w:noProof/>
                <w:color w:val="auto"/>
                <w:sz w:val="24"/>
                <w:szCs w:val="24"/>
                <w:lang w:val="en-GB"/>
              </w:rPr>
              <w:t>Introduction</w:t>
            </w:r>
            <w:r w:rsidRPr="005C29E9">
              <w:rPr>
                <w:rFonts w:ascii="Times New Roman" w:hAnsi="Times New Roman" w:cs="Times New Roman"/>
                <w:noProof/>
                <w:webHidden/>
                <w:sz w:val="24"/>
                <w:szCs w:val="24"/>
              </w:rPr>
              <w:tab/>
            </w:r>
            <w:r w:rsidRPr="005C29E9">
              <w:rPr>
                <w:rFonts w:ascii="Times New Roman" w:hAnsi="Times New Roman" w:cs="Times New Roman"/>
                <w:noProof/>
                <w:webHidden/>
                <w:sz w:val="24"/>
                <w:szCs w:val="24"/>
              </w:rPr>
              <w:fldChar w:fldCharType="begin"/>
            </w:r>
            <w:r w:rsidRPr="005C29E9">
              <w:rPr>
                <w:rFonts w:ascii="Times New Roman" w:hAnsi="Times New Roman" w:cs="Times New Roman"/>
                <w:noProof/>
                <w:webHidden/>
                <w:sz w:val="24"/>
                <w:szCs w:val="24"/>
              </w:rPr>
              <w:instrText xml:space="preserve"> PAGEREF _Toc70360677 \h </w:instrText>
            </w:r>
            <w:r w:rsidRPr="005C29E9">
              <w:rPr>
                <w:rFonts w:ascii="Times New Roman" w:hAnsi="Times New Roman" w:cs="Times New Roman"/>
                <w:noProof/>
                <w:webHidden/>
                <w:sz w:val="24"/>
                <w:szCs w:val="24"/>
              </w:rPr>
            </w:r>
            <w:r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4</w:t>
            </w:r>
            <w:r w:rsidRPr="005C29E9">
              <w:rPr>
                <w:rFonts w:ascii="Times New Roman" w:hAnsi="Times New Roman" w:cs="Times New Roman"/>
                <w:noProof/>
                <w:webHidden/>
                <w:sz w:val="24"/>
                <w:szCs w:val="24"/>
              </w:rPr>
              <w:fldChar w:fldCharType="end"/>
            </w:r>
          </w:hyperlink>
        </w:p>
        <w:p w14:paraId="4BFAD95A" w14:textId="77777777" w:rsidR="005C29E9" w:rsidRPr="005C29E9" w:rsidRDefault="003520C6" w:rsidP="005C29E9">
          <w:pPr>
            <w:pStyle w:val="TOC1"/>
            <w:tabs>
              <w:tab w:val="right" w:leader="dot" w:pos="9350"/>
            </w:tabs>
            <w:spacing w:line="360" w:lineRule="auto"/>
            <w:jc w:val="both"/>
            <w:rPr>
              <w:rFonts w:ascii="Times New Roman" w:hAnsi="Times New Roman" w:cs="Times New Roman"/>
              <w:noProof/>
              <w:sz w:val="24"/>
              <w:szCs w:val="24"/>
            </w:rPr>
          </w:pPr>
          <w:hyperlink w:anchor="_Toc70360678" w:history="1">
            <w:r w:rsidR="005C29E9" w:rsidRPr="005C29E9">
              <w:rPr>
                <w:rStyle w:val="Hyperlink"/>
                <w:rFonts w:ascii="Times New Roman" w:hAnsi="Times New Roman" w:cs="Times New Roman"/>
                <w:noProof/>
                <w:color w:val="auto"/>
                <w:sz w:val="24"/>
                <w:szCs w:val="24"/>
                <w:lang w:val="en-GB"/>
              </w:rPr>
              <w:t>Part A</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_Toc70360678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4</w:t>
            </w:r>
            <w:r w:rsidR="005C29E9" w:rsidRPr="005C29E9">
              <w:rPr>
                <w:rFonts w:ascii="Times New Roman" w:hAnsi="Times New Roman" w:cs="Times New Roman"/>
                <w:noProof/>
                <w:webHidden/>
                <w:sz w:val="24"/>
                <w:szCs w:val="24"/>
              </w:rPr>
              <w:fldChar w:fldCharType="end"/>
            </w:r>
          </w:hyperlink>
        </w:p>
        <w:p w14:paraId="71713B57" w14:textId="77777777" w:rsidR="005C29E9" w:rsidRPr="005C29E9" w:rsidRDefault="003520C6" w:rsidP="005C29E9">
          <w:pPr>
            <w:pStyle w:val="TOC2"/>
            <w:tabs>
              <w:tab w:val="right" w:leader="dot" w:pos="9350"/>
            </w:tabs>
            <w:spacing w:line="360" w:lineRule="auto"/>
            <w:jc w:val="both"/>
            <w:rPr>
              <w:rFonts w:ascii="Times New Roman" w:hAnsi="Times New Roman" w:cs="Times New Roman"/>
              <w:noProof/>
              <w:sz w:val="24"/>
              <w:szCs w:val="24"/>
            </w:rPr>
          </w:pPr>
          <w:hyperlink w:anchor="_Toc70360679" w:history="1">
            <w:r w:rsidR="005C29E9" w:rsidRPr="005C29E9">
              <w:rPr>
                <w:rStyle w:val="Hyperlink"/>
                <w:rFonts w:ascii="Times New Roman" w:hAnsi="Times New Roman" w:cs="Times New Roman"/>
                <w:noProof/>
                <w:color w:val="auto"/>
                <w:sz w:val="24"/>
                <w:szCs w:val="24"/>
                <w:lang w:val="en-GB"/>
              </w:rPr>
              <w:t>i) Monthly control report</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_Toc70360679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4</w:t>
            </w:r>
            <w:r w:rsidR="005C29E9" w:rsidRPr="005C29E9">
              <w:rPr>
                <w:rFonts w:ascii="Times New Roman" w:hAnsi="Times New Roman" w:cs="Times New Roman"/>
                <w:noProof/>
                <w:webHidden/>
                <w:sz w:val="24"/>
                <w:szCs w:val="24"/>
              </w:rPr>
              <w:fldChar w:fldCharType="end"/>
            </w:r>
          </w:hyperlink>
        </w:p>
        <w:p w14:paraId="1FFE7D28" w14:textId="77777777" w:rsidR="005C29E9" w:rsidRPr="005C29E9" w:rsidRDefault="003520C6" w:rsidP="005C29E9">
          <w:pPr>
            <w:pStyle w:val="TOC2"/>
            <w:tabs>
              <w:tab w:val="right" w:leader="dot" w:pos="9350"/>
            </w:tabs>
            <w:spacing w:line="360" w:lineRule="auto"/>
            <w:jc w:val="both"/>
            <w:rPr>
              <w:rFonts w:ascii="Times New Roman" w:hAnsi="Times New Roman" w:cs="Times New Roman"/>
              <w:noProof/>
              <w:sz w:val="24"/>
              <w:szCs w:val="24"/>
            </w:rPr>
          </w:pPr>
          <w:hyperlink w:anchor="_Toc70360680" w:history="1">
            <w:r w:rsidR="005C29E9" w:rsidRPr="005C29E9">
              <w:rPr>
                <w:rStyle w:val="Hyperlink"/>
                <w:rFonts w:ascii="Times New Roman" w:hAnsi="Times New Roman" w:cs="Times New Roman"/>
                <w:noProof/>
                <w:color w:val="auto"/>
                <w:sz w:val="24"/>
                <w:szCs w:val="24"/>
                <w:lang w:val="en-GB"/>
              </w:rPr>
              <w:t>ii) Amana’s performance during 2020</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_Toc70360680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5</w:t>
            </w:r>
            <w:r w:rsidR="005C29E9" w:rsidRPr="005C29E9">
              <w:rPr>
                <w:rFonts w:ascii="Times New Roman" w:hAnsi="Times New Roman" w:cs="Times New Roman"/>
                <w:noProof/>
                <w:webHidden/>
                <w:sz w:val="24"/>
                <w:szCs w:val="24"/>
              </w:rPr>
              <w:fldChar w:fldCharType="end"/>
            </w:r>
          </w:hyperlink>
        </w:p>
        <w:p w14:paraId="01142773" w14:textId="77777777" w:rsidR="005C29E9" w:rsidRPr="005C29E9" w:rsidRDefault="003520C6" w:rsidP="005C29E9">
          <w:pPr>
            <w:pStyle w:val="TOC2"/>
            <w:tabs>
              <w:tab w:val="right" w:leader="dot" w:pos="9350"/>
            </w:tabs>
            <w:spacing w:line="360" w:lineRule="auto"/>
            <w:jc w:val="both"/>
            <w:rPr>
              <w:rFonts w:ascii="Times New Roman" w:hAnsi="Times New Roman" w:cs="Times New Roman"/>
              <w:noProof/>
              <w:sz w:val="24"/>
              <w:szCs w:val="24"/>
            </w:rPr>
          </w:pPr>
          <w:hyperlink w:anchor="_Toc70360681" w:history="1">
            <w:r w:rsidR="005C29E9" w:rsidRPr="005C29E9">
              <w:rPr>
                <w:rStyle w:val="Hyperlink"/>
                <w:rFonts w:ascii="Times New Roman" w:hAnsi="Times New Roman" w:cs="Times New Roman"/>
                <w:noProof/>
                <w:color w:val="auto"/>
                <w:sz w:val="24"/>
                <w:szCs w:val="24"/>
                <w:lang w:val="en-GB"/>
              </w:rPr>
              <w:t>iii) Recommendation for the improvement</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_Toc70360681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7</w:t>
            </w:r>
            <w:r w:rsidR="005C29E9" w:rsidRPr="005C29E9">
              <w:rPr>
                <w:rFonts w:ascii="Times New Roman" w:hAnsi="Times New Roman" w:cs="Times New Roman"/>
                <w:noProof/>
                <w:webHidden/>
                <w:sz w:val="24"/>
                <w:szCs w:val="24"/>
              </w:rPr>
              <w:fldChar w:fldCharType="end"/>
            </w:r>
          </w:hyperlink>
        </w:p>
        <w:p w14:paraId="7D3A17ED" w14:textId="77777777" w:rsidR="005C29E9" w:rsidRPr="005C29E9" w:rsidRDefault="003520C6" w:rsidP="005C29E9">
          <w:pPr>
            <w:pStyle w:val="TOC1"/>
            <w:tabs>
              <w:tab w:val="right" w:leader="dot" w:pos="9350"/>
            </w:tabs>
            <w:spacing w:line="360" w:lineRule="auto"/>
            <w:jc w:val="both"/>
            <w:rPr>
              <w:rFonts w:ascii="Times New Roman" w:hAnsi="Times New Roman" w:cs="Times New Roman"/>
              <w:noProof/>
              <w:sz w:val="24"/>
              <w:szCs w:val="24"/>
            </w:rPr>
          </w:pPr>
          <w:hyperlink w:anchor="_Toc70360682" w:history="1">
            <w:r w:rsidR="005C29E9" w:rsidRPr="005C29E9">
              <w:rPr>
                <w:rStyle w:val="Hyperlink"/>
                <w:rFonts w:ascii="Times New Roman" w:hAnsi="Times New Roman" w:cs="Times New Roman"/>
                <w:noProof/>
                <w:color w:val="auto"/>
                <w:sz w:val="24"/>
                <w:szCs w:val="24"/>
                <w:lang w:val="en-GB"/>
              </w:rPr>
              <w:t>Part B</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_Toc70360682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7</w:t>
            </w:r>
            <w:r w:rsidR="005C29E9" w:rsidRPr="005C29E9">
              <w:rPr>
                <w:rFonts w:ascii="Times New Roman" w:hAnsi="Times New Roman" w:cs="Times New Roman"/>
                <w:noProof/>
                <w:webHidden/>
                <w:sz w:val="24"/>
                <w:szCs w:val="24"/>
              </w:rPr>
              <w:fldChar w:fldCharType="end"/>
            </w:r>
          </w:hyperlink>
        </w:p>
        <w:p w14:paraId="38B4E54C" w14:textId="77777777" w:rsidR="005C29E9" w:rsidRPr="005C29E9" w:rsidRDefault="003520C6" w:rsidP="005C29E9">
          <w:pPr>
            <w:pStyle w:val="TOC1"/>
            <w:tabs>
              <w:tab w:val="right" w:leader="dot" w:pos="9350"/>
            </w:tabs>
            <w:spacing w:line="360" w:lineRule="auto"/>
            <w:jc w:val="both"/>
            <w:rPr>
              <w:rFonts w:ascii="Times New Roman" w:hAnsi="Times New Roman" w:cs="Times New Roman"/>
              <w:noProof/>
              <w:sz w:val="24"/>
              <w:szCs w:val="24"/>
            </w:rPr>
          </w:pPr>
          <w:hyperlink w:anchor="_Toc70360683" w:history="1">
            <w:r w:rsidR="005C29E9" w:rsidRPr="005C29E9">
              <w:rPr>
                <w:rStyle w:val="Hyperlink"/>
                <w:rFonts w:ascii="Times New Roman" w:hAnsi="Times New Roman" w:cs="Times New Roman"/>
                <w:noProof/>
                <w:color w:val="auto"/>
                <w:sz w:val="24"/>
                <w:szCs w:val="24"/>
                <w:lang w:val="en-GB"/>
              </w:rPr>
              <w:t>Conclusion</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_Toc70360683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9</w:t>
            </w:r>
            <w:r w:rsidR="005C29E9" w:rsidRPr="005C29E9">
              <w:rPr>
                <w:rFonts w:ascii="Times New Roman" w:hAnsi="Times New Roman" w:cs="Times New Roman"/>
                <w:noProof/>
                <w:webHidden/>
                <w:sz w:val="24"/>
                <w:szCs w:val="24"/>
              </w:rPr>
              <w:fldChar w:fldCharType="end"/>
            </w:r>
          </w:hyperlink>
        </w:p>
        <w:p w14:paraId="0ECD5FEA" w14:textId="77777777" w:rsidR="005C29E9" w:rsidRPr="005C29E9" w:rsidRDefault="003520C6" w:rsidP="005C29E9">
          <w:pPr>
            <w:pStyle w:val="TOC1"/>
            <w:tabs>
              <w:tab w:val="right" w:leader="dot" w:pos="9350"/>
            </w:tabs>
            <w:spacing w:line="360" w:lineRule="auto"/>
            <w:jc w:val="both"/>
            <w:rPr>
              <w:rFonts w:ascii="Times New Roman" w:hAnsi="Times New Roman" w:cs="Times New Roman"/>
              <w:noProof/>
              <w:sz w:val="24"/>
              <w:szCs w:val="24"/>
            </w:rPr>
          </w:pPr>
          <w:hyperlink w:anchor="_Toc70360684" w:history="1">
            <w:r w:rsidR="005C29E9" w:rsidRPr="005C29E9">
              <w:rPr>
                <w:rStyle w:val="Hyperlink"/>
                <w:rFonts w:ascii="Times New Roman" w:hAnsi="Times New Roman" w:cs="Times New Roman"/>
                <w:noProof/>
                <w:color w:val="auto"/>
                <w:sz w:val="24"/>
                <w:szCs w:val="24"/>
                <w:lang w:val="en-GB"/>
              </w:rPr>
              <w:t>References</w:t>
            </w:r>
            <w:r w:rsidR="005C29E9" w:rsidRPr="005C29E9">
              <w:rPr>
                <w:rFonts w:ascii="Times New Roman" w:hAnsi="Times New Roman" w:cs="Times New Roman"/>
                <w:noProof/>
                <w:webHidden/>
                <w:sz w:val="24"/>
                <w:szCs w:val="24"/>
              </w:rPr>
              <w:tab/>
            </w:r>
            <w:r w:rsidR="005C29E9" w:rsidRPr="005C29E9">
              <w:rPr>
                <w:rFonts w:ascii="Times New Roman" w:hAnsi="Times New Roman" w:cs="Times New Roman"/>
                <w:noProof/>
                <w:webHidden/>
                <w:sz w:val="24"/>
                <w:szCs w:val="24"/>
              </w:rPr>
              <w:fldChar w:fldCharType="begin"/>
            </w:r>
            <w:r w:rsidR="005C29E9" w:rsidRPr="005C29E9">
              <w:rPr>
                <w:rFonts w:ascii="Times New Roman" w:hAnsi="Times New Roman" w:cs="Times New Roman"/>
                <w:noProof/>
                <w:webHidden/>
                <w:sz w:val="24"/>
                <w:szCs w:val="24"/>
              </w:rPr>
              <w:instrText xml:space="preserve"> PAGEREF _Toc70360684 \h </w:instrText>
            </w:r>
            <w:r w:rsidR="005C29E9" w:rsidRPr="005C29E9">
              <w:rPr>
                <w:rFonts w:ascii="Times New Roman" w:hAnsi="Times New Roman" w:cs="Times New Roman"/>
                <w:noProof/>
                <w:webHidden/>
                <w:sz w:val="24"/>
                <w:szCs w:val="24"/>
              </w:rPr>
            </w:r>
            <w:r w:rsidR="005C29E9" w:rsidRPr="005C29E9">
              <w:rPr>
                <w:rFonts w:ascii="Times New Roman" w:hAnsi="Times New Roman" w:cs="Times New Roman"/>
                <w:noProof/>
                <w:webHidden/>
                <w:sz w:val="24"/>
                <w:szCs w:val="24"/>
              </w:rPr>
              <w:fldChar w:fldCharType="separate"/>
            </w:r>
            <w:r w:rsidR="005B4890">
              <w:rPr>
                <w:rFonts w:ascii="Times New Roman" w:hAnsi="Times New Roman" w:cs="Times New Roman"/>
                <w:noProof/>
                <w:webHidden/>
                <w:sz w:val="24"/>
                <w:szCs w:val="24"/>
              </w:rPr>
              <w:t>10</w:t>
            </w:r>
            <w:r w:rsidR="005C29E9" w:rsidRPr="005C29E9">
              <w:rPr>
                <w:rFonts w:ascii="Times New Roman" w:hAnsi="Times New Roman" w:cs="Times New Roman"/>
                <w:noProof/>
                <w:webHidden/>
                <w:sz w:val="24"/>
                <w:szCs w:val="24"/>
              </w:rPr>
              <w:fldChar w:fldCharType="end"/>
            </w:r>
          </w:hyperlink>
        </w:p>
        <w:p w14:paraId="77E55C89" w14:textId="77777777" w:rsidR="005C29E9" w:rsidRDefault="005C29E9" w:rsidP="005C29E9">
          <w:pPr>
            <w:spacing w:line="360" w:lineRule="auto"/>
            <w:jc w:val="both"/>
          </w:pPr>
          <w:r w:rsidRPr="005C29E9">
            <w:rPr>
              <w:rFonts w:ascii="Times New Roman" w:hAnsi="Times New Roman" w:cs="Times New Roman"/>
              <w:b/>
              <w:bCs/>
              <w:noProof/>
              <w:sz w:val="24"/>
              <w:szCs w:val="24"/>
            </w:rPr>
            <w:fldChar w:fldCharType="end"/>
          </w:r>
        </w:p>
      </w:sdtContent>
    </w:sdt>
    <w:p w14:paraId="351BED61" w14:textId="77777777" w:rsidR="009E20EE" w:rsidRPr="00EE552F" w:rsidRDefault="009E20EE" w:rsidP="00167F74">
      <w:pPr>
        <w:spacing w:line="360" w:lineRule="auto"/>
        <w:jc w:val="center"/>
        <w:rPr>
          <w:rFonts w:ascii="Times New Roman" w:hAnsi="Times New Roman" w:cs="Times New Roman"/>
          <w:b/>
          <w:sz w:val="32"/>
          <w:lang w:val="en-GB"/>
        </w:rPr>
      </w:pPr>
    </w:p>
    <w:p w14:paraId="0B6E7497" w14:textId="77777777" w:rsidR="009E20EE" w:rsidRPr="00EE552F" w:rsidRDefault="009E20EE">
      <w:pPr>
        <w:rPr>
          <w:rFonts w:ascii="Times New Roman" w:hAnsi="Times New Roman" w:cs="Times New Roman"/>
          <w:b/>
          <w:sz w:val="32"/>
          <w:lang w:val="en-GB"/>
        </w:rPr>
      </w:pPr>
      <w:r w:rsidRPr="00EE552F">
        <w:rPr>
          <w:rFonts w:ascii="Times New Roman" w:hAnsi="Times New Roman" w:cs="Times New Roman"/>
          <w:b/>
          <w:sz w:val="32"/>
          <w:lang w:val="en-GB"/>
        </w:rPr>
        <w:br w:type="page"/>
      </w:r>
    </w:p>
    <w:p w14:paraId="277B69DF" w14:textId="77777777" w:rsidR="00167F74" w:rsidRPr="00EE552F" w:rsidRDefault="009E20EE" w:rsidP="005C29E9">
      <w:pPr>
        <w:pStyle w:val="Heading1"/>
        <w:rPr>
          <w:lang w:val="en-GB"/>
        </w:rPr>
      </w:pPr>
      <w:bookmarkStart w:id="0" w:name="_Toc70360677"/>
      <w:r w:rsidRPr="00EE552F">
        <w:rPr>
          <w:lang w:val="en-GB"/>
        </w:rPr>
        <w:lastRenderedPageBreak/>
        <w:t>Introduction</w:t>
      </w:r>
      <w:bookmarkEnd w:id="0"/>
    </w:p>
    <w:p w14:paraId="44995F83" w14:textId="77777777" w:rsidR="00A63867" w:rsidRPr="00EE552F" w:rsidRDefault="00A63867" w:rsidP="009E20EE">
      <w:pPr>
        <w:spacing w:line="360" w:lineRule="auto"/>
        <w:jc w:val="both"/>
        <w:rPr>
          <w:rFonts w:ascii="Times New Roman" w:hAnsi="Times New Roman" w:cs="Times New Roman"/>
          <w:sz w:val="24"/>
          <w:lang w:val="en-GB"/>
        </w:rPr>
      </w:pPr>
      <w:r w:rsidRPr="00EE552F">
        <w:rPr>
          <w:rFonts w:ascii="Times New Roman" w:hAnsi="Times New Roman" w:cs="Times New Roman"/>
          <w:sz w:val="24"/>
          <w:lang w:val="en-GB"/>
        </w:rPr>
        <w:t>Budgets play a very important role in determining all the expenses for an organisation. With respect to the budgets, it is found that budgets can be prepared by using several techniques. Further, it has also been found that budgets are the most crucial aspect</w:t>
      </w:r>
      <w:r w:rsidR="00EE552F">
        <w:rPr>
          <w:rFonts w:ascii="Times New Roman" w:hAnsi="Times New Roman" w:cs="Times New Roman"/>
          <w:sz w:val="24"/>
          <w:lang w:val="en-GB"/>
        </w:rPr>
        <w:t>s that helps an organisation in s</w:t>
      </w:r>
      <w:r w:rsidR="00EE552F" w:rsidRPr="00EE552F">
        <w:rPr>
          <w:rFonts w:ascii="Times New Roman" w:hAnsi="Times New Roman" w:cs="Times New Roman"/>
          <w:sz w:val="24"/>
          <w:lang w:val="en-GB"/>
        </w:rPr>
        <w:t>trategising</w:t>
      </w:r>
      <w:r w:rsidR="00EE552F">
        <w:rPr>
          <w:rFonts w:ascii="Times New Roman" w:hAnsi="Times New Roman" w:cs="Times New Roman"/>
          <w:sz w:val="24"/>
          <w:lang w:val="en-GB"/>
        </w:rPr>
        <w:t xml:space="preserve"> </w:t>
      </w:r>
      <w:r w:rsidRPr="00EE552F">
        <w:rPr>
          <w:rFonts w:ascii="Times New Roman" w:hAnsi="Times New Roman" w:cs="Times New Roman"/>
          <w:sz w:val="24"/>
          <w:lang w:val="en-GB"/>
        </w:rPr>
        <w:t xml:space="preserve">their further course of actions. </w:t>
      </w:r>
      <w:r w:rsidR="00EE552F">
        <w:rPr>
          <w:rFonts w:ascii="Times New Roman" w:hAnsi="Times New Roman" w:cs="Times New Roman"/>
          <w:sz w:val="24"/>
          <w:lang w:val="en-GB"/>
        </w:rPr>
        <w:t xml:space="preserve">In this present discussion, a significant discussion, a significant focus has been given to the reports as well as the variances determined in a prepared budget. Further, this discussion also states whether Mr Amana must carry out the business activities online. </w:t>
      </w:r>
    </w:p>
    <w:p w14:paraId="4AF1F3B7" w14:textId="77777777" w:rsidR="009E20EE" w:rsidRDefault="009E20EE" w:rsidP="005C29E9">
      <w:pPr>
        <w:pStyle w:val="Heading1"/>
        <w:rPr>
          <w:lang w:val="en-GB"/>
        </w:rPr>
      </w:pPr>
      <w:bookmarkStart w:id="1" w:name="_Toc70360678"/>
      <w:r w:rsidRPr="00EE552F">
        <w:rPr>
          <w:lang w:val="en-GB"/>
        </w:rPr>
        <w:t>Part A</w:t>
      </w:r>
      <w:bookmarkEnd w:id="1"/>
    </w:p>
    <w:p w14:paraId="3F1F8620" w14:textId="77777777" w:rsidR="00950A00" w:rsidRDefault="00153BED" w:rsidP="005C29E9">
      <w:pPr>
        <w:pStyle w:val="Heading2"/>
        <w:rPr>
          <w:lang w:val="en-GB"/>
        </w:rPr>
      </w:pPr>
      <w:bookmarkStart w:id="2" w:name="_Toc70360679"/>
      <w:proofErr w:type="spellStart"/>
      <w:r>
        <w:rPr>
          <w:lang w:val="en-GB"/>
        </w:rPr>
        <w:t>i</w:t>
      </w:r>
      <w:proofErr w:type="spellEnd"/>
      <w:r>
        <w:rPr>
          <w:lang w:val="en-GB"/>
        </w:rPr>
        <w:t>) Monthly control report</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2"/>
        <w:gridCol w:w="1850"/>
        <w:gridCol w:w="1649"/>
        <w:gridCol w:w="1649"/>
      </w:tblGrid>
      <w:tr w:rsidR="00153BED" w:rsidRPr="00153BED" w14:paraId="32BCEAE7" w14:textId="77777777" w:rsidTr="00CF6841">
        <w:trPr>
          <w:trHeight w:val="315"/>
        </w:trPr>
        <w:tc>
          <w:tcPr>
            <w:tcW w:w="2247" w:type="pct"/>
            <w:shd w:val="clear" w:color="auto" w:fill="auto"/>
            <w:noWrap/>
            <w:vAlign w:val="bottom"/>
            <w:hideMark/>
          </w:tcPr>
          <w:p w14:paraId="376960E1" w14:textId="77777777" w:rsidR="00153BED" w:rsidRPr="00153BED" w:rsidRDefault="00153BED" w:rsidP="00153BED">
            <w:pPr>
              <w:spacing w:after="0" w:line="240" w:lineRule="auto"/>
              <w:rPr>
                <w:rFonts w:ascii="Times New Roman" w:eastAsia="Times New Roman" w:hAnsi="Times New Roman" w:cs="Times New Roman"/>
                <w:sz w:val="24"/>
                <w:szCs w:val="24"/>
              </w:rPr>
            </w:pPr>
          </w:p>
        </w:tc>
        <w:tc>
          <w:tcPr>
            <w:tcW w:w="988" w:type="pct"/>
            <w:shd w:val="clear" w:color="auto" w:fill="auto"/>
            <w:noWrap/>
            <w:vAlign w:val="bottom"/>
            <w:hideMark/>
          </w:tcPr>
          <w:p w14:paraId="60B656C0" w14:textId="77777777" w:rsidR="00153BED" w:rsidRPr="00153BED" w:rsidRDefault="00153BED" w:rsidP="00153BED">
            <w:pPr>
              <w:spacing w:after="0" w:line="240" w:lineRule="auto"/>
              <w:rPr>
                <w:rFonts w:ascii="Times New Roman" w:eastAsia="Times New Roman" w:hAnsi="Times New Roman" w:cs="Times New Roman"/>
                <w:b/>
                <w:color w:val="000000"/>
                <w:sz w:val="24"/>
                <w:szCs w:val="24"/>
              </w:rPr>
            </w:pPr>
            <w:r w:rsidRPr="00153BED">
              <w:rPr>
                <w:rFonts w:ascii="Times New Roman" w:eastAsia="Times New Roman" w:hAnsi="Times New Roman" w:cs="Times New Roman"/>
                <w:b/>
                <w:color w:val="000000"/>
                <w:sz w:val="24"/>
                <w:szCs w:val="24"/>
              </w:rPr>
              <w:t>Original budget</w:t>
            </w:r>
          </w:p>
        </w:tc>
        <w:tc>
          <w:tcPr>
            <w:tcW w:w="882" w:type="pct"/>
            <w:shd w:val="clear" w:color="auto" w:fill="auto"/>
            <w:noWrap/>
            <w:vAlign w:val="bottom"/>
            <w:hideMark/>
          </w:tcPr>
          <w:p w14:paraId="4E2AFABC" w14:textId="77777777" w:rsidR="00153BED" w:rsidRPr="00153BED" w:rsidRDefault="00153BED" w:rsidP="00153BED">
            <w:pPr>
              <w:spacing w:after="0" w:line="240" w:lineRule="auto"/>
              <w:rPr>
                <w:rFonts w:ascii="Times New Roman" w:eastAsia="Times New Roman" w:hAnsi="Times New Roman" w:cs="Times New Roman"/>
                <w:b/>
                <w:color w:val="000000"/>
                <w:sz w:val="24"/>
                <w:szCs w:val="24"/>
              </w:rPr>
            </w:pPr>
            <w:r w:rsidRPr="00153BED">
              <w:rPr>
                <w:rFonts w:ascii="Times New Roman" w:eastAsia="Times New Roman" w:hAnsi="Times New Roman" w:cs="Times New Roman"/>
                <w:b/>
                <w:color w:val="000000"/>
                <w:sz w:val="24"/>
                <w:szCs w:val="24"/>
              </w:rPr>
              <w:t>Actual</w:t>
            </w:r>
          </w:p>
        </w:tc>
        <w:tc>
          <w:tcPr>
            <w:tcW w:w="882" w:type="pct"/>
            <w:shd w:val="clear" w:color="auto" w:fill="auto"/>
            <w:noWrap/>
            <w:vAlign w:val="bottom"/>
            <w:hideMark/>
          </w:tcPr>
          <w:p w14:paraId="61E1E938" w14:textId="77777777" w:rsidR="00153BED" w:rsidRPr="00153BED" w:rsidRDefault="00153BED" w:rsidP="00153BED">
            <w:pPr>
              <w:spacing w:after="0" w:line="240" w:lineRule="auto"/>
              <w:rPr>
                <w:rFonts w:ascii="Times New Roman" w:eastAsia="Times New Roman" w:hAnsi="Times New Roman" w:cs="Times New Roman"/>
                <w:b/>
                <w:color w:val="000000"/>
                <w:sz w:val="24"/>
                <w:szCs w:val="24"/>
              </w:rPr>
            </w:pPr>
            <w:r w:rsidRPr="00153BED">
              <w:rPr>
                <w:rFonts w:ascii="Times New Roman" w:eastAsia="Times New Roman" w:hAnsi="Times New Roman" w:cs="Times New Roman"/>
                <w:b/>
                <w:color w:val="000000"/>
                <w:sz w:val="24"/>
                <w:szCs w:val="24"/>
              </w:rPr>
              <w:t>Variance</w:t>
            </w:r>
          </w:p>
        </w:tc>
      </w:tr>
      <w:tr w:rsidR="00153BED" w:rsidRPr="00153BED" w14:paraId="0727B6E2" w14:textId="77777777" w:rsidTr="00CF6841">
        <w:trPr>
          <w:trHeight w:val="315"/>
        </w:trPr>
        <w:tc>
          <w:tcPr>
            <w:tcW w:w="2247" w:type="pct"/>
            <w:shd w:val="clear" w:color="auto" w:fill="auto"/>
            <w:noWrap/>
            <w:vAlign w:val="bottom"/>
            <w:hideMark/>
          </w:tcPr>
          <w:p w14:paraId="148C666E"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Units</w:t>
            </w:r>
          </w:p>
        </w:tc>
        <w:tc>
          <w:tcPr>
            <w:tcW w:w="988" w:type="pct"/>
            <w:shd w:val="clear" w:color="auto" w:fill="auto"/>
            <w:noWrap/>
            <w:vAlign w:val="bottom"/>
            <w:hideMark/>
          </w:tcPr>
          <w:p w14:paraId="69423A83" w14:textId="77777777" w:rsidR="00153BED" w:rsidRPr="00153BED" w:rsidRDefault="00E700DC" w:rsidP="00E700D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153BED" w:rsidRPr="00153BED">
              <w:rPr>
                <w:rFonts w:ascii="Times New Roman" w:eastAsia="Times New Roman" w:hAnsi="Times New Roman" w:cs="Times New Roman"/>
                <w:color w:val="000000"/>
                <w:sz w:val="24"/>
                <w:szCs w:val="24"/>
              </w:rPr>
              <w:t xml:space="preserve">   100</w:t>
            </w:r>
            <w:r w:rsidR="00CF6841">
              <w:rPr>
                <w:rFonts w:ascii="Times New Roman" w:eastAsia="Times New Roman" w:hAnsi="Times New Roman" w:cs="Times New Roman"/>
                <w:color w:val="000000"/>
                <w:sz w:val="24"/>
                <w:szCs w:val="24"/>
              </w:rPr>
              <w:t xml:space="preserve">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2CCBA868" w14:textId="77777777" w:rsidR="00153BED" w:rsidRPr="00153BED" w:rsidRDefault="00E700DC" w:rsidP="00E700DC">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00CF6841">
              <w:rPr>
                <w:rFonts w:ascii="Times New Roman" w:eastAsia="Times New Roman" w:hAnsi="Times New Roman" w:cs="Times New Roman"/>
                <w:color w:val="000000"/>
                <w:sz w:val="24"/>
                <w:szCs w:val="24"/>
              </w:rPr>
              <w:t xml:space="preserve">  80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1C085814" w14:textId="77777777" w:rsidR="00153BED" w:rsidRPr="00153BED" w:rsidRDefault="00E700DC"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20 </w:t>
            </w:r>
            <w:r w:rsidR="00153BED" w:rsidRPr="00153BED">
              <w:rPr>
                <w:rFonts w:ascii="Times New Roman" w:eastAsia="Times New Roman" w:hAnsi="Times New Roman" w:cs="Times New Roman"/>
                <w:color w:val="000000"/>
                <w:sz w:val="24"/>
                <w:szCs w:val="24"/>
              </w:rPr>
              <w:t xml:space="preserve">000.00 </w:t>
            </w:r>
          </w:p>
        </w:tc>
      </w:tr>
      <w:tr w:rsidR="00153BED" w:rsidRPr="00153BED" w14:paraId="3A52E5BF" w14:textId="77777777" w:rsidTr="00CF6841">
        <w:trPr>
          <w:trHeight w:val="315"/>
        </w:trPr>
        <w:tc>
          <w:tcPr>
            <w:tcW w:w="2247" w:type="pct"/>
            <w:shd w:val="clear" w:color="auto" w:fill="auto"/>
            <w:noWrap/>
            <w:vAlign w:val="bottom"/>
            <w:hideMark/>
          </w:tcPr>
          <w:p w14:paraId="199FB7BF"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Price (Selling)</w:t>
            </w:r>
          </w:p>
        </w:tc>
        <w:tc>
          <w:tcPr>
            <w:tcW w:w="988" w:type="pct"/>
            <w:shd w:val="clear" w:color="auto" w:fill="auto"/>
            <w:noWrap/>
            <w:vAlign w:val="bottom"/>
            <w:hideMark/>
          </w:tcPr>
          <w:p w14:paraId="1F58E458"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 xml:space="preserve"> £             25.00 </w:t>
            </w:r>
          </w:p>
        </w:tc>
        <w:tc>
          <w:tcPr>
            <w:tcW w:w="882" w:type="pct"/>
            <w:shd w:val="clear" w:color="auto" w:fill="auto"/>
            <w:noWrap/>
            <w:vAlign w:val="bottom"/>
            <w:hideMark/>
          </w:tcPr>
          <w:p w14:paraId="303CC229"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 xml:space="preserve"> £          20.00 </w:t>
            </w:r>
          </w:p>
        </w:tc>
        <w:tc>
          <w:tcPr>
            <w:tcW w:w="882" w:type="pct"/>
            <w:shd w:val="clear" w:color="auto" w:fill="auto"/>
            <w:noWrap/>
            <w:vAlign w:val="bottom"/>
            <w:hideMark/>
          </w:tcPr>
          <w:p w14:paraId="25F16F98"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 xml:space="preserve"> £            5.00 </w:t>
            </w:r>
          </w:p>
        </w:tc>
      </w:tr>
      <w:tr w:rsidR="00153BED" w:rsidRPr="00153BED" w14:paraId="744BDFA1" w14:textId="77777777" w:rsidTr="00CF6841">
        <w:trPr>
          <w:trHeight w:val="315"/>
        </w:trPr>
        <w:tc>
          <w:tcPr>
            <w:tcW w:w="2247" w:type="pct"/>
            <w:shd w:val="clear" w:color="auto" w:fill="auto"/>
            <w:noWrap/>
            <w:vAlign w:val="bottom"/>
            <w:hideMark/>
          </w:tcPr>
          <w:p w14:paraId="1944ADD3"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Costs (Variable)</w:t>
            </w:r>
          </w:p>
        </w:tc>
        <w:tc>
          <w:tcPr>
            <w:tcW w:w="988" w:type="pct"/>
            <w:shd w:val="clear" w:color="auto" w:fill="auto"/>
            <w:noWrap/>
            <w:vAlign w:val="bottom"/>
            <w:hideMark/>
          </w:tcPr>
          <w:p w14:paraId="7ACD3E88"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p>
        </w:tc>
        <w:tc>
          <w:tcPr>
            <w:tcW w:w="882" w:type="pct"/>
            <w:shd w:val="clear" w:color="auto" w:fill="auto"/>
            <w:noWrap/>
            <w:vAlign w:val="bottom"/>
            <w:hideMark/>
          </w:tcPr>
          <w:p w14:paraId="2EE4E12B" w14:textId="77777777" w:rsidR="00153BED" w:rsidRPr="00153BED" w:rsidRDefault="00153BED" w:rsidP="00153BED">
            <w:pPr>
              <w:spacing w:after="0" w:line="240" w:lineRule="auto"/>
              <w:rPr>
                <w:rFonts w:ascii="Times New Roman" w:eastAsia="Times New Roman" w:hAnsi="Times New Roman" w:cs="Times New Roman"/>
                <w:sz w:val="24"/>
                <w:szCs w:val="24"/>
              </w:rPr>
            </w:pPr>
          </w:p>
        </w:tc>
        <w:tc>
          <w:tcPr>
            <w:tcW w:w="882" w:type="pct"/>
            <w:shd w:val="clear" w:color="auto" w:fill="auto"/>
            <w:noWrap/>
            <w:vAlign w:val="bottom"/>
            <w:hideMark/>
          </w:tcPr>
          <w:p w14:paraId="1D9EE88B" w14:textId="77777777" w:rsidR="00153BED" w:rsidRPr="00153BED" w:rsidRDefault="00153BED" w:rsidP="00153BED">
            <w:pPr>
              <w:spacing w:after="0" w:line="240" w:lineRule="auto"/>
              <w:rPr>
                <w:rFonts w:ascii="Times New Roman" w:eastAsia="Times New Roman" w:hAnsi="Times New Roman" w:cs="Times New Roman"/>
                <w:sz w:val="24"/>
                <w:szCs w:val="24"/>
              </w:rPr>
            </w:pPr>
          </w:p>
        </w:tc>
      </w:tr>
      <w:tr w:rsidR="00153BED" w:rsidRPr="00153BED" w14:paraId="674D4A2C" w14:textId="77777777" w:rsidTr="00CF6841">
        <w:trPr>
          <w:trHeight w:val="315"/>
        </w:trPr>
        <w:tc>
          <w:tcPr>
            <w:tcW w:w="2247" w:type="pct"/>
            <w:shd w:val="clear" w:color="auto" w:fill="auto"/>
            <w:noWrap/>
            <w:vAlign w:val="bottom"/>
            <w:hideMark/>
          </w:tcPr>
          <w:p w14:paraId="1DCF1A1A"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Materials</w:t>
            </w:r>
          </w:p>
        </w:tc>
        <w:tc>
          <w:tcPr>
            <w:tcW w:w="988" w:type="pct"/>
            <w:shd w:val="clear" w:color="auto" w:fill="auto"/>
            <w:noWrap/>
            <w:vAlign w:val="bottom"/>
            <w:hideMark/>
          </w:tcPr>
          <w:p w14:paraId="2D291F9A"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250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1DAE2DB7"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£ 280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3E1C85FF"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30 </w:t>
            </w:r>
            <w:r w:rsidR="00153BED" w:rsidRPr="00153BED">
              <w:rPr>
                <w:rFonts w:ascii="Times New Roman" w:eastAsia="Times New Roman" w:hAnsi="Times New Roman" w:cs="Times New Roman"/>
                <w:color w:val="000000"/>
                <w:sz w:val="24"/>
                <w:szCs w:val="24"/>
              </w:rPr>
              <w:t xml:space="preserve">000.00 </w:t>
            </w:r>
          </w:p>
        </w:tc>
      </w:tr>
      <w:tr w:rsidR="00153BED" w:rsidRPr="00153BED" w14:paraId="1A45830D" w14:textId="77777777" w:rsidTr="00CF6841">
        <w:trPr>
          <w:trHeight w:val="315"/>
        </w:trPr>
        <w:tc>
          <w:tcPr>
            <w:tcW w:w="2247" w:type="pct"/>
            <w:shd w:val="clear" w:color="auto" w:fill="auto"/>
            <w:noWrap/>
            <w:vAlign w:val="bottom"/>
            <w:hideMark/>
          </w:tcPr>
          <w:p w14:paraId="1B235F37"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Labour</w:t>
            </w:r>
          </w:p>
        </w:tc>
        <w:tc>
          <w:tcPr>
            <w:tcW w:w="988" w:type="pct"/>
            <w:shd w:val="clear" w:color="auto" w:fill="auto"/>
            <w:noWrap/>
            <w:vAlign w:val="bottom"/>
            <w:hideMark/>
          </w:tcPr>
          <w:p w14:paraId="370883AB"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 xml:space="preserve"> £</w:t>
            </w:r>
            <w:r w:rsidR="00CF6841">
              <w:rPr>
                <w:rFonts w:ascii="Times New Roman" w:eastAsia="Times New Roman" w:hAnsi="Times New Roman" w:cs="Times New Roman"/>
                <w:color w:val="000000"/>
                <w:sz w:val="24"/>
                <w:szCs w:val="24"/>
              </w:rPr>
              <w:t xml:space="preserve">    400 </w:t>
            </w:r>
            <w:r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5CB003EC"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£ 440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6793558A"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40 </w:t>
            </w:r>
            <w:r w:rsidR="00153BED" w:rsidRPr="00153BED">
              <w:rPr>
                <w:rFonts w:ascii="Times New Roman" w:eastAsia="Times New Roman" w:hAnsi="Times New Roman" w:cs="Times New Roman"/>
                <w:color w:val="000000"/>
                <w:sz w:val="24"/>
                <w:szCs w:val="24"/>
              </w:rPr>
              <w:t xml:space="preserve">000.00 </w:t>
            </w:r>
          </w:p>
        </w:tc>
      </w:tr>
      <w:tr w:rsidR="00153BED" w:rsidRPr="00153BED" w14:paraId="143C5CDC" w14:textId="77777777" w:rsidTr="00CF6841">
        <w:trPr>
          <w:trHeight w:val="315"/>
        </w:trPr>
        <w:tc>
          <w:tcPr>
            <w:tcW w:w="2247" w:type="pct"/>
            <w:shd w:val="clear" w:color="auto" w:fill="auto"/>
            <w:noWrap/>
            <w:vAlign w:val="bottom"/>
            <w:hideMark/>
          </w:tcPr>
          <w:p w14:paraId="77C13D1F"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OH</w:t>
            </w:r>
          </w:p>
        </w:tc>
        <w:tc>
          <w:tcPr>
            <w:tcW w:w="988" w:type="pct"/>
            <w:shd w:val="clear" w:color="auto" w:fill="auto"/>
            <w:noWrap/>
            <w:vAlign w:val="bottom"/>
            <w:hideMark/>
          </w:tcPr>
          <w:p w14:paraId="4B52BF54"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150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4082D71A"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£ 120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7682D543"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30 </w:t>
            </w:r>
            <w:r w:rsidR="00153BED" w:rsidRPr="00153BED">
              <w:rPr>
                <w:rFonts w:ascii="Times New Roman" w:eastAsia="Times New Roman" w:hAnsi="Times New Roman" w:cs="Times New Roman"/>
                <w:color w:val="000000"/>
                <w:sz w:val="24"/>
                <w:szCs w:val="24"/>
              </w:rPr>
              <w:t xml:space="preserve">000.00 </w:t>
            </w:r>
          </w:p>
        </w:tc>
      </w:tr>
      <w:tr w:rsidR="00153BED" w:rsidRPr="00153BED" w14:paraId="74153664" w14:textId="77777777" w:rsidTr="00CF6841">
        <w:trPr>
          <w:trHeight w:val="315"/>
        </w:trPr>
        <w:tc>
          <w:tcPr>
            <w:tcW w:w="2247" w:type="pct"/>
            <w:shd w:val="clear" w:color="auto" w:fill="auto"/>
            <w:noWrap/>
            <w:vAlign w:val="bottom"/>
            <w:hideMark/>
          </w:tcPr>
          <w:p w14:paraId="6AC31E97"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Contribution</w:t>
            </w:r>
          </w:p>
        </w:tc>
        <w:tc>
          <w:tcPr>
            <w:tcW w:w="988" w:type="pct"/>
            <w:shd w:val="clear" w:color="auto" w:fill="auto"/>
            <w:noWrap/>
            <w:vAlign w:val="bottom"/>
            <w:hideMark/>
          </w:tcPr>
          <w:p w14:paraId="5A79694F"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£ 1 700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7EC9EF76"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£ 760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23F4740F"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£ 940 </w:t>
            </w:r>
            <w:r w:rsidR="00153BED" w:rsidRPr="00153BED">
              <w:rPr>
                <w:rFonts w:ascii="Times New Roman" w:eastAsia="Times New Roman" w:hAnsi="Times New Roman" w:cs="Times New Roman"/>
                <w:color w:val="000000"/>
                <w:sz w:val="24"/>
                <w:szCs w:val="24"/>
              </w:rPr>
              <w:t xml:space="preserve">000.00 </w:t>
            </w:r>
          </w:p>
        </w:tc>
      </w:tr>
      <w:tr w:rsidR="00153BED" w:rsidRPr="00153BED" w14:paraId="50730991" w14:textId="77777777" w:rsidTr="00CF6841">
        <w:trPr>
          <w:trHeight w:val="315"/>
        </w:trPr>
        <w:tc>
          <w:tcPr>
            <w:tcW w:w="2247" w:type="pct"/>
            <w:shd w:val="clear" w:color="auto" w:fill="auto"/>
            <w:noWrap/>
            <w:vAlign w:val="bottom"/>
            <w:hideMark/>
          </w:tcPr>
          <w:p w14:paraId="6CD49D73"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Fixed OH</w:t>
            </w:r>
          </w:p>
        </w:tc>
        <w:tc>
          <w:tcPr>
            <w:tcW w:w="988" w:type="pct"/>
            <w:shd w:val="clear" w:color="auto" w:fill="auto"/>
            <w:noWrap/>
            <w:vAlign w:val="bottom"/>
            <w:hideMark/>
          </w:tcPr>
          <w:p w14:paraId="33A9402F"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p>
        </w:tc>
        <w:tc>
          <w:tcPr>
            <w:tcW w:w="882" w:type="pct"/>
            <w:shd w:val="clear" w:color="auto" w:fill="auto"/>
            <w:noWrap/>
            <w:vAlign w:val="bottom"/>
            <w:hideMark/>
          </w:tcPr>
          <w:p w14:paraId="7F102B34" w14:textId="77777777" w:rsidR="00153BED" w:rsidRPr="00153BED" w:rsidRDefault="00153BED" w:rsidP="00153BED">
            <w:pPr>
              <w:spacing w:after="0" w:line="240" w:lineRule="auto"/>
              <w:rPr>
                <w:rFonts w:ascii="Times New Roman" w:eastAsia="Times New Roman" w:hAnsi="Times New Roman" w:cs="Times New Roman"/>
                <w:sz w:val="24"/>
                <w:szCs w:val="24"/>
              </w:rPr>
            </w:pPr>
          </w:p>
        </w:tc>
        <w:tc>
          <w:tcPr>
            <w:tcW w:w="882" w:type="pct"/>
            <w:shd w:val="clear" w:color="auto" w:fill="auto"/>
            <w:noWrap/>
            <w:vAlign w:val="bottom"/>
            <w:hideMark/>
          </w:tcPr>
          <w:p w14:paraId="2A566BD1" w14:textId="77777777" w:rsidR="00153BED" w:rsidRPr="00153BED" w:rsidRDefault="00153BED" w:rsidP="00153BED">
            <w:pPr>
              <w:spacing w:after="0" w:line="240" w:lineRule="auto"/>
              <w:rPr>
                <w:rFonts w:ascii="Times New Roman" w:eastAsia="Times New Roman" w:hAnsi="Times New Roman" w:cs="Times New Roman"/>
                <w:sz w:val="24"/>
                <w:szCs w:val="24"/>
              </w:rPr>
            </w:pPr>
          </w:p>
        </w:tc>
      </w:tr>
      <w:tr w:rsidR="00153BED" w:rsidRPr="00153BED" w14:paraId="6298ADF4" w14:textId="77777777" w:rsidTr="00CF6841">
        <w:trPr>
          <w:trHeight w:val="315"/>
        </w:trPr>
        <w:tc>
          <w:tcPr>
            <w:tcW w:w="2247" w:type="pct"/>
            <w:shd w:val="clear" w:color="auto" w:fill="auto"/>
            <w:noWrap/>
            <w:vAlign w:val="bottom"/>
            <w:hideMark/>
          </w:tcPr>
          <w:p w14:paraId="6842D4F1"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Rent (Warehouse)</w:t>
            </w:r>
          </w:p>
        </w:tc>
        <w:tc>
          <w:tcPr>
            <w:tcW w:w="988" w:type="pct"/>
            <w:shd w:val="clear" w:color="auto" w:fill="auto"/>
            <w:noWrap/>
            <w:vAlign w:val="bottom"/>
            <w:hideMark/>
          </w:tcPr>
          <w:p w14:paraId="66F01683"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200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239C8E30"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£ 170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48077ECF"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30 </w:t>
            </w:r>
            <w:r w:rsidR="00153BED" w:rsidRPr="00153BED">
              <w:rPr>
                <w:rFonts w:ascii="Times New Roman" w:eastAsia="Times New Roman" w:hAnsi="Times New Roman" w:cs="Times New Roman"/>
                <w:color w:val="000000"/>
                <w:sz w:val="24"/>
                <w:szCs w:val="24"/>
              </w:rPr>
              <w:t xml:space="preserve">000.00 </w:t>
            </w:r>
          </w:p>
        </w:tc>
      </w:tr>
      <w:tr w:rsidR="00153BED" w:rsidRPr="00153BED" w14:paraId="1C353122" w14:textId="77777777" w:rsidTr="00CF6841">
        <w:trPr>
          <w:trHeight w:val="315"/>
        </w:trPr>
        <w:tc>
          <w:tcPr>
            <w:tcW w:w="2247" w:type="pct"/>
            <w:shd w:val="clear" w:color="auto" w:fill="auto"/>
            <w:noWrap/>
            <w:vAlign w:val="bottom"/>
            <w:hideMark/>
          </w:tcPr>
          <w:p w14:paraId="165652EB"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Insurance</w:t>
            </w:r>
          </w:p>
        </w:tc>
        <w:tc>
          <w:tcPr>
            <w:tcW w:w="988" w:type="pct"/>
            <w:shd w:val="clear" w:color="auto" w:fill="auto"/>
            <w:noWrap/>
            <w:vAlign w:val="bottom"/>
            <w:hideMark/>
          </w:tcPr>
          <w:p w14:paraId="08B7BCB8"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 xml:space="preserve"> £  </w:t>
            </w:r>
            <w:r w:rsidR="00CF6841">
              <w:rPr>
                <w:rFonts w:ascii="Times New Roman" w:eastAsia="Times New Roman" w:hAnsi="Times New Roman" w:cs="Times New Roman"/>
                <w:color w:val="000000"/>
                <w:sz w:val="24"/>
                <w:szCs w:val="24"/>
              </w:rPr>
              <w:t xml:space="preserve">  100 </w:t>
            </w:r>
            <w:r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0BCF8CEE"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£ 100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345E2EC6"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 xml:space="preserve"> £                -   </w:t>
            </w:r>
          </w:p>
        </w:tc>
      </w:tr>
      <w:tr w:rsidR="00153BED" w:rsidRPr="00153BED" w14:paraId="0EB5D9AC" w14:textId="77777777" w:rsidTr="00CF6841">
        <w:trPr>
          <w:trHeight w:val="315"/>
        </w:trPr>
        <w:tc>
          <w:tcPr>
            <w:tcW w:w="2247" w:type="pct"/>
            <w:shd w:val="clear" w:color="auto" w:fill="auto"/>
            <w:noWrap/>
            <w:vAlign w:val="bottom"/>
            <w:hideMark/>
          </w:tcPr>
          <w:p w14:paraId="3FAA989A" w14:textId="77777777" w:rsidR="00153BED" w:rsidRPr="00153BED" w:rsidRDefault="00153BED" w:rsidP="00153BED">
            <w:pPr>
              <w:spacing w:after="0" w:line="240" w:lineRule="auto"/>
              <w:rPr>
                <w:rFonts w:ascii="Times New Roman" w:eastAsia="Times New Roman" w:hAnsi="Times New Roman" w:cs="Times New Roman"/>
                <w:color w:val="000000"/>
                <w:sz w:val="24"/>
                <w:szCs w:val="24"/>
              </w:rPr>
            </w:pPr>
            <w:r w:rsidRPr="00153BED">
              <w:rPr>
                <w:rFonts w:ascii="Times New Roman" w:eastAsia="Times New Roman" w:hAnsi="Times New Roman" w:cs="Times New Roman"/>
                <w:color w:val="000000"/>
                <w:sz w:val="24"/>
                <w:szCs w:val="24"/>
              </w:rPr>
              <w:t>Salary (Fulltime warehouse supervisor)</w:t>
            </w:r>
          </w:p>
        </w:tc>
        <w:tc>
          <w:tcPr>
            <w:tcW w:w="988" w:type="pct"/>
            <w:shd w:val="clear" w:color="auto" w:fill="auto"/>
            <w:noWrap/>
            <w:vAlign w:val="bottom"/>
            <w:hideMark/>
          </w:tcPr>
          <w:p w14:paraId="0EAD2F14"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50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24F3D1A8"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35 </w:t>
            </w:r>
            <w:r w:rsidR="00153BED" w:rsidRPr="00153BED">
              <w:rPr>
                <w:rFonts w:ascii="Times New Roman" w:eastAsia="Times New Roman" w:hAnsi="Times New Roman" w:cs="Times New Roman"/>
                <w:color w:val="000000"/>
                <w:sz w:val="24"/>
                <w:szCs w:val="24"/>
              </w:rPr>
              <w:t xml:space="preserve">000.00 </w:t>
            </w:r>
          </w:p>
        </w:tc>
        <w:tc>
          <w:tcPr>
            <w:tcW w:w="882" w:type="pct"/>
            <w:shd w:val="clear" w:color="auto" w:fill="auto"/>
            <w:noWrap/>
            <w:vAlign w:val="bottom"/>
            <w:hideMark/>
          </w:tcPr>
          <w:p w14:paraId="38BEE722" w14:textId="77777777" w:rsidR="00153BED" w:rsidRPr="00153BED" w:rsidRDefault="00CF6841" w:rsidP="00153BED">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   15 </w:t>
            </w:r>
            <w:r w:rsidR="00153BED" w:rsidRPr="00153BED">
              <w:rPr>
                <w:rFonts w:ascii="Times New Roman" w:eastAsia="Times New Roman" w:hAnsi="Times New Roman" w:cs="Times New Roman"/>
                <w:color w:val="000000"/>
                <w:sz w:val="24"/>
                <w:szCs w:val="24"/>
              </w:rPr>
              <w:t xml:space="preserve">000.00 </w:t>
            </w:r>
          </w:p>
        </w:tc>
      </w:tr>
    </w:tbl>
    <w:p w14:paraId="716C588C" w14:textId="77777777" w:rsidR="00153BED" w:rsidRDefault="00885F61" w:rsidP="00885F61">
      <w:pPr>
        <w:spacing w:before="240" w:line="360" w:lineRule="auto"/>
        <w:jc w:val="center"/>
        <w:rPr>
          <w:rFonts w:ascii="Times New Roman" w:hAnsi="Times New Roman" w:cs="Times New Roman"/>
          <w:b/>
          <w:sz w:val="24"/>
          <w:lang w:val="en-GB"/>
        </w:rPr>
      </w:pPr>
      <w:r>
        <w:rPr>
          <w:rFonts w:ascii="Times New Roman" w:hAnsi="Times New Roman" w:cs="Times New Roman"/>
          <w:b/>
          <w:sz w:val="24"/>
          <w:lang w:val="en-GB"/>
        </w:rPr>
        <w:t>Table 1: Original budget, flexed budget and variance</w:t>
      </w:r>
    </w:p>
    <w:p w14:paraId="648DF47C" w14:textId="77777777" w:rsidR="00885F61" w:rsidRDefault="00885F61" w:rsidP="00885F61">
      <w:pPr>
        <w:spacing w:before="240" w:line="360" w:lineRule="auto"/>
        <w:jc w:val="center"/>
        <w:rPr>
          <w:rFonts w:ascii="Times New Roman" w:hAnsi="Times New Roman" w:cs="Times New Roman"/>
          <w:sz w:val="24"/>
          <w:lang w:val="en-GB"/>
        </w:rPr>
      </w:pPr>
      <w:r>
        <w:rPr>
          <w:rFonts w:ascii="Times New Roman" w:hAnsi="Times New Roman" w:cs="Times New Roman"/>
          <w:sz w:val="24"/>
          <w:lang w:val="en-GB"/>
        </w:rPr>
        <w:t>(Source: Created by the learner)</w:t>
      </w:r>
    </w:p>
    <w:p w14:paraId="34E91C2E" w14:textId="77777777" w:rsidR="003E6585" w:rsidRDefault="00416062" w:rsidP="00416062">
      <w:pPr>
        <w:spacing w:before="240" w:line="360" w:lineRule="auto"/>
        <w:jc w:val="both"/>
        <w:rPr>
          <w:rFonts w:ascii="Times New Roman" w:hAnsi="Times New Roman" w:cs="Times New Roman"/>
          <w:sz w:val="24"/>
          <w:lang w:val="en-GB"/>
        </w:rPr>
      </w:pPr>
      <w:r>
        <w:rPr>
          <w:rFonts w:ascii="Times New Roman" w:hAnsi="Times New Roman" w:cs="Times New Roman"/>
          <w:sz w:val="24"/>
          <w:lang w:val="en-GB"/>
        </w:rPr>
        <w:t xml:space="preserve">On the basis of the above table, it has been found that the table constitutes of the three main aspects of the budget. In the context of this present budget table, it is found that the original budget, actual expenses as well as variances have been recorded for Amana Ltd. In the words of </w:t>
      </w:r>
      <w:r w:rsidR="000F1DF9" w:rsidRPr="000F1DF9">
        <w:rPr>
          <w:rFonts w:ascii="Times New Roman" w:hAnsi="Times New Roman" w:cs="Times New Roman"/>
          <w:sz w:val="24"/>
          <w:lang w:val="en-GB"/>
        </w:rPr>
        <w:t xml:space="preserve">Millar </w:t>
      </w:r>
      <w:r w:rsidR="000F1DF9">
        <w:rPr>
          <w:rFonts w:ascii="Times New Roman" w:hAnsi="Times New Roman" w:cs="Times New Roman"/>
          <w:i/>
          <w:sz w:val="24"/>
          <w:lang w:val="en-GB"/>
        </w:rPr>
        <w:t xml:space="preserve">et al. </w:t>
      </w:r>
      <w:r>
        <w:rPr>
          <w:rFonts w:ascii="Times New Roman" w:hAnsi="Times New Roman" w:cs="Times New Roman"/>
          <w:sz w:val="24"/>
          <w:lang w:val="en-GB"/>
        </w:rPr>
        <w:t>(</w:t>
      </w:r>
      <w:r w:rsidR="000F1DF9">
        <w:rPr>
          <w:rFonts w:ascii="Times New Roman" w:hAnsi="Times New Roman" w:cs="Times New Roman"/>
          <w:sz w:val="24"/>
          <w:lang w:val="en-GB"/>
        </w:rPr>
        <w:t>2017, p. 472</w:t>
      </w:r>
      <w:r>
        <w:rPr>
          <w:rFonts w:ascii="Times New Roman" w:hAnsi="Times New Roman" w:cs="Times New Roman"/>
          <w:sz w:val="24"/>
          <w:lang w:val="en-GB"/>
        </w:rPr>
        <w:t>) original budget is a budget</w:t>
      </w:r>
      <w:r w:rsidR="00F67322">
        <w:rPr>
          <w:rFonts w:ascii="Times New Roman" w:hAnsi="Times New Roman" w:cs="Times New Roman"/>
          <w:sz w:val="24"/>
          <w:lang w:val="en-GB"/>
        </w:rPr>
        <w:t xml:space="preserve">, which is </w:t>
      </w:r>
      <w:r>
        <w:rPr>
          <w:rFonts w:ascii="Times New Roman" w:hAnsi="Times New Roman" w:cs="Times New Roman"/>
          <w:sz w:val="24"/>
          <w:lang w:val="en-GB"/>
        </w:rPr>
        <w:t xml:space="preserve">prepared by the business organisation in context of determining its future expenses. </w:t>
      </w:r>
      <w:r w:rsidR="00F67322">
        <w:rPr>
          <w:rFonts w:ascii="Times New Roman" w:hAnsi="Times New Roman" w:cs="Times New Roman"/>
          <w:sz w:val="24"/>
          <w:lang w:val="en-GB"/>
        </w:rPr>
        <w:t xml:space="preserve">In other words, it can also be said that the original budget is the forecasted financial statement, which is being prepared by the </w:t>
      </w:r>
      <w:r w:rsidR="00385B8C">
        <w:rPr>
          <w:rFonts w:ascii="Times New Roman" w:hAnsi="Times New Roman" w:cs="Times New Roman"/>
          <w:sz w:val="24"/>
          <w:lang w:val="en-GB"/>
        </w:rPr>
        <w:t xml:space="preserve">organisations in order to determine the overall expenses of the company. </w:t>
      </w:r>
      <w:r w:rsidR="003E6585" w:rsidRPr="003E6585">
        <w:rPr>
          <w:rFonts w:ascii="Times New Roman" w:hAnsi="Times New Roman" w:cs="Times New Roman"/>
          <w:sz w:val="24"/>
          <w:lang w:val="en-GB"/>
        </w:rPr>
        <w:t xml:space="preserve">With respect to the original budget it can be said that it is a </w:t>
      </w:r>
      <w:r w:rsidR="003E6585" w:rsidRPr="003E6585">
        <w:rPr>
          <w:rFonts w:ascii="Times New Roman" w:hAnsi="Times New Roman" w:cs="Times New Roman"/>
          <w:sz w:val="24"/>
          <w:lang w:val="en-GB"/>
        </w:rPr>
        <w:lastRenderedPageBreak/>
        <w:t>forecasted</w:t>
      </w:r>
      <w:r w:rsidR="003E6585">
        <w:rPr>
          <w:rFonts w:ascii="Times New Roman" w:hAnsi="Times New Roman" w:cs="Times New Roman"/>
          <w:sz w:val="24"/>
          <w:lang w:val="en-GB"/>
        </w:rPr>
        <w:t xml:space="preserve"> statement (financial) t</w:t>
      </w:r>
      <w:r w:rsidR="003E6585" w:rsidRPr="003E6585">
        <w:rPr>
          <w:rFonts w:ascii="Times New Roman" w:hAnsi="Times New Roman" w:cs="Times New Roman"/>
          <w:sz w:val="24"/>
          <w:lang w:val="en-GB"/>
        </w:rPr>
        <w:t>hat helps an organisation in protecting the flow of the cash along with the statement of profit as well as loss of an organisation.</w:t>
      </w:r>
      <w:r w:rsidR="003E6585" w:rsidRPr="003E6585">
        <w:t xml:space="preserve"> </w:t>
      </w:r>
      <w:r w:rsidR="003E6585">
        <w:rPr>
          <w:rFonts w:ascii="Times New Roman" w:hAnsi="Times New Roman" w:cs="Times New Roman"/>
          <w:sz w:val="24"/>
          <w:lang w:val="en-GB"/>
        </w:rPr>
        <w:t>On the other hand when a flexible budget</w:t>
      </w:r>
      <w:r w:rsidR="003E6585" w:rsidRPr="003E6585">
        <w:rPr>
          <w:rFonts w:ascii="Times New Roman" w:hAnsi="Times New Roman" w:cs="Times New Roman"/>
          <w:sz w:val="24"/>
          <w:lang w:val="en-GB"/>
        </w:rPr>
        <w:t xml:space="preserve"> is taken into consideration</w:t>
      </w:r>
      <w:r w:rsidR="003E6585">
        <w:rPr>
          <w:rFonts w:ascii="Times New Roman" w:hAnsi="Times New Roman" w:cs="Times New Roman"/>
          <w:sz w:val="24"/>
          <w:lang w:val="en-GB"/>
        </w:rPr>
        <w:t>,</w:t>
      </w:r>
      <w:r w:rsidR="003E6585" w:rsidRPr="003E6585">
        <w:rPr>
          <w:rFonts w:ascii="Times New Roman" w:hAnsi="Times New Roman" w:cs="Times New Roman"/>
          <w:sz w:val="24"/>
          <w:lang w:val="en-GB"/>
        </w:rPr>
        <w:t xml:space="preserve"> it is found that it</w:t>
      </w:r>
      <w:r w:rsidR="003E6585">
        <w:rPr>
          <w:rFonts w:ascii="Times New Roman" w:hAnsi="Times New Roman" w:cs="Times New Roman"/>
          <w:sz w:val="24"/>
          <w:lang w:val="en-GB"/>
        </w:rPr>
        <w:t xml:space="preserve"> is</w:t>
      </w:r>
      <w:r w:rsidR="003E6585" w:rsidRPr="003E6585">
        <w:rPr>
          <w:rFonts w:ascii="Times New Roman" w:hAnsi="Times New Roman" w:cs="Times New Roman"/>
          <w:sz w:val="24"/>
          <w:lang w:val="en-GB"/>
        </w:rPr>
        <w:t xml:space="preserve"> a budget that adjust with several types of changes in context of volume or activities. This type of budgeting is found to be more sophisticated as well as useful when compared with a static budget. </w:t>
      </w:r>
      <w:r w:rsidR="003E6585">
        <w:rPr>
          <w:rFonts w:ascii="Times New Roman" w:hAnsi="Times New Roman" w:cs="Times New Roman"/>
          <w:sz w:val="24"/>
          <w:lang w:val="en-GB"/>
        </w:rPr>
        <w:t>In</w:t>
      </w:r>
      <w:r w:rsidR="003E6585" w:rsidRPr="003E6585">
        <w:rPr>
          <w:rFonts w:ascii="Times New Roman" w:hAnsi="Times New Roman" w:cs="Times New Roman"/>
          <w:sz w:val="24"/>
          <w:lang w:val="en-GB"/>
        </w:rPr>
        <w:t xml:space="preserve"> the words of </w:t>
      </w:r>
      <w:r w:rsidR="000F1DF9" w:rsidRPr="00124D1F">
        <w:rPr>
          <w:rFonts w:ascii="Times New Roman" w:hAnsi="Times New Roman" w:cs="Times New Roman"/>
          <w:sz w:val="24"/>
        </w:rPr>
        <w:t>Houghton</w:t>
      </w:r>
      <w:r w:rsidR="000F1DF9" w:rsidRPr="003E6585">
        <w:rPr>
          <w:rFonts w:ascii="Times New Roman" w:hAnsi="Times New Roman" w:cs="Times New Roman"/>
          <w:sz w:val="24"/>
          <w:lang w:val="en-GB"/>
        </w:rPr>
        <w:t xml:space="preserve"> </w:t>
      </w:r>
      <w:r w:rsidR="003E6585" w:rsidRPr="003E6585">
        <w:rPr>
          <w:rFonts w:ascii="Times New Roman" w:hAnsi="Times New Roman" w:cs="Times New Roman"/>
          <w:sz w:val="24"/>
          <w:lang w:val="en-GB"/>
        </w:rPr>
        <w:t>(</w:t>
      </w:r>
      <w:r w:rsidR="000F1DF9">
        <w:rPr>
          <w:rFonts w:ascii="Times New Roman" w:hAnsi="Times New Roman" w:cs="Times New Roman"/>
          <w:sz w:val="24"/>
          <w:lang w:val="en-GB"/>
        </w:rPr>
        <w:t>2020, p. 3006</w:t>
      </w:r>
      <w:r w:rsidR="003E6585" w:rsidRPr="003E6585">
        <w:rPr>
          <w:rFonts w:ascii="Times New Roman" w:hAnsi="Times New Roman" w:cs="Times New Roman"/>
          <w:sz w:val="24"/>
          <w:lang w:val="en-GB"/>
        </w:rPr>
        <w:t>), it is found that static budget are the type of budget where the budgeted amount do not change. These amount are found to be remain unchanged with respect to the amount that were stated while preparing as well as approving a static budget. It is also found that the amount of the flexible budget is found</w:t>
      </w:r>
      <w:r w:rsidR="007312FE">
        <w:rPr>
          <w:rFonts w:ascii="Times New Roman" w:hAnsi="Times New Roman" w:cs="Times New Roman"/>
          <w:sz w:val="24"/>
          <w:lang w:val="en-GB"/>
        </w:rPr>
        <w:t xml:space="preserve"> to be varying as it includes a variable costs. Apart from this, it is also found that a flexible budget is one of the most effective tool used by the organisation in order to determine the overall efficiency of an organisation. </w:t>
      </w:r>
      <w:r w:rsidR="00484F97" w:rsidRPr="00484F97">
        <w:rPr>
          <w:rFonts w:ascii="Times New Roman" w:hAnsi="Times New Roman" w:cs="Times New Roman"/>
          <w:sz w:val="24"/>
          <w:lang w:val="en-GB"/>
        </w:rPr>
        <w:t xml:space="preserve">Apart from these type of budgets it is also found that this discussion consists of variances. </w:t>
      </w:r>
      <w:r w:rsidR="00484F97">
        <w:rPr>
          <w:rFonts w:ascii="Times New Roman" w:hAnsi="Times New Roman" w:cs="Times New Roman"/>
          <w:sz w:val="24"/>
          <w:lang w:val="en-GB"/>
        </w:rPr>
        <w:t>In</w:t>
      </w:r>
      <w:r w:rsidR="00484F97" w:rsidRPr="00484F97">
        <w:rPr>
          <w:rFonts w:ascii="Times New Roman" w:hAnsi="Times New Roman" w:cs="Times New Roman"/>
          <w:sz w:val="24"/>
          <w:lang w:val="en-GB"/>
        </w:rPr>
        <w:t xml:space="preserve"> the words of </w:t>
      </w:r>
      <w:proofErr w:type="spellStart"/>
      <w:r w:rsidR="000F1DF9" w:rsidRPr="00124D1F">
        <w:rPr>
          <w:rFonts w:ascii="Times New Roman" w:hAnsi="Times New Roman" w:cs="Times New Roman"/>
          <w:sz w:val="24"/>
        </w:rPr>
        <w:t>Fauzan</w:t>
      </w:r>
      <w:proofErr w:type="spellEnd"/>
      <w:r w:rsidR="000F1DF9">
        <w:rPr>
          <w:rFonts w:ascii="Times New Roman" w:hAnsi="Times New Roman" w:cs="Times New Roman"/>
          <w:sz w:val="24"/>
          <w:lang w:val="en-GB"/>
        </w:rPr>
        <w:t xml:space="preserve">, </w:t>
      </w:r>
      <w:proofErr w:type="spellStart"/>
      <w:r w:rsidR="000F1DF9" w:rsidRPr="00124D1F">
        <w:rPr>
          <w:rFonts w:ascii="Times New Roman" w:hAnsi="Times New Roman" w:cs="Times New Roman"/>
          <w:sz w:val="24"/>
        </w:rPr>
        <w:t>Prajanti</w:t>
      </w:r>
      <w:proofErr w:type="spellEnd"/>
      <w:r w:rsidR="000F1DF9" w:rsidRPr="00484F97">
        <w:rPr>
          <w:rFonts w:ascii="Times New Roman" w:hAnsi="Times New Roman" w:cs="Times New Roman"/>
          <w:sz w:val="24"/>
          <w:lang w:val="en-GB"/>
        </w:rPr>
        <w:t xml:space="preserve"> </w:t>
      </w:r>
      <w:r w:rsidR="000F1DF9">
        <w:rPr>
          <w:rFonts w:ascii="Times New Roman" w:hAnsi="Times New Roman" w:cs="Times New Roman"/>
          <w:sz w:val="24"/>
          <w:lang w:val="en-GB"/>
        </w:rPr>
        <w:t xml:space="preserve">and </w:t>
      </w:r>
      <w:proofErr w:type="spellStart"/>
      <w:r w:rsidR="000F1DF9" w:rsidRPr="00124D1F">
        <w:rPr>
          <w:rFonts w:ascii="Times New Roman" w:hAnsi="Times New Roman" w:cs="Times New Roman"/>
          <w:sz w:val="24"/>
        </w:rPr>
        <w:t>Wahyudin</w:t>
      </w:r>
      <w:proofErr w:type="spellEnd"/>
      <w:r w:rsidR="000F1DF9" w:rsidRPr="00484F97">
        <w:rPr>
          <w:rFonts w:ascii="Times New Roman" w:hAnsi="Times New Roman" w:cs="Times New Roman"/>
          <w:sz w:val="24"/>
          <w:lang w:val="en-GB"/>
        </w:rPr>
        <w:t xml:space="preserve"> </w:t>
      </w:r>
      <w:r w:rsidR="00484F97" w:rsidRPr="00484F97">
        <w:rPr>
          <w:rFonts w:ascii="Times New Roman" w:hAnsi="Times New Roman" w:cs="Times New Roman"/>
          <w:sz w:val="24"/>
          <w:lang w:val="en-GB"/>
        </w:rPr>
        <w:t>(</w:t>
      </w:r>
      <w:r w:rsidR="000F1DF9">
        <w:rPr>
          <w:rFonts w:ascii="Times New Roman" w:hAnsi="Times New Roman" w:cs="Times New Roman"/>
          <w:sz w:val="24"/>
          <w:lang w:val="en-GB"/>
        </w:rPr>
        <w:t>2019, p. 162</w:t>
      </w:r>
      <w:r w:rsidR="00484F97" w:rsidRPr="00484F97">
        <w:rPr>
          <w:rFonts w:ascii="Times New Roman" w:hAnsi="Times New Roman" w:cs="Times New Roman"/>
          <w:sz w:val="24"/>
          <w:lang w:val="en-GB"/>
        </w:rPr>
        <w:t>)</w:t>
      </w:r>
      <w:r w:rsidR="00484F97">
        <w:rPr>
          <w:rFonts w:ascii="Times New Roman" w:hAnsi="Times New Roman" w:cs="Times New Roman"/>
          <w:sz w:val="24"/>
          <w:lang w:val="en-GB"/>
        </w:rPr>
        <w:t>,</w:t>
      </w:r>
      <w:r w:rsidR="00484F97" w:rsidRPr="00484F97">
        <w:rPr>
          <w:rFonts w:ascii="Times New Roman" w:hAnsi="Times New Roman" w:cs="Times New Roman"/>
          <w:sz w:val="24"/>
          <w:lang w:val="en-GB"/>
        </w:rPr>
        <w:t xml:space="preserve"> variance is define</w:t>
      </w:r>
      <w:r w:rsidR="00484F97">
        <w:rPr>
          <w:rFonts w:ascii="Times New Roman" w:hAnsi="Times New Roman" w:cs="Times New Roman"/>
          <w:sz w:val="24"/>
          <w:lang w:val="en-GB"/>
        </w:rPr>
        <w:t>d</w:t>
      </w:r>
      <w:r w:rsidR="00484F97" w:rsidRPr="00484F97">
        <w:rPr>
          <w:rFonts w:ascii="Times New Roman" w:hAnsi="Times New Roman" w:cs="Times New Roman"/>
          <w:sz w:val="24"/>
          <w:lang w:val="en-GB"/>
        </w:rPr>
        <w:t xml:space="preserve"> as a difference between the original budget as well as the amount stated in the actual budget. It is also found that the variances are of two types, namely, favourable variance as well as the unfavourable variance. With respect to the favourable variance,</w:t>
      </w:r>
      <w:r w:rsidR="00484F97">
        <w:rPr>
          <w:rFonts w:ascii="Times New Roman" w:hAnsi="Times New Roman" w:cs="Times New Roman"/>
          <w:sz w:val="24"/>
          <w:lang w:val="en-GB"/>
        </w:rPr>
        <w:t xml:space="preserve"> it can be said that it is a difference (positive) between the original budgeted amounts as well as actual expenses. On the other hand, when the actual expenditure is found to be high than that of the original budgeted amount, then it is considered as the non-favourable variance. </w:t>
      </w:r>
    </w:p>
    <w:p w14:paraId="6DEAD019" w14:textId="77777777" w:rsidR="004676BC" w:rsidRDefault="004676BC" w:rsidP="005C29E9">
      <w:pPr>
        <w:pStyle w:val="Heading2"/>
        <w:rPr>
          <w:lang w:val="en-GB"/>
        </w:rPr>
      </w:pPr>
      <w:bookmarkStart w:id="3" w:name="_Toc70360680"/>
      <w:r>
        <w:rPr>
          <w:lang w:val="en-GB"/>
        </w:rPr>
        <w:t>ii) Amana’s performance during 2020</w:t>
      </w:r>
      <w:bookmarkEnd w:id="3"/>
    </w:p>
    <w:p w14:paraId="643E428B" w14:textId="77777777" w:rsidR="004676BC" w:rsidRDefault="00512B03" w:rsidP="00416062">
      <w:pPr>
        <w:spacing w:before="240" w:line="360" w:lineRule="auto"/>
        <w:jc w:val="both"/>
        <w:rPr>
          <w:rFonts w:ascii="Times New Roman" w:hAnsi="Times New Roman" w:cs="Times New Roman"/>
          <w:sz w:val="24"/>
          <w:lang w:val="en-GB"/>
        </w:rPr>
      </w:pPr>
      <w:r w:rsidRPr="00512B03">
        <w:rPr>
          <w:rFonts w:ascii="Times New Roman" w:hAnsi="Times New Roman" w:cs="Times New Roman"/>
          <w:sz w:val="24"/>
          <w:lang w:val="en-GB"/>
        </w:rPr>
        <w:t>With respect to the Amana Limited it has been found that this organisation mainly works in the travel industry. As a result of Covid 19 pandemic it has been found that the organisations, mainly in travel industry have observed a severe negative impact (</w:t>
      </w:r>
      <w:proofErr w:type="spellStart"/>
      <w:r w:rsidR="000F1DF9" w:rsidRPr="00124D1F">
        <w:rPr>
          <w:rFonts w:ascii="Times New Roman" w:hAnsi="Times New Roman" w:cs="Times New Roman"/>
          <w:sz w:val="24"/>
        </w:rPr>
        <w:t>Setyawan</w:t>
      </w:r>
      <w:proofErr w:type="spellEnd"/>
      <w:r w:rsidR="000F1DF9">
        <w:rPr>
          <w:rFonts w:ascii="Times New Roman" w:hAnsi="Times New Roman" w:cs="Times New Roman"/>
          <w:sz w:val="24"/>
        </w:rPr>
        <w:t xml:space="preserve"> and </w:t>
      </w:r>
      <w:proofErr w:type="spellStart"/>
      <w:r w:rsidR="000F1DF9" w:rsidRPr="00124D1F">
        <w:rPr>
          <w:rFonts w:ascii="Times New Roman" w:hAnsi="Times New Roman" w:cs="Times New Roman"/>
          <w:sz w:val="24"/>
        </w:rPr>
        <w:t>Gamayuni</w:t>
      </w:r>
      <w:proofErr w:type="spellEnd"/>
      <w:r w:rsidR="000F1DF9">
        <w:rPr>
          <w:rFonts w:ascii="Times New Roman" w:hAnsi="Times New Roman" w:cs="Times New Roman"/>
          <w:sz w:val="24"/>
        </w:rPr>
        <w:t xml:space="preserve"> 2020, p. 26</w:t>
      </w:r>
      <w:r w:rsidRPr="00512B03">
        <w:rPr>
          <w:rFonts w:ascii="Times New Roman" w:hAnsi="Times New Roman" w:cs="Times New Roman"/>
          <w:sz w:val="24"/>
          <w:lang w:val="en-GB"/>
        </w:rPr>
        <w:t>). With respect to Amana Limited it has been found that the performance of this particular company has also decline due to this pandemic. In order to analyse the performance of this particular company in the year 2020 the budgeted as well as the original amount of expenses have been taken into consideration</w:t>
      </w:r>
      <w:r>
        <w:rPr>
          <w:rFonts w:ascii="Times New Roman" w:hAnsi="Times New Roman" w:cs="Times New Roman"/>
          <w:sz w:val="24"/>
          <w:lang w:val="en-GB"/>
        </w:rPr>
        <w:t xml:space="preserve">. </w:t>
      </w:r>
    </w:p>
    <w:p w14:paraId="438BCB40" w14:textId="77777777" w:rsidR="00E73F8A" w:rsidRDefault="00E73F8A" w:rsidP="00416062">
      <w:pPr>
        <w:spacing w:before="240" w:line="360" w:lineRule="auto"/>
        <w:jc w:val="both"/>
        <w:rPr>
          <w:rFonts w:ascii="Times New Roman" w:hAnsi="Times New Roman" w:cs="Times New Roman"/>
          <w:sz w:val="24"/>
          <w:lang w:val="en-GB"/>
        </w:rPr>
      </w:pPr>
      <w:r w:rsidRPr="00E73F8A">
        <w:rPr>
          <w:rFonts w:ascii="Times New Roman" w:hAnsi="Times New Roman" w:cs="Times New Roman"/>
          <w:sz w:val="24"/>
          <w:lang w:val="en-GB"/>
        </w:rPr>
        <w:t xml:space="preserve">In order to carry out this discussion in an effective way the favourable as well as non favourable variances have been taken into consideration. On the basis of the given budget the variance have been evaluated in the first part of the discussion. Based on the variances it has been found that the company has faced both, favourable as well as non favourable variances. With respect to the given </w:t>
      </w:r>
      <w:r w:rsidRPr="00E73F8A">
        <w:rPr>
          <w:rFonts w:ascii="Times New Roman" w:hAnsi="Times New Roman" w:cs="Times New Roman"/>
          <w:sz w:val="24"/>
          <w:lang w:val="en-GB"/>
        </w:rPr>
        <w:lastRenderedPageBreak/>
        <w:t xml:space="preserve">control report it has been found that the company has determined that it would sell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100</w:t>
      </w:r>
      <w:r w:rsidR="00874319">
        <w:rPr>
          <w:rFonts w:ascii="Times New Roman" w:hAnsi="Times New Roman" w:cs="Times New Roman"/>
          <w:sz w:val="24"/>
          <w:lang w:val="en-GB"/>
        </w:rPr>
        <w:t xml:space="preserve"> </w:t>
      </w:r>
      <w:r w:rsidRPr="00E73F8A">
        <w:rPr>
          <w:rFonts w:ascii="Times New Roman" w:hAnsi="Times New Roman" w:cs="Times New Roman"/>
          <w:sz w:val="24"/>
          <w:lang w:val="en-GB"/>
        </w:rPr>
        <w:t xml:space="preserve">000 units at the rate of 25 pounds. However, the actual units have been determined as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80</w:t>
      </w:r>
      <w:r w:rsidR="00874319">
        <w:rPr>
          <w:rFonts w:ascii="Times New Roman" w:hAnsi="Times New Roman" w:cs="Times New Roman"/>
          <w:sz w:val="24"/>
          <w:lang w:val="en-GB"/>
        </w:rPr>
        <w:t xml:space="preserve"> </w:t>
      </w:r>
      <w:r w:rsidRPr="00E73F8A">
        <w:rPr>
          <w:rFonts w:ascii="Times New Roman" w:hAnsi="Times New Roman" w:cs="Times New Roman"/>
          <w:sz w:val="24"/>
          <w:lang w:val="en-GB"/>
        </w:rPr>
        <w:t xml:space="preserve">000 at the rate of 20 pounds. In this context it can be said that the company was not able to sell the forecasted number of units and that too in a forecasted cost. Furthermore, when the variable cost are taken into consideration it is found that the company has several kinds of variables. In this context when the materials are taken into consideration, it is found that the materials would cost 250 000 to the company, whereas it cost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 xml:space="preserve">280 000 to the company. In this context it has been found that the company jaw faced an unfavourable variance in this context. Further when the labour is taken into consideration, it is found that in this aspect as well the company has faced an unfavourable variance. The company has budgeted to spend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 xml:space="preserve">400 000 on labour whereas the actual cost of labour has been recorded as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 xml:space="preserve">440 000. When the overhead are taken into consideration it has been found that the company has faced a favourable variance of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 xml:space="preserve">30 000. With respect to this it has been found that the company had budgeted to spend 150 000 however, the actual cost on overheads has been recorded as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 xml:space="preserve">120 000. Furthermore, with respect to contribution it has been found that the company had budgeted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 xml:space="preserve">1 700 000 whereas original cost of contribution was recorded as </w:t>
      </w:r>
      <w:r w:rsidR="00874319" w:rsidRPr="00153BED">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760 000. Hence in this context it has been found that the company has recorded a favourable variance of</w:t>
      </w:r>
      <w:r w:rsidR="00874319">
        <w:rPr>
          <w:rFonts w:ascii="Times New Roman" w:hAnsi="Times New Roman" w:cs="Times New Roman"/>
          <w:sz w:val="24"/>
          <w:lang w:val="en-GB"/>
        </w:rPr>
        <w:t xml:space="preserve"> </w:t>
      </w:r>
      <w:r w:rsidR="00874319">
        <w:rPr>
          <w:rFonts w:ascii="Times New Roman" w:eastAsia="Times New Roman" w:hAnsi="Times New Roman" w:cs="Times New Roman"/>
          <w:color w:val="000000"/>
          <w:sz w:val="24"/>
          <w:szCs w:val="24"/>
        </w:rPr>
        <w:t xml:space="preserve">£ </w:t>
      </w:r>
      <w:r w:rsidRPr="00E73F8A">
        <w:rPr>
          <w:rFonts w:ascii="Times New Roman" w:hAnsi="Times New Roman" w:cs="Times New Roman"/>
          <w:sz w:val="24"/>
          <w:lang w:val="en-GB"/>
        </w:rPr>
        <w:t>940 000.</w:t>
      </w:r>
    </w:p>
    <w:p w14:paraId="650140A5" w14:textId="77777777" w:rsidR="00D05E3A" w:rsidRDefault="00793086" w:rsidP="00416062">
      <w:pPr>
        <w:spacing w:before="240" w:line="360" w:lineRule="auto"/>
        <w:jc w:val="both"/>
        <w:rPr>
          <w:rFonts w:ascii="Times New Roman" w:hAnsi="Times New Roman" w:cs="Times New Roman"/>
          <w:sz w:val="24"/>
          <w:lang w:val="en-GB"/>
        </w:rPr>
      </w:pPr>
      <w:r w:rsidRPr="00793086">
        <w:rPr>
          <w:rFonts w:ascii="Times New Roman" w:hAnsi="Times New Roman" w:cs="Times New Roman"/>
          <w:sz w:val="24"/>
          <w:lang w:val="en-GB"/>
        </w:rPr>
        <w:t xml:space="preserve">When the fixed overheads are taken into consideration it has been found that the company has recorded a favourable variance. When the rent of the warehouse is taken into consideration it is found that the company has budgeted to spend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 xml:space="preserve">200 000 on rent whereas the actual expenses was recorded as </w:t>
      </w:r>
      <w:r w:rsidR="00874319" w:rsidRPr="00874319">
        <w:rPr>
          <w:rFonts w:ascii="Times New Roman" w:hAnsi="Times New Roman" w:cs="Times New Roman"/>
          <w:sz w:val="24"/>
        </w:rPr>
        <w:t xml:space="preserve">£   </w:t>
      </w:r>
      <w:r w:rsidRPr="00793086">
        <w:rPr>
          <w:rFonts w:ascii="Times New Roman" w:hAnsi="Times New Roman" w:cs="Times New Roman"/>
          <w:sz w:val="24"/>
          <w:lang w:val="en-GB"/>
        </w:rPr>
        <w:t xml:space="preserve">170 000. Hence, in this context it can be said that the variance is favourable with a positive difference of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 xml:space="preserve">30 000. However when the insurance is taken into consideration it has been found that the company has budgeted to spend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 xml:space="preserve">100 000 and actual budget has also been recorded as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 xml:space="preserve">100 000. Hence, in this context it can be said that there was no favourable or unfavourable variances. Apart from these when the salary of warehouse supervisor is taken into consideration it is found that the company has recorded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 xml:space="preserve">50 000 as the original cost (budgeted). However, the actual cost was recorded as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 xml:space="preserve">35 000. Hence, in this context it can be said that there is a favourable variance of </w:t>
      </w:r>
      <w:r w:rsidR="00874319" w:rsidRPr="00153BED">
        <w:rPr>
          <w:rFonts w:ascii="Times New Roman" w:eastAsia="Times New Roman" w:hAnsi="Times New Roman" w:cs="Times New Roman"/>
          <w:color w:val="000000"/>
          <w:sz w:val="24"/>
          <w:szCs w:val="24"/>
        </w:rPr>
        <w:t xml:space="preserve">£   </w:t>
      </w:r>
      <w:r w:rsidRPr="00793086">
        <w:rPr>
          <w:rFonts w:ascii="Times New Roman" w:hAnsi="Times New Roman" w:cs="Times New Roman"/>
          <w:sz w:val="24"/>
          <w:lang w:val="en-GB"/>
        </w:rPr>
        <w:t>15 000 as the original budget cost is high than the actual cost.</w:t>
      </w:r>
    </w:p>
    <w:p w14:paraId="7C19F771" w14:textId="77777777" w:rsidR="006D5171" w:rsidRDefault="006D5171" w:rsidP="00416062">
      <w:pPr>
        <w:spacing w:before="240" w:line="360" w:lineRule="auto"/>
        <w:jc w:val="both"/>
        <w:rPr>
          <w:rFonts w:ascii="Times New Roman" w:hAnsi="Times New Roman" w:cs="Times New Roman"/>
          <w:sz w:val="24"/>
          <w:lang w:val="en-GB"/>
        </w:rPr>
      </w:pPr>
      <w:r w:rsidRPr="006D5171">
        <w:rPr>
          <w:rFonts w:ascii="Times New Roman" w:hAnsi="Times New Roman" w:cs="Times New Roman"/>
          <w:sz w:val="24"/>
          <w:lang w:val="en-GB"/>
        </w:rPr>
        <w:t>Hence on the basis of these cost it has been found that the company has recorded both favourable as well as unfavourable variances</w:t>
      </w:r>
      <w:r w:rsidR="002B3308">
        <w:rPr>
          <w:rFonts w:ascii="Times New Roman" w:hAnsi="Times New Roman" w:cs="Times New Roman"/>
          <w:sz w:val="24"/>
          <w:lang w:val="en-GB"/>
        </w:rPr>
        <w:t>.</w:t>
      </w:r>
    </w:p>
    <w:p w14:paraId="0B36B3C6" w14:textId="77777777" w:rsidR="00EE7D70" w:rsidRDefault="00EE7D70" w:rsidP="005C29E9">
      <w:pPr>
        <w:pStyle w:val="Heading2"/>
        <w:rPr>
          <w:lang w:val="en-GB"/>
        </w:rPr>
      </w:pPr>
      <w:bookmarkStart w:id="4" w:name="_Toc70360681"/>
      <w:r>
        <w:rPr>
          <w:lang w:val="en-GB"/>
        </w:rPr>
        <w:lastRenderedPageBreak/>
        <w:t xml:space="preserve">iii) Recommendation </w:t>
      </w:r>
      <w:r w:rsidR="001137A1">
        <w:rPr>
          <w:lang w:val="en-GB"/>
        </w:rPr>
        <w:t>for</w:t>
      </w:r>
      <w:r>
        <w:rPr>
          <w:lang w:val="en-GB"/>
        </w:rPr>
        <w:t xml:space="preserve"> the improvement</w:t>
      </w:r>
      <w:bookmarkEnd w:id="4"/>
    </w:p>
    <w:p w14:paraId="4C9B6103" w14:textId="77777777" w:rsidR="00EE7D70" w:rsidRDefault="001137A1" w:rsidP="00416062">
      <w:pPr>
        <w:spacing w:before="240" w:line="360" w:lineRule="auto"/>
        <w:jc w:val="both"/>
        <w:rPr>
          <w:rFonts w:ascii="Times New Roman" w:hAnsi="Times New Roman" w:cs="Times New Roman"/>
          <w:sz w:val="24"/>
          <w:lang w:val="en-GB"/>
        </w:rPr>
      </w:pPr>
      <w:r w:rsidRPr="001137A1">
        <w:rPr>
          <w:rFonts w:ascii="Times New Roman" w:hAnsi="Times New Roman" w:cs="Times New Roman"/>
          <w:sz w:val="24"/>
          <w:lang w:val="en-GB"/>
        </w:rPr>
        <w:t>On the basis of the above performance of the Amana Limited it has been found that the company was facing something major issues. In this context, it has been found that the company had some unfavourable variances. Therefore</w:t>
      </w:r>
      <w:r w:rsidR="00325CB7">
        <w:rPr>
          <w:rFonts w:ascii="Times New Roman" w:hAnsi="Times New Roman" w:cs="Times New Roman"/>
          <w:sz w:val="24"/>
          <w:lang w:val="en-GB"/>
        </w:rPr>
        <w:t>,</w:t>
      </w:r>
      <w:r w:rsidRPr="001137A1">
        <w:rPr>
          <w:rFonts w:ascii="Times New Roman" w:hAnsi="Times New Roman" w:cs="Times New Roman"/>
          <w:sz w:val="24"/>
          <w:lang w:val="en-GB"/>
        </w:rPr>
        <w:t xml:space="preserve"> the company has been suggested some of the following majors that would help the company in improving its overall performance.</w:t>
      </w:r>
    </w:p>
    <w:p w14:paraId="7FE57EC3" w14:textId="77777777" w:rsidR="00325CB7" w:rsidRDefault="00325CB7" w:rsidP="00416062">
      <w:pPr>
        <w:spacing w:before="240" w:line="360" w:lineRule="auto"/>
        <w:jc w:val="both"/>
        <w:rPr>
          <w:rFonts w:ascii="Times New Roman" w:hAnsi="Times New Roman" w:cs="Times New Roman"/>
          <w:sz w:val="24"/>
          <w:lang w:val="en-GB"/>
        </w:rPr>
      </w:pPr>
      <w:r w:rsidRPr="00325CB7">
        <w:rPr>
          <w:rFonts w:ascii="Times New Roman" w:hAnsi="Times New Roman" w:cs="Times New Roman"/>
          <w:sz w:val="24"/>
          <w:lang w:val="en-GB"/>
        </w:rPr>
        <w:t>First and foremost, it has been suggested that the company mist ensure that it buys material from a seller who sells material at lower prices. In this context, it can be said that it would help the company in recording a favourable variance in spite of an unfavourable variance.</w:t>
      </w:r>
    </w:p>
    <w:p w14:paraId="223CF468" w14:textId="77777777" w:rsidR="00325CB7" w:rsidRDefault="00325CB7" w:rsidP="00416062">
      <w:pPr>
        <w:spacing w:before="240" w:line="360" w:lineRule="auto"/>
        <w:jc w:val="both"/>
        <w:rPr>
          <w:rFonts w:ascii="Times New Roman" w:hAnsi="Times New Roman" w:cs="Times New Roman"/>
          <w:sz w:val="24"/>
          <w:lang w:val="en-GB"/>
        </w:rPr>
      </w:pPr>
      <w:r w:rsidRPr="00325CB7">
        <w:rPr>
          <w:rFonts w:ascii="Times New Roman" w:hAnsi="Times New Roman" w:cs="Times New Roman"/>
          <w:sz w:val="24"/>
          <w:lang w:val="en-GB"/>
        </w:rPr>
        <w:t>Further, the company is recommended to ensure that the labours are been hired from effective sources. Apart from this, the company also recommended to hire skilled labours as it will help the company to reduce it labour cost (</w:t>
      </w:r>
      <w:proofErr w:type="spellStart"/>
      <w:r w:rsidR="000F1DF9" w:rsidRPr="00124D1F">
        <w:rPr>
          <w:rFonts w:ascii="Times New Roman" w:hAnsi="Times New Roman" w:cs="Times New Roman"/>
          <w:sz w:val="24"/>
        </w:rPr>
        <w:t>Nikulina</w:t>
      </w:r>
      <w:proofErr w:type="spellEnd"/>
      <w:r w:rsidR="000F1DF9">
        <w:rPr>
          <w:rFonts w:ascii="Times New Roman" w:hAnsi="Times New Roman" w:cs="Times New Roman"/>
          <w:sz w:val="24"/>
        </w:rPr>
        <w:t xml:space="preserve">, </w:t>
      </w:r>
      <w:proofErr w:type="spellStart"/>
      <w:r w:rsidR="000F1DF9" w:rsidRPr="00124D1F">
        <w:rPr>
          <w:rFonts w:ascii="Times New Roman" w:hAnsi="Times New Roman" w:cs="Times New Roman"/>
          <w:sz w:val="24"/>
        </w:rPr>
        <w:t>Butyugina</w:t>
      </w:r>
      <w:proofErr w:type="spellEnd"/>
      <w:r w:rsidR="000F1DF9">
        <w:rPr>
          <w:rFonts w:ascii="Times New Roman" w:hAnsi="Times New Roman" w:cs="Times New Roman"/>
          <w:sz w:val="24"/>
        </w:rPr>
        <w:t xml:space="preserve"> and </w:t>
      </w:r>
      <w:proofErr w:type="spellStart"/>
      <w:r w:rsidR="000F1DF9" w:rsidRPr="00124D1F">
        <w:rPr>
          <w:rFonts w:ascii="Times New Roman" w:hAnsi="Times New Roman" w:cs="Times New Roman"/>
          <w:sz w:val="24"/>
        </w:rPr>
        <w:t>Gorbunova</w:t>
      </w:r>
      <w:proofErr w:type="spellEnd"/>
      <w:r w:rsidR="000F1DF9">
        <w:rPr>
          <w:rFonts w:ascii="Times New Roman" w:hAnsi="Times New Roman" w:cs="Times New Roman"/>
          <w:sz w:val="24"/>
        </w:rPr>
        <w:t xml:space="preserve"> 2019, p. 012217</w:t>
      </w:r>
      <w:r w:rsidRPr="00325CB7">
        <w:rPr>
          <w:rFonts w:ascii="Times New Roman" w:hAnsi="Times New Roman" w:cs="Times New Roman"/>
          <w:sz w:val="24"/>
          <w:lang w:val="en-GB"/>
        </w:rPr>
        <w:t>).</w:t>
      </w:r>
    </w:p>
    <w:p w14:paraId="1778ED1C" w14:textId="77777777" w:rsidR="00325CB7" w:rsidRPr="00EE7D70" w:rsidRDefault="00325CB7" w:rsidP="00416062">
      <w:pPr>
        <w:spacing w:before="240" w:line="360" w:lineRule="auto"/>
        <w:jc w:val="both"/>
        <w:rPr>
          <w:rFonts w:ascii="Times New Roman" w:hAnsi="Times New Roman" w:cs="Times New Roman"/>
          <w:sz w:val="24"/>
          <w:lang w:val="en-GB"/>
        </w:rPr>
      </w:pPr>
      <w:r>
        <w:rPr>
          <w:rFonts w:ascii="Times New Roman" w:hAnsi="Times New Roman" w:cs="Times New Roman"/>
          <w:sz w:val="24"/>
          <w:lang w:val="en-GB"/>
        </w:rPr>
        <w:t xml:space="preserve">Therefore, these are some of the major </w:t>
      </w:r>
      <w:r w:rsidR="008959FA">
        <w:rPr>
          <w:rFonts w:ascii="Times New Roman" w:hAnsi="Times New Roman" w:cs="Times New Roman"/>
          <w:sz w:val="24"/>
          <w:lang w:val="en-GB"/>
        </w:rPr>
        <w:t>recommendations that</w:t>
      </w:r>
      <w:r>
        <w:rPr>
          <w:rFonts w:ascii="Times New Roman" w:hAnsi="Times New Roman" w:cs="Times New Roman"/>
          <w:sz w:val="24"/>
          <w:lang w:val="en-GB"/>
        </w:rPr>
        <w:t xml:space="preserve"> have been provided to the company in order to ensure that the company is able to enhance its performance. </w:t>
      </w:r>
    </w:p>
    <w:p w14:paraId="152D0EE9" w14:textId="77777777" w:rsidR="009E20EE" w:rsidRDefault="009E20EE" w:rsidP="005C29E9">
      <w:pPr>
        <w:pStyle w:val="Heading1"/>
        <w:rPr>
          <w:lang w:val="en-GB"/>
        </w:rPr>
      </w:pPr>
      <w:bookmarkStart w:id="5" w:name="_Toc70360682"/>
      <w:r w:rsidRPr="00EE552F">
        <w:rPr>
          <w:lang w:val="en-GB"/>
        </w:rPr>
        <w:t>Part B</w:t>
      </w:r>
      <w:bookmarkEnd w:id="5"/>
    </w:p>
    <w:p w14:paraId="7CA1BBE9" w14:textId="77777777" w:rsidR="00E13E6C" w:rsidRDefault="00FE1FB1" w:rsidP="009E20E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On the basis of the given scenario, it is found that Mr Amana, has decided to sell the products on online platforms. It would give the company a better opportunity in order to increase its overall revenue. With respect to the decision of Mr Amana, it can be said that Mr Amana also has an alternative decision for selling its product online. In this regards, Mr Amana has determined to sell its product on Amazon. In the words of </w:t>
      </w:r>
      <w:r w:rsidR="000F1DF9" w:rsidRPr="00124D1F">
        <w:rPr>
          <w:rFonts w:ascii="Times New Roman" w:hAnsi="Times New Roman" w:cs="Times New Roman"/>
          <w:sz w:val="24"/>
        </w:rPr>
        <w:t>Heald</w:t>
      </w:r>
      <w:r w:rsidR="000F1DF9">
        <w:rPr>
          <w:rFonts w:ascii="Times New Roman" w:hAnsi="Times New Roman" w:cs="Times New Roman"/>
          <w:sz w:val="24"/>
          <w:lang w:val="en-GB"/>
        </w:rPr>
        <w:t xml:space="preserve"> and </w:t>
      </w:r>
      <w:r w:rsidR="000F1DF9" w:rsidRPr="00124D1F">
        <w:rPr>
          <w:rFonts w:ascii="Times New Roman" w:hAnsi="Times New Roman" w:cs="Times New Roman"/>
          <w:sz w:val="24"/>
        </w:rPr>
        <w:t>Hodges</w:t>
      </w:r>
      <w:r w:rsidR="000F1DF9">
        <w:rPr>
          <w:rFonts w:ascii="Times New Roman" w:hAnsi="Times New Roman" w:cs="Times New Roman"/>
          <w:sz w:val="24"/>
          <w:lang w:val="en-GB"/>
        </w:rPr>
        <w:t xml:space="preserve"> </w:t>
      </w:r>
      <w:r>
        <w:rPr>
          <w:rFonts w:ascii="Times New Roman" w:hAnsi="Times New Roman" w:cs="Times New Roman"/>
          <w:sz w:val="24"/>
          <w:lang w:val="en-GB"/>
        </w:rPr>
        <w:t>(</w:t>
      </w:r>
      <w:r w:rsidR="000F1DF9">
        <w:rPr>
          <w:rFonts w:ascii="Times New Roman" w:hAnsi="Times New Roman" w:cs="Times New Roman"/>
          <w:sz w:val="24"/>
          <w:lang w:val="en-GB"/>
        </w:rPr>
        <w:t>2020, p. 105</w:t>
      </w:r>
      <w:r>
        <w:rPr>
          <w:rFonts w:ascii="Times New Roman" w:hAnsi="Times New Roman" w:cs="Times New Roman"/>
          <w:sz w:val="24"/>
          <w:lang w:val="en-GB"/>
        </w:rPr>
        <w:t>) Amazon is one of the largest selling (online)</w:t>
      </w:r>
      <w:r w:rsidR="00733008">
        <w:rPr>
          <w:rFonts w:ascii="Times New Roman" w:hAnsi="Times New Roman" w:cs="Times New Roman"/>
          <w:sz w:val="24"/>
          <w:lang w:val="en-GB"/>
        </w:rPr>
        <w:t xml:space="preserve"> platform, which enables the organisations as well as buyers to earn significant profit.</w:t>
      </w:r>
      <w:r w:rsidR="00FF76C4">
        <w:rPr>
          <w:rFonts w:ascii="Times New Roman" w:hAnsi="Times New Roman" w:cs="Times New Roman"/>
          <w:sz w:val="24"/>
          <w:lang w:val="en-GB"/>
        </w:rPr>
        <w:t xml:space="preserve"> </w:t>
      </w:r>
    </w:p>
    <w:p w14:paraId="63B2CD7B" w14:textId="77777777" w:rsidR="00FF76C4" w:rsidRDefault="00FF76C4" w:rsidP="009E20EE">
      <w:pPr>
        <w:spacing w:line="360" w:lineRule="auto"/>
        <w:jc w:val="both"/>
        <w:rPr>
          <w:rFonts w:ascii="Times New Roman" w:hAnsi="Times New Roman" w:cs="Times New Roman"/>
          <w:sz w:val="24"/>
          <w:lang w:val="en-GB"/>
        </w:rPr>
      </w:pPr>
      <w:r>
        <w:rPr>
          <w:rFonts w:ascii="Times New Roman" w:hAnsi="Times New Roman" w:cs="Times New Roman"/>
          <w:sz w:val="24"/>
          <w:lang w:val="en-GB"/>
        </w:rPr>
        <w:t xml:space="preserve">On the basis of these opportunities, it can be said that both the opportunities are the profit-giving opportunities. However, the company is also required to ensure that all the major aspects of selling online must be taken into consideration. </w:t>
      </w:r>
    </w:p>
    <w:p w14:paraId="5D81E0FE" w14:textId="77777777" w:rsidR="008C5899" w:rsidRDefault="008C5899" w:rsidP="009E20EE">
      <w:pPr>
        <w:spacing w:line="360" w:lineRule="auto"/>
        <w:jc w:val="both"/>
        <w:rPr>
          <w:rFonts w:ascii="Times New Roman" w:eastAsia="Times New Roman" w:hAnsi="Times New Roman" w:cs="Times New Roman"/>
          <w:color w:val="000000"/>
          <w:sz w:val="24"/>
          <w:szCs w:val="24"/>
        </w:rPr>
      </w:pPr>
      <w:r>
        <w:rPr>
          <w:rFonts w:ascii="Times New Roman" w:hAnsi="Times New Roman" w:cs="Times New Roman"/>
          <w:sz w:val="24"/>
          <w:lang w:val="en-GB"/>
        </w:rPr>
        <w:t xml:space="preserve">In this regards, when the company decided </w:t>
      </w:r>
      <w:r w:rsidR="00EF0855">
        <w:rPr>
          <w:rFonts w:ascii="Times New Roman" w:hAnsi="Times New Roman" w:cs="Times New Roman"/>
          <w:sz w:val="24"/>
          <w:lang w:val="en-GB"/>
        </w:rPr>
        <w:t xml:space="preserve">to sell its product on its website, it is found that the company needs to consider several factors. On the basis of the given information, it is found that the company is required to set up a delivery network. Hence, in this context, it is found that </w:t>
      </w:r>
      <w:r w:rsidR="00EF0855">
        <w:rPr>
          <w:rFonts w:ascii="Times New Roman" w:eastAsia="Times New Roman" w:hAnsi="Times New Roman" w:cs="Times New Roman"/>
          <w:color w:val="000000"/>
          <w:sz w:val="24"/>
          <w:szCs w:val="24"/>
        </w:rPr>
        <w:t xml:space="preserve">£ 150 </w:t>
      </w:r>
      <w:r w:rsidR="00EF0855">
        <w:rPr>
          <w:rFonts w:ascii="Times New Roman" w:eastAsia="Times New Roman" w:hAnsi="Times New Roman" w:cs="Times New Roman"/>
          <w:color w:val="000000"/>
          <w:sz w:val="24"/>
          <w:szCs w:val="24"/>
        </w:rPr>
        <w:lastRenderedPageBreak/>
        <w:t xml:space="preserve">000 would cost the company. Further, the company is also found to upgrade its present website in order to ensure that the company is capable to handle significant volume of sales. In this context, it is found that it would cost £ 50 000 to this company. Further, the company is also required to implement some IT cost, in this regards, it would cost £ 35 000 to the company. These are some of the major expenses that the company needs to spend in order to sell its product online through its website. </w:t>
      </w:r>
    </w:p>
    <w:p w14:paraId="5AA14D09" w14:textId="77777777" w:rsidR="001117FA" w:rsidRDefault="001117FA" w:rsidP="009E20E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the other hand, when the company is planning to sell its products on Amazon, it has been determined that the company is required to spend on some major activities. </w:t>
      </w:r>
      <w:r w:rsidR="00E140B9">
        <w:rPr>
          <w:rFonts w:ascii="Times New Roman" w:eastAsia="Times New Roman" w:hAnsi="Times New Roman" w:cs="Times New Roman"/>
          <w:color w:val="000000"/>
          <w:sz w:val="24"/>
          <w:szCs w:val="24"/>
        </w:rPr>
        <w:t xml:space="preserve">In this context, it has been found that the company is required to pay the fulfilment fee of Amazon, which would cost £ 50 000 to the company. Apart from that the company also need to bear some threats due to return as well as exchange policy of Amazon. </w:t>
      </w:r>
    </w:p>
    <w:p w14:paraId="79152729" w14:textId="77777777" w:rsidR="00E140B9" w:rsidRDefault="00E140B9" w:rsidP="009E20E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On the basis of the given two options, it has been suggested to </w:t>
      </w:r>
      <w:proofErr w:type="spellStart"/>
      <w:r>
        <w:rPr>
          <w:rFonts w:ascii="Times New Roman" w:eastAsia="Times New Roman" w:hAnsi="Times New Roman" w:cs="Times New Roman"/>
          <w:color w:val="000000"/>
          <w:sz w:val="24"/>
          <w:szCs w:val="24"/>
        </w:rPr>
        <w:t>Mr</w:t>
      </w:r>
      <w:proofErr w:type="spellEnd"/>
      <w:r>
        <w:rPr>
          <w:rFonts w:ascii="Times New Roman" w:eastAsia="Times New Roman" w:hAnsi="Times New Roman" w:cs="Times New Roman"/>
          <w:color w:val="000000"/>
          <w:sz w:val="24"/>
          <w:szCs w:val="24"/>
        </w:rPr>
        <w:t xml:space="preserve"> Amana that he must select the second option. With respect to the second option, </w:t>
      </w:r>
      <w:proofErr w:type="spellStart"/>
      <w:r>
        <w:rPr>
          <w:rFonts w:ascii="Times New Roman" w:eastAsia="Times New Roman" w:hAnsi="Times New Roman" w:cs="Times New Roman"/>
          <w:color w:val="000000"/>
          <w:sz w:val="24"/>
          <w:szCs w:val="24"/>
        </w:rPr>
        <w:t>Mr</w:t>
      </w:r>
      <w:proofErr w:type="spellEnd"/>
      <w:r>
        <w:rPr>
          <w:rFonts w:ascii="Times New Roman" w:eastAsia="Times New Roman" w:hAnsi="Times New Roman" w:cs="Times New Roman"/>
          <w:color w:val="000000"/>
          <w:sz w:val="24"/>
          <w:szCs w:val="24"/>
        </w:rPr>
        <w:t xml:space="preserve"> Amana is suggested to sell his products on Amazon, as it would help the company in several ways. </w:t>
      </w:r>
    </w:p>
    <w:p w14:paraId="3B8C4861" w14:textId="77777777" w:rsidR="009318C5" w:rsidRDefault="00E140B9" w:rsidP="009E20E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First and foremost, it has been found that selling products on Amazon, would help the company to input less cost, while selling the product online. In this regards, it can be said that selling the products online on Amazon, would be cost efficient to the company (</w:t>
      </w:r>
      <w:r w:rsidR="000F1DF9" w:rsidRPr="00124D1F">
        <w:rPr>
          <w:rFonts w:ascii="Times New Roman" w:hAnsi="Times New Roman" w:cs="Times New Roman"/>
          <w:sz w:val="24"/>
        </w:rPr>
        <w:t>Prabowo</w:t>
      </w:r>
      <w:r w:rsidR="000F1DF9">
        <w:rPr>
          <w:rFonts w:ascii="Times New Roman" w:hAnsi="Times New Roman" w:cs="Times New Roman"/>
          <w:sz w:val="24"/>
        </w:rPr>
        <w:t xml:space="preserve">, </w:t>
      </w:r>
      <w:r w:rsidR="000F1DF9" w:rsidRPr="00124D1F">
        <w:rPr>
          <w:rFonts w:ascii="Times New Roman" w:hAnsi="Times New Roman" w:cs="Times New Roman"/>
          <w:sz w:val="24"/>
        </w:rPr>
        <w:t>Leung</w:t>
      </w:r>
      <w:r w:rsidR="000F1DF9">
        <w:rPr>
          <w:rFonts w:ascii="Times New Roman" w:hAnsi="Times New Roman" w:cs="Times New Roman"/>
          <w:sz w:val="24"/>
        </w:rPr>
        <w:t xml:space="preserve"> and </w:t>
      </w:r>
      <w:r w:rsidR="000F1DF9" w:rsidRPr="00124D1F">
        <w:rPr>
          <w:rFonts w:ascii="Times New Roman" w:hAnsi="Times New Roman" w:cs="Times New Roman"/>
          <w:sz w:val="24"/>
        </w:rPr>
        <w:t>Guthrie</w:t>
      </w:r>
      <w:r w:rsidR="000F1DF9">
        <w:rPr>
          <w:rFonts w:ascii="Times New Roman" w:hAnsi="Times New Roman" w:cs="Times New Roman"/>
          <w:sz w:val="24"/>
        </w:rPr>
        <w:t xml:space="preserve"> 2017, p. 106</w:t>
      </w:r>
      <w:r>
        <w:rPr>
          <w:rFonts w:ascii="Times New Roman" w:eastAsia="Times New Roman" w:hAnsi="Times New Roman" w:cs="Times New Roman"/>
          <w:color w:val="000000"/>
          <w:sz w:val="24"/>
          <w:szCs w:val="24"/>
        </w:rPr>
        <w:t>). Furthermore, it has also been found that selling its product on Amazon would also help the company to expand its customer base, as Amazon has a significant base that would eventually help this particular company to increase the sale of its products (</w:t>
      </w:r>
      <w:r w:rsidR="000F1DF9" w:rsidRPr="00124D1F">
        <w:rPr>
          <w:rFonts w:ascii="Times New Roman" w:hAnsi="Times New Roman" w:cs="Times New Roman"/>
          <w:sz w:val="24"/>
        </w:rPr>
        <w:t>Gilmore</w:t>
      </w:r>
      <w:r w:rsidR="000F1DF9">
        <w:rPr>
          <w:rFonts w:ascii="Times New Roman" w:hAnsi="Times New Roman" w:cs="Times New Roman"/>
          <w:sz w:val="24"/>
        </w:rPr>
        <w:t xml:space="preserve"> and </w:t>
      </w:r>
      <w:r w:rsidR="000F1DF9" w:rsidRPr="00124D1F">
        <w:rPr>
          <w:rFonts w:ascii="Times New Roman" w:hAnsi="Times New Roman" w:cs="Times New Roman"/>
          <w:sz w:val="24"/>
        </w:rPr>
        <w:t>St. Clair</w:t>
      </w:r>
      <w:r w:rsidR="000F1DF9">
        <w:rPr>
          <w:rFonts w:ascii="Times New Roman" w:hAnsi="Times New Roman" w:cs="Times New Roman"/>
          <w:sz w:val="24"/>
        </w:rPr>
        <w:t xml:space="preserve"> 2018, p. 730</w:t>
      </w:r>
      <w:r>
        <w:rPr>
          <w:rFonts w:ascii="Times New Roman" w:eastAsia="Times New Roman" w:hAnsi="Times New Roman" w:cs="Times New Roman"/>
          <w:color w:val="000000"/>
          <w:sz w:val="24"/>
          <w:szCs w:val="24"/>
        </w:rPr>
        <w:t xml:space="preserve">). Apart from this, additional benefit that an organisation gain is that the company do not need to work on the security aspects. In the words of </w:t>
      </w:r>
      <w:r w:rsidR="000F1DF9" w:rsidRPr="00124D1F">
        <w:rPr>
          <w:rFonts w:ascii="Times New Roman" w:hAnsi="Times New Roman" w:cs="Times New Roman"/>
          <w:sz w:val="24"/>
        </w:rPr>
        <w:t>Ramli</w:t>
      </w:r>
      <w:r w:rsidR="000F1DF9">
        <w:rPr>
          <w:rFonts w:ascii="Times New Roman" w:eastAsia="Times New Roman" w:hAnsi="Times New Roman" w:cs="Times New Roman"/>
          <w:color w:val="000000"/>
          <w:sz w:val="24"/>
          <w:szCs w:val="24"/>
        </w:rPr>
        <w:t xml:space="preserve"> and </w:t>
      </w:r>
      <w:proofErr w:type="spellStart"/>
      <w:r w:rsidR="000F1DF9" w:rsidRPr="00124D1F">
        <w:rPr>
          <w:rFonts w:ascii="Times New Roman" w:hAnsi="Times New Roman" w:cs="Times New Roman"/>
          <w:sz w:val="24"/>
        </w:rPr>
        <w:t>Mohd</w:t>
      </w:r>
      <w:proofErr w:type="spellEnd"/>
      <w:r w:rsidR="000F1DF9" w:rsidRPr="00124D1F">
        <w:rPr>
          <w:rFonts w:ascii="Times New Roman" w:hAnsi="Times New Roman" w:cs="Times New Roman"/>
          <w:sz w:val="24"/>
        </w:rPr>
        <w:t xml:space="preserve"> Salleh</w:t>
      </w:r>
      <w:r w:rsidR="000F1DF9">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w:t>
      </w:r>
      <w:r w:rsidR="000F1DF9">
        <w:rPr>
          <w:rFonts w:ascii="Times New Roman" w:eastAsia="Times New Roman" w:hAnsi="Times New Roman" w:cs="Times New Roman"/>
          <w:color w:val="000000"/>
          <w:sz w:val="24"/>
          <w:szCs w:val="24"/>
        </w:rPr>
        <w:t>2020, p. 236</w:t>
      </w:r>
      <w:r>
        <w:rPr>
          <w:rFonts w:ascii="Times New Roman" w:eastAsia="Times New Roman" w:hAnsi="Times New Roman" w:cs="Times New Roman"/>
          <w:color w:val="000000"/>
          <w:sz w:val="24"/>
          <w:szCs w:val="24"/>
        </w:rPr>
        <w:t xml:space="preserve">), online selling websites such as Amazon, E-bay have a strong security in context of safeguarding the crucial data. Therefore, if Amana Ltd carries out its business activities online on Amazon, </w:t>
      </w:r>
      <w:r w:rsidR="0086685A">
        <w:rPr>
          <w:rFonts w:ascii="Times New Roman" w:eastAsia="Times New Roman" w:hAnsi="Times New Roman" w:cs="Times New Roman"/>
          <w:color w:val="000000"/>
          <w:sz w:val="24"/>
          <w:szCs w:val="24"/>
        </w:rPr>
        <w:t xml:space="preserve">it would help the company in terms of security. </w:t>
      </w:r>
      <w:r w:rsidR="00B36F38">
        <w:rPr>
          <w:rFonts w:ascii="Times New Roman" w:eastAsia="Times New Roman" w:hAnsi="Times New Roman" w:cs="Times New Roman"/>
          <w:color w:val="000000"/>
          <w:sz w:val="24"/>
          <w:szCs w:val="24"/>
        </w:rPr>
        <w:t xml:space="preserve">Apart from this, it has also been found that Amazon is one of the trusted online selling platforms, which would help this company as well to increase its revenue through online sales. In the words of </w:t>
      </w:r>
      <w:r w:rsidR="000F1DF9" w:rsidRPr="00124D1F">
        <w:rPr>
          <w:rFonts w:ascii="Times New Roman" w:hAnsi="Times New Roman" w:cs="Times New Roman"/>
          <w:sz w:val="24"/>
        </w:rPr>
        <w:t>Eichelberger</w:t>
      </w:r>
      <w:r w:rsidR="000F1DF9">
        <w:rPr>
          <w:rFonts w:ascii="Times New Roman" w:eastAsia="Times New Roman" w:hAnsi="Times New Roman" w:cs="Times New Roman"/>
          <w:color w:val="000000"/>
          <w:sz w:val="24"/>
          <w:szCs w:val="24"/>
        </w:rPr>
        <w:t xml:space="preserve">, </w:t>
      </w:r>
      <w:proofErr w:type="spellStart"/>
      <w:r w:rsidR="000F1DF9" w:rsidRPr="00124D1F">
        <w:rPr>
          <w:rFonts w:ascii="Times New Roman" w:hAnsi="Times New Roman" w:cs="Times New Roman"/>
          <w:sz w:val="24"/>
        </w:rPr>
        <w:t>Gerbing</w:t>
      </w:r>
      <w:proofErr w:type="spellEnd"/>
      <w:r w:rsidR="000F1DF9">
        <w:rPr>
          <w:rFonts w:ascii="Times New Roman" w:eastAsia="Times New Roman" w:hAnsi="Times New Roman" w:cs="Times New Roman"/>
          <w:color w:val="000000"/>
          <w:sz w:val="24"/>
          <w:szCs w:val="24"/>
        </w:rPr>
        <w:t xml:space="preserve"> and </w:t>
      </w:r>
      <w:proofErr w:type="spellStart"/>
      <w:r w:rsidR="000F1DF9" w:rsidRPr="00124D1F">
        <w:rPr>
          <w:rFonts w:ascii="Times New Roman" w:hAnsi="Times New Roman" w:cs="Times New Roman"/>
          <w:sz w:val="24"/>
        </w:rPr>
        <w:t>Gilpatrick</w:t>
      </w:r>
      <w:proofErr w:type="spellEnd"/>
      <w:r w:rsidR="000F1DF9">
        <w:rPr>
          <w:rFonts w:ascii="Times New Roman" w:eastAsia="Times New Roman" w:hAnsi="Times New Roman" w:cs="Times New Roman"/>
          <w:color w:val="000000"/>
          <w:sz w:val="24"/>
          <w:szCs w:val="24"/>
        </w:rPr>
        <w:t xml:space="preserve"> </w:t>
      </w:r>
      <w:r w:rsidR="00B36F38">
        <w:rPr>
          <w:rFonts w:ascii="Times New Roman" w:eastAsia="Times New Roman" w:hAnsi="Times New Roman" w:cs="Times New Roman"/>
          <w:color w:val="000000"/>
          <w:sz w:val="24"/>
          <w:szCs w:val="24"/>
        </w:rPr>
        <w:t>(</w:t>
      </w:r>
      <w:r w:rsidR="000F1DF9">
        <w:rPr>
          <w:rFonts w:ascii="Times New Roman" w:eastAsia="Times New Roman" w:hAnsi="Times New Roman" w:cs="Times New Roman"/>
          <w:color w:val="000000"/>
          <w:sz w:val="24"/>
          <w:szCs w:val="24"/>
        </w:rPr>
        <w:t>2019, p. 41</w:t>
      </w:r>
      <w:r w:rsidR="00B36F38">
        <w:rPr>
          <w:rFonts w:ascii="Times New Roman" w:eastAsia="Times New Roman" w:hAnsi="Times New Roman" w:cs="Times New Roman"/>
          <w:color w:val="000000"/>
          <w:sz w:val="24"/>
          <w:szCs w:val="24"/>
        </w:rPr>
        <w:t xml:space="preserve">), in order to attract the right set of target audience, it is crucially important for the company to ensure that the company is carrying out the apt set of promotional activities, it would help the company in carrying out its activities in an effective way. </w:t>
      </w:r>
      <w:r w:rsidR="00776C79">
        <w:rPr>
          <w:rFonts w:ascii="Times New Roman" w:eastAsia="Times New Roman" w:hAnsi="Times New Roman" w:cs="Times New Roman"/>
          <w:color w:val="000000"/>
          <w:sz w:val="24"/>
          <w:szCs w:val="24"/>
        </w:rPr>
        <w:t xml:space="preserve">Apart from that, it has also been found </w:t>
      </w:r>
      <w:r w:rsidR="00776C79">
        <w:rPr>
          <w:rFonts w:ascii="Times New Roman" w:eastAsia="Times New Roman" w:hAnsi="Times New Roman" w:cs="Times New Roman"/>
          <w:color w:val="000000"/>
          <w:sz w:val="24"/>
          <w:szCs w:val="24"/>
        </w:rPr>
        <w:lastRenderedPageBreak/>
        <w:t>that while selling the products on Amazon, the company also gains benefits from the goodwill of Amazon</w:t>
      </w:r>
      <w:r w:rsidR="00EC2273">
        <w:rPr>
          <w:rFonts w:ascii="Times New Roman" w:eastAsia="Times New Roman" w:hAnsi="Times New Roman" w:cs="Times New Roman"/>
          <w:color w:val="000000"/>
          <w:sz w:val="24"/>
          <w:szCs w:val="24"/>
        </w:rPr>
        <w:t xml:space="preserve"> (</w:t>
      </w:r>
      <w:r w:rsidR="00EC2273" w:rsidRPr="00124D1F">
        <w:rPr>
          <w:rFonts w:ascii="Times New Roman" w:hAnsi="Times New Roman" w:cs="Times New Roman"/>
          <w:sz w:val="24"/>
        </w:rPr>
        <w:t>Zhu</w:t>
      </w:r>
      <w:r w:rsidR="00EC2273">
        <w:rPr>
          <w:rFonts w:ascii="Times New Roman" w:hAnsi="Times New Roman" w:cs="Times New Roman"/>
          <w:sz w:val="24"/>
        </w:rPr>
        <w:t xml:space="preserve"> </w:t>
      </w:r>
      <w:r w:rsidR="00EC2273">
        <w:rPr>
          <w:rFonts w:ascii="Times New Roman" w:hAnsi="Times New Roman" w:cs="Times New Roman"/>
          <w:i/>
          <w:sz w:val="24"/>
        </w:rPr>
        <w:t xml:space="preserve">et al. </w:t>
      </w:r>
      <w:r w:rsidR="00EC2273">
        <w:rPr>
          <w:rFonts w:ascii="Times New Roman" w:hAnsi="Times New Roman" w:cs="Times New Roman"/>
          <w:sz w:val="24"/>
        </w:rPr>
        <w:t>2020, p. 16</w:t>
      </w:r>
      <w:r w:rsidR="00EC2273">
        <w:rPr>
          <w:rFonts w:ascii="Times New Roman" w:eastAsia="Times New Roman" w:hAnsi="Times New Roman" w:cs="Times New Roman"/>
          <w:color w:val="000000"/>
          <w:sz w:val="24"/>
          <w:szCs w:val="24"/>
        </w:rPr>
        <w:t>)</w:t>
      </w:r>
      <w:r w:rsidR="00776C79">
        <w:rPr>
          <w:rFonts w:ascii="Times New Roman" w:eastAsia="Times New Roman" w:hAnsi="Times New Roman" w:cs="Times New Roman"/>
          <w:color w:val="000000"/>
          <w:sz w:val="24"/>
          <w:szCs w:val="24"/>
        </w:rPr>
        <w:t xml:space="preserve">. These are some of the major benefits that the company can gain by selling its products online on Amazon. </w:t>
      </w:r>
    </w:p>
    <w:p w14:paraId="0FC18E14" w14:textId="77777777" w:rsidR="00E140B9" w:rsidRDefault="00400B1F" w:rsidP="009E20EE">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However, the company also suffers from the negative aspects of the Amazon, while the company decides to sell its product on Amazon. </w:t>
      </w:r>
      <w:r w:rsidR="009318C5">
        <w:rPr>
          <w:rFonts w:ascii="Times New Roman" w:eastAsia="Times New Roman" w:hAnsi="Times New Roman" w:cs="Times New Roman"/>
          <w:color w:val="000000"/>
          <w:sz w:val="24"/>
          <w:szCs w:val="24"/>
        </w:rPr>
        <w:t>In this context, it has been found that the company needs to pay the fulfillment fee to Amazon. Apart from this, the company might also face a significant threat from the return policy of the company. In this regards, if the customer is not satisfied with the product, customer usually return back the product. It eventually leads the seller organisation to face the loss (</w:t>
      </w:r>
      <w:r w:rsidR="00475D35" w:rsidRPr="00124D1F">
        <w:rPr>
          <w:rFonts w:ascii="Times New Roman" w:hAnsi="Times New Roman" w:cs="Times New Roman"/>
          <w:sz w:val="24"/>
        </w:rPr>
        <w:t>Hahn</w:t>
      </w:r>
      <w:r w:rsidR="00475D35">
        <w:rPr>
          <w:rFonts w:ascii="Times New Roman" w:hAnsi="Times New Roman" w:cs="Times New Roman"/>
          <w:sz w:val="24"/>
        </w:rPr>
        <w:t xml:space="preserve">, </w:t>
      </w:r>
      <w:r w:rsidR="00475D35" w:rsidRPr="00124D1F">
        <w:rPr>
          <w:rFonts w:ascii="Times New Roman" w:hAnsi="Times New Roman" w:cs="Times New Roman"/>
          <w:sz w:val="24"/>
        </w:rPr>
        <w:t>Kim</w:t>
      </w:r>
      <w:r w:rsidR="00475D35">
        <w:rPr>
          <w:rFonts w:ascii="Times New Roman" w:hAnsi="Times New Roman" w:cs="Times New Roman"/>
          <w:sz w:val="24"/>
        </w:rPr>
        <w:t xml:space="preserve"> and </w:t>
      </w:r>
      <w:proofErr w:type="spellStart"/>
      <w:r w:rsidR="00475D35" w:rsidRPr="00124D1F">
        <w:rPr>
          <w:rFonts w:ascii="Times New Roman" w:hAnsi="Times New Roman" w:cs="Times New Roman"/>
          <w:sz w:val="24"/>
        </w:rPr>
        <w:t>Youn</w:t>
      </w:r>
      <w:proofErr w:type="spellEnd"/>
      <w:r w:rsidR="00475D35">
        <w:rPr>
          <w:rFonts w:ascii="Times New Roman" w:hAnsi="Times New Roman" w:cs="Times New Roman"/>
          <w:sz w:val="24"/>
        </w:rPr>
        <w:t xml:space="preserve"> 2018, p. 18</w:t>
      </w:r>
      <w:r w:rsidR="009318C5">
        <w:rPr>
          <w:rFonts w:ascii="Times New Roman" w:eastAsia="Times New Roman" w:hAnsi="Times New Roman" w:cs="Times New Roman"/>
          <w:color w:val="000000"/>
          <w:sz w:val="24"/>
          <w:szCs w:val="24"/>
        </w:rPr>
        <w:t xml:space="preserve">). Hence, in this regards, it can be said that it is one of the significant drawback of the company if </w:t>
      </w:r>
      <w:proofErr w:type="spellStart"/>
      <w:r w:rsidR="009318C5">
        <w:rPr>
          <w:rFonts w:ascii="Times New Roman" w:eastAsia="Times New Roman" w:hAnsi="Times New Roman" w:cs="Times New Roman"/>
          <w:color w:val="000000"/>
          <w:sz w:val="24"/>
          <w:szCs w:val="24"/>
        </w:rPr>
        <w:t>Mr</w:t>
      </w:r>
      <w:proofErr w:type="spellEnd"/>
      <w:r w:rsidR="009318C5">
        <w:rPr>
          <w:rFonts w:ascii="Times New Roman" w:eastAsia="Times New Roman" w:hAnsi="Times New Roman" w:cs="Times New Roman"/>
          <w:color w:val="000000"/>
          <w:sz w:val="24"/>
          <w:szCs w:val="24"/>
        </w:rPr>
        <w:t xml:space="preserve"> Amana decides to carry out its business on Amazon. </w:t>
      </w:r>
    </w:p>
    <w:p w14:paraId="0F744AC5" w14:textId="77777777" w:rsidR="002703C5" w:rsidRPr="00E13E6C" w:rsidRDefault="002703C5" w:rsidP="009E20EE">
      <w:pPr>
        <w:spacing w:line="360" w:lineRule="auto"/>
        <w:jc w:val="both"/>
        <w:rPr>
          <w:rFonts w:ascii="Times New Roman" w:hAnsi="Times New Roman" w:cs="Times New Roman"/>
          <w:sz w:val="24"/>
          <w:lang w:val="en-GB"/>
        </w:rPr>
      </w:pPr>
      <w:r>
        <w:rPr>
          <w:rFonts w:ascii="Times New Roman" w:eastAsia="Times New Roman" w:hAnsi="Times New Roman" w:cs="Times New Roman"/>
          <w:color w:val="000000"/>
          <w:sz w:val="24"/>
          <w:szCs w:val="24"/>
        </w:rPr>
        <w:t>Despite this draw</w:t>
      </w:r>
      <w:r w:rsidR="00DC1887">
        <w:rPr>
          <w:rFonts w:ascii="Times New Roman" w:eastAsia="Times New Roman" w:hAnsi="Times New Roman" w:cs="Times New Roman"/>
          <w:color w:val="000000"/>
          <w:sz w:val="24"/>
          <w:szCs w:val="24"/>
        </w:rPr>
        <w:t xml:space="preserve">back, the company is suggested </w:t>
      </w:r>
      <w:r>
        <w:rPr>
          <w:rFonts w:ascii="Times New Roman" w:eastAsia="Times New Roman" w:hAnsi="Times New Roman" w:cs="Times New Roman"/>
          <w:color w:val="000000"/>
          <w:sz w:val="24"/>
          <w:szCs w:val="24"/>
        </w:rPr>
        <w:t xml:space="preserve">to sell its product online on Amazon, as it would cost less to the company when compared with selling the products online on its website. Apart from this, Amana Ltd is also found to enjoy several benefits that would eventually help the company in gaining financial as well as non-financial benefits. </w:t>
      </w:r>
    </w:p>
    <w:p w14:paraId="7B650F33" w14:textId="77777777" w:rsidR="009E20EE" w:rsidRDefault="009E20EE" w:rsidP="005C29E9">
      <w:pPr>
        <w:pStyle w:val="Heading1"/>
        <w:rPr>
          <w:lang w:val="en-GB"/>
        </w:rPr>
      </w:pPr>
      <w:bookmarkStart w:id="6" w:name="_Toc70360683"/>
      <w:r w:rsidRPr="00EE552F">
        <w:rPr>
          <w:lang w:val="en-GB"/>
        </w:rPr>
        <w:t>Conclusion</w:t>
      </w:r>
      <w:bookmarkEnd w:id="6"/>
    </w:p>
    <w:p w14:paraId="6F051B19" w14:textId="77777777" w:rsidR="0029018E" w:rsidRDefault="00721F73" w:rsidP="009E20EE">
      <w:pPr>
        <w:spacing w:line="360" w:lineRule="auto"/>
        <w:jc w:val="both"/>
        <w:rPr>
          <w:rFonts w:ascii="Times New Roman" w:hAnsi="Times New Roman" w:cs="Times New Roman"/>
          <w:sz w:val="24"/>
          <w:lang w:val="en-GB"/>
        </w:rPr>
      </w:pPr>
      <w:r>
        <w:rPr>
          <w:rFonts w:ascii="Times New Roman" w:hAnsi="Times New Roman" w:cs="Times New Roman"/>
          <w:sz w:val="24"/>
          <w:lang w:val="en-GB"/>
        </w:rPr>
        <w:t>On the basis of the above discussion, it can be concluded that Amana L</w:t>
      </w:r>
      <w:r w:rsidR="000526B2">
        <w:rPr>
          <w:rFonts w:ascii="Times New Roman" w:hAnsi="Times New Roman" w:cs="Times New Roman"/>
          <w:sz w:val="24"/>
          <w:lang w:val="en-GB"/>
        </w:rPr>
        <w:t xml:space="preserve">td is able to manage its expenses. When the budgets of this particular company is taken into consideration, it is found that the company faces unfavourable as well as favourable variances. In this regards, the company is found to be efficient, as most of the variances are favourable. Apart from this, Mr Amana is also recommended to sell its product online on Amazon. </w:t>
      </w:r>
    </w:p>
    <w:p w14:paraId="31ED8CC9" w14:textId="77777777" w:rsidR="0029018E" w:rsidRDefault="0029018E">
      <w:pPr>
        <w:rPr>
          <w:rFonts w:ascii="Times New Roman" w:hAnsi="Times New Roman" w:cs="Times New Roman"/>
          <w:sz w:val="24"/>
          <w:lang w:val="en-GB"/>
        </w:rPr>
      </w:pPr>
      <w:r>
        <w:rPr>
          <w:rFonts w:ascii="Times New Roman" w:hAnsi="Times New Roman" w:cs="Times New Roman"/>
          <w:sz w:val="24"/>
          <w:lang w:val="en-GB"/>
        </w:rPr>
        <w:br w:type="page"/>
      </w:r>
    </w:p>
    <w:p w14:paraId="013EDADB" w14:textId="77777777" w:rsidR="00721F73" w:rsidRDefault="0029018E" w:rsidP="005C29E9">
      <w:pPr>
        <w:pStyle w:val="Heading1"/>
        <w:rPr>
          <w:lang w:val="en-GB"/>
        </w:rPr>
      </w:pPr>
      <w:bookmarkStart w:id="7" w:name="_Toc70360684"/>
      <w:r>
        <w:rPr>
          <w:lang w:val="en-GB"/>
        </w:rPr>
        <w:lastRenderedPageBreak/>
        <w:t>References</w:t>
      </w:r>
      <w:bookmarkEnd w:id="7"/>
    </w:p>
    <w:p w14:paraId="635EC33F"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 xml:space="preserve">Eichelberger, B., </w:t>
      </w:r>
      <w:proofErr w:type="spellStart"/>
      <w:r w:rsidRPr="00124D1F">
        <w:rPr>
          <w:rFonts w:ascii="Times New Roman" w:hAnsi="Times New Roman" w:cs="Times New Roman"/>
          <w:sz w:val="24"/>
        </w:rPr>
        <w:t>Gerbing</w:t>
      </w:r>
      <w:proofErr w:type="spellEnd"/>
      <w:r w:rsidRPr="00124D1F">
        <w:rPr>
          <w:rFonts w:ascii="Times New Roman" w:hAnsi="Times New Roman" w:cs="Times New Roman"/>
          <w:sz w:val="24"/>
        </w:rPr>
        <w:t xml:space="preserve">, D. and </w:t>
      </w:r>
      <w:proofErr w:type="spellStart"/>
      <w:r w:rsidRPr="00124D1F">
        <w:rPr>
          <w:rFonts w:ascii="Times New Roman" w:hAnsi="Times New Roman" w:cs="Times New Roman"/>
          <w:sz w:val="24"/>
        </w:rPr>
        <w:t>Gilpatrick</w:t>
      </w:r>
      <w:proofErr w:type="spellEnd"/>
      <w:r w:rsidRPr="00124D1F">
        <w:rPr>
          <w:rFonts w:ascii="Times New Roman" w:hAnsi="Times New Roman" w:cs="Times New Roman"/>
          <w:sz w:val="24"/>
        </w:rPr>
        <w:t>, T., Undergraduate College Spending: Mindful or Mindless? Accuracy of Student Budgeting and COA Projections. </w:t>
      </w:r>
      <w:r w:rsidRPr="00124D1F">
        <w:rPr>
          <w:rFonts w:ascii="Times New Roman" w:hAnsi="Times New Roman" w:cs="Times New Roman"/>
          <w:i/>
          <w:iCs/>
          <w:sz w:val="24"/>
        </w:rPr>
        <w:t xml:space="preserve">Efforts in </w:t>
      </w:r>
      <w:proofErr w:type="spellStart"/>
      <w:r w:rsidRPr="00124D1F">
        <w:rPr>
          <w:rFonts w:ascii="Times New Roman" w:hAnsi="Times New Roman" w:cs="Times New Roman"/>
          <w:i/>
          <w:iCs/>
          <w:sz w:val="24"/>
        </w:rPr>
        <w:t>Recruitin</w:t>
      </w:r>
      <w:proofErr w:type="spellEnd"/>
      <w:r w:rsidRPr="00124D1F">
        <w:rPr>
          <w:rFonts w:ascii="Times New Roman" w:hAnsi="Times New Roman" w:cs="Times New Roman"/>
          <w:i/>
          <w:iCs/>
          <w:sz w:val="24"/>
        </w:rPr>
        <w:t>.......... 109 Miranda Reiter, CFP</w:t>
      </w:r>
      <w:r w:rsidRPr="00124D1F">
        <w:rPr>
          <w:rFonts w:ascii="Times New Roman" w:hAnsi="Times New Roman" w:cs="Times New Roman"/>
          <w:sz w:val="24"/>
        </w:rPr>
        <w:t>, p.41.</w:t>
      </w:r>
    </w:p>
    <w:p w14:paraId="457530DD" w14:textId="77777777" w:rsidR="0029018E" w:rsidRPr="00124D1F" w:rsidRDefault="0029018E" w:rsidP="0029018E">
      <w:pPr>
        <w:spacing w:line="360" w:lineRule="auto"/>
        <w:jc w:val="both"/>
        <w:rPr>
          <w:rFonts w:ascii="Times New Roman" w:hAnsi="Times New Roman" w:cs="Times New Roman"/>
          <w:sz w:val="24"/>
        </w:rPr>
      </w:pPr>
      <w:proofErr w:type="spellStart"/>
      <w:r w:rsidRPr="00124D1F">
        <w:rPr>
          <w:rFonts w:ascii="Times New Roman" w:hAnsi="Times New Roman" w:cs="Times New Roman"/>
          <w:sz w:val="24"/>
        </w:rPr>
        <w:t>Fauzan</w:t>
      </w:r>
      <w:proofErr w:type="spellEnd"/>
      <w:r w:rsidRPr="00124D1F">
        <w:rPr>
          <w:rFonts w:ascii="Times New Roman" w:hAnsi="Times New Roman" w:cs="Times New Roman"/>
          <w:sz w:val="24"/>
        </w:rPr>
        <w:t xml:space="preserve">, S., </w:t>
      </w:r>
      <w:proofErr w:type="spellStart"/>
      <w:r w:rsidRPr="00124D1F">
        <w:rPr>
          <w:rFonts w:ascii="Times New Roman" w:hAnsi="Times New Roman" w:cs="Times New Roman"/>
          <w:sz w:val="24"/>
        </w:rPr>
        <w:t>Prajanti</w:t>
      </w:r>
      <w:proofErr w:type="spellEnd"/>
      <w:r w:rsidRPr="00124D1F">
        <w:rPr>
          <w:rFonts w:ascii="Times New Roman" w:hAnsi="Times New Roman" w:cs="Times New Roman"/>
          <w:sz w:val="24"/>
        </w:rPr>
        <w:t xml:space="preserve">, S.D.W. and </w:t>
      </w:r>
      <w:proofErr w:type="spellStart"/>
      <w:r w:rsidRPr="00124D1F">
        <w:rPr>
          <w:rFonts w:ascii="Times New Roman" w:hAnsi="Times New Roman" w:cs="Times New Roman"/>
          <w:sz w:val="24"/>
        </w:rPr>
        <w:t>Wahyudin</w:t>
      </w:r>
      <w:proofErr w:type="spellEnd"/>
      <w:r w:rsidRPr="00124D1F">
        <w:rPr>
          <w:rFonts w:ascii="Times New Roman" w:hAnsi="Times New Roman" w:cs="Times New Roman"/>
          <w:sz w:val="24"/>
        </w:rPr>
        <w:t>, A., 2019. The Effect of Budgeting Quality and Human Resource Competency of School Financial Performance with Information Technology as a Moderating Variables. </w:t>
      </w:r>
      <w:r w:rsidRPr="00124D1F">
        <w:rPr>
          <w:rFonts w:ascii="Times New Roman" w:hAnsi="Times New Roman" w:cs="Times New Roman"/>
          <w:i/>
          <w:iCs/>
          <w:sz w:val="24"/>
        </w:rPr>
        <w:t>Journal of Economic Education</w:t>
      </w:r>
      <w:r w:rsidRPr="00124D1F">
        <w:rPr>
          <w:rFonts w:ascii="Times New Roman" w:hAnsi="Times New Roman" w:cs="Times New Roman"/>
          <w:sz w:val="24"/>
        </w:rPr>
        <w:t>, </w:t>
      </w:r>
      <w:r w:rsidRPr="00124D1F">
        <w:rPr>
          <w:rFonts w:ascii="Times New Roman" w:hAnsi="Times New Roman" w:cs="Times New Roman"/>
          <w:i/>
          <w:iCs/>
          <w:sz w:val="24"/>
        </w:rPr>
        <w:t>8</w:t>
      </w:r>
      <w:r w:rsidRPr="00124D1F">
        <w:rPr>
          <w:rFonts w:ascii="Times New Roman" w:hAnsi="Times New Roman" w:cs="Times New Roman"/>
          <w:sz w:val="24"/>
        </w:rPr>
        <w:t>(2), pp.159-166.</w:t>
      </w:r>
    </w:p>
    <w:p w14:paraId="3BE05F95"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Gilmore, E.A. and St. Clair, T., 2018. Budgeting for climate change: Obstacles and opportunities at the US state level. </w:t>
      </w:r>
      <w:r w:rsidRPr="00124D1F">
        <w:rPr>
          <w:rFonts w:ascii="Times New Roman" w:hAnsi="Times New Roman" w:cs="Times New Roman"/>
          <w:i/>
          <w:iCs/>
          <w:sz w:val="24"/>
        </w:rPr>
        <w:t>Climate policy</w:t>
      </w:r>
      <w:r w:rsidRPr="00124D1F">
        <w:rPr>
          <w:rFonts w:ascii="Times New Roman" w:hAnsi="Times New Roman" w:cs="Times New Roman"/>
          <w:sz w:val="24"/>
        </w:rPr>
        <w:t>, </w:t>
      </w:r>
      <w:r w:rsidRPr="00124D1F">
        <w:rPr>
          <w:rFonts w:ascii="Times New Roman" w:hAnsi="Times New Roman" w:cs="Times New Roman"/>
          <w:i/>
          <w:iCs/>
          <w:sz w:val="24"/>
        </w:rPr>
        <w:t>18</w:t>
      </w:r>
      <w:r w:rsidRPr="00124D1F">
        <w:rPr>
          <w:rFonts w:ascii="Times New Roman" w:hAnsi="Times New Roman" w:cs="Times New Roman"/>
          <w:sz w:val="24"/>
        </w:rPr>
        <w:t>(6), pp.729-741.</w:t>
      </w:r>
    </w:p>
    <w:p w14:paraId="29BFB40B"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 xml:space="preserve">Hahn, Y., Kim, D. and </w:t>
      </w:r>
      <w:proofErr w:type="spellStart"/>
      <w:r w:rsidRPr="00124D1F">
        <w:rPr>
          <w:rFonts w:ascii="Times New Roman" w:hAnsi="Times New Roman" w:cs="Times New Roman"/>
          <w:sz w:val="24"/>
        </w:rPr>
        <w:t>Youn</w:t>
      </w:r>
      <w:proofErr w:type="spellEnd"/>
      <w:r w:rsidRPr="00124D1F">
        <w:rPr>
          <w:rFonts w:ascii="Times New Roman" w:hAnsi="Times New Roman" w:cs="Times New Roman"/>
          <w:sz w:val="24"/>
        </w:rPr>
        <w:t>, M.K., 2018. A Brief Analysis of Amazon and Distribution Strategy. </w:t>
      </w:r>
      <w:r w:rsidRPr="00124D1F">
        <w:rPr>
          <w:rFonts w:ascii="Times New Roman" w:hAnsi="Times New Roman" w:cs="Times New Roman"/>
          <w:i/>
          <w:iCs/>
          <w:sz w:val="24"/>
        </w:rPr>
        <w:t>The Journal of Distribution Science</w:t>
      </w:r>
      <w:r w:rsidRPr="00124D1F">
        <w:rPr>
          <w:rFonts w:ascii="Times New Roman" w:hAnsi="Times New Roman" w:cs="Times New Roman"/>
          <w:sz w:val="24"/>
        </w:rPr>
        <w:t>, </w:t>
      </w:r>
      <w:r w:rsidRPr="00124D1F">
        <w:rPr>
          <w:rFonts w:ascii="Times New Roman" w:hAnsi="Times New Roman" w:cs="Times New Roman"/>
          <w:i/>
          <w:iCs/>
          <w:sz w:val="24"/>
        </w:rPr>
        <w:t>16</w:t>
      </w:r>
      <w:r w:rsidRPr="00124D1F">
        <w:rPr>
          <w:rFonts w:ascii="Times New Roman" w:hAnsi="Times New Roman" w:cs="Times New Roman"/>
          <w:sz w:val="24"/>
        </w:rPr>
        <w:t>(4), pp.17-20.</w:t>
      </w:r>
    </w:p>
    <w:p w14:paraId="3A6AC677"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Heald, D. and Hodges, R., 2020. The accounting, budgeting and fiscal impact of COVID-19 on the United Kingdom. </w:t>
      </w:r>
      <w:r w:rsidRPr="00124D1F">
        <w:rPr>
          <w:rFonts w:ascii="Times New Roman" w:hAnsi="Times New Roman" w:cs="Times New Roman"/>
          <w:i/>
          <w:iCs/>
          <w:sz w:val="24"/>
        </w:rPr>
        <w:t>Journal of Public Budgeting, Accounting &amp; Financial Management</w:t>
      </w:r>
      <w:r w:rsidRPr="00124D1F">
        <w:rPr>
          <w:rFonts w:ascii="Times New Roman" w:hAnsi="Times New Roman" w:cs="Times New Roman"/>
          <w:sz w:val="24"/>
        </w:rPr>
        <w:t>.</w:t>
      </w:r>
    </w:p>
    <w:p w14:paraId="2D4C8D1C"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Houghton, R.A., 2020. Terrestrial fluxes of carbon in GCP carbon budgets. </w:t>
      </w:r>
      <w:r w:rsidRPr="00124D1F">
        <w:rPr>
          <w:rFonts w:ascii="Times New Roman" w:hAnsi="Times New Roman" w:cs="Times New Roman"/>
          <w:i/>
          <w:iCs/>
          <w:sz w:val="24"/>
        </w:rPr>
        <w:t>Global change biology</w:t>
      </w:r>
      <w:r w:rsidRPr="00124D1F">
        <w:rPr>
          <w:rFonts w:ascii="Times New Roman" w:hAnsi="Times New Roman" w:cs="Times New Roman"/>
          <w:sz w:val="24"/>
        </w:rPr>
        <w:t>, </w:t>
      </w:r>
      <w:r w:rsidRPr="00124D1F">
        <w:rPr>
          <w:rFonts w:ascii="Times New Roman" w:hAnsi="Times New Roman" w:cs="Times New Roman"/>
          <w:i/>
          <w:iCs/>
          <w:sz w:val="24"/>
        </w:rPr>
        <w:t>26</w:t>
      </w:r>
      <w:r w:rsidRPr="00124D1F">
        <w:rPr>
          <w:rFonts w:ascii="Times New Roman" w:hAnsi="Times New Roman" w:cs="Times New Roman"/>
          <w:sz w:val="24"/>
        </w:rPr>
        <w:t>(5), pp.3006-3014.</w:t>
      </w:r>
    </w:p>
    <w:p w14:paraId="6CCE48C1"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 xml:space="preserve">Millar, R.J., </w:t>
      </w:r>
      <w:proofErr w:type="spellStart"/>
      <w:r w:rsidRPr="00124D1F">
        <w:rPr>
          <w:rFonts w:ascii="Times New Roman" w:hAnsi="Times New Roman" w:cs="Times New Roman"/>
          <w:sz w:val="24"/>
        </w:rPr>
        <w:t>Fuglestvedt</w:t>
      </w:r>
      <w:proofErr w:type="spellEnd"/>
      <w:r w:rsidRPr="00124D1F">
        <w:rPr>
          <w:rFonts w:ascii="Times New Roman" w:hAnsi="Times New Roman" w:cs="Times New Roman"/>
          <w:sz w:val="24"/>
        </w:rPr>
        <w:t xml:space="preserve">, J.S., </w:t>
      </w:r>
      <w:proofErr w:type="spellStart"/>
      <w:r w:rsidRPr="00124D1F">
        <w:rPr>
          <w:rFonts w:ascii="Times New Roman" w:hAnsi="Times New Roman" w:cs="Times New Roman"/>
          <w:sz w:val="24"/>
        </w:rPr>
        <w:t>Friedlingstein</w:t>
      </w:r>
      <w:proofErr w:type="spellEnd"/>
      <w:r w:rsidRPr="00124D1F">
        <w:rPr>
          <w:rFonts w:ascii="Times New Roman" w:hAnsi="Times New Roman" w:cs="Times New Roman"/>
          <w:sz w:val="24"/>
        </w:rPr>
        <w:t xml:space="preserve">, P., </w:t>
      </w:r>
      <w:proofErr w:type="spellStart"/>
      <w:r w:rsidRPr="00124D1F">
        <w:rPr>
          <w:rFonts w:ascii="Times New Roman" w:hAnsi="Times New Roman" w:cs="Times New Roman"/>
          <w:sz w:val="24"/>
        </w:rPr>
        <w:t>Rogelj</w:t>
      </w:r>
      <w:proofErr w:type="spellEnd"/>
      <w:r w:rsidRPr="00124D1F">
        <w:rPr>
          <w:rFonts w:ascii="Times New Roman" w:hAnsi="Times New Roman" w:cs="Times New Roman"/>
          <w:sz w:val="24"/>
        </w:rPr>
        <w:t xml:space="preserve">, J., Grubb, M.J., Matthews, H.D., </w:t>
      </w:r>
      <w:proofErr w:type="spellStart"/>
      <w:r w:rsidRPr="00124D1F">
        <w:rPr>
          <w:rFonts w:ascii="Times New Roman" w:hAnsi="Times New Roman" w:cs="Times New Roman"/>
          <w:sz w:val="24"/>
        </w:rPr>
        <w:t>Skeie</w:t>
      </w:r>
      <w:proofErr w:type="spellEnd"/>
      <w:r w:rsidRPr="00124D1F">
        <w:rPr>
          <w:rFonts w:ascii="Times New Roman" w:hAnsi="Times New Roman" w:cs="Times New Roman"/>
          <w:sz w:val="24"/>
        </w:rPr>
        <w:t>, R.B., Forster, P.M., Frame, D.J. and Allen, M.R., 2017. Emission budgets and pathways consistent with limiting warming to 1.5 C. </w:t>
      </w:r>
      <w:r w:rsidRPr="00124D1F">
        <w:rPr>
          <w:rFonts w:ascii="Times New Roman" w:hAnsi="Times New Roman" w:cs="Times New Roman"/>
          <w:i/>
          <w:iCs/>
          <w:sz w:val="24"/>
        </w:rPr>
        <w:t>Nature Geoscience</w:t>
      </w:r>
      <w:r w:rsidRPr="00124D1F">
        <w:rPr>
          <w:rFonts w:ascii="Times New Roman" w:hAnsi="Times New Roman" w:cs="Times New Roman"/>
          <w:sz w:val="24"/>
        </w:rPr>
        <w:t>, </w:t>
      </w:r>
      <w:r w:rsidRPr="00124D1F">
        <w:rPr>
          <w:rFonts w:ascii="Times New Roman" w:hAnsi="Times New Roman" w:cs="Times New Roman"/>
          <w:i/>
          <w:iCs/>
          <w:sz w:val="24"/>
        </w:rPr>
        <w:t>10</w:t>
      </w:r>
      <w:r w:rsidRPr="00124D1F">
        <w:rPr>
          <w:rFonts w:ascii="Times New Roman" w:hAnsi="Times New Roman" w:cs="Times New Roman"/>
          <w:sz w:val="24"/>
        </w:rPr>
        <w:t>(10), pp.741-747.</w:t>
      </w:r>
    </w:p>
    <w:p w14:paraId="40CA0F4C" w14:textId="77777777" w:rsidR="0029018E" w:rsidRPr="00124D1F" w:rsidRDefault="0029018E" w:rsidP="0029018E">
      <w:pPr>
        <w:spacing w:line="360" w:lineRule="auto"/>
        <w:jc w:val="both"/>
        <w:rPr>
          <w:rFonts w:ascii="Times New Roman" w:hAnsi="Times New Roman" w:cs="Times New Roman"/>
          <w:sz w:val="24"/>
        </w:rPr>
      </w:pPr>
      <w:proofErr w:type="spellStart"/>
      <w:r w:rsidRPr="00124D1F">
        <w:rPr>
          <w:rFonts w:ascii="Times New Roman" w:hAnsi="Times New Roman" w:cs="Times New Roman"/>
          <w:sz w:val="24"/>
        </w:rPr>
        <w:t>Nikulina</w:t>
      </w:r>
      <w:proofErr w:type="spellEnd"/>
      <w:r w:rsidRPr="00124D1F">
        <w:rPr>
          <w:rFonts w:ascii="Times New Roman" w:hAnsi="Times New Roman" w:cs="Times New Roman"/>
          <w:sz w:val="24"/>
        </w:rPr>
        <w:t xml:space="preserve">, S.N., </w:t>
      </w:r>
      <w:proofErr w:type="spellStart"/>
      <w:r w:rsidRPr="00124D1F">
        <w:rPr>
          <w:rFonts w:ascii="Times New Roman" w:hAnsi="Times New Roman" w:cs="Times New Roman"/>
          <w:sz w:val="24"/>
        </w:rPr>
        <w:t>Butyugina</w:t>
      </w:r>
      <w:proofErr w:type="spellEnd"/>
      <w:r w:rsidRPr="00124D1F">
        <w:rPr>
          <w:rFonts w:ascii="Times New Roman" w:hAnsi="Times New Roman" w:cs="Times New Roman"/>
          <w:sz w:val="24"/>
        </w:rPr>
        <w:t xml:space="preserve">, A.A. and </w:t>
      </w:r>
      <w:proofErr w:type="spellStart"/>
      <w:r w:rsidRPr="00124D1F">
        <w:rPr>
          <w:rFonts w:ascii="Times New Roman" w:hAnsi="Times New Roman" w:cs="Times New Roman"/>
          <w:sz w:val="24"/>
        </w:rPr>
        <w:t>Gorbunova</w:t>
      </w:r>
      <w:proofErr w:type="spellEnd"/>
      <w:r w:rsidRPr="00124D1F">
        <w:rPr>
          <w:rFonts w:ascii="Times New Roman" w:hAnsi="Times New Roman" w:cs="Times New Roman"/>
          <w:sz w:val="24"/>
        </w:rPr>
        <w:t>, E.E., 2019, October. Investment activity in conditions of automation use of budgeting system. In </w:t>
      </w:r>
      <w:r w:rsidRPr="00124D1F">
        <w:rPr>
          <w:rFonts w:ascii="Times New Roman" w:hAnsi="Times New Roman" w:cs="Times New Roman"/>
          <w:i/>
          <w:iCs/>
          <w:sz w:val="24"/>
        </w:rPr>
        <w:t>IOP Conference Series: Earth and Environmental Science</w:t>
      </w:r>
      <w:r w:rsidRPr="00124D1F">
        <w:rPr>
          <w:rFonts w:ascii="Times New Roman" w:hAnsi="Times New Roman" w:cs="Times New Roman"/>
          <w:sz w:val="24"/>
        </w:rPr>
        <w:t> (Vol. 341, No. 1, p. 012217). IOP Publishing.</w:t>
      </w:r>
    </w:p>
    <w:p w14:paraId="22B9A1C4"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Prabowo, T.J.W., Leung, P. and Guthrie, J., 2017. Reforms in public sector accounting and budgeting in Indonesia (2003-2015): confusions in implementation. </w:t>
      </w:r>
      <w:r w:rsidRPr="00124D1F">
        <w:rPr>
          <w:rFonts w:ascii="Times New Roman" w:hAnsi="Times New Roman" w:cs="Times New Roman"/>
          <w:i/>
          <w:iCs/>
          <w:sz w:val="24"/>
        </w:rPr>
        <w:t>Journal of Public Budgeting, Accounting &amp; Financial Management</w:t>
      </w:r>
      <w:r w:rsidRPr="00124D1F">
        <w:rPr>
          <w:rFonts w:ascii="Times New Roman" w:hAnsi="Times New Roman" w:cs="Times New Roman"/>
          <w:sz w:val="24"/>
        </w:rPr>
        <w:t>.</w:t>
      </w:r>
    </w:p>
    <w:p w14:paraId="467F96CC" w14:textId="77777777" w:rsidR="0029018E" w:rsidRPr="00124D1F" w:rsidRDefault="0029018E" w:rsidP="0029018E">
      <w:pPr>
        <w:spacing w:line="360" w:lineRule="auto"/>
        <w:jc w:val="both"/>
        <w:rPr>
          <w:rFonts w:ascii="Times New Roman" w:hAnsi="Times New Roman" w:cs="Times New Roman"/>
          <w:sz w:val="24"/>
        </w:rPr>
      </w:pPr>
      <w:r w:rsidRPr="00124D1F">
        <w:rPr>
          <w:rFonts w:ascii="Times New Roman" w:hAnsi="Times New Roman" w:cs="Times New Roman"/>
          <w:sz w:val="24"/>
        </w:rPr>
        <w:t xml:space="preserve">Ramli, N.M. and </w:t>
      </w:r>
      <w:proofErr w:type="spellStart"/>
      <w:r w:rsidRPr="00124D1F">
        <w:rPr>
          <w:rFonts w:ascii="Times New Roman" w:hAnsi="Times New Roman" w:cs="Times New Roman"/>
          <w:sz w:val="24"/>
        </w:rPr>
        <w:t>Mohd</w:t>
      </w:r>
      <w:proofErr w:type="spellEnd"/>
      <w:r w:rsidRPr="00124D1F">
        <w:rPr>
          <w:rFonts w:ascii="Times New Roman" w:hAnsi="Times New Roman" w:cs="Times New Roman"/>
          <w:sz w:val="24"/>
        </w:rPr>
        <w:t xml:space="preserve"> Salleh, N.H., 2020. Financial accountability and budgeting of waqf institution in Malaysia. </w:t>
      </w:r>
      <w:r w:rsidRPr="00124D1F">
        <w:rPr>
          <w:rFonts w:ascii="Times New Roman" w:hAnsi="Times New Roman" w:cs="Times New Roman"/>
          <w:i/>
          <w:iCs/>
          <w:sz w:val="24"/>
        </w:rPr>
        <w:t>Insight Journal: International, Refereed, Open Access, Online Journal</w:t>
      </w:r>
      <w:r w:rsidRPr="00124D1F">
        <w:rPr>
          <w:rFonts w:ascii="Times New Roman" w:hAnsi="Times New Roman" w:cs="Times New Roman"/>
          <w:sz w:val="24"/>
        </w:rPr>
        <w:t>, </w:t>
      </w:r>
      <w:r w:rsidRPr="00124D1F">
        <w:rPr>
          <w:rFonts w:ascii="Times New Roman" w:hAnsi="Times New Roman" w:cs="Times New Roman"/>
          <w:i/>
          <w:iCs/>
          <w:sz w:val="24"/>
        </w:rPr>
        <w:t>6</w:t>
      </w:r>
      <w:r w:rsidRPr="00124D1F">
        <w:rPr>
          <w:rFonts w:ascii="Times New Roman" w:hAnsi="Times New Roman" w:cs="Times New Roman"/>
          <w:sz w:val="24"/>
        </w:rPr>
        <w:t>(23), pp.233-240.</w:t>
      </w:r>
    </w:p>
    <w:p w14:paraId="27C8EB99" w14:textId="77777777" w:rsidR="0029018E" w:rsidRPr="00124D1F" w:rsidRDefault="0029018E" w:rsidP="0029018E">
      <w:pPr>
        <w:spacing w:line="360" w:lineRule="auto"/>
        <w:jc w:val="both"/>
        <w:rPr>
          <w:rFonts w:ascii="Times New Roman" w:hAnsi="Times New Roman" w:cs="Times New Roman"/>
          <w:sz w:val="24"/>
        </w:rPr>
      </w:pPr>
      <w:proofErr w:type="spellStart"/>
      <w:r w:rsidRPr="00124D1F">
        <w:rPr>
          <w:rFonts w:ascii="Times New Roman" w:hAnsi="Times New Roman" w:cs="Times New Roman"/>
          <w:sz w:val="24"/>
        </w:rPr>
        <w:lastRenderedPageBreak/>
        <w:t>Setyawan</w:t>
      </w:r>
      <w:proofErr w:type="spellEnd"/>
      <w:r w:rsidRPr="00124D1F">
        <w:rPr>
          <w:rFonts w:ascii="Times New Roman" w:hAnsi="Times New Roman" w:cs="Times New Roman"/>
          <w:sz w:val="24"/>
        </w:rPr>
        <w:t xml:space="preserve">, W. and </w:t>
      </w:r>
      <w:proofErr w:type="spellStart"/>
      <w:r w:rsidRPr="00124D1F">
        <w:rPr>
          <w:rFonts w:ascii="Times New Roman" w:hAnsi="Times New Roman" w:cs="Times New Roman"/>
          <w:sz w:val="24"/>
        </w:rPr>
        <w:t>Gamayuni</w:t>
      </w:r>
      <w:proofErr w:type="spellEnd"/>
      <w:r w:rsidRPr="00124D1F">
        <w:rPr>
          <w:rFonts w:ascii="Times New Roman" w:hAnsi="Times New Roman" w:cs="Times New Roman"/>
          <w:sz w:val="24"/>
        </w:rPr>
        <w:t>, R.R., 2020. The Quality of Financial Reporting and Internal Control System before and after the Implementation of E-budgeting in Indonesia Local Government. </w:t>
      </w:r>
      <w:r w:rsidRPr="00124D1F">
        <w:rPr>
          <w:rFonts w:ascii="Times New Roman" w:hAnsi="Times New Roman" w:cs="Times New Roman"/>
          <w:i/>
          <w:iCs/>
          <w:sz w:val="24"/>
        </w:rPr>
        <w:t>Asian Journal of Economics, Business and Accounting</w:t>
      </w:r>
      <w:r w:rsidRPr="00124D1F">
        <w:rPr>
          <w:rFonts w:ascii="Times New Roman" w:hAnsi="Times New Roman" w:cs="Times New Roman"/>
          <w:sz w:val="24"/>
        </w:rPr>
        <w:t>, </w:t>
      </w:r>
      <w:r w:rsidRPr="00124D1F">
        <w:rPr>
          <w:rFonts w:ascii="Times New Roman" w:hAnsi="Times New Roman" w:cs="Times New Roman"/>
          <w:i/>
          <w:iCs/>
          <w:sz w:val="24"/>
        </w:rPr>
        <w:t>14</w:t>
      </w:r>
      <w:r w:rsidRPr="00124D1F">
        <w:rPr>
          <w:rFonts w:ascii="Times New Roman" w:hAnsi="Times New Roman" w:cs="Times New Roman"/>
          <w:sz w:val="24"/>
        </w:rPr>
        <w:t>(3), pp.22-31.</w:t>
      </w:r>
    </w:p>
    <w:p w14:paraId="62031E1A" w14:textId="77777777" w:rsidR="0029018E" w:rsidRPr="0029018E" w:rsidRDefault="0029018E" w:rsidP="009E20EE">
      <w:pPr>
        <w:spacing w:line="360" w:lineRule="auto"/>
        <w:jc w:val="both"/>
        <w:rPr>
          <w:rFonts w:ascii="Times New Roman" w:hAnsi="Times New Roman" w:cs="Times New Roman"/>
          <w:sz w:val="24"/>
        </w:rPr>
      </w:pPr>
      <w:r w:rsidRPr="00124D1F">
        <w:rPr>
          <w:rFonts w:ascii="Times New Roman" w:hAnsi="Times New Roman" w:cs="Times New Roman"/>
          <w:sz w:val="24"/>
        </w:rPr>
        <w:t>Zhu, X., Wu, Y., He, W. and Zhao, L., 2020. The Research of the Localization Marketing Strategy of Amazon in Germany. </w:t>
      </w:r>
      <w:r w:rsidRPr="00124D1F">
        <w:rPr>
          <w:rFonts w:ascii="Times New Roman" w:hAnsi="Times New Roman" w:cs="Times New Roman"/>
          <w:i/>
          <w:iCs/>
          <w:sz w:val="24"/>
        </w:rPr>
        <w:t>Proceedings of Business and Economic Studies</w:t>
      </w:r>
      <w:r w:rsidRPr="00124D1F">
        <w:rPr>
          <w:rFonts w:ascii="Times New Roman" w:hAnsi="Times New Roman" w:cs="Times New Roman"/>
          <w:sz w:val="24"/>
        </w:rPr>
        <w:t>, </w:t>
      </w:r>
      <w:r w:rsidRPr="00124D1F">
        <w:rPr>
          <w:rFonts w:ascii="Times New Roman" w:hAnsi="Times New Roman" w:cs="Times New Roman"/>
          <w:i/>
          <w:iCs/>
          <w:sz w:val="24"/>
        </w:rPr>
        <w:t>3</w:t>
      </w:r>
      <w:r w:rsidRPr="00124D1F">
        <w:rPr>
          <w:rFonts w:ascii="Times New Roman" w:hAnsi="Times New Roman" w:cs="Times New Roman"/>
          <w:sz w:val="24"/>
        </w:rPr>
        <w:t>(6).</w:t>
      </w:r>
    </w:p>
    <w:p w14:paraId="2CA6BD43" w14:textId="77777777" w:rsidR="00167F74" w:rsidRPr="00EE552F" w:rsidRDefault="00167F74" w:rsidP="00167F74">
      <w:pPr>
        <w:spacing w:line="360" w:lineRule="auto"/>
        <w:jc w:val="center"/>
        <w:rPr>
          <w:rFonts w:ascii="Times New Roman" w:hAnsi="Times New Roman" w:cs="Times New Roman"/>
          <w:b/>
          <w:sz w:val="32"/>
          <w:lang w:val="en-GB"/>
        </w:rPr>
      </w:pPr>
    </w:p>
    <w:sectPr w:rsidR="00167F74" w:rsidRPr="00EE552F" w:rsidSect="009E20EE">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7BD35" w14:textId="77777777" w:rsidR="003520C6" w:rsidRDefault="003520C6" w:rsidP="009E20EE">
      <w:pPr>
        <w:spacing w:after="0" w:line="240" w:lineRule="auto"/>
      </w:pPr>
      <w:r>
        <w:separator/>
      </w:r>
    </w:p>
  </w:endnote>
  <w:endnote w:type="continuationSeparator" w:id="0">
    <w:p w14:paraId="027E8A76" w14:textId="77777777" w:rsidR="003520C6" w:rsidRDefault="003520C6" w:rsidP="009E2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3072334"/>
      <w:docPartObj>
        <w:docPartGallery w:val="Page Numbers (Bottom of Page)"/>
        <w:docPartUnique/>
      </w:docPartObj>
    </w:sdtPr>
    <w:sdtEndPr>
      <w:rPr>
        <w:noProof/>
      </w:rPr>
    </w:sdtEndPr>
    <w:sdtContent>
      <w:p w14:paraId="05253FBD" w14:textId="77777777" w:rsidR="009E20EE" w:rsidRDefault="009E20EE">
        <w:pPr>
          <w:pStyle w:val="Footer"/>
          <w:jc w:val="right"/>
        </w:pPr>
        <w:r>
          <w:fldChar w:fldCharType="begin"/>
        </w:r>
        <w:r>
          <w:instrText xml:space="preserve"> PAGE   \* MERGEFORMAT </w:instrText>
        </w:r>
        <w:r>
          <w:fldChar w:fldCharType="separate"/>
        </w:r>
        <w:r w:rsidR="005B4890">
          <w:rPr>
            <w:noProof/>
          </w:rPr>
          <w:t>11</w:t>
        </w:r>
        <w:r>
          <w:rPr>
            <w:noProof/>
          </w:rPr>
          <w:fldChar w:fldCharType="end"/>
        </w:r>
      </w:p>
    </w:sdtContent>
  </w:sdt>
  <w:p w14:paraId="010ADF06" w14:textId="77777777" w:rsidR="009E20EE" w:rsidRDefault="009E2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04A77" w14:textId="77777777" w:rsidR="003520C6" w:rsidRDefault="003520C6" w:rsidP="009E20EE">
      <w:pPr>
        <w:spacing w:after="0" w:line="240" w:lineRule="auto"/>
      </w:pPr>
      <w:r>
        <w:separator/>
      </w:r>
    </w:p>
  </w:footnote>
  <w:footnote w:type="continuationSeparator" w:id="0">
    <w:p w14:paraId="2F2806A0" w14:textId="77777777" w:rsidR="003520C6" w:rsidRDefault="003520C6" w:rsidP="009E20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F74"/>
    <w:rsid w:val="00037CEA"/>
    <w:rsid w:val="000526B2"/>
    <w:rsid w:val="000F1DF9"/>
    <w:rsid w:val="001117FA"/>
    <w:rsid w:val="001137A1"/>
    <w:rsid w:val="00153BED"/>
    <w:rsid w:val="00167F74"/>
    <w:rsid w:val="00172D30"/>
    <w:rsid w:val="001776E4"/>
    <w:rsid w:val="002703C5"/>
    <w:rsid w:val="0029018E"/>
    <w:rsid w:val="002B3308"/>
    <w:rsid w:val="00325CB7"/>
    <w:rsid w:val="003520C6"/>
    <w:rsid w:val="00385B8C"/>
    <w:rsid w:val="00390F91"/>
    <w:rsid w:val="003E6585"/>
    <w:rsid w:val="00400B1F"/>
    <w:rsid w:val="00416062"/>
    <w:rsid w:val="004676BC"/>
    <w:rsid w:val="00475D35"/>
    <w:rsid w:val="00484F97"/>
    <w:rsid w:val="00486A11"/>
    <w:rsid w:val="004F52D4"/>
    <w:rsid w:val="00512B03"/>
    <w:rsid w:val="005B4890"/>
    <w:rsid w:val="005C29E9"/>
    <w:rsid w:val="005F7106"/>
    <w:rsid w:val="006C13B9"/>
    <w:rsid w:val="006D5171"/>
    <w:rsid w:val="00712C60"/>
    <w:rsid w:val="00721F73"/>
    <w:rsid w:val="007312FE"/>
    <w:rsid w:val="00733008"/>
    <w:rsid w:val="00776C79"/>
    <w:rsid w:val="00793086"/>
    <w:rsid w:val="00807BEC"/>
    <w:rsid w:val="0086685A"/>
    <w:rsid w:val="00874319"/>
    <w:rsid w:val="00885F61"/>
    <w:rsid w:val="008959FA"/>
    <w:rsid w:val="008C5899"/>
    <w:rsid w:val="009318C5"/>
    <w:rsid w:val="00950A00"/>
    <w:rsid w:val="00966C01"/>
    <w:rsid w:val="009E20EE"/>
    <w:rsid w:val="00A63867"/>
    <w:rsid w:val="00B36F38"/>
    <w:rsid w:val="00C44F76"/>
    <w:rsid w:val="00CF6841"/>
    <w:rsid w:val="00D05E3A"/>
    <w:rsid w:val="00DA566A"/>
    <w:rsid w:val="00DC1887"/>
    <w:rsid w:val="00E13E6C"/>
    <w:rsid w:val="00E140B9"/>
    <w:rsid w:val="00E700DC"/>
    <w:rsid w:val="00E73F8A"/>
    <w:rsid w:val="00EB392F"/>
    <w:rsid w:val="00EC2273"/>
    <w:rsid w:val="00EE552F"/>
    <w:rsid w:val="00EE7D70"/>
    <w:rsid w:val="00EF0855"/>
    <w:rsid w:val="00F0262C"/>
    <w:rsid w:val="00F67322"/>
    <w:rsid w:val="00FE1FB1"/>
    <w:rsid w:val="00FF7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1629B"/>
  <w15:chartTrackingRefBased/>
  <w15:docId w15:val="{514D83ED-A4D6-4E4D-A387-F1E0E9BF9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D30"/>
  </w:style>
  <w:style w:type="paragraph" w:styleId="Heading1">
    <w:name w:val="heading 1"/>
    <w:basedOn w:val="Normal"/>
    <w:next w:val="Normal"/>
    <w:link w:val="Heading1Char"/>
    <w:autoRedefine/>
    <w:uiPriority w:val="9"/>
    <w:qFormat/>
    <w:rsid w:val="00172D30"/>
    <w:pPr>
      <w:keepNext/>
      <w:keepLines/>
      <w:spacing w:before="240" w:after="0" w:line="360" w:lineRule="auto"/>
      <w:jc w:val="both"/>
      <w:outlineLvl w:val="0"/>
    </w:pPr>
    <w:rPr>
      <w:rFonts w:ascii="Times New Roman" w:eastAsiaTheme="majorEastAsia" w:hAnsi="Times New Roman" w:cstheme="majorBidi"/>
      <w:b/>
      <w:sz w:val="26"/>
      <w:szCs w:val="32"/>
    </w:rPr>
  </w:style>
  <w:style w:type="paragraph" w:styleId="Heading2">
    <w:name w:val="heading 2"/>
    <w:basedOn w:val="Normal"/>
    <w:next w:val="Normal"/>
    <w:link w:val="Heading2Char"/>
    <w:autoRedefine/>
    <w:uiPriority w:val="9"/>
    <w:unhideWhenUsed/>
    <w:qFormat/>
    <w:rsid w:val="00172D30"/>
    <w:pPr>
      <w:keepNext/>
      <w:keepLines/>
      <w:spacing w:before="40" w:after="0" w:line="360" w:lineRule="auto"/>
      <w:jc w:val="both"/>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autoRedefine/>
    <w:uiPriority w:val="9"/>
    <w:semiHidden/>
    <w:unhideWhenUsed/>
    <w:qFormat/>
    <w:rsid w:val="00172D30"/>
    <w:pPr>
      <w:keepNext/>
      <w:keepLines/>
      <w:spacing w:before="40" w:after="0" w:line="360" w:lineRule="auto"/>
      <w:jc w:val="both"/>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2D30"/>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172D30"/>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semiHidden/>
    <w:rsid w:val="00172D30"/>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9E2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20EE"/>
  </w:style>
  <w:style w:type="paragraph" w:styleId="Footer">
    <w:name w:val="footer"/>
    <w:basedOn w:val="Normal"/>
    <w:link w:val="FooterChar"/>
    <w:uiPriority w:val="99"/>
    <w:unhideWhenUsed/>
    <w:rsid w:val="009E20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20EE"/>
  </w:style>
  <w:style w:type="paragraph" w:styleId="ListParagraph">
    <w:name w:val="List Paragraph"/>
    <w:basedOn w:val="Normal"/>
    <w:uiPriority w:val="34"/>
    <w:qFormat/>
    <w:rsid w:val="00153BED"/>
    <w:pPr>
      <w:ind w:left="720"/>
      <w:contextualSpacing/>
    </w:pPr>
  </w:style>
  <w:style w:type="paragraph" w:customStyle="1" w:styleId="TableParagraph">
    <w:name w:val="Table Paragraph"/>
    <w:basedOn w:val="Normal"/>
    <w:uiPriority w:val="1"/>
    <w:qFormat/>
    <w:rsid w:val="00153BED"/>
    <w:pPr>
      <w:widowControl w:val="0"/>
      <w:autoSpaceDE w:val="0"/>
      <w:autoSpaceDN w:val="0"/>
      <w:spacing w:after="0" w:line="240" w:lineRule="auto"/>
      <w:ind w:left="105"/>
    </w:pPr>
    <w:rPr>
      <w:rFonts w:ascii="Arial MT" w:eastAsia="Arial MT" w:hAnsi="Arial MT" w:cs="Arial MT"/>
    </w:rPr>
  </w:style>
  <w:style w:type="paragraph" w:styleId="TOCHeading">
    <w:name w:val="TOC Heading"/>
    <w:basedOn w:val="Heading1"/>
    <w:next w:val="Normal"/>
    <w:uiPriority w:val="39"/>
    <w:unhideWhenUsed/>
    <w:qFormat/>
    <w:rsid w:val="005C29E9"/>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C29E9"/>
    <w:pPr>
      <w:spacing w:after="100"/>
    </w:pPr>
  </w:style>
  <w:style w:type="paragraph" w:styleId="TOC2">
    <w:name w:val="toc 2"/>
    <w:basedOn w:val="Normal"/>
    <w:next w:val="Normal"/>
    <w:autoRedefine/>
    <w:uiPriority w:val="39"/>
    <w:unhideWhenUsed/>
    <w:rsid w:val="005C29E9"/>
    <w:pPr>
      <w:spacing w:after="100"/>
      <w:ind w:left="220"/>
    </w:pPr>
  </w:style>
  <w:style w:type="character" w:styleId="Hyperlink">
    <w:name w:val="Hyperlink"/>
    <w:basedOn w:val="DefaultParagraphFont"/>
    <w:uiPriority w:val="99"/>
    <w:unhideWhenUsed/>
    <w:rsid w:val="005C29E9"/>
    <w:rPr>
      <w:color w:val="0563C1" w:themeColor="hyperlink"/>
      <w:u w:val="single"/>
    </w:rPr>
  </w:style>
  <w:style w:type="paragraph" w:customStyle="1" w:styleId="Default">
    <w:name w:val="Default"/>
    <w:rsid w:val="00390F91"/>
    <w:pPr>
      <w:autoSpaceDE w:val="0"/>
      <w:autoSpaceDN w:val="0"/>
      <w:adjustRightInd w:val="0"/>
      <w:spacing w:after="0" w:line="240" w:lineRule="auto"/>
    </w:pPr>
    <w:rPr>
      <w:rFonts w:ascii="Times New Roman" w:eastAsia="Arial" w:hAnsi="Times New Roman" w:cs="Times New Roman"/>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36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D04E7AF-5C01-4445-B6A1-BE56CEB42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2763</Words>
  <Characters>15755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geanina</cp:lastModifiedBy>
  <cp:revision>2</cp:revision>
  <dcterms:created xsi:type="dcterms:W3CDTF">2021-04-28T20:07:00Z</dcterms:created>
  <dcterms:modified xsi:type="dcterms:W3CDTF">2021-04-28T20:07:00Z</dcterms:modified>
</cp:coreProperties>
</file>