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C1939" w14:textId="41E9B787" w:rsidR="00DD2508" w:rsidRPr="00DD2508" w:rsidRDefault="00DD2508" w:rsidP="004D3E76">
      <w:pPr>
        <w:spacing w:line="360" w:lineRule="auto"/>
        <w:jc w:val="center"/>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BMPF7013 Module 4</w:t>
      </w:r>
    </w:p>
    <w:p w14:paraId="182AC6A7" w14:textId="77777777" w:rsidR="00DD2508" w:rsidRDefault="00DD2508" w:rsidP="004D3E76">
      <w:pPr>
        <w:spacing w:line="360" w:lineRule="auto"/>
        <w:jc w:val="center"/>
        <w:rPr>
          <w:rFonts w:ascii="Arial" w:eastAsia="Times New Roman" w:hAnsi="Arial" w:cs="Arial"/>
          <w:color w:val="000000"/>
          <w:kern w:val="0"/>
          <w:sz w:val="22"/>
          <w:szCs w:val="22"/>
          <w:lang w:eastAsia="en-GB"/>
          <w14:ligatures w14:val="none"/>
        </w:rPr>
      </w:pPr>
    </w:p>
    <w:p w14:paraId="64DCCEE3" w14:textId="04A0640C"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Elena Atkinson-Sporle</w:t>
      </w:r>
    </w:p>
    <w:p w14:paraId="05F9D4C0" w14:textId="77777777"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2029941</w:t>
      </w:r>
    </w:p>
    <w:p w14:paraId="5C638E0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24BCEC5" w14:textId="66EACF95" w:rsidR="00607786" w:rsidRPr="004D3E76" w:rsidRDefault="00607786" w:rsidP="004D3E76">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A study into the relationship between musical aural training</w:t>
      </w:r>
      <w:r w:rsidR="00FB3D73" w:rsidRPr="004D3E76">
        <w:rPr>
          <w:rFonts w:ascii="Arial" w:eastAsia="Times New Roman" w:hAnsi="Arial" w:cs="Arial"/>
          <w:color w:val="000000"/>
          <w:kern w:val="0"/>
          <w:sz w:val="22"/>
          <w:szCs w:val="22"/>
          <w:lang w:val="en-GB" w:eastAsia="en-GB"/>
          <w14:ligatures w14:val="none"/>
        </w:rPr>
        <w:t>/singing</w:t>
      </w:r>
      <w:r w:rsidRPr="004D3E76">
        <w:rPr>
          <w:rFonts w:ascii="Arial" w:eastAsia="Times New Roman" w:hAnsi="Arial" w:cs="Arial"/>
          <w:color w:val="000000"/>
          <w:kern w:val="0"/>
          <w:sz w:val="22"/>
          <w:szCs w:val="22"/>
          <w:lang w:eastAsia="en-GB"/>
          <w14:ligatures w14:val="none"/>
        </w:rPr>
        <w:t>, specifically as it pertains to pitch and vocalising, and second language learning aptitude.</w:t>
      </w:r>
    </w:p>
    <w:p w14:paraId="614858E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br w:type="page"/>
      </w:r>
    </w:p>
    <w:p w14:paraId="2F882B3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5EF3394" w14:textId="77777777" w:rsidR="00607786" w:rsidRPr="004D3E76" w:rsidRDefault="00607786" w:rsidP="004D3E76">
      <w:pPr>
        <w:spacing w:line="360" w:lineRule="auto"/>
        <w:rPr>
          <w:rFonts w:ascii="Arial" w:hAnsi="Arial" w:cs="Arial"/>
          <w:b/>
          <w:bCs/>
          <w:sz w:val="22"/>
          <w:szCs w:val="22"/>
          <w:u w:val="single"/>
          <w:lang w:val="en-GB"/>
        </w:rPr>
      </w:pPr>
      <w:r w:rsidRPr="004D3E76">
        <w:rPr>
          <w:rFonts w:ascii="Arial" w:hAnsi="Arial" w:cs="Arial"/>
          <w:b/>
          <w:bCs/>
          <w:sz w:val="22"/>
          <w:szCs w:val="22"/>
          <w:u w:val="single"/>
          <w:lang w:val="en-GB"/>
        </w:rPr>
        <w:t>Contents</w:t>
      </w:r>
    </w:p>
    <w:p w14:paraId="149A70A3" w14:textId="77777777" w:rsidR="00607786" w:rsidRPr="004D3E76" w:rsidRDefault="00607786" w:rsidP="004D3E76">
      <w:pPr>
        <w:spacing w:line="360" w:lineRule="auto"/>
        <w:rPr>
          <w:rFonts w:ascii="Arial" w:hAnsi="Arial" w:cs="Arial"/>
          <w:b/>
          <w:bCs/>
          <w:sz w:val="22"/>
          <w:szCs w:val="22"/>
          <w:u w:val="single"/>
          <w:lang w:val="en-GB"/>
        </w:rPr>
      </w:pPr>
    </w:p>
    <w:tbl>
      <w:tblPr>
        <w:tblStyle w:val="TableGrid"/>
        <w:tblW w:w="0" w:type="auto"/>
        <w:tblInd w:w="0" w:type="dxa"/>
        <w:tblLook w:val="04A0" w:firstRow="1" w:lastRow="0" w:firstColumn="1" w:lastColumn="0" w:noHBand="0" w:noVBand="1"/>
      </w:tblPr>
      <w:tblGrid>
        <w:gridCol w:w="4496"/>
        <w:gridCol w:w="4496"/>
      </w:tblGrid>
      <w:tr w:rsidR="00607786" w:rsidRPr="004D3E76" w14:paraId="231ECB86"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hideMark/>
          </w:tcPr>
          <w:p w14:paraId="03DFD5B7" w14:textId="577727C7" w:rsidR="00607786" w:rsidRPr="004D3E76" w:rsidRDefault="00FE62FB" w:rsidP="004D3E76">
            <w:pPr>
              <w:spacing w:line="360" w:lineRule="auto"/>
              <w:rPr>
                <w:rFonts w:ascii="Arial" w:hAnsi="Arial" w:cs="Arial"/>
                <w:b/>
                <w:bCs/>
                <w:sz w:val="22"/>
                <w:szCs w:val="22"/>
                <w:u w:val="single"/>
                <w:lang w:val="en-GB"/>
              </w:rPr>
            </w:pPr>
            <w:r>
              <w:rPr>
                <w:rFonts w:ascii="Arial" w:hAnsi="Arial" w:cs="Arial"/>
                <w:b/>
                <w:bCs/>
                <w:sz w:val="22"/>
                <w:szCs w:val="22"/>
                <w:u w:val="single"/>
                <w:lang w:val="en-GB"/>
              </w:rPr>
              <w:t>Title</w:t>
            </w:r>
          </w:p>
        </w:tc>
        <w:tc>
          <w:tcPr>
            <w:tcW w:w="4496" w:type="dxa"/>
            <w:tcBorders>
              <w:top w:val="single" w:sz="4" w:space="0" w:color="auto"/>
              <w:left w:val="single" w:sz="4" w:space="0" w:color="auto"/>
              <w:bottom w:val="single" w:sz="4" w:space="0" w:color="auto"/>
              <w:right w:val="single" w:sz="4" w:space="0" w:color="auto"/>
            </w:tcBorders>
          </w:tcPr>
          <w:p w14:paraId="3D167F4F" w14:textId="75220537" w:rsidR="00607786" w:rsidRPr="004D3E76" w:rsidRDefault="00FE62FB" w:rsidP="004D3E76">
            <w:pPr>
              <w:spacing w:line="360" w:lineRule="auto"/>
              <w:rPr>
                <w:rFonts w:ascii="Arial" w:hAnsi="Arial" w:cs="Arial"/>
                <w:b/>
                <w:bCs/>
                <w:sz w:val="22"/>
                <w:szCs w:val="22"/>
                <w:u w:val="single"/>
                <w:lang w:val="en-GB"/>
              </w:rPr>
            </w:pPr>
            <w:r>
              <w:rPr>
                <w:rFonts w:ascii="Arial" w:hAnsi="Arial" w:cs="Arial"/>
                <w:b/>
                <w:bCs/>
                <w:sz w:val="22"/>
                <w:szCs w:val="22"/>
                <w:u w:val="single"/>
                <w:lang w:val="en-GB"/>
              </w:rPr>
              <w:t>Page</w:t>
            </w:r>
          </w:p>
        </w:tc>
      </w:tr>
      <w:tr w:rsidR="00607786" w:rsidRPr="004D3E76" w14:paraId="0CE3A79A"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6F7294A4" w14:textId="6229AE53" w:rsidR="00607786" w:rsidRPr="00FE62FB" w:rsidRDefault="00AF36F8" w:rsidP="004D3E76">
            <w:pPr>
              <w:spacing w:line="360" w:lineRule="auto"/>
              <w:rPr>
                <w:rFonts w:ascii="Arial" w:hAnsi="Arial" w:cs="Arial"/>
                <w:sz w:val="22"/>
                <w:szCs w:val="22"/>
                <w:lang w:val="en-GB"/>
              </w:rPr>
            </w:pPr>
            <w:r w:rsidRPr="00FE62FB">
              <w:rPr>
                <w:rFonts w:ascii="Arial" w:hAnsi="Arial" w:cs="Arial"/>
                <w:sz w:val="22"/>
                <w:szCs w:val="22"/>
                <w:lang w:val="en-GB"/>
              </w:rPr>
              <w:t>Assessment 1</w:t>
            </w:r>
          </w:p>
        </w:tc>
        <w:tc>
          <w:tcPr>
            <w:tcW w:w="4496" w:type="dxa"/>
            <w:tcBorders>
              <w:top w:val="single" w:sz="4" w:space="0" w:color="auto"/>
              <w:left w:val="single" w:sz="4" w:space="0" w:color="auto"/>
              <w:bottom w:val="single" w:sz="4" w:space="0" w:color="auto"/>
              <w:right w:val="single" w:sz="4" w:space="0" w:color="auto"/>
            </w:tcBorders>
          </w:tcPr>
          <w:p w14:paraId="19BD43ED" w14:textId="6342273B" w:rsidR="00607786" w:rsidRPr="00FE62FB" w:rsidRDefault="00AF36F8" w:rsidP="00F3716E">
            <w:pPr>
              <w:spacing w:line="360" w:lineRule="auto"/>
              <w:jc w:val="right"/>
              <w:rPr>
                <w:rFonts w:ascii="Arial" w:hAnsi="Arial" w:cs="Arial"/>
                <w:sz w:val="22"/>
                <w:szCs w:val="22"/>
                <w:lang w:val="en-GB"/>
              </w:rPr>
            </w:pPr>
            <w:r w:rsidRPr="00FE62FB">
              <w:rPr>
                <w:rFonts w:ascii="Arial" w:hAnsi="Arial" w:cs="Arial"/>
                <w:sz w:val="22"/>
                <w:szCs w:val="22"/>
                <w:lang w:val="en-GB"/>
              </w:rPr>
              <w:t>3</w:t>
            </w:r>
          </w:p>
        </w:tc>
      </w:tr>
      <w:tr w:rsidR="00607786" w:rsidRPr="004D3E76" w14:paraId="12BB8033" w14:textId="77777777" w:rsidTr="00F3716E">
        <w:trPr>
          <w:trHeight w:val="1160"/>
        </w:trPr>
        <w:tc>
          <w:tcPr>
            <w:tcW w:w="4496" w:type="dxa"/>
            <w:tcBorders>
              <w:top w:val="single" w:sz="4" w:space="0" w:color="auto"/>
              <w:left w:val="single" w:sz="4" w:space="0" w:color="auto"/>
              <w:bottom w:val="single" w:sz="4" w:space="0" w:color="auto"/>
              <w:right w:val="single" w:sz="4" w:space="0" w:color="auto"/>
            </w:tcBorders>
          </w:tcPr>
          <w:p w14:paraId="14A183E2" w14:textId="2D15C452" w:rsidR="00607786" w:rsidRPr="00FE62FB" w:rsidRDefault="00AF36F8" w:rsidP="004D3E76">
            <w:pPr>
              <w:spacing w:line="360" w:lineRule="auto"/>
              <w:rPr>
                <w:rFonts w:ascii="Arial" w:hAnsi="Arial" w:cs="Arial"/>
                <w:sz w:val="22"/>
                <w:szCs w:val="22"/>
                <w:lang w:val="en-GB"/>
              </w:rPr>
            </w:pPr>
            <w:r w:rsidRPr="00FE62FB">
              <w:rPr>
                <w:rFonts w:ascii="Arial" w:hAnsi="Arial" w:cs="Arial"/>
                <w:sz w:val="22"/>
                <w:szCs w:val="22"/>
                <w:lang w:val="en-GB"/>
              </w:rPr>
              <w:t>Introduction and Rationale</w:t>
            </w:r>
          </w:p>
        </w:tc>
        <w:tc>
          <w:tcPr>
            <w:tcW w:w="4496" w:type="dxa"/>
            <w:tcBorders>
              <w:top w:val="single" w:sz="4" w:space="0" w:color="auto"/>
              <w:left w:val="single" w:sz="4" w:space="0" w:color="auto"/>
              <w:bottom w:val="single" w:sz="4" w:space="0" w:color="auto"/>
              <w:right w:val="single" w:sz="4" w:space="0" w:color="auto"/>
            </w:tcBorders>
          </w:tcPr>
          <w:p w14:paraId="134D2CC7" w14:textId="371956F4" w:rsidR="00607786" w:rsidRPr="00FE62FB" w:rsidRDefault="00AF36F8" w:rsidP="00F3716E">
            <w:pPr>
              <w:spacing w:line="360" w:lineRule="auto"/>
              <w:jc w:val="right"/>
              <w:rPr>
                <w:rFonts w:ascii="Arial" w:hAnsi="Arial" w:cs="Arial"/>
                <w:sz w:val="22"/>
                <w:szCs w:val="22"/>
                <w:lang w:val="en-GB"/>
              </w:rPr>
            </w:pPr>
            <w:r w:rsidRPr="00FE62FB">
              <w:rPr>
                <w:rFonts w:ascii="Arial" w:hAnsi="Arial" w:cs="Arial"/>
                <w:sz w:val="22"/>
                <w:szCs w:val="22"/>
                <w:lang w:val="en-GB"/>
              </w:rPr>
              <w:t>3</w:t>
            </w:r>
          </w:p>
        </w:tc>
      </w:tr>
      <w:tr w:rsidR="00607786" w:rsidRPr="004D3E76" w14:paraId="1D551831"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3E31D6F4" w14:textId="0D007032" w:rsidR="00607786"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Planned Programme of Study</w:t>
            </w:r>
          </w:p>
        </w:tc>
        <w:tc>
          <w:tcPr>
            <w:tcW w:w="4496" w:type="dxa"/>
            <w:tcBorders>
              <w:top w:val="single" w:sz="4" w:space="0" w:color="auto"/>
              <w:left w:val="single" w:sz="4" w:space="0" w:color="auto"/>
              <w:bottom w:val="single" w:sz="4" w:space="0" w:color="auto"/>
              <w:right w:val="single" w:sz="4" w:space="0" w:color="auto"/>
            </w:tcBorders>
          </w:tcPr>
          <w:p w14:paraId="191031D9" w14:textId="64DCE9A8" w:rsidR="00607786"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5</w:t>
            </w:r>
          </w:p>
        </w:tc>
      </w:tr>
      <w:tr w:rsidR="00607786" w:rsidRPr="004D3E76" w14:paraId="2838013E"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648DD8C7" w14:textId="1C6632D3" w:rsidR="00607786"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Literature Review Process</w:t>
            </w:r>
          </w:p>
        </w:tc>
        <w:tc>
          <w:tcPr>
            <w:tcW w:w="4496" w:type="dxa"/>
            <w:tcBorders>
              <w:top w:val="single" w:sz="4" w:space="0" w:color="auto"/>
              <w:left w:val="single" w:sz="4" w:space="0" w:color="auto"/>
              <w:bottom w:val="single" w:sz="4" w:space="0" w:color="auto"/>
              <w:right w:val="single" w:sz="4" w:space="0" w:color="auto"/>
            </w:tcBorders>
          </w:tcPr>
          <w:p w14:paraId="30C24759" w14:textId="17B89229" w:rsidR="00607786"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6</w:t>
            </w:r>
          </w:p>
        </w:tc>
      </w:tr>
      <w:tr w:rsidR="00FE62FB" w:rsidRPr="004D3E76" w14:paraId="4EF2F10A"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7A5BCBE5" w14:textId="22D99DB3"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Critical Reflection</w:t>
            </w:r>
          </w:p>
        </w:tc>
        <w:tc>
          <w:tcPr>
            <w:tcW w:w="4496" w:type="dxa"/>
            <w:tcBorders>
              <w:top w:val="single" w:sz="4" w:space="0" w:color="auto"/>
              <w:left w:val="single" w:sz="4" w:space="0" w:color="auto"/>
              <w:bottom w:val="single" w:sz="4" w:space="0" w:color="auto"/>
              <w:right w:val="single" w:sz="4" w:space="0" w:color="auto"/>
            </w:tcBorders>
          </w:tcPr>
          <w:p w14:paraId="2EAA1BA2" w14:textId="11838E3C"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8</w:t>
            </w:r>
          </w:p>
        </w:tc>
      </w:tr>
      <w:tr w:rsidR="00FE62FB" w:rsidRPr="004D3E76" w14:paraId="426ED5B5" w14:textId="77777777" w:rsidTr="00F3716E">
        <w:trPr>
          <w:trHeight w:val="1160"/>
        </w:trPr>
        <w:tc>
          <w:tcPr>
            <w:tcW w:w="4496" w:type="dxa"/>
            <w:tcBorders>
              <w:top w:val="single" w:sz="4" w:space="0" w:color="auto"/>
              <w:left w:val="single" w:sz="4" w:space="0" w:color="auto"/>
              <w:bottom w:val="single" w:sz="4" w:space="0" w:color="auto"/>
              <w:right w:val="single" w:sz="4" w:space="0" w:color="auto"/>
            </w:tcBorders>
          </w:tcPr>
          <w:p w14:paraId="5915E8A5" w14:textId="635E6D68"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Assessment 2</w:t>
            </w:r>
          </w:p>
        </w:tc>
        <w:tc>
          <w:tcPr>
            <w:tcW w:w="4496" w:type="dxa"/>
            <w:tcBorders>
              <w:top w:val="single" w:sz="4" w:space="0" w:color="auto"/>
              <w:left w:val="single" w:sz="4" w:space="0" w:color="auto"/>
              <w:bottom w:val="single" w:sz="4" w:space="0" w:color="auto"/>
              <w:right w:val="single" w:sz="4" w:space="0" w:color="auto"/>
            </w:tcBorders>
          </w:tcPr>
          <w:p w14:paraId="388ADDE1" w14:textId="3BBAAB7F"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12</w:t>
            </w:r>
          </w:p>
        </w:tc>
      </w:tr>
      <w:tr w:rsidR="00FE62FB" w:rsidRPr="004D3E76" w14:paraId="7EB6C34F" w14:textId="77777777" w:rsidTr="00F3716E">
        <w:trPr>
          <w:trHeight w:val="1092"/>
        </w:trPr>
        <w:tc>
          <w:tcPr>
            <w:tcW w:w="4496" w:type="dxa"/>
            <w:tcBorders>
              <w:top w:val="single" w:sz="4" w:space="0" w:color="auto"/>
              <w:left w:val="single" w:sz="4" w:space="0" w:color="auto"/>
              <w:bottom w:val="single" w:sz="4" w:space="0" w:color="auto"/>
              <w:right w:val="single" w:sz="4" w:space="0" w:color="auto"/>
            </w:tcBorders>
          </w:tcPr>
          <w:p w14:paraId="310959D8" w14:textId="2953145B" w:rsidR="00FE62FB" w:rsidRPr="00FE62FB" w:rsidRDefault="00FE62FB" w:rsidP="004D3E76">
            <w:pPr>
              <w:spacing w:line="360" w:lineRule="auto"/>
              <w:rPr>
                <w:rFonts w:ascii="Arial" w:hAnsi="Arial" w:cs="Arial"/>
                <w:sz w:val="22"/>
                <w:szCs w:val="22"/>
                <w:lang w:val="en-GB"/>
              </w:rPr>
            </w:pPr>
            <w:r w:rsidRPr="00FE62FB">
              <w:rPr>
                <w:rFonts w:ascii="Arial" w:hAnsi="Arial" w:cs="Arial"/>
                <w:sz w:val="22"/>
                <w:szCs w:val="22"/>
                <w:lang w:val="en-GB"/>
              </w:rPr>
              <w:t>Bibliography</w:t>
            </w:r>
          </w:p>
        </w:tc>
        <w:tc>
          <w:tcPr>
            <w:tcW w:w="4496" w:type="dxa"/>
            <w:tcBorders>
              <w:top w:val="single" w:sz="4" w:space="0" w:color="auto"/>
              <w:left w:val="single" w:sz="4" w:space="0" w:color="auto"/>
              <w:bottom w:val="single" w:sz="4" w:space="0" w:color="auto"/>
              <w:right w:val="single" w:sz="4" w:space="0" w:color="auto"/>
            </w:tcBorders>
          </w:tcPr>
          <w:p w14:paraId="4EC88C2F" w14:textId="786751BE" w:rsidR="00FE62FB" w:rsidRPr="00FE62FB" w:rsidRDefault="00FE62FB" w:rsidP="00F3716E">
            <w:pPr>
              <w:spacing w:line="360" w:lineRule="auto"/>
              <w:jc w:val="right"/>
              <w:rPr>
                <w:rFonts w:ascii="Arial" w:hAnsi="Arial" w:cs="Arial"/>
                <w:sz w:val="22"/>
                <w:szCs w:val="22"/>
                <w:lang w:val="en-GB"/>
              </w:rPr>
            </w:pPr>
            <w:r w:rsidRPr="00FE62FB">
              <w:rPr>
                <w:rFonts w:ascii="Arial" w:hAnsi="Arial" w:cs="Arial"/>
                <w:sz w:val="22"/>
                <w:szCs w:val="22"/>
                <w:lang w:val="en-GB"/>
              </w:rPr>
              <w:t>24</w:t>
            </w:r>
          </w:p>
        </w:tc>
      </w:tr>
    </w:tbl>
    <w:p w14:paraId="07946E2F"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453BF90"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br w:type="page"/>
      </w:r>
    </w:p>
    <w:p w14:paraId="7BE8E3E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u w:val="single"/>
          <w:lang w:eastAsia="en-GB"/>
          <w14:ligatures w14:val="none"/>
        </w:rPr>
        <w:lastRenderedPageBreak/>
        <w:t>Assessment 1</w:t>
      </w:r>
    </w:p>
    <w:p w14:paraId="307B368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u w:val="single"/>
          <w:lang w:eastAsia="en-GB"/>
          <w14:ligatures w14:val="none"/>
        </w:rPr>
        <w:t>1 Introduction and Rationale</w:t>
      </w:r>
    </w:p>
    <w:p w14:paraId="01E6F82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4CB1C0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Current professional practice context</w:t>
      </w:r>
    </w:p>
    <w:p w14:paraId="4F0012CA" w14:textId="5AF45C6F" w:rsidR="00607786" w:rsidRPr="004D3E76" w:rsidRDefault="00607786"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In my professional practice, I teach music, singing and </w:t>
      </w:r>
      <w:r w:rsidR="005F5B19">
        <w:rPr>
          <w:rFonts w:ascii="Arial" w:eastAsia="Times New Roman" w:hAnsi="Arial" w:cs="Arial"/>
          <w:color w:val="000000"/>
          <w:kern w:val="0"/>
          <w:sz w:val="22"/>
          <w:szCs w:val="22"/>
          <w:lang w:val="en-GB" w:eastAsia="en-GB"/>
          <w14:ligatures w14:val="none"/>
        </w:rPr>
        <w:t>foreign</w:t>
      </w:r>
      <w:r w:rsidRPr="004D3E76">
        <w:rPr>
          <w:rFonts w:ascii="Arial" w:eastAsia="Times New Roman" w:hAnsi="Arial" w:cs="Arial"/>
          <w:color w:val="000000"/>
          <w:kern w:val="0"/>
          <w:sz w:val="22"/>
          <w:szCs w:val="22"/>
          <w:lang w:eastAsia="en-GB"/>
          <w14:ligatures w14:val="none"/>
        </w:rPr>
        <w:t xml:space="preserve"> language – primarily English – </w:t>
      </w:r>
      <w:r w:rsidR="00262540">
        <w:rPr>
          <w:rFonts w:ascii="Arial" w:eastAsia="Times New Roman" w:hAnsi="Arial" w:cs="Arial"/>
          <w:color w:val="000000"/>
          <w:kern w:val="0"/>
          <w:sz w:val="22"/>
          <w:szCs w:val="22"/>
          <w:lang w:val="en-GB" w:eastAsia="en-GB"/>
          <w14:ligatures w14:val="none"/>
        </w:rPr>
        <w:t>to children in one-to-one settings</w:t>
      </w:r>
      <w:r w:rsidRPr="004D3E76">
        <w:rPr>
          <w:rFonts w:ascii="Arial" w:eastAsia="Times New Roman" w:hAnsi="Arial" w:cs="Arial"/>
          <w:color w:val="000000"/>
          <w:kern w:val="0"/>
          <w:sz w:val="22"/>
          <w:szCs w:val="22"/>
          <w:lang w:eastAsia="en-GB"/>
          <w14:ligatures w14:val="none"/>
        </w:rPr>
        <w:t xml:space="preserve"> within the context of my own small business. Within my teaching, my goal is to provide intelligently considered approaches to maximising the development of my students’ </w:t>
      </w:r>
      <w:r w:rsidR="00262540">
        <w:rPr>
          <w:rFonts w:ascii="Arial" w:eastAsia="Times New Roman" w:hAnsi="Arial" w:cs="Arial"/>
          <w:color w:val="000000"/>
          <w:kern w:val="0"/>
          <w:sz w:val="22"/>
          <w:szCs w:val="22"/>
          <w:lang w:val="en-GB" w:eastAsia="en-GB"/>
          <w14:ligatures w14:val="none"/>
        </w:rPr>
        <w:t>foreign language</w:t>
      </w:r>
      <w:r w:rsidR="00FE7962">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musical </w:t>
      </w:r>
      <w:r w:rsidR="00FE7962">
        <w:rPr>
          <w:rFonts w:ascii="Arial" w:eastAsia="Times New Roman" w:hAnsi="Arial" w:cs="Arial"/>
          <w:color w:val="000000"/>
          <w:kern w:val="0"/>
          <w:sz w:val="22"/>
          <w:szCs w:val="22"/>
          <w:lang w:val="en-GB" w:eastAsia="en-GB"/>
          <w14:ligatures w14:val="none"/>
        </w:rPr>
        <w:t>and sin</w:t>
      </w:r>
      <w:r w:rsidR="008159C3">
        <w:rPr>
          <w:rFonts w:ascii="Arial" w:eastAsia="Times New Roman" w:hAnsi="Arial" w:cs="Arial"/>
          <w:color w:val="000000"/>
          <w:kern w:val="0"/>
          <w:sz w:val="22"/>
          <w:szCs w:val="22"/>
          <w:lang w:val="en-GB" w:eastAsia="en-GB"/>
          <w14:ligatures w14:val="none"/>
        </w:rPr>
        <w:t>g</w:t>
      </w:r>
      <w:r w:rsidR="00FE7962">
        <w:rPr>
          <w:rFonts w:ascii="Arial" w:eastAsia="Times New Roman" w:hAnsi="Arial" w:cs="Arial"/>
          <w:color w:val="000000"/>
          <w:kern w:val="0"/>
          <w:sz w:val="22"/>
          <w:szCs w:val="22"/>
          <w:lang w:val="en-GB" w:eastAsia="en-GB"/>
          <w14:ligatures w14:val="none"/>
        </w:rPr>
        <w:t xml:space="preserve">ing </w:t>
      </w:r>
      <w:r w:rsidRPr="004D3E76">
        <w:rPr>
          <w:rFonts w:ascii="Arial" w:eastAsia="Times New Roman" w:hAnsi="Arial" w:cs="Arial"/>
          <w:color w:val="000000"/>
          <w:kern w:val="0"/>
          <w:sz w:val="22"/>
          <w:szCs w:val="22"/>
          <w:lang w:eastAsia="en-GB"/>
          <w14:ligatures w14:val="none"/>
        </w:rPr>
        <w:t xml:space="preserve">skills, including subsets of these skills. The concept of Context Learning Integrated </w:t>
      </w:r>
      <w:r w:rsidRPr="00FE7962">
        <w:rPr>
          <w:rFonts w:ascii="Arial" w:eastAsia="Times New Roman" w:hAnsi="Arial" w:cs="Arial"/>
          <w:color w:val="000000" w:themeColor="text1"/>
          <w:kern w:val="0"/>
          <w:sz w:val="22"/>
          <w:szCs w:val="22"/>
          <w:lang w:eastAsia="en-GB"/>
          <w14:ligatures w14:val="none"/>
        </w:rPr>
        <w:t>Language (CLIL)</w:t>
      </w:r>
      <w:r w:rsidR="00262540" w:rsidRPr="00FE7962">
        <w:rPr>
          <w:rFonts w:ascii="Arial" w:eastAsia="Times New Roman" w:hAnsi="Arial" w:cs="Arial"/>
          <w:color w:val="000000" w:themeColor="text1"/>
          <w:kern w:val="0"/>
          <w:sz w:val="22"/>
          <w:szCs w:val="22"/>
          <w:lang w:val="en-GB" w:eastAsia="en-GB"/>
          <w14:ligatures w14:val="none"/>
        </w:rPr>
        <w:t xml:space="preserve"> (</w:t>
      </w:r>
      <w:proofErr w:type="spellStart"/>
      <w:r w:rsidR="00262540" w:rsidRPr="00FE7962">
        <w:rPr>
          <w:rFonts w:ascii="Arial" w:eastAsia="Times New Roman" w:hAnsi="Arial" w:cs="Arial"/>
          <w:color w:val="000000" w:themeColor="text1"/>
          <w:kern w:val="0"/>
          <w:sz w:val="22"/>
          <w:szCs w:val="22"/>
          <w:lang w:val="en-GB" w:eastAsia="en-GB"/>
          <w14:ligatures w14:val="none"/>
        </w:rPr>
        <w:t>Nikula</w:t>
      </w:r>
      <w:proofErr w:type="spellEnd"/>
      <w:r w:rsidR="00262540" w:rsidRPr="00FE7962">
        <w:rPr>
          <w:rFonts w:ascii="Arial" w:eastAsia="Times New Roman" w:hAnsi="Arial" w:cs="Arial"/>
          <w:color w:val="000000" w:themeColor="text1"/>
          <w:kern w:val="0"/>
          <w:sz w:val="22"/>
          <w:szCs w:val="22"/>
          <w:lang w:val="en-GB" w:eastAsia="en-GB"/>
          <w14:ligatures w14:val="none"/>
        </w:rPr>
        <w:t xml:space="preserve"> et al</w:t>
      </w:r>
      <w:r w:rsidR="007E48B4" w:rsidRPr="00FE7962">
        <w:rPr>
          <w:rFonts w:ascii="Arial" w:eastAsia="Times New Roman" w:hAnsi="Arial" w:cs="Arial"/>
          <w:color w:val="000000" w:themeColor="text1"/>
          <w:kern w:val="0"/>
          <w:sz w:val="22"/>
          <w:szCs w:val="22"/>
          <w:lang w:val="en-GB" w:eastAsia="en-GB"/>
          <w14:ligatures w14:val="none"/>
        </w:rPr>
        <w:t>.,</w:t>
      </w:r>
      <w:r w:rsidR="00262540" w:rsidRPr="00FE7962">
        <w:rPr>
          <w:rFonts w:ascii="Arial" w:eastAsia="Times New Roman" w:hAnsi="Arial" w:cs="Arial"/>
          <w:color w:val="000000" w:themeColor="text1"/>
          <w:kern w:val="0"/>
          <w:sz w:val="22"/>
          <w:szCs w:val="22"/>
          <w:lang w:val="en-GB" w:eastAsia="en-GB"/>
          <w14:ligatures w14:val="none"/>
        </w:rPr>
        <w:t xml:space="preserve"> 2016)</w:t>
      </w:r>
      <w:r w:rsidRPr="00FE7962">
        <w:rPr>
          <w:rFonts w:ascii="Arial" w:eastAsia="Times New Roman" w:hAnsi="Arial" w:cs="Arial"/>
          <w:color w:val="000000" w:themeColor="text1"/>
          <w:kern w:val="0"/>
          <w:sz w:val="22"/>
          <w:szCs w:val="22"/>
          <w:lang w:eastAsia="en-GB"/>
          <w14:ligatures w14:val="none"/>
        </w:rPr>
        <w:t xml:space="preserve"> has become </w:t>
      </w:r>
      <w:r w:rsidRPr="004D3E76">
        <w:rPr>
          <w:rFonts w:ascii="Arial" w:eastAsia="Times New Roman" w:hAnsi="Arial" w:cs="Arial"/>
          <w:color w:val="000000"/>
          <w:kern w:val="0"/>
          <w:sz w:val="22"/>
          <w:szCs w:val="22"/>
          <w:lang w:eastAsia="en-GB"/>
          <w14:ligatures w14:val="none"/>
        </w:rPr>
        <w:t xml:space="preserve">an increasingly popular approach to language learning in recent years and </w:t>
      </w:r>
      <w:r w:rsidR="00C81A6D">
        <w:rPr>
          <w:rFonts w:ascii="Arial" w:eastAsia="Times New Roman" w:hAnsi="Arial" w:cs="Arial"/>
          <w:color w:val="000000"/>
          <w:kern w:val="0"/>
          <w:sz w:val="22"/>
          <w:szCs w:val="22"/>
          <w:lang w:val="en-GB" w:eastAsia="en-GB"/>
          <w14:ligatures w14:val="none"/>
        </w:rPr>
        <w:t xml:space="preserve">I have witnessed </w:t>
      </w:r>
      <w:r w:rsidRPr="004D3E76">
        <w:rPr>
          <w:rFonts w:ascii="Arial" w:eastAsia="Times New Roman" w:hAnsi="Arial" w:cs="Arial"/>
          <w:color w:val="000000"/>
          <w:kern w:val="0"/>
          <w:sz w:val="22"/>
          <w:szCs w:val="22"/>
          <w:lang w:eastAsia="en-GB"/>
          <w14:ligatures w14:val="none"/>
        </w:rPr>
        <w:t>my business grow alongside this interest. I am constantly striving to ensure each lesson is carefully considered and balances both singing and language goals, according to the individual’s ambitions</w:t>
      </w:r>
      <w:r w:rsidR="00C81A6D">
        <w:rPr>
          <w:rFonts w:ascii="Arial" w:eastAsia="Times New Roman" w:hAnsi="Arial" w:cs="Arial"/>
          <w:color w:val="000000"/>
          <w:kern w:val="0"/>
          <w:sz w:val="22"/>
          <w:szCs w:val="22"/>
          <w:lang w:val="en-GB" w:eastAsia="en-GB"/>
          <w14:ligatures w14:val="none"/>
        </w:rPr>
        <w:t xml:space="preserve"> and previous experience</w:t>
      </w:r>
      <w:r w:rsidRPr="004D3E76">
        <w:rPr>
          <w:rFonts w:ascii="Arial" w:eastAsia="Times New Roman" w:hAnsi="Arial" w:cs="Arial"/>
          <w:color w:val="000000"/>
          <w:kern w:val="0"/>
          <w:sz w:val="22"/>
          <w:szCs w:val="22"/>
          <w:lang w:eastAsia="en-GB"/>
          <w14:ligatures w14:val="none"/>
        </w:rPr>
        <w:t xml:space="preserve">. </w:t>
      </w:r>
      <w:r w:rsidR="00A06DEB" w:rsidRPr="004D3E76">
        <w:rPr>
          <w:rFonts w:ascii="Arial" w:eastAsia="Times New Roman" w:hAnsi="Arial" w:cs="Arial"/>
          <w:color w:val="000000"/>
          <w:kern w:val="0"/>
          <w:sz w:val="22"/>
          <w:szCs w:val="22"/>
          <w:lang w:val="en-GB" w:eastAsia="en-GB"/>
          <w14:ligatures w14:val="none"/>
        </w:rPr>
        <w:t>The language used in instruction inevitably plays a large role in the student</w:t>
      </w:r>
      <w:r w:rsidR="005F5B19">
        <w:rPr>
          <w:rFonts w:ascii="Arial" w:eastAsia="Times New Roman" w:hAnsi="Arial" w:cs="Arial"/>
          <w:color w:val="000000"/>
          <w:kern w:val="0"/>
          <w:sz w:val="22"/>
          <w:szCs w:val="22"/>
          <w:lang w:val="en-GB" w:eastAsia="en-GB"/>
          <w14:ligatures w14:val="none"/>
        </w:rPr>
        <w:t>’</w:t>
      </w:r>
      <w:r w:rsidR="00A06DEB" w:rsidRPr="004D3E76">
        <w:rPr>
          <w:rFonts w:ascii="Arial" w:eastAsia="Times New Roman" w:hAnsi="Arial" w:cs="Arial"/>
          <w:color w:val="000000"/>
          <w:kern w:val="0"/>
          <w:sz w:val="22"/>
          <w:szCs w:val="22"/>
          <w:lang w:val="en-GB" w:eastAsia="en-GB"/>
          <w14:ligatures w14:val="none"/>
        </w:rPr>
        <w:t xml:space="preserve">s development of the target language. This study, however, will focus on factors other than language of instruction to increase an individual’s capacity for language learning. One </w:t>
      </w:r>
      <w:r w:rsidR="00C81A6D">
        <w:rPr>
          <w:rFonts w:ascii="Arial" w:eastAsia="Times New Roman" w:hAnsi="Arial" w:cs="Arial"/>
          <w:color w:val="000000"/>
          <w:kern w:val="0"/>
          <w:sz w:val="22"/>
          <w:szCs w:val="22"/>
          <w:lang w:val="en-GB" w:eastAsia="en-GB"/>
          <w14:ligatures w14:val="none"/>
        </w:rPr>
        <w:t>impetus of this line of inquiry is</w:t>
      </w:r>
      <w:r w:rsidRPr="004D3E76">
        <w:rPr>
          <w:rFonts w:ascii="Arial" w:eastAsia="Times New Roman" w:hAnsi="Arial" w:cs="Arial"/>
          <w:color w:val="FF0000"/>
          <w:kern w:val="0"/>
          <w:sz w:val="22"/>
          <w:szCs w:val="22"/>
          <w:lang w:eastAsia="en-GB"/>
          <w14:ligatures w14:val="none"/>
        </w:rPr>
        <w:t xml:space="preserve"> </w:t>
      </w:r>
      <w:r w:rsidR="00C81A6D">
        <w:rPr>
          <w:rFonts w:ascii="Arial" w:eastAsia="Times New Roman" w:hAnsi="Arial" w:cs="Arial"/>
          <w:color w:val="000000"/>
          <w:kern w:val="0"/>
          <w:sz w:val="22"/>
          <w:szCs w:val="22"/>
          <w:lang w:val="en-GB" w:eastAsia="en-GB"/>
          <w14:ligatures w14:val="none"/>
        </w:rPr>
        <w:t>the issue of</w:t>
      </w:r>
      <w:r w:rsidRPr="004D3E76">
        <w:rPr>
          <w:rFonts w:ascii="Arial" w:eastAsia="Times New Roman" w:hAnsi="Arial" w:cs="Arial"/>
          <w:color w:val="000000"/>
          <w:kern w:val="0"/>
          <w:sz w:val="22"/>
          <w:szCs w:val="22"/>
          <w:lang w:eastAsia="en-GB"/>
          <w14:ligatures w14:val="none"/>
        </w:rPr>
        <w:t xml:space="preserve"> motivation, especially with young children</w:t>
      </w:r>
      <w:r w:rsidR="00C81A6D">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C81A6D">
        <w:rPr>
          <w:rFonts w:ascii="Arial" w:eastAsia="Times New Roman" w:hAnsi="Arial" w:cs="Arial"/>
          <w:color w:val="000000"/>
          <w:kern w:val="0"/>
          <w:sz w:val="22"/>
          <w:szCs w:val="22"/>
          <w:lang w:val="en-GB" w:eastAsia="en-GB"/>
          <w14:ligatures w14:val="none"/>
        </w:rPr>
        <w:t>W</w:t>
      </w:r>
      <w:r w:rsidRPr="004D3E76">
        <w:rPr>
          <w:rFonts w:ascii="Arial" w:eastAsia="Times New Roman" w:hAnsi="Arial" w:cs="Arial"/>
          <w:color w:val="000000"/>
          <w:kern w:val="0"/>
          <w:sz w:val="22"/>
          <w:szCs w:val="22"/>
          <w:lang w:eastAsia="en-GB"/>
          <w14:ligatures w14:val="none"/>
        </w:rPr>
        <w:t xml:space="preserve">hen language learning is </w:t>
      </w:r>
      <w:r w:rsidR="00C81A6D">
        <w:rPr>
          <w:rFonts w:ascii="Arial" w:eastAsia="Times New Roman" w:hAnsi="Arial" w:cs="Arial"/>
          <w:color w:val="000000"/>
          <w:kern w:val="0"/>
          <w:sz w:val="22"/>
          <w:szCs w:val="22"/>
          <w:lang w:val="en-GB" w:eastAsia="en-GB"/>
          <w14:ligatures w14:val="none"/>
        </w:rPr>
        <w:t>explicitly</w:t>
      </w:r>
      <w:r w:rsidR="00A06DEB" w:rsidRPr="004D3E76">
        <w:rPr>
          <w:rFonts w:ascii="Arial" w:eastAsia="Times New Roman" w:hAnsi="Arial" w:cs="Arial"/>
          <w:color w:val="000000"/>
          <w:kern w:val="0"/>
          <w:sz w:val="22"/>
          <w:szCs w:val="22"/>
          <w:lang w:val="en-GB" w:eastAsia="en-GB"/>
          <w14:ligatures w14:val="none"/>
        </w:rPr>
        <w:t xml:space="preserve"> emphasized</w:t>
      </w:r>
      <w:r w:rsidR="00C81A6D">
        <w:rPr>
          <w:rFonts w:ascii="Arial" w:eastAsia="Times New Roman" w:hAnsi="Arial" w:cs="Arial"/>
          <w:color w:val="000000"/>
          <w:kern w:val="0"/>
          <w:sz w:val="22"/>
          <w:szCs w:val="22"/>
          <w:lang w:val="en-GB" w:eastAsia="en-GB"/>
          <w14:ligatures w14:val="none"/>
        </w:rPr>
        <w:t xml:space="preserve">, the children can start to </w:t>
      </w:r>
      <w:r w:rsidR="00FE7962">
        <w:rPr>
          <w:rFonts w:ascii="Arial" w:eastAsia="Times New Roman" w:hAnsi="Arial" w:cs="Arial"/>
          <w:color w:val="000000"/>
          <w:kern w:val="0"/>
          <w:sz w:val="22"/>
          <w:szCs w:val="22"/>
          <w:lang w:val="en-GB" w:eastAsia="en-GB"/>
          <w14:ligatures w14:val="none"/>
        </w:rPr>
        <w:t>lose focus</w:t>
      </w:r>
      <w:r w:rsidRPr="004D3E76">
        <w:rPr>
          <w:rFonts w:ascii="Arial" w:eastAsia="Times New Roman" w:hAnsi="Arial" w:cs="Arial"/>
          <w:color w:val="000000"/>
          <w:kern w:val="0"/>
          <w:sz w:val="22"/>
          <w:szCs w:val="22"/>
          <w:lang w:eastAsia="en-GB"/>
          <w14:ligatures w14:val="none"/>
        </w:rPr>
        <w:t>.</w:t>
      </w:r>
      <w:r w:rsidR="00C81A6D">
        <w:rPr>
          <w:rFonts w:ascii="Arial" w:eastAsia="Times New Roman" w:hAnsi="Arial" w:cs="Arial"/>
          <w:color w:val="000000"/>
          <w:kern w:val="0"/>
          <w:sz w:val="22"/>
          <w:szCs w:val="22"/>
          <w:lang w:val="en-GB" w:eastAsia="en-GB"/>
          <w14:ligatures w14:val="none"/>
        </w:rPr>
        <w:t xml:space="preserve"> Of course, I could and do find ways to make this more engaging for students but there may exist a potential for increasing second language learning aptitude through aural and singing training.</w:t>
      </w:r>
      <w:r w:rsidRPr="004D3E76">
        <w:rPr>
          <w:rFonts w:ascii="Arial" w:eastAsia="Times New Roman" w:hAnsi="Arial" w:cs="Arial"/>
          <w:color w:val="000000"/>
          <w:kern w:val="0"/>
          <w:sz w:val="22"/>
          <w:szCs w:val="22"/>
          <w:lang w:eastAsia="en-GB"/>
          <w14:ligatures w14:val="none"/>
        </w:rPr>
        <w:t xml:space="preserve"> I am thus using this project as an opportunity to research further the bi-directionality between music and second language learning with an emphasis on specific music-based aural training methods that may impact language learning aptitude.</w:t>
      </w:r>
      <w:r w:rsidRPr="004D3E76">
        <w:rPr>
          <w:rFonts w:ascii="Arial" w:eastAsia="Times New Roman" w:hAnsi="Arial" w:cs="Arial"/>
          <w:color w:val="FF0000"/>
          <w:kern w:val="0"/>
          <w:sz w:val="22"/>
          <w:szCs w:val="22"/>
          <w:lang w:eastAsia="en-GB"/>
          <w14:ligatures w14:val="none"/>
        </w:rPr>
        <w:t> </w:t>
      </w:r>
    </w:p>
    <w:p w14:paraId="50DDA7B9"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AA6B02A" w14:textId="71797E98" w:rsidR="00F7358A" w:rsidRPr="004D3E76" w:rsidRDefault="00F7358A"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My long-term professional objective is to develop a programme that effectively and efficiently develops the individual’s aptitude for</w:t>
      </w:r>
      <w:r w:rsidRPr="004D3E76">
        <w:rPr>
          <w:rFonts w:ascii="Arial" w:eastAsia="Times New Roman" w:hAnsi="Arial" w:cs="Arial"/>
          <w:color w:val="000000"/>
          <w:kern w:val="0"/>
          <w:sz w:val="22"/>
          <w:szCs w:val="22"/>
          <w:lang w:val="en-GB" w:eastAsia="en-GB"/>
          <w14:ligatures w14:val="none"/>
        </w:rPr>
        <w:t xml:space="preserve"> foreign</w:t>
      </w:r>
      <w:r w:rsidRPr="004D3E76">
        <w:rPr>
          <w:rFonts w:ascii="Arial" w:eastAsia="Times New Roman" w:hAnsi="Arial" w:cs="Arial"/>
          <w:color w:val="000000"/>
          <w:kern w:val="0"/>
          <w:sz w:val="22"/>
          <w:szCs w:val="22"/>
          <w:lang w:eastAsia="en-GB"/>
          <w14:ligatures w14:val="none"/>
        </w:rPr>
        <w:t xml:space="preserve"> language</w:t>
      </w:r>
      <w:r w:rsidRPr="004D3E76">
        <w:rPr>
          <w:rFonts w:ascii="Arial" w:eastAsia="Times New Roman" w:hAnsi="Arial" w:cs="Arial"/>
          <w:color w:val="000000"/>
          <w:kern w:val="0"/>
          <w:sz w:val="22"/>
          <w:szCs w:val="22"/>
          <w:lang w:val="en-GB" w:eastAsia="en-GB"/>
          <w14:ligatures w14:val="none"/>
        </w:rPr>
        <w:t xml:space="preserve"> learning</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and singing</w:t>
      </w:r>
      <w:r w:rsidRPr="004D3E76">
        <w:rPr>
          <w:rFonts w:ascii="Arial" w:eastAsia="Times New Roman" w:hAnsi="Arial" w:cs="Arial"/>
          <w:color w:val="000000"/>
          <w:kern w:val="0"/>
          <w:sz w:val="22"/>
          <w:szCs w:val="22"/>
          <w:lang w:eastAsia="en-GB"/>
          <w14:ligatures w14:val="none"/>
        </w:rPr>
        <w:t xml:space="preserve"> and offers practical skills in both of these areas. The aim within the context of my Master’s is to design and test exercises for the aforementioned programme and use standardised testing to assess and evaluate their effectiveness. </w:t>
      </w:r>
      <w:r w:rsidR="008D110C">
        <w:rPr>
          <w:rFonts w:ascii="Arial" w:eastAsia="Times New Roman" w:hAnsi="Arial" w:cs="Arial"/>
          <w:color w:val="000000"/>
          <w:kern w:val="0"/>
          <w:sz w:val="22"/>
          <w:szCs w:val="22"/>
          <w:lang w:val="en-GB" w:eastAsia="en-GB"/>
          <w14:ligatures w14:val="none"/>
        </w:rPr>
        <w:t>Preliminary readings indicate that this</w:t>
      </w:r>
      <w:r w:rsidRPr="004D3E76">
        <w:rPr>
          <w:rFonts w:ascii="Arial" w:eastAsia="Times New Roman" w:hAnsi="Arial" w:cs="Arial"/>
          <w:color w:val="000000"/>
          <w:kern w:val="0"/>
          <w:sz w:val="22"/>
          <w:szCs w:val="22"/>
          <w:lang w:eastAsia="en-GB"/>
          <w14:ligatures w14:val="none"/>
        </w:rPr>
        <w:t xml:space="preserve"> will likely involve longitudinal studies,</w:t>
      </w:r>
      <w:r w:rsidRPr="004D3E76">
        <w:rPr>
          <w:rFonts w:ascii="Arial" w:eastAsia="Times New Roman" w:hAnsi="Arial" w:cs="Arial"/>
          <w:color w:val="000000"/>
          <w:kern w:val="0"/>
          <w:sz w:val="22"/>
          <w:szCs w:val="22"/>
          <w:lang w:val="en-GB" w:eastAsia="en-GB"/>
          <w14:ligatures w14:val="none"/>
        </w:rPr>
        <w:t xml:space="preserve"> involving movement, pitch perception, memory </w:t>
      </w:r>
      <w:r w:rsidRPr="004D3E76">
        <w:rPr>
          <w:rFonts w:ascii="Arial" w:eastAsia="Times New Roman" w:hAnsi="Arial" w:cs="Arial"/>
          <w:color w:val="000000"/>
          <w:kern w:val="0"/>
          <w:sz w:val="22"/>
          <w:szCs w:val="22"/>
          <w:lang w:eastAsia="en-GB"/>
          <w14:ligatures w14:val="none"/>
        </w:rPr>
        <w:t>and a continued exploration of</w:t>
      </w:r>
      <w:r w:rsidR="00507513">
        <w:rPr>
          <w:rFonts w:ascii="Arial" w:eastAsia="Times New Roman" w:hAnsi="Arial" w:cs="Arial"/>
          <w:color w:val="000000"/>
          <w:kern w:val="0"/>
          <w:sz w:val="22"/>
          <w:szCs w:val="22"/>
          <w:lang w:val="en-GB" w:eastAsia="en-GB"/>
          <w14:ligatures w14:val="none"/>
        </w:rPr>
        <w:t xml:space="preserve"> the</w:t>
      </w:r>
      <w:r w:rsidRPr="004D3E76">
        <w:rPr>
          <w:rFonts w:ascii="Arial" w:eastAsia="Times New Roman" w:hAnsi="Arial" w:cs="Arial"/>
          <w:color w:val="000000"/>
          <w:kern w:val="0"/>
          <w:sz w:val="22"/>
          <w:szCs w:val="22"/>
          <w:lang w:eastAsia="en-GB"/>
          <w14:ligatures w14:val="none"/>
        </w:rPr>
        <w:t xml:space="preserve"> connections between linguistic and musical abilities.</w:t>
      </w:r>
    </w:p>
    <w:p w14:paraId="7E90BF9B" w14:textId="77777777" w:rsidR="00F7358A" w:rsidRPr="004D3E76" w:rsidRDefault="00F7358A" w:rsidP="004D3E76">
      <w:pPr>
        <w:spacing w:line="360" w:lineRule="auto"/>
        <w:rPr>
          <w:rFonts w:ascii="Arial" w:eastAsia="Times New Roman" w:hAnsi="Arial" w:cs="Arial"/>
          <w:kern w:val="0"/>
          <w:sz w:val="22"/>
          <w:szCs w:val="22"/>
          <w:lang w:eastAsia="en-GB"/>
          <w14:ligatures w14:val="none"/>
        </w:rPr>
      </w:pPr>
    </w:p>
    <w:p w14:paraId="4C9C357C" w14:textId="61A6AA7E" w:rsidR="00C54B1E" w:rsidRPr="004D3E76" w:rsidRDefault="006077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Learning to sing and learning </w:t>
      </w:r>
      <w:r w:rsidR="00551078" w:rsidRPr="004D3E76">
        <w:rPr>
          <w:rFonts w:ascii="Arial" w:eastAsia="Times New Roman" w:hAnsi="Arial" w:cs="Arial"/>
          <w:color w:val="000000"/>
          <w:kern w:val="0"/>
          <w:sz w:val="22"/>
          <w:szCs w:val="22"/>
          <w:lang w:val="en-GB" w:eastAsia="en-GB"/>
          <w14:ligatures w14:val="none"/>
        </w:rPr>
        <w:t xml:space="preserve">foreign </w:t>
      </w:r>
      <w:r w:rsidRPr="004D3E76">
        <w:rPr>
          <w:rFonts w:ascii="Arial" w:eastAsia="Times New Roman" w:hAnsi="Arial" w:cs="Arial"/>
          <w:color w:val="000000"/>
          <w:kern w:val="0"/>
          <w:sz w:val="22"/>
          <w:szCs w:val="22"/>
          <w:lang w:eastAsia="en-GB"/>
          <w14:ligatures w14:val="none"/>
        </w:rPr>
        <w:t>language</w:t>
      </w:r>
      <w:r w:rsidR="00551078"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 xml:space="preserve"> are both complex processes</w:t>
      </w:r>
      <w:r w:rsidR="00551078" w:rsidRPr="004D3E76">
        <w:rPr>
          <w:rFonts w:ascii="Arial" w:eastAsia="Times New Roman" w:hAnsi="Arial" w:cs="Arial"/>
          <w:color w:val="000000"/>
          <w:kern w:val="0"/>
          <w:sz w:val="22"/>
          <w:szCs w:val="22"/>
          <w:lang w:val="en-GB" w:eastAsia="en-GB"/>
          <w14:ligatures w14:val="none"/>
        </w:rPr>
        <w:t xml:space="preserve"> that have been studied in numerous academic fields</w:t>
      </w:r>
      <w:r w:rsidR="00FE7962">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This study will be multidisciplinary, drawing from literature within the </w:t>
      </w:r>
      <w:r w:rsidR="005F5B19">
        <w:rPr>
          <w:rFonts w:ascii="Arial" w:eastAsia="Times New Roman" w:hAnsi="Arial" w:cs="Arial"/>
          <w:color w:val="000000"/>
          <w:kern w:val="0"/>
          <w:sz w:val="22"/>
          <w:szCs w:val="22"/>
          <w:lang w:val="en-GB" w:eastAsia="en-GB"/>
          <w14:ligatures w14:val="none"/>
        </w:rPr>
        <w:t>disciplines</w:t>
      </w:r>
      <w:r w:rsidRPr="004D3E76">
        <w:rPr>
          <w:rFonts w:ascii="Arial" w:eastAsia="Times New Roman" w:hAnsi="Arial" w:cs="Arial"/>
          <w:color w:val="000000"/>
          <w:kern w:val="0"/>
          <w:sz w:val="22"/>
          <w:szCs w:val="22"/>
          <w:lang w:eastAsia="en-GB"/>
          <w14:ligatures w14:val="none"/>
        </w:rPr>
        <w:t xml:space="preserve"> of Music Pedagogy, Singing Pedagogy, </w:t>
      </w:r>
      <w:r w:rsidR="005F5B19">
        <w:rPr>
          <w:rFonts w:ascii="Arial" w:eastAsia="Times New Roman" w:hAnsi="Arial" w:cs="Arial"/>
          <w:color w:val="000000"/>
          <w:kern w:val="0"/>
          <w:sz w:val="22"/>
          <w:szCs w:val="22"/>
          <w:lang w:val="en-GB" w:eastAsia="en-GB"/>
          <w14:ligatures w14:val="none"/>
        </w:rPr>
        <w:t xml:space="preserve">Psychology, </w:t>
      </w:r>
      <w:r w:rsidRPr="004D3E76">
        <w:rPr>
          <w:rFonts w:ascii="Arial" w:eastAsia="Times New Roman" w:hAnsi="Arial" w:cs="Arial"/>
          <w:color w:val="000000"/>
          <w:kern w:val="0"/>
          <w:sz w:val="22"/>
          <w:szCs w:val="22"/>
          <w:lang w:eastAsia="en-GB"/>
          <w14:ligatures w14:val="none"/>
        </w:rPr>
        <w:t xml:space="preserve">Linguistics and Neuroscience. </w:t>
      </w:r>
      <w:r w:rsidR="00464FCF" w:rsidRPr="004D3E76">
        <w:rPr>
          <w:rFonts w:ascii="Arial" w:eastAsia="Times New Roman" w:hAnsi="Arial" w:cs="Arial"/>
          <w:color w:val="000000"/>
          <w:kern w:val="0"/>
          <w:sz w:val="22"/>
          <w:szCs w:val="22"/>
          <w:lang w:val="en-GB" w:eastAsia="en-GB"/>
          <w14:ligatures w14:val="none"/>
        </w:rPr>
        <w:t xml:space="preserve">While there are many </w:t>
      </w:r>
      <w:r w:rsidR="005F5B19">
        <w:rPr>
          <w:rFonts w:ascii="Arial" w:eastAsia="Times New Roman" w:hAnsi="Arial" w:cs="Arial"/>
          <w:color w:val="000000"/>
          <w:kern w:val="0"/>
          <w:sz w:val="22"/>
          <w:szCs w:val="22"/>
          <w:lang w:val="en-GB" w:eastAsia="en-GB"/>
          <w14:ligatures w14:val="none"/>
        </w:rPr>
        <w:t>commonalities</w:t>
      </w:r>
      <w:r w:rsidR="00464FCF" w:rsidRPr="004D3E76">
        <w:rPr>
          <w:rFonts w:ascii="Arial" w:eastAsia="Times New Roman" w:hAnsi="Arial" w:cs="Arial"/>
          <w:color w:val="000000"/>
          <w:kern w:val="0"/>
          <w:sz w:val="22"/>
          <w:szCs w:val="22"/>
          <w:lang w:val="en-GB" w:eastAsia="en-GB"/>
          <w14:ligatures w14:val="none"/>
        </w:rPr>
        <w:t xml:space="preserve"> between music and language, </w:t>
      </w:r>
      <w:r w:rsidR="005F5B19">
        <w:rPr>
          <w:rFonts w:ascii="Arial" w:eastAsia="Times New Roman" w:hAnsi="Arial" w:cs="Arial"/>
          <w:color w:val="000000"/>
          <w:kern w:val="0"/>
          <w:sz w:val="22"/>
          <w:szCs w:val="22"/>
          <w:lang w:val="en-GB" w:eastAsia="en-GB"/>
          <w14:ligatures w14:val="none"/>
        </w:rPr>
        <w:t>how we process each of these begins</w:t>
      </w:r>
      <w:r w:rsidR="00464FCF" w:rsidRPr="004D3E76">
        <w:rPr>
          <w:rFonts w:ascii="Arial" w:eastAsia="Times New Roman" w:hAnsi="Arial" w:cs="Arial"/>
          <w:color w:val="000000"/>
          <w:kern w:val="0"/>
          <w:sz w:val="22"/>
          <w:szCs w:val="22"/>
          <w:lang w:val="en-GB" w:eastAsia="en-GB"/>
          <w14:ligatures w14:val="none"/>
        </w:rPr>
        <w:t xml:space="preserve"> with sound perception. </w:t>
      </w:r>
      <w:r w:rsidRPr="004D3E76">
        <w:rPr>
          <w:rFonts w:ascii="Arial" w:eastAsia="Times New Roman" w:hAnsi="Arial" w:cs="Arial"/>
          <w:color w:val="000000"/>
          <w:kern w:val="0"/>
          <w:sz w:val="22"/>
          <w:szCs w:val="22"/>
          <w:lang w:eastAsia="en-GB"/>
          <w14:ligatures w14:val="none"/>
        </w:rPr>
        <w:t xml:space="preserve">Understanding the </w:t>
      </w:r>
      <w:r w:rsidRPr="004D3E76">
        <w:rPr>
          <w:rFonts w:ascii="Arial" w:eastAsia="Times New Roman" w:hAnsi="Arial" w:cs="Arial"/>
          <w:color w:val="000000"/>
          <w:kern w:val="0"/>
          <w:sz w:val="22"/>
          <w:szCs w:val="22"/>
          <w:lang w:eastAsia="en-GB"/>
          <w14:ligatures w14:val="none"/>
        </w:rPr>
        <w:lastRenderedPageBreak/>
        <w:t xml:space="preserve">basics of sound perception and </w:t>
      </w:r>
      <w:r w:rsidR="00551078" w:rsidRPr="004D3E76">
        <w:rPr>
          <w:rFonts w:ascii="Arial" w:eastAsia="Times New Roman" w:hAnsi="Arial" w:cs="Arial"/>
          <w:color w:val="000000"/>
          <w:kern w:val="0"/>
          <w:sz w:val="22"/>
          <w:szCs w:val="22"/>
          <w:lang w:val="en-GB" w:eastAsia="en-GB"/>
          <w14:ligatures w14:val="none"/>
        </w:rPr>
        <w:t>how this information is encoded in the brain</w:t>
      </w:r>
      <w:r w:rsidRPr="004D3E76">
        <w:rPr>
          <w:rFonts w:ascii="Arial" w:eastAsia="Times New Roman" w:hAnsi="Arial" w:cs="Arial"/>
          <w:color w:val="000000"/>
          <w:kern w:val="0"/>
          <w:sz w:val="22"/>
          <w:szCs w:val="22"/>
          <w:lang w:eastAsia="en-GB"/>
          <w14:ligatures w14:val="none"/>
        </w:rPr>
        <w:t xml:space="preserve"> will </w:t>
      </w:r>
      <w:r w:rsidR="00464FCF" w:rsidRPr="004D3E76">
        <w:rPr>
          <w:rFonts w:ascii="Arial" w:eastAsia="Times New Roman" w:hAnsi="Arial" w:cs="Arial"/>
          <w:color w:val="000000"/>
          <w:kern w:val="0"/>
          <w:sz w:val="22"/>
          <w:szCs w:val="22"/>
          <w:lang w:val="en-GB" w:eastAsia="en-GB"/>
          <w14:ligatures w14:val="none"/>
        </w:rPr>
        <w:t xml:space="preserve">therefore </w:t>
      </w:r>
      <w:r w:rsidRPr="004D3E76">
        <w:rPr>
          <w:rFonts w:ascii="Arial" w:eastAsia="Times New Roman" w:hAnsi="Arial" w:cs="Arial"/>
          <w:color w:val="000000"/>
          <w:kern w:val="0"/>
          <w:sz w:val="22"/>
          <w:szCs w:val="22"/>
          <w:lang w:eastAsia="en-GB"/>
          <w14:ligatures w14:val="none"/>
        </w:rPr>
        <w:t xml:space="preserve">be </w:t>
      </w:r>
      <w:r w:rsidR="005F5B19">
        <w:rPr>
          <w:rFonts w:ascii="Arial" w:eastAsia="Times New Roman" w:hAnsi="Arial" w:cs="Arial"/>
          <w:color w:val="000000"/>
          <w:kern w:val="0"/>
          <w:sz w:val="22"/>
          <w:szCs w:val="22"/>
          <w:lang w:val="en-GB" w:eastAsia="en-GB"/>
          <w14:ligatures w14:val="none"/>
        </w:rPr>
        <w:t>crucial</w:t>
      </w:r>
      <w:r w:rsidRPr="004D3E76">
        <w:rPr>
          <w:rFonts w:ascii="Arial" w:eastAsia="Times New Roman" w:hAnsi="Arial" w:cs="Arial"/>
          <w:color w:val="000000"/>
          <w:kern w:val="0"/>
          <w:sz w:val="22"/>
          <w:szCs w:val="22"/>
          <w:lang w:eastAsia="en-GB"/>
          <w14:ligatures w14:val="none"/>
        </w:rPr>
        <w:t xml:space="preserve"> to maximising my learning experience. I will examine anatomical literature on the auditory system, as well as neuroscientific theories as to how pitch, music and language </w:t>
      </w:r>
      <w:r w:rsidR="005F5B19">
        <w:rPr>
          <w:rFonts w:ascii="Arial" w:eastAsia="Times New Roman" w:hAnsi="Arial" w:cs="Arial"/>
          <w:color w:val="000000"/>
          <w:kern w:val="0"/>
          <w:sz w:val="22"/>
          <w:szCs w:val="22"/>
          <w:lang w:val="en-GB" w:eastAsia="en-GB"/>
          <w14:ligatures w14:val="none"/>
        </w:rPr>
        <w:t>are</w:t>
      </w:r>
      <w:r w:rsidRPr="004D3E76">
        <w:rPr>
          <w:rFonts w:ascii="Arial" w:eastAsia="Times New Roman" w:hAnsi="Arial" w:cs="Arial"/>
          <w:color w:val="000000"/>
          <w:kern w:val="0"/>
          <w:sz w:val="22"/>
          <w:szCs w:val="22"/>
          <w:lang w:eastAsia="en-GB"/>
          <w14:ligatures w14:val="none"/>
        </w:rPr>
        <w:t xml:space="preserve"> processed. </w:t>
      </w:r>
      <w:r w:rsidR="00C54B1E" w:rsidRPr="004D3E76">
        <w:rPr>
          <w:rFonts w:ascii="Arial" w:eastAsia="Times New Roman" w:hAnsi="Arial" w:cs="Arial"/>
          <w:color w:val="000000"/>
          <w:kern w:val="0"/>
          <w:sz w:val="22"/>
          <w:szCs w:val="22"/>
          <w:lang w:eastAsia="en-GB"/>
          <w14:ligatures w14:val="none"/>
        </w:rPr>
        <w:t xml:space="preserve">Once a confident understanding has been achieved, modern strategies on how to maximise the potential for distinguishing </w:t>
      </w:r>
      <w:r w:rsidR="00A46B69">
        <w:rPr>
          <w:rFonts w:ascii="Arial" w:eastAsia="Times New Roman" w:hAnsi="Arial" w:cs="Arial"/>
          <w:color w:val="000000"/>
          <w:kern w:val="0"/>
          <w:sz w:val="22"/>
          <w:szCs w:val="22"/>
          <w:lang w:val="en-GB" w:eastAsia="en-GB"/>
          <w14:ligatures w14:val="none"/>
        </w:rPr>
        <w:t xml:space="preserve">and producing </w:t>
      </w:r>
      <w:r w:rsidR="00C54B1E" w:rsidRPr="004D3E76">
        <w:rPr>
          <w:rFonts w:ascii="Arial" w:eastAsia="Times New Roman" w:hAnsi="Arial" w:cs="Arial"/>
          <w:color w:val="000000"/>
          <w:kern w:val="0"/>
          <w:sz w:val="22"/>
          <w:szCs w:val="22"/>
          <w:lang w:eastAsia="en-GB"/>
          <w14:ligatures w14:val="none"/>
        </w:rPr>
        <w:t>sounds can be analysed and new strategies established.</w:t>
      </w:r>
    </w:p>
    <w:p w14:paraId="224CF72A" w14:textId="77777777" w:rsidR="00C54B1E" w:rsidRPr="004D3E76" w:rsidRDefault="00C54B1E" w:rsidP="004D3E76">
      <w:pPr>
        <w:spacing w:line="360" w:lineRule="auto"/>
        <w:ind w:firstLine="720"/>
        <w:rPr>
          <w:rFonts w:ascii="Arial" w:eastAsia="Times New Roman" w:hAnsi="Arial" w:cs="Arial"/>
          <w:color w:val="000000"/>
          <w:kern w:val="0"/>
          <w:sz w:val="22"/>
          <w:szCs w:val="22"/>
          <w:lang w:eastAsia="en-GB"/>
          <w14:ligatures w14:val="none"/>
        </w:rPr>
      </w:pPr>
    </w:p>
    <w:p w14:paraId="2FED1BFA" w14:textId="4C31F665" w:rsidR="00C54B1E" w:rsidRPr="004D3E76" w:rsidRDefault="00C54B1E"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A key point of discussion for both music and language is the differences between perception and production. </w:t>
      </w:r>
      <w:r w:rsidRPr="004D3E76">
        <w:rPr>
          <w:rFonts w:ascii="Arial" w:eastAsia="Times New Roman" w:hAnsi="Arial" w:cs="Arial"/>
          <w:color w:val="000000"/>
          <w:kern w:val="0"/>
          <w:sz w:val="22"/>
          <w:szCs w:val="22"/>
          <w:lang w:eastAsia="en-GB"/>
          <w14:ligatures w14:val="none"/>
        </w:rPr>
        <w:t xml:space="preserve">As a singing, </w:t>
      </w:r>
      <w:r w:rsidR="005F5B19">
        <w:rPr>
          <w:rFonts w:ascii="Arial" w:eastAsia="Times New Roman" w:hAnsi="Arial" w:cs="Arial"/>
          <w:color w:val="000000"/>
          <w:kern w:val="0"/>
          <w:sz w:val="22"/>
          <w:szCs w:val="22"/>
          <w:lang w:val="en-GB" w:eastAsia="en-GB"/>
          <w14:ligatures w14:val="none"/>
        </w:rPr>
        <w:t>music</w:t>
      </w:r>
      <w:r w:rsidRPr="004D3E76">
        <w:rPr>
          <w:rFonts w:ascii="Arial" w:eastAsia="Times New Roman" w:hAnsi="Arial" w:cs="Arial"/>
          <w:color w:val="000000"/>
          <w:kern w:val="0"/>
          <w:sz w:val="22"/>
          <w:szCs w:val="22"/>
          <w:lang w:eastAsia="en-GB"/>
          <w14:ligatures w14:val="none"/>
        </w:rPr>
        <w:t xml:space="preserve"> and </w:t>
      </w:r>
      <w:r w:rsidRPr="004D3E76">
        <w:rPr>
          <w:rFonts w:ascii="Arial" w:eastAsia="Times New Roman" w:hAnsi="Arial" w:cs="Arial"/>
          <w:color w:val="000000"/>
          <w:kern w:val="0"/>
          <w:sz w:val="22"/>
          <w:szCs w:val="22"/>
          <w:lang w:val="en-GB" w:eastAsia="en-GB"/>
          <w14:ligatures w14:val="none"/>
        </w:rPr>
        <w:t xml:space="preserve">foreign </w:t>
      </w:r>
      <w:r w:rsidRPr="004D3E76">
        <w:rPr>
          <w:rFonts w:ascii="Arial" w:eastAsia="Times New Roman" w:hAnsi="Arial" w:cs="Arial"/>
          <w:color w:val="000000"/>
          <w:kern w:val="0"/>
          <w:sz w:val="22"/>
          <w:szCs w:val="22"/>
          <w:lang w:eastAsia="en-GB"/>
          <w14:ligatures w14:val="none"/>
        </w:rPr>
        <w:t>language teacher</w:t>
      </w:r>
      <w:r w:rsidRPr="004D3E76">
        <w:rPr>
          <w:rFonts w:ascii="Arial" w:eastAsia="Times New Roman" w:hAnsi="Arial" w:cs="Arial"/>
          <w:color w:val="000000" w:themeColor="text1"/>
          <w:kern w:val="0"/>
          <w:sz w:val="22"/>
          <w:szCs w:val="22"/>
          <w:lang w:eastAsia="en-GB"/>
          <w14:ligatures w14:val="none"/>
        </w:rPr>
        <w:t xml:space="preserve">, I guide my students to produce particular sounds relevant to their field of study. </w:t>
      </w:r>
      <w:r w:rsidRPr="004D3E76">
        <w:rPr>
          <w:rFonts w:ascii="Arial" w:eastAsia="Times New Roman" w:hAnsi="Arial" w:cs="Arial"/>
          <w:color w:val="000000"/>
          <w:kern w:val="0"/>
          <w:sz w:val="22"/>
          <w:szCs w:val="22"/>
          <w:lang w:eastAsia="en-GB"/>
          <w14:ligatures w14:val="none"/>
        </w:rPr>
        <w:t>Through my observations as a practising pedagogue and my training as a language and singing coach, I am aware that sound perception can affect the sound produced by my students. How indiv</w:t>
      </w:r>
      <w:r w:rsidRPr="00A46B69">
        <w:rPr>
          <w:rFonts w:ascii="Arial" w:eastAsia="Times New Roman" w:hAnsi="Arial" w:cs="Arial"/>
          <w:color w:val="000000" w:themeColor="text1"/>
          <w:kern w:val="0"/>
          <w:sz w:val="22"/>
          <w:szCs w:val="22"/>
          <w:lang w:eastAsia="en-GB"/>
          <w14:ligatures w14:val="none"/>
        </w:rPr>
        <w:t>iduals process inputted sounds affects their outputted sound</w:t>
      </w:r>
      <w:r w:rsidR="005F5B19" w:rsidRPr="00A46B69">
        <w:rPr>
          <w:rFonts w:ascii="Arial" w:eastAsia="Times New Roman" w:hAnsi="Arial" w:cs="Arial"/>
          <w:color w:val="000000" w:themeColor="text1"/>
          <w:kern w:val="0"/>
          <w:sz w:val="22"/>
          <w:szCs w:val="22"/>
          <w:lang w:val="en-GB" w:eastAsia="en-GB"/>
          <w14:ligatures w14:val="none"/>
        </w:rPr>
        <w:t>s</w:t>
      </w:r>
      <w:r w:rsidRPr="00A46B69">
        <w:rPr>
          <w:rFonts w:ascii="Arial" w:eastAsia="Times New Roman" w:hAnsi="Arial" w:cs="Arial"/>
          <w:color w:val="000000" w:themeColor="text1"/>
          <w:kern w:val="0"/>
          <w:sz w:val="22"/>
          <w:szCs w:val="22"/>
          <w:lang w:eastAsia="en-GB"/>
          <w14:ligatures w14:val="none"/>
        </w:rPr>
        <w:t xml:space="preserve"> (</w:t>
      </w:r>
      <w:r w:rsidR="00A46B69" w:rsidRPr="00A46B69">
        <w:rPr>
          <w:rFonts w:ascii="Arial" w:eastAsia="Times New Roman" w:hAnsi="Arial" w:cs="Arial"/>
          <w:color w:val="000000" w:themeColor="text1"/>
          <w:kern w:val="0"/>
          <w:sz w:val="22"/>
          <w:szCs w:val="22"/>
          <w:lang w:eastAsia="en-GB"/>
          <w14:ligatures w14:val="none"/>
        </w:rPr>
        <w:t>Demorest and Clements</w:t>
      </w:r>
      <w:r w:rsidR="00A46B69" w:rsidRPr="00A46B69">
        <w:rPr>
          <w:rFonts w:ascii="Arial" w:eastAsia="Times New Roman" w:hAnsi="Arial" w:cs="Arial"/>
          <w:color w:val="000000" w:themeColor="text1"/>
          <w:kern w:val="0"/>
          <w:sz w:val="22"/>
          <w:szCs w:val="22"/>
          <w:lang w:val="en-GB" w:eastAsia="en-GB"/>
          <w14:ligatures w14:val="none"/>
        </w:rPr>
        <w:t>,</w:t>
      </w:r>
      <w:r w:rsidR="00A46B69" w:rsidRPr="00A46B69">
        <w:rPr>
          <w:rFonts w:ascii="Arial" w:eastAsia="Times New Roman" w:hAnsi="Arial" w:cs="Arial"/>
          <w:color w:val="000000" w:themeColor="text1"/>
          <w:kern w:val="0"/>
          <w:sz w:val="22"/>
          <w:szCs w:val="22"/>
          <w:lang w:eastAsia="en-GB"/>
          <w14:ligatures w14:val="none"/>
        </w:rPr>
        <w:t xml:space="preserve"> 2007</w:t>
      </w:r>
      <w:r w:rsidRPr="004D3E76">
        <w:rPr>
          <w:rFonts w:ascii="Arial" w:eastAsia="Times New Roman" w:hAnsi="Arial" w:cs="Arial"/>
          <w:color w:val="000000"/>
          <w:kern w:val="0"/>
          <w:sz w:val="22"/>
          <w:szCs w:val="22"/>
          <w:lang w:eastAsia="en-GB"/>
          <w14:ligatures w14:val="none"/>
        </w:rPr>
        <w:t>)</w:t>
      </w:r>
      <w:r w:rsidR="005F5B19">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If one cannot perceive a difference between sounds, one cannot accurately reproduce </w:t>
      </w:r>
      <w:r w:rsidRPr="00136588">
        <w:rPr>
          <w:rFonts w:ascii="Arial" w:eastAsia="Times New Roman" w:hAnsi="Arial" w:cs="Arial"/>
          <w:color w:val="000000" w:themeColor="text1"/>
          <w:kern w:val="0"/>
          <w:sz w:val="22"/>
          <w:szCs w:val="22"/>
          <w:lang w:eastAsia="en-GB"/>
          <w14:ligatures w14:val="none"/>
        </w:rPr>
        <w:t>them</w:t>
      </w:r>
      <w:r w:rsidR="005F5B19" w:rsidRPr="00136588">
        <w:rPr>
          <w:rFonts w:ascii="Arial" w:eastAsia="Times New Roman" w:hAnsi="Arial" w:cs="Arial"/>
          <w:color w:val="000000" w:themeColor="text1"/>
          <w:kern w:val="0"/>
          <w:sz w:val="22"/>
          <w:szCs w:val="22"/>
          <w:lang w:val="en-GB" w:eastAsia="en-GB"/>
          <w14:ligatures w14:val="none"/>
        </w:rPr>
        <w:t xml:space="preserve"> (</w:t>
      </w:r>
      <w:r w:rsidR="00136588" w:rsidRPr="00136588">
        <w:rPr>
          <w:rFonts w:ascii="Arial" w:eastAsia="Times New Roman" w:hAnsi="Arial" w:cs="Arial"/>
          <w:color w:val="000000" w:themeColor="text1"/>
          <w:kern w:val="0"/>
          <w:sz w:val="22"/>
          <w:szCs w:val="22"/>
          <w:lang w:val="en-GB" w:eastAsia="en-GB"/>
          <w14:ligatures w14:val="none"/>
        </w:rPr>
        <w:t>Pop &amp; Csaba Filip</w:t>
      </w:r>
      <w:r w:rsidR="00136588">
        <w:rPr>
          <w:rFonts w:ascii="Arial" w:eastAsia="Times New Roman" w:hAnsi="Arial" w:cs="Arial"/>
          <w:color w:val="000000" w:themeColor="text1"/>
          <w:kern w:val="0"/>
          <w:sz w:val="22"/>
          <w:szCs w:val="22"/>
          <w:lang w:val="en-GB" w:eastAsia="en-GB"/>
          <w14:ligatures w14:val="none"/>
        </w:rPr>
        <w:t>,</w:t>
      </w:r>
      <w:r w:rsidR="00136588" w:rsidRPr="00136588">
        <w:rPr>
          <w:rFonts w:ascii="Arial" w:eastAsia="Times New Roman" w:hAnsi="Arial" w:cs="Arial"/>
          <w:color w:val="000000" w:themeColor="text1"/>
          <w:kern w:val="0"/>
          <w:sz w:val="22"/>
          <w:szCs w:val="22"/>
          <w:lang w:val="en-GB" w:eastAsia="en-GB"/>
          <w14:ligatures w14:val="none"/>
        </w:rPr>
        <w:t xml:space="preserve"> 2022</w:t>
      </w:r>
      <w:r w:rsidR="005F5B19">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This has been apparent to me with many singers and language students alike. </w:t>
      </w:r>
      <w:r w:rsidR="00BE0A12">
        <w:rPr>
          <w:rFonts w:ascii="Arial" w:eastAsia="Times New Roman" w:hAnsi="Arial" w:cs="Arial"/>
          <w:color w:val="000000"/>
          <w:kern w:val="0"/>
          <w:sz w:val="22"/>
          <w:szCs w:val="22"/>
          <w:lang w:val="en-GB" w:eastAsia="en-GB"/>
          <w14:ligatures w14:val="none"/>
        </w:rPr>
        <w:t xml:space="preserve">Often, students will make the same pronunciation errors with particular phonemes that aren’t present in their native language (L1). Similarly, singing students may sing pitches inaccurately, despite the various models and timbres demonstrating the target pitch. </w:t>
      </w:r>
      <w:r w:rsidRPr="004D3E76">
        <w:rPr>
          <w:rFonts w:ascii="Arial" w:eastAsia="Times New Roman" w:hAnsi="Arial" w:cs="Arial"/>
          <w:color w:val="000000"/>
          <w:kern w:val="0"/>
          <w:sz w:val="22"/>
          <w:szCs w:val="22"/>
          <w:lang w:eastAsia="en-GB"/>
          <w14:ligatures w14:val="none"/>
        </w:rPr>
        <w:t>This can lead to some frustration between teachers and students:</w:t>
      </w:r>
      <w:r w:rsidRPr="004D3E76">
        <w:rPr>
          <w:rFonts w:ascii="Arial" w:eastAsia="Times New Roman" w:hAnsi="Arial" w:cs="Arial"/>
          <w:color w:val="000000"/>
          <w:kern w:val="0"/>
          <w:sz w:val="22"/>
          <w:szCs w:val="22"/>
          <w:lang w:val="en-GB" w:eastAsia="en-GB"/>
          <w14:ligatures w14:val="none"/>
        </w:rPr>
        <w:t xml:space="preserve"> </w:t>
      </w:r>
      <w:r w:rsidR="005F5B19">
        <w:rPr>
          <w:rFonts w:ascii="Arial" w:eastAsia="Times New Roman" w:hAnsi="Arial" w:cs="Arial"/>
          <w:color w:val="000000"/>
          <w:kern w:val="0"/>
          <w:sz w:val="22"/>
          <w:szCs w:val="22"/>
          <w:lang w:val="en-GB" w:eastAsia="en-GB"/>
          <w14:ligatures w14:val="none"/>
        </w:rPr>
        <w:t>I will thus</w:t>
      </w:r>
      <w:r w:rsidRPr="004D3E76">
        <w:rPr>
          <w:rFonts w:ascii="Arial" w:eastAsia="Times New Roman" w:hAnsi="Arial" w:cs="Arial"/>
          <w:color w:val="000000"/>
          <w:kern w:val="0"/>
          <w:sz w:val="22"/>
          <w:szCs w:val="22"/>
          <w:lang w:val="en-GB" w:eastAsia="en-GB"/>
          <w14:ligatures w14:val="none"/>
        </w:rPr>
        <w:t xml:space="preserve"> focus on perception and production and how we can hone and separate these tasks.</w:t>
      </w:r>
    </w:p>
    <w:p w14:paraId="613C9B55" w14:textId="77777777" w:rsidR="00464FCF" w:rsidRPr="004D3E76" w:rsidRDefault="00464FCF" w:rsidP="004D3E76">
      <w:pPr>
        <w:spacing w:line="360" w:lineRule="auto"/>
        <w:rPr>
          <w:rFonts w:ascii="Arial" w:eastAsia="Times New Roman" w:hAnsi="Arial" w:cs="Arial"/>
          <w:color w:val="000000"/>
          <w:kern w:val="0"/>
          <w:sz w:val="22"/>
          <w:szCs w:val="22"/>
          <w:lang w:eastAsia="en-GB"/>
          <w14:ligatures w14:val="none"/>
        </w:rPr>
      </w:pPr>
    </w:p>
    <w:p w14:paraId="773E64A3" w14:textId="457A91B3" w:rsidR="00707924" w:rsidRPr="004D3E76" w:rsidRDefault="006077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When studying a CertTESOL (Certificate Teaching English for Speakers of Other Languages) programme in 2018, a tutor recomm</w:t>
      </w:r>
      <w:r w:rsidRPr="00A64D5B">
        <w:rPr>
          <w:rFonts w:ascii="Arial" w:eastAsia="Times New Roman" w:hAnsi="Arial" w:cs="Arial"/>
          <w:color w:val="000000" w:themeColor="text1"/>
          <w:kern w:val="0"/>
          <w:sz w:val="22"/>
          <w:szCs w:val="22"/>
          <w:lang w:eastAsia="en-GB"/>
          <w14:ligatures w14:val="none"/>
        </w:rPr>
        <w:t xml:space="preserve">ended I read Rebuschat’s book ‘Language and music as cognitive systems’ (2012). This book </w:t>
      </w:r>
      <w:r w:rsidRPr="004D3E76">
        <w:rPr>
          <w:rFonts w:ascii="Arial" w:eastAsia="Times New Roman" w:hAnsi="Arial" w:cs="Arial"/>
          <w:color w:val="000000"/>
          <w:kern w:val="0"/>
          <w:sz w:val="22"/>
          <w:szCs w:val="22"/>
          <w:lang w:eastAsia="en-GB"/>
          <w14:ligatures w14:val="none"/>
        </w:rPr>
        <w:t>sparked my initial interest in combining music and language studies. The book gave an insight into the vast connections between language and music from various perspectives including biology, neuroscience and learning, and the potential impact learning one skill may have on learning the other. As this book was published over a decade ago, I predict that much more research on the music-language relationship will have been conducted</w:t>
      </w:r>
      <w:r w:rsidR="00BE0A12">
        <w:rPr>
          <w:rFonts w:ascii="Arial" w:eastAsia="Times New Roman" w:hAnsi="Arial" w:cs="Arial"/>
          <w:color w:val="000000"/>
          <w:kern w:val="0"/>
          <w:sz w:val="22"/>
          <w:szCs w:val="22"/>
          <w:lang w:val="en-GB" w:eastAsia="en-GB"/>
          <w14:ligatures w14:val="none"/>
        </w:rPr>
        <w:t xml:space="preserve"> and this will be readily available in a variety of academic journals</w:t>
      </w:r>
      <w:r w:rsidRPr="004D3E76">
        <w:rPr>
          <w:rFonts w:ascii="Arial" w:eastAsia="Times New Roman" w:hAnsi="Arial" w:cs="Arial"/>
          <w:color w:val="000000"/>
          <w:kern w:val="0"/>
          <w:sz w:val="22"/>
          <w:szCs w:val="22"/>
          <w:lang w:eastAsia="en-GB"/>
          <w14:ligatures w14:val="none"/>
        </w:rPr>
        <w:t>. However, while preliminary readings have demonstrated a plethora of available texts considering the bi-directionality of music and linguistics, I predict that texts addressing singing and musical aural training and the impact this has on second language learning may be more difficult to find. </w:t>
      </w:r>
    </w:p>
    <w:p w14:paraId="5D58A1DC" w14:textId="77777777" w:rsidR="00620D4E" w:rsidRPr="004D3E76" w:rsidRDefault="00620D4E" w:rsidP="004D3E76">
      <w:pPr>
        <w:spacing w:line="360" w:lineRule="auto"/>
        <w:textAlignment w:val="baseline"/>
        <w:rPr>
          <w:rFonts w:ascii="Arial" w:eastAsia="Times New Roman" w:hAnsi="Arial" w:cs="Arial"/>
          <w:color w:val="000000"/>
          <w:kern w:val="0"/>
          <w:sz w:val="22"/>
          <w:szCs w:val="22"/>
          <w:lang w:eastAsia="en-GB"/>
          <w14:ligatures w14:val="none"/>
        </w:rPr>
      </w:pPr>
    </w:p>
    <w:p w14:paraId="0C15B530" w14:textId="7CB0F81C" w:rsidR="00B27179" w:rsidRPr="004D3E76" w:rsidRDefault="00B27179" w:rsidP="004D3E76">
      <w:pPr>
        <w:spacing w:line="360" w:lineRule="auto"/>
        <w:rPr>
          <w:rFonts w:ascii="Arial" w:eastAsia="Times New Roman" w:hAnsi="Arial" w:cs="Arial"/>
          <w:b/>
          <w:bCs/>
          <w:color w:val="000000"/>
          <w:kern w:val="0"/>
          <w:sz w:val="22"/>
          <w:szCs w:val="22"/>
          <w:u w:val="single"/>
          <w:lang w:eastAsia="en-GB"/>
          <w14:ligatures w14:val="none"/>
        </w:rPr>
      </w:pPr>
      <w:r w:rsidRPr="004D3E76">
        <w:rPr>
          <w:rFonts w:ascii="Arial" w:eastAsia="Times New Roman" w:hAnsi="Arial" w:cs="Arial"/>
          <w:b/>
          <w:bCs/>
          <w:color w:val="000000"/>
          <w:kern w:val="0"/>
          <w:sz w:val="22"/>
          <w:szCs w:val="22"/>
          <w:u w:val="single"/>
          <w:lang w:eastAsia="en-GB"/>
          <w14:ligatures w14:val="none"/>
        </w:rPr>
        <w:br w:type="page"/>
      </w:r>
    </w:p>
    <w:p w14:paraId="76124D47" w14:textId="0DD6FF88"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u w:val="single"/>
          <w:lang w:eastAsia="en-GB"/>
          <w14:ligatures w14:val="none"/>
        </w:rPr>
        <w:lastRenderedPageBreak/>
        <w:t>Planned Programme of Study</w:t>
      </w:r>
    </w:p>
    <w:p w14:paraId="372BA4B7"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05AC6F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i/>
          <w:iCs/>
          <w:color w:val="000000"/>
          <w:kern w:val="0"/>
          <w:sz w:val="22"/>
          <w:szCs w:val="22"/>
          <w:lang w:eastAsia="en-GB"/>
          <w14:ligatures w14:val="none"/>
        </w:rPr>
        <w:t>Learning and development aims and expected learning outcomes</w:t>
      </w:r>
    </w:p>
    <w:p w14:paraId="5590AED3"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A8FC97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Aims and Objectives:</w:t>
      </w:r>
      <w:r w:rsidRPr="004D3E76">
        <w:rPr>
          <w:rFonts w:ascii="Arial" w:eastAsia="Times New Roman" w:hAnsi="Arial" w:cs="Arial"/>
          <w:color w:val="000000"/>
          <w:kern w:val="0"/>
          <w:sz w:val="22"/>
          <w:szCs w:val="22"/>
          <w:lang w:eastAsia="en-GB"/>
          <w14:ligatures w14:val="none"/>
        </w:rPr>
        <w:br/>
      </w:r>
      <w:r w:rsidRPr="004D3E76">
        <w:rPr>
          <w:rFonts w:ascii="Arial" w:eastAsia="Times New Roman" w:hAnsi="Arial" w:cs="Arial"/>
          <w:b/>
          <w:bCs/>
          <w:color w:val="000000"/>
          <w:kern w:val="0"/>
          <w:sz w:val="22"/>
          <w:szCs w:val="22"/>
          <w:lang w:eastAsia="en-GB"/>
          <w14:ligatures w14:val="none"/>
        </w:rPr>
        <w:t>The aims of this project are:</w:t>
      </w:r>
    </w:p>
    <w:p w14:paraId="2140B4B1" w14:textId="141F7BAA"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deepen my knowledge o</w:t>
      </w:r>
      <w:r w:rsidR="00195705" w:rsidRPr="004D3E76">
        <w:rPr>
          <w:rFonts w:ascii="Arial" w:eastAsia="Times New Roman" w:hAnsi="Arial" w:cs="Arial"/>
          <w:color w:val="000000"/>
          <w:kern w:val="0"/>
          <w:sz w:val="22"/>
          <w:szCs w:val="22"/>
          <w:lang w:val="en-GB" w:eastAsia="en-GB"/>
          <w14:ligatures w14:val="none"/>
        </w:rPr>
        <w:t>f</w:t>
      </w:r>
      <w:r w:rsidRPr="004D3E76">
        <w:rPr>
          <w:rFonts w:ascii="Arial" w:eastAsia="Times New Roman" w:hAnsi="Arial" w:cs="Arial"/>
          <w:color w:val="000000"/>
          <w:kern w:val="0"/>
          <w:sz w:val="22"/>
          <w:szCs w:val="22"/>
          <w:lang w:val="en-GB" w:eastAsia="en-GB"/>
          <w14:ligatures w14:val="none"/>
        </w:rPr>
        <w:t xml:space="preserve"> music and language learning and how the processes may influence one another with the goal </w:t>
      </w:r>
      <w:r w:rsidR="0044639C">
        <w:rPr>
          <w:rFonts w:ascii="Arial" w:eastAsia="Times New Roman" w:hAnsi="Arial" w:cs="Arial"/>
          <w:color w:val="000000"/>
          <w:kern w:val="0"/>
          <w:sz w:val="22"/>
          <w:szCs w:val="22"/>
          <w:lang w:val="en-GB" w:eastAsia="en-GB"/>
          <w14:ligatures w14:val="none"/>
        </w:rPr>
        <w:t>to improve</w:t>
      </w:r>
      <w:r w:rsidRPr="004D3E76">
        <w:rPr>
          <w:rFonts w:ascii="Arial" w:eastAsia="Times New Roman" w:hAnsi="Arial" w:cs="Arial"/>
          <w:color w:val="000000"/>
          <w:kern w:val="0"/>
          <w:sz w:val="22"/>
          <w:szCs w:val="22"/>
          <w:lang w:val="en-GB" w:eastAsia="en-GB"/>
          <w14:ligatures w14:val="none"/>
        </w:rPr>
        <w:t xml:space="preserve"> as a</w:t>
      </w:r>
      <w:r w:rsidR="00C636FD">
        <w:rPr>
          <w:rFonts w:ascii="Arial" w:eastAsia="Times New Roman" w:hAnsi="Arial" w:cs="Arial"/>
          <w:color w:val="000000"/>
          <w:kern w:val="0"/>
          <w:sz w:val="22"/>
          <w:szCs w:val="22"/>
          <w:lang w:val="en-GB" w:eastAsia="en-GB"/>
          <w14:ligatures w14:val="none"/>
        </w:rPr>
        <w:t xml:space="preserve"> singing and foreign language</w:t>
      </w:r>
      <w:r w:rsidRPr="004D3E76">
        <w:rPr>
          <w:rFonts w:ascii="Arial" w:eastAsia="Times New Roman" w:hAnsi="Arial" w:cs="Arial"/>
          <w:color w:val="000000"/>
          <w:kern w:val="0"/>
          <w:sz w:val="22"/>
          <w:szCs w:val="22"/>
          <w:lang w:val="en-GB" w:eastAsia="en-GB"/>
          <w14:ligatures w14:val="none"/>
        </w:rPr>
        <w:t xml:space="preserve"> teacher</w:t>
      </w:r>
    </w:p>
    <w:p w14:paraId="2FA8B88E" w14:textId="47E07B8E"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identify potential</w:t>
      </w:r>
      <w:r w:rsidR="00C636FD">
        <w:rPr>
          <w:rFonts w:ascii="Arial" w:eastAsia="Times New Roman" w:hAnsi="Arial" w:cs="Arial"/>
          <w:color w:val="000000"/>
          <w:kern w:val="0"/>
          <w:sz w:val="22"/>
          <w:szCs w:val="22"/>
          <w:lang w:val="en-GB" w:eastAsia="en-GB"/>
          <w14:ligatures w14:val="none"/>
        </w:rPr>
        <w:t xml:space="preserve"> lines of</w:t>
      </w:r>
      <w:r w:rsidRPr="004D3E76">
        <w:rPr>
          <w:rFonts w:ascii="Arial" w:eastAsia="Times New Roman" w:hAnsi="Arial" w:cs="Arial"/>
          <w:color w:val="000000"/>
          <w:kern w:val="0"/>
          <w:sz w:val="22"/>
          <w:szCs w:val="22"/>
          <w:lang w:val="en-GB" w:eastAsia="en-GB"/>
          <w14:ligatures w14:val="none"/>
        </w:rPr>
        <w:t xml:space="preserve"> further research </w:t>
      </w:r>
      <w:r w:rsidR="00C636FD">
        <w:rPr>
          <w:rFonts w:ascii="Arial" w:eastAsia="Times New Roman" w:hAnsi="Arial" w:cs="Arial"/>
          <w:color w:val="000000"/>
          <w:kern w:val="0"/>
          <w:sz w:val="22"/>
          <w:szCs w:val="22"/>
          <w:lang w:val="en-GB" w:eastAsia="en-GB"/>
          <w14:ligatures w14:val="none"/>
        </w:rPr>
        <w:t>for my Master’s programme and the wider singing education community</w:t>
      </w:r>
    </w:p>
    <w:p w14:paraId="5096357E" w14:textId="21DA4539" w:rsidR="00707924"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systematically review up-to-date research</w:t>
      </w:r>
    </w:p>
    <w:p w14:paraId="6930BAE3" w14:textId="10337ECB" w:rsidR="00607786" w:rsidRPr="004D3E76" w:rsidRDefault="00707924" w:rsidP="004D3E76">
      <w:pPr>
        <w:pStyle w:val="ListParagraph"/>
        <w:numPr>
          <w:ilvl w:val="0"/>
          <w:numId w:val="19"/>
        </w:numPr>
        <w:spacing w:line="360" w:lineRule="auto"/>
        <w:textAlignment w:val="baseline"/>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To critically analyse</w:t>
      </w:r>
      <w:r w:rsidR="00C636FD">
        <w:rPr>
          <w:rFonts w:ascii="Arial" w:eastAsia="Times New Roman" w:hAnsi="Arial" w:cs="Arial"/>
          <w:color w:val="000000"/>
          <w:kern w:val="0"/>
          <w:sz w:val="22"/>
          <w:szCs w:val="22"/>
          <w:lang w:val="en-GB" w:eastAsia="en-GB"/>
          <w14:ligatures w14:val="none"/>
        </w:rPr>
        <w:t xml:space="preserve"> existing</w:t>
      </w:r>
      <w:r w:rsidRPr="004D3E76">
        <w:rPr>
          <w:rFonts w:ascii="Arial" w:eastAsia="Times New Roman" w:hAnsi="Arial" w:cs="Arial"/>
          <w:color w:val="000000"/>
          <w:kern w:val="0"/>
          <w:sz w:val="22"/>
          <w:szCs w:val="22"/>
          <w:lang w:val="en-GB" w:eastAsia="en-GB"/>
          <w14:ligatures w14:val="none"/>
        </w:rPr>
        <w:t xml:space="preserve"> literature </w:t>
      </w:r>
    </w:p>
    <w:p w14:paraId="0D7E7C72"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5FC55267" w14:textId="3B25B57F"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The objectives are:</w:t>
      </w:r>
    </w:p>
    <w:p w14:paraId="5A684BB2" w14:textId="694D5265"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 xml:space="preserve">identify significant researchers and contributors </w:t>
      </w:r>
      <w:r w:rsidR="00152740">
        <w:rPr>
          <w:rFonts w:ascii="Arial" w:eastAsia="Times New Roman" w:hAnsi="Arial" w:cs="Arial"/>
          <w:kern w:val="0"/>
          <w:sz w:val="22"/>
          <w:szCs w:val="22"/>
          <w:lang w:val="en-GB" w:eastAsia="en-GB"/>
          <w14:ligatures w14:val="none"/>
        </w:rPr>
        <w:t>across</w:t>
      </w:r>
      <w:r w:rsidR="00D81956" w:rsidRPr="004D3E76">
        <w:rPr>
          <w:rFonts w:ascii="Arial" w:eastAsia="Times New Roman" w:hAnsi="Arial" w:cs="Arial"/>
          <w:kern w:val="0"/>
          <w:sz w:val="22"/>
          <w:szCs w:val="22"/>
          <w:lang w:val="en-GB" w:eastAsia="en-GB"/>
          <w14:ligatures w14:val="none"/>
        </w:rPr>
        <w:t xml:space="preserve"> various media and platforms</w:t>
      </w:r>
    </w:p>
    <w:p w14:paraId="6742E86F" w14:textId="592F6942" w:rsidR="00355A0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355A06" w:rsidRPr="004D3E76">
        <w:rPr>
          <w:rFonts w:ascii="Arial" w:eastAsia="Times New Roman" w:hAnsi="Arial" w:cs="Arial"/>
          <w:kern w:val="0"/>
          <w:sz w:val="22"/>
          <w:szCs w:val="22"/>
          <w:lang w:val="en-GB" w:eastAsia="en-GB"/>
          <w14:ligatures w14:val="none"/>
        </w:rPr>
        <w:t>create a</w:t>
      </w:r>
      <w:r w:rsidR="00152740">
        <w:rPr>
          <w:rFonts w:ascii="Arial" w:eastAsia="Times New Roman" w:hAnsi="Arial" w:cs="Arial"/>
          <w:kern w:val="0"/>
          <w:sz w:val="22"/>
          <w:szCs w:val="22"/>
          <w:lang w:val="en-GB" w:eastAsia="en-GB"/>
          <w14:ligatures w14:val="none"/>
        </w:rPr>
        <w:t>nd maintain a</w:t>
      </w:r>
      <w:r w:rsidR="00355A06" w:rsidRPr="004D3E76">
        <w:rPr>
          <w:rFonts w:ascii="Arial" w:eastAsia="Times New Roman" w:hAnsi="Arial" w:cs="Arial"/>
          <w:kern w:val="0"/>
          <w:sz w:val="22"/>
          <w:szCs w:val="22"/>
          <w:lang w:val="en-GB" w:eastAsia="en-GB"/>
          <w14:ligatures w14:val="none"/>
        </w:rPr>
        <w:t xml:space="preserve"> functional </w:t>
      </w:r>
      <w:r w:rsidR="00355A06" w:rsidRPr="004D3E76">
        <w:rPr>
          <w:rFonts w:ascii="Arial" w:eastAsia="Times New Roman" w:hAnsi="Arial" w:cs="Arial"/>
          <w:kern w:val="0"/>
          <w:sz w:val="22"/>
          <w:szCs w:val="22"/>
          <w:lang w:val="en-GB" w:eastAsia="en-GB"/>
          <w14:ligatures w14:val="none"/>
        </w:rPr>
        <w:t>Reading Code Organisation Sheet (RCOS)</w:t>
      </w:r>
    </w:p>
    <w:p w14:paraId="312752AE" w14:textId="1BD007F7"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evaluate the evidence for various viewpoints</w:t>
      </w:r>
    </w:p>
    <w:p w14:paraId="46D1A5AD" w14:textId="56E37621" w:rsidR="00B614E9" w:rsidRPr="004D3E76" w:rsidRDefault="00152740" w:rsidP="004D3E76">
      <w:pPr>
        <w:pStyle w:val="ListParagraph"/>
        <w:numPr>
          <w:ilvl w:val="0"/>
          <w:numId w:val="17"/>
        </w:numPr>
        <w:spacing w:line="360" w:lineRule="auto"/>
        <w:textAlignment w:val="baseline"/>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val="en-GB" w:eastAsia="en-GB"/>
          <w14:ligatures w14:val="none"/>
        </w:rPr>
        <w:t>t</w:t>
      </w:r>
      <w:r w:rsidR="00B614E9" w:rsidRPr="004D3E76">
        <w:rPr>
          <w:rFonts w:ascii="Arial" w:eastAsia="Times New Roman" w:hAnsi="Arial" w:cs="Arial"/>
          <w:color w:val="000000"/>
          <w:kern w:val="0"/>
          <w:sz w:val="22"/>
          <w:szCs w:val="22"/>
          <w:lang w:val="en-GB" w:eastAsia="en-GB"/>
          <w14:ligatures w14:val="none"/>
        </w:rPr>
        <w:t>o identify strengths and weaknesses</w:t>
      </w:r>
      <w:r w:rsidR="00B614E9" w:rsidRPr="004D3E76">
        <w:rPr>
          <w:rFonts w:ascii="Arial" w:eastAsia="Times New Roman" w:hAnsi="Arial" w:cs="Arial"/>
          <w:color w:val="000000"/>
          <w:kern w:val="0"/>
          <w:sz w:val="22"/>
          <w:szCs w:val="22"/>
          <w:lang w:val="en-GB" w:eastAsia="en-GB"/>
          <w14:ligatures w14:val="none"/>
        </w:rPr>
        <w:t xml:space="preserve"> in the literature</w:t>
      </w:r>
    </w:p>
    <w:p w14:paraId="2E0B2510" w14:textId="179F065D"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synthesize information</w:t>
      </w:r>
      <w:r w:rsidR="00152740">
        <w:rPr>
          <w:rFonts w:ascii="Arial" w:eastAsia="Times New Roman" w:hAnsi="Arial" w:cs="Arial"/>
          <w:kern w:val="0"/>
          <w:sz w:val="22"/>
          <w:szCs w:val="22"/>
          <w:lang w:val="en-GB" w:eastAsia="en-GB"/>
          <w14:ligatures w14:val="none"/>
        </w:rPr>
        <w:t xml:space="preserve"> that summarises existing literature </w:t>
      </w:r>
    </w:p>
    <w:p w14:paraId="13115A5F" w14:textId="5FCADEC8" w:rsidR="00D81956" w:rsidRPr="004D3E76" w:rsidRDefault="00B614E9" w:rsidP="004D3E76">
      <w:pPr>
        <w:pStyle w:val="ListParagraph"/>
        <w:numPr>
          <w:ilvl w:val="0"/>
          <w:numId w:val="17"/>
        </w:num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val="en-GB" w:eastAsia="en-GB"/>
          <w14:ligatures w14:val="none"/>
        </w:rPr>
        <w:t xml:space="preserve">to </w:t>
      </w:r>
      <w:r w:rsidR="00D81956" w:rsidRPr="004D3E76">
        <w:rPr>
          <w:rFonts w:ascii="Arial" w:eastAsia="Times New Roman" w:hAnsi="Arial" w:cs="Arial"/>
          <w:kern w:val="0"/>
          <w:sz w:val="22"/>
          <w:szCs w:val="22"/>
          <w:lang w:val="en-GB" w:eastAsia="en-GB"/>
          <w14:ligatures w14:val="none"/>
        </w:rPr>
        <w:t>consider the implications both for my own practice as a singing/language teacher and for pedagogy in the wider context</w:t>
      </w:r>
    </w:p>
    <w:p w14:paraId="68F82EC9" w14:textId="77777777" w:rsidR="00355A06" w:rsidRPr="004D3E76" w:rsidRDefault="00355A06" w:rsidP="004D3E76">
      <w:pPr>
        <w:spacing w:line="360" w:lineRule="auto"/>
        <w:rPr>
          <w:rFonts w:ascii="Arial" w:eastAsia="Times New Roman" w:hAnsi="Arial" w:cs="Arial"/>
          <w:kern w:val="0"/>
          <w:sz w:val="22"/>
          <w:szCs w:val="22"/>
          <w:lang w:eastAsia="en-GB"/>
          <w14:ligatures w14:val="none"/>
        </w:rPr>
      </w:pPr>
    </w:p>
    <w:p w14:paraId="784F067D"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AB8EF3C" w14:textId="77777777" w:rsidR="00607786" w:rsidRDefault="00607786" w:rsidP="004D3E76">
      <w:pPr>
        <w:spacing w:line="360" w:lineRule="auto"/>
        <w:rPr>
          <w:rFonts w:ascii="Arial" w:eastAsia="Times New Roman" w:hAnsi="Arial" w:cs="Arial"/>
          <w:b/>
          <w:bCs/>
          <w:color w:val="000000"/>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Timescales and review dates agreed with the personal tutor </w:t>
      </w:r>
    </w:p>
    <w:p w14:paraId="19A7F640" w14:textId="4D935263" w:rsidR="00D1786B" w:rsidRDefault="00D1786B" w:rsidP="00C636FD">
      <w:pPr>
        <w:spacing w:line="360" w:lineRule="auto"/>
        <w:rPr>
          <w:rFonts w:ascii="Arial" w:eastAsia="Times New Roman" w:hAnsi="Arial" w:cs="Arial"/>
          <w:kern w:val="0"/>
          <w:sz w:val="22"/>
          <w:szCs w:val="22"/>
          <w:lang w:eastAsia="en-GB"/>
          <w14:ligatures w14:val="none"/>
        </w:rPr>
      </w:pPr>
      <w:r>
        <w:rPr>
          <w:rFonts w:ascii="Arial" w:eastAsia="Times New Roman" w:hAnsi="Arial" w:cs="Arial"/>
          <w:b/>
          <w:bCs/>
          <w:noProof/>
          <w:color w:val="000000"/>
          <w:kern w:val="0"/>
          <w:sz w:val="22"/>
          <w:szCs w:val="22"/>
          <w:u w:val="single"/>
          <w:lang w:eastAsia="en-GB"/>
        </w:rPr>
        <w:drawing>
          <wp:inline distT="0" distB="0" distL="0" distR="0" wp14:anchorId="6E5BFA79" wp14:editId="5B9EB35D">
            <wp:extent cx="5919372" cy="2091350"/>
            <wp:effectExtent l="0" t="0" r="0" b="4445"/>
            <wp:docPr id="1276382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82780"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b="2824"/>
                    <a:stretch/>
                  </pic:blipFill>
                  <pic:spPr bwMode="auto">
                    <a:xfrm>
                      <a:off x="0" y="0"/>
                      <a:ext cx="5954635" cy="210380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Times New Roman" w:hAnsi="Arial" w:cs="Arial"/>
          <w:kern w:val="0"/>
          <w:sz w:val="22"/>
          <w:szCs w:val="22"/>
          <w:lang w:eastAsia="en-GB"/>
          <w14:ligatures w14:val="none"/>
        </w:rPr>
        <w:br w:type="page"/>
      </w:r>
    </w:p>
    <w:p w14:paraId="620EF2DF" w14:textId="3D68FA20" w:rsidR="00607786" w:rsidRPr="005B65BB" w:rsidRDefault="00607786" w:rsidP="005B65BB">
      <w:pPr>
        <w:spacing w:line="360" w:lineRule="auto"/>
        <w:rPr>
          <w:rFonts w:ascii="Arial" w:hAnsi="Arial" w:cs="Arial"/>
          <w:sz w:val="22"/>
          <w:szCs w:val="22"/>
          <w:u w:val="single"/>
          <w:lang w:val="en-GB" w:eastAsia="en-GB"/>
        </w:rPr>
      </w:pPr>
      <w:r w:rsidRPr="005B65BB">
        <w:rPr>
          <w:rFonts w:ascii="Arial" w:hAnsi="Arial" w:cs="Arial"/>
          <w:sz w:val="22"/>
          <w:szCs w:val="22"/>
          <w:u w:val="single"/>
          <w:lang w:eastAsia="en-GB"/>
        </w:rPr>
        <w:lastRenderedPageBreak/>
        <w:t>Literature Review Process</w:t>
      </w:r>
    </w:p>
    <w:p w14:paraId="71CA0134" w14:textId="77777777" w:rsidR="00607786" w:rsidRPr="005B65BB" w:rsidRDefault="00607786" w:rsidP="005B65BB">
      <w:pPr>
        <w:spacing w:line="360" w:lineRule="auto"/>
        <w:rPr>
          <w:rFonts w:ascii="Arial" w:hAnsi="Arial" w:cs="Arial"/>
          <w:sz w:val="22"/>
          <w:szCs w:val="22"/>
          <w:lang w:eastAsia="en-GB"/>
        </w:rPr>
      </w:pPr>
    </w:p>
    <w:p w14:paraId="04547199" w14:textId="385075EA" w:rsidR="00C001FB" w:rsidRPr="005B65BB" w:rsidRDefault="00607786" w:rsidP="005B65BB">
      <w:pPr>
        <w:spacing w:line="360" w:lineRule="auto"/>
        <w:rPr>
          <w:rFonts w:ascii="Arial" w:hAnsi="Arial" w:cs="Arial"/>
          <w:b/>
          <w:bCs/>
          <w:sz w:val="22"/>
          <w:szCs w:val="22"/>
          <w:lang w:eastAsia="en-GB"/>
        </w:rPr>
      </w:pPr>
      <w:r w:rsidRPr="005B65BB">
        <w:rPr>
          <w:rFonts w:ascii="Arial" w:hAnsi="Arial" w:cs="Arial"/>
          <w:b/>
          <w:bCs/>
          <w:sz w:val="22"/>
          <w:szCs w:val="22"/>
          <w:lang w:eastAsia="en-GB"/>
        </w:rPr>
        <w:t>A systematic literature review</w:t>
      </w:r>
    </w:p>
    <w:p w14:paraId="003B0E4B" w14:textId="58EB662D" w:rsidR="002E6B26" w:rsidRPr="005B65BB" w:rsidRDefault="00607786" w:rsidP="007C150F">
      <w:pPr>
        <w:spacing w:line="360" w:lineRule="auto"/>
        <w:ind w:firstLine="720"/>
        <w:rPr>
          <w:rFonts w:ascii="Arial" w:hAnsi="Arial" w:cs="Arial"/>
          <w:sz w:val="22"/>
          <w:szCs w:val="22"/>
          <w:lang w:val="en-GB" w:eastAsia="en-GB"/>
        </w:rPr>
      </w:pPr>
      <w:r w:rsidRPr="005B65BB">
        <w:rPr>
          <w:rFonts w:ascii="Arial" w:hAnsi="Arial" w:cs="Arial"/>
          <w:sz w:val="22"/>
          <w:szCs w:val="22"/>
          <w:lang w:eastAsia="en-GB"/>
        </w:rPr>
        <w:t>I aim to undertake a systematic literature review, a review that uses systematic methods to collate and synth</w:t>
      </w:r>
      <w:r w:rsidR="00CD1BEB" w:rsidRPr="005B65BB">
        <w:rPr>
          <w:rFonts w:ascii="Arial" w:hAnsi="Arial" w:cs="Arial"/>
          <w:sz w:val="22"/>
          <w:szCs w:val="22"/>
          <w:lang w:val="en-GB" w:eastAsia="en-GB"/>
        </w:rPr>
        <w:t>e</w:t>
      </w:r>
      <w:r w:rsidRPr="005B65BB">
        <w:rPr>
          <w:rFonts w:ascii="Arial" w:hAnsi="Arial" w:cs="Arial"/>
          <w:sz w:val="22"/>
          <w:szCs w:val="22"/>
          <w:lang w:eastAsia="en-GB"/>
        </w:rPr>
        <w:t>size information</w:t>
      </w:r>
      <w:r w:rsidR="00761118" w:rsidRPr="005B65BB">
        <w:rPr>
          <w:rFonts w:ascii="Arial" w:hAnsi="Arial" w:cs="Arial"/>
          <w:sz w:val="22"/>
          <w:szCs w:val="22"/>
          <w:lang w:val="en-GB" w:eastAsia="en-GB"/>
        </w:rPr>
        <w:t>,</w:t>
      </w:r>
      <w:r w:rsidRPr="005B65BB">
        <w:rPr>
          <w:rFonts w:ascii="Arial" w:hAnsi="Arial" w:cs="Arial"/>
          <w:sz w:val="22"/>
          <w:szCs w:val="22"/>
          <w:lang w:eastAsia="en-GB"/>
        </w:rPr>
        <w:t xml:space="preserve"> to</w:t>
      </w:r>
      <w:r w:rsidR="00CD1BEB" w:rsidRPr="005B65BB">
        <w:rPr>
          <w:rFonts w:ascii="Arial" w:hAnsi="Arial" w:cs="Arial"/>
          <w:sz w:val="22"/>
          <w:szCs w:val="22"/>
          <w:lang w:val="en-GB" w:eastAsia="en-GB"/>
        </w:rPr>
        <w:t xml:space="preserve"> address</w:t>
      </w:r>
      <w:r w:rsidRPr="005B65BB">
        <w:rPr>
          <w:rFonts w:ascii="Arial" w:hAnsi="Arial" w:cs="Arial"/>
          <w:sz w:val="22"/>
          <w:szCs w:val="22"/>
          <w:lang w:eastAsia="en-GB"/>
        </w:rPr>
        <w:t xml:space="preserve"> my research </w:t>
      </w:r>
      <w:r w:rsidRPr="008159C3">
        <w:rPr>
          <w:rFonts w:ascii="Arial" w:hAnsi="Arial" w:cs="Arial"/>
          <w:color w:val="000000" w:themeColor="text1"/>
          <w:sz w:val="22"/>
          <w:szCs w:val="22"/>
          <w:lang w:eastAsia="en-GB"/>
        </w:rPr>
        <w:t>question (</w:t>
      </w:r>
      <w:r w:rsidR="008159C3" w:rsidRPr="008159C3">
        <w:rPr>
          <w:rFonts w:ascii="Arial" w:hAnsi="Arial" w:cs="Arial"/>
          <w:color w:val="000000" w:themeColor="text1"/>
          <w:sz w:val="22"/>
          <w:szCs w:val="22"/>
          <w:lang w:val="en-GB" w:eastAsia="en-GB"/>
        </w:rPr>
        <w:t>Page et al.,</w:t>
      </w:r>
      <w:r w:rsidRPr="008159C3">
        <w:rPr>
          <w:rFonts w:ascii="Arial" w:hAnsi="Arial" w:cs="Arial"/>
          <w:color w:val="000000" w:themeColor="text1"/>
          <w:sz w:val="22"/>
          <w:szCs w:val="22"/>
          <w:lang w:eastAsia="en-GB"/>
        </w:rPr>
        <w:t xml:space="preserve"> 202</w:t>
      </w:r>
      <w:r w:rsidR="008159C3" w:rsidRPr="008159C3">
        <w:rPr>
          <w:rFonts w:ascii="Arial" w:hAnsi="Arial" w:cs="Arial"/>
          <w:color w:val="000000" w:themeColor="text1"/>
          <w:sz w:val="22"/>
          <w:szCs w:val="22"/>
          <w:lang w:val="en-GB" w:eastAsia="en-GB"/>
        </w:rPr>
        <w:t>1</w:t>
      </w:r>
      <w:r w:rsidRPr="008159C3">
        <w:rPr>
          <w:rFonts w:ascii="Arial" w:hAnsi="Arial" w:cs="Arial"/>
          <w:color w:val="000000" w:themeColor="text1"/>
          <w:sz w:val="22"/>
          <w:szCs w:val="22"/>
          <w:lang w:eastAsia="en-GB"/>
        </w:rPr>
        <w:t>).</w:t>
      </w:r>
      <w:r w:rsidR="006A032C" w:rsidRPr="008159C3">
        <w:rPr>
          <w:rFonts w:ascii="Arial" w:hAnsi="Arial" w:cs="Arial"/>
          <w:color w:val="000000" w:themeColor="text1"/>
          <w:sz w:val="22"/>
          <w:szCs w:val="22"/>
          <w:lang w:val="en-GB" w:eastAsia="en-GB"/>
        </w:rPr>
        <w:t xml:space="preserve"> </w:t>
      </w:r>
      <w:r w:rsidR="00761118" w:rsidRPr="005B65BB">
        <w:rPr>
          <w:rFonts w:ascii="Arial" w:hAnsi="Arial" w:cs="Arial"/>
          <w:sz w:val="22"/>
          <w:szCs w:val="22"/>
          <w:lang w:val="en-GB" w:eastAsia="en-GB"/>
        </w:rPr>
        <w:t>This</w:t>
      </w:r>
      <w:r w:rsidR="006A032C" w:rsidRPr="005B65BB">
        <w:rPr>
          <w:rFonts w:ascii="Arial" w:hAnsi="Arial" w:cs="Arial"/>
          <w:sz w:val="22"/>
          <w:szCs w:val="22"/>
          <w:lang w:val="en-GB" w:eastAsia="en-GB"/>
        </w:rPr>
        <w:t xml:space="preserve"> systematic literature review aims to </w:t>
      </w:r>
      <w:r w:rsidR="006A032C" w:rsidRPr="00127160">
        <w:rPr>
          <w:rFonts w:ascii="Arial" w:hAnsi="Arial" w:cs="Arial"/>
          <w:color w:val="000000" w:themeColor="text1"/>
          <w:sz w:val="22"/>
          <w:szCs w:val="22"/>
          <w:lang w:val="en-GB" w:eastAsia="en-GB"/>
        </w:rPr>
        <w:t>make sense of</w:t>
      </w:r>
      <w:r w:rsidR="00761118" w:rsidRPr="00127160">
        <w:rPr>
          <w:rFonts w:ascii="Arial" w:hAnsi="Arial" w:cs="Arial"/>
          <w:color w:val="000000" w:themeColor="text1"/>
          <w:sz w:val="22"/>
          <w:szCs w:val="22"/>
          <w:lang w:val="en-GB" w:eastAsia="en-GB"/>
        </w:rPr>
        <w:t xml:space="preserve"> a</w:t>
      </w:r>
      <w:r w:rsidR="006A032C" w:rsidRPr="00127160">
        <w:rPr>
          <w:rFonts w:ascii="Arial" w:hAnsi="Arial" w:cs="Arial"/>
          <w:color w:val="000000" w:themeColor="text1"/>
          <w:sz w:val="22"/>
          <w:szCs w:val="22"/>
          <w:lang w:val="en-GB" w:eastAsia="en-GB"/>
        </w:rPr>
        <w:t xml:space="preserve"> large bod</w:t>
      </w:r>
      <w:r w:rsidR="00761118" w:rsidRPr="00127160">
        <w:rPr>
          <w:rFonts w:ascii="Arial" w:hAnsi="Arial" w:cs="Arial"/>
          <w:color w:val="000000" w:themeColor="text1"/>
          <w:sz w:val="22"/>
          <w:szCs w:val="22"/>
          <w:lang w:val="en-GB" w:eastAsia="en-GB"/>
        </w:rPr>
        <w:t>y</w:t>
      </w:r>
      <w:r w:rsidR="006A032C" w:rsidRPr="00127160">
        <w:rPr>
          <w:rFonts w:ascii="Arial" w:hAnsi="Arial" w:cs="Arial"/>
          <w:color w:val="000000" w:themeColor="text1"/>
          <w:sz w:val="22"/>
          <w:szCs w:val="22"/>
          <w:lang w:val="en-GB" w:eastAsia="en-GB"/>
        </w:rPr>
        <w:t xml:space="preserve"> of information and contribute to answer</w:t>
      </w:r>
      <w:r w:rsidR="00761118" w:rsidRPr="00127160">
        <w:rPr>
          <w:rFonts w:ascii="Arial" w:hAnsi="Arial" w:cs="Arial"/>
          <w:color w:val="000000" w:themeColor="text1"/>
          <w:sz w:val="22"/>
          <w:szCs w:val="22"/>
          <w:lang w:val="en-GB" w:eastAsia="en-GB"/>
        </w:rPr>
        <w:t>ing</w:t>
      </w:r>
      <w:r w:rsidR="006A032C" w:rsidRPr="00127160">
        <w:rPr>
          <w:rFonts w:ascii="Arial" w:hAnsi="Arial" w:cs="Arial"/>
          <w:color w:val="000000" w:themeColor="text1"/>
          <w:sz w:val="22"/>
          <w:szCs w:val="22"/>
          <w:lang w:val="en-GB" w:eastAsia="en-GB"/>
        </w:rPr>
        <w:t xml:space="preserve"> questions </w:t>
      </w:r>
      <w:r w:rsidR="00437007" w:rsidRPr="00127160">
        <w:rPr>
          <w:rFonts w:ascii="Arial" w:hAnsi="Arial" w:cs="Arial"/>
          <w:color w:val="000000" w:themeColor="text1"/>
          <w:sz w:val="22"/>
          <w:szCs w:val="22"/>
          <w:lang w:val="en-GB" w:eastAsia="en-GB"/>
        </w:rPr>
        <w:t>about</w:t>
      </w:r>
      <w:r w:rsidR="006A032C" w:rsidRPr="00127160">
        <w:rPr>
          <w:rFonts w:ascii="Arial" w:hAnsi="Arial" w:cs="Arial"/>
          <w:color w:val="000000" w:themeColor="text1"/>
          <w:sz w:val="22"/>
          <w:szCs w:val="22"/>
          <w:lang w:val="en-GB" w:eastAsia="en-GB"/>
        </w:rPr>
        <w:t xml:space="preserve"> what works and what does not (</w:t>
      </w:r>
      <w:proofErr w:type="spellStart"/>
      <w:r w:rsidR="006A032C" w:rsidRPr="00127160">
        <w:rPr>
          <w:rFonts w:ascii="Arial" w:hAnsi="Arial" w:cs="Arial"/>
          <w:color w:val="000000" w:themeColor="text1"/>
          <w:sz w:val="22"/>
          <w:szCs w:val="22"/>
          <w:lang w:val="en-GB" w:eastAsia="en-GB"/>
        </w:rPr>
        <w:t>Petticrew</w:t>
      </w:r>
      <w:proofErr w:type="spellEnd"/>
      <w:r w:rsidR="006A032C" w:rsidRPr="00127160">
        <w:rPr>
          <w:rFonts w:ascii="Arial" w:hAnsi="Arial" w:cs="Arial"/>
          <w:color w:val="000000" w:themeColor="text1"/>
          <w:sz w:val="22"/>
          <w:szCs w:val="22"/>
          <w:lang w:val="en-GB" w:eastAsia="en-GB"/>
        </w:rPr>
        <w:t xml:space="preserve"> and Roberts cited in Danson and Arshad</w:t>
      </w:r>
      <w:r w:rsidR="00127160" w:rsidRPr="00127160">
        <w:rPr>
          <w:rFonts w:ascii="Arial" w:hAnsi="Arial" w:cs="Arial"/>
          <w:color w:val="000000" w:themeColor="text1"/>
          <w:sz w:val="22"/>
          <w:szCs w:val="22"/>
          <w:lang w:val="en-GB" w:eastAsia="en-GB"/>
        </w:rPr>
        <w:t>,</w:t>
      </w:r>
      <w:r w:rsidR="006A032C" w:rsidRPr="00127160">
        <w:rPr>
          <w:rFonts w:ascii="Arial" w:hAnsi="Arial" w:cs="Arial"/>
          <w:color w:val="000000" w:themeColor="text1"/>
          <w:sz w:val="22"/>
          <w:szCs w:val="22"/>
          <w:lang w:val="en-GB" w:eastAsia="en-GB"/>
        </w:rPr>
        <w:t xml:space="preserve"> 2015)</w:t>
      </w:r>
      <w:r w:rsidR="000E23BF" w:rsidRPr="00127160">
        <w:rPr>
          <w:rFonts w:ascii="Arial" w:hAnsi="Arial" w:cs="Arial"/>
          <w:color w:val="000000" w:themeColor="text1"/>
          <w:sz w:val="22"/>
          <w:szCs w:val="22"/>
          <w:lang w:val="en-GB" w:eastAsia="en-GB"/>
        </w:rPr>
        <w:t xml:space="preserve"> and </w:t>
      </w:r>
      <w:r w:rsidR="000E23BF" w:rsidRPr="005B65BB">
        <w:rPr>
          <w:rFonts w:ascii="Arial" w:hAnsi="Arial" w:cs="Arial"/>
          <w:sz w:val="22"/>
          <w:szCs w:val="22"/>
          <w:lang w:val="en-GB" w:eastAsia="en-GB"/>
        </w:rPr>
        <w:t>aim</w:t>
      </w:r>
      <w:r w:rsidR="008D3D5A">
        <w:rPr>
          <w:rFonts w:ascii="Arial" w:hAnsi="Arial" w:cs="Arial"/>
          <w:sz w:val="22"/>
          <w:szCs w:val="22"/>
          <w:lang w:val="en-GB" w:eastAsia="en-GB"/>
        </w:rPr>
        <w:t>s</w:t>
      </w:r>
      <w:r w:rsidR="000E23BF" w:rsidRPr="005B65BB">
        <w:rPr>
          <w:rFonts w:ascii="Arial" w:hAnsi="Arial" w:cs="Arial"/>
          <w:sz w:val="22"/>
          <w:szCs w:val="22"/>
          <w:lang w:val="en-GB" w:eastAsia="en-GB"/>
        </w:rPr>
        <w:t xml:space="preserve"> to summarise what has been done and what needs to be d</w:t>
      </w:r>
      <w:r w:rsidR="000E23BF" w:rsidRPr="00A315F5">
        <w:rPr>
          <w:rFonts w:ascii="Arial" w:hAnsi="Arial" w:cs="Arial"/>
          <w:color w:val="000000" w:themeColor="text1"/>
          <w:sz w:val="22"/>
          <w:szCs w:val="22"/>
          <w:lang w:val="en-GB" w:eastAsia="en-GB"/>
        </w:rPr>
        <w:t>one (</w:t>
      </w:r>
      <w:proofErr w:type="spellStart"/>
      <w:r w:rsidR="000E23BF" w:rsidRPr="00A315F5">
        <w:rPr>
          <w:rFonts w:ascii="Arial" w:hAnsi="Arial" w:cs="Arial"/>
          <w:color w:val="000000" w:themeColor="text1"/>
          <w:sz w:val="22"/>
          <w:szCs w:val="22"/>
          <w:lang w:val="en-GB" w:eastAsia="en-GB"/>
        </w:rPr>
        <w:t>Boell</w:t>
      </w:r>
      <w:proofErr w:type="spellEnd"/>
      <w:r w:rsidR="000E23BF" w:rsidRPr="00A315F5">
        <w:rPr>
          <w:rFonts w:ascii="Arial" w:hAnsi="Arial" w:cs="Arial"/>
          <w:color w:val="000000" w:themeColor="text1"/>
          <w:sz w:val="22"/>
          <w:szCs w:val="22"/>
          <w:lang w:val="en-GB" w:eastAsia="en-GB"/>
        </w:rPr>
        <w:t xml:space="preserve"> and </w:t>
      </w:r>
      <w:proofErr w:type="spellStart"/>
      <w:r w:rsidR="000E23BF"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0E23BF" w:rsidRPr="00A315F5">
        <w:rPr>
          <w:rFonts w:ascii="Arial" w:hAnsi="Arial" w:cs="Arial"/>
          <w:color w:val="000000" w:themeColor="text1"/>
          <w:sz w:val="22"/>
          <w:szCs w:val="22"/>
          <w:lang w:val="en-GB" w:eastAsia="en-GB"/>
        </w:rPr>
        <w:t xml:space="preserve"> 2014</w:t>
      </w:r>
      <w:r w:rsidR="000E23BF" w:rsidRPr="00A315F5">
        <w:rPr>
          <w:rFonts w:ascii="Arial" w:hAnsi="Arial" w:cs="Arial"/>
          <w:color w:val="000000" w:themeColor="text1"/>
          <w:sz w:val="22"/>
          <w:szCs w:val="22"/>
          <w:lang w:val="en-GB" w:eastAsia="en-GB"/>
        </w:rPr>
        <w:t>)</w:t>
      </w:r>
      <w:r w:rsidR="006A032C"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eastAsia="en-GB"/>
        </w:rPr>
        <w:t> </w:t>
      </w:r>
      <w:r w:rsidR="00800C65" w:rsidRPr="00A315F5">
        <w:rPr>
          <w:rFonts w:ascii="Arial" w:hAnsi="Arial" w:cs="Arial"/>
          <w:color w:val="000000" w:themeColor="text1"/>
          <w:sz w:val="22"/>
          <w:szCs w:val="22"/>
          <w:lang w:val="en-GB" w:eastAsia="en-GB"/>
        </w:rPr>
        <w:t xml:space="preserve">The </w:t>
      </w:r>
      <w:r w:rsidR="00800C65" w:rsidRPr="005B65BB">
        <w:rPr>
          <w:rFonts w:ascii="Arial" w:hAnsi="Arial" w:cs="Arial"/>
          <w:sz w:val="22"/>
          <w:szCs w:val="22"/>
          <w:lang w:val="en-GB" w:eastAsia="en-GB"/>
        </w:rPr>
        <w:t xml:space="preserve">review will likely be a mixed-methods </w:t>
      </w:r>
      <w:r w:rsidR="00800C65" w:rsidRPr="003E140D">
        <w:rPr>
          <w:rFonts w:ascii="Arial" w:hAnsi="Arial" w:cs="Arial"/>
          <w:color w:val="000000" w:themeColor="text1"/>
          <w:sz w:val="22"/>
          <w:szCs w:val="22"/>
          <w:lang w:val="en-GB" w:eastAsia="en-GB"/>
        </w:rPr>
        <w:t>review, including research with two or more types of evidence</w:t>
      </w:r>
      <w:r w:rsidR="00837538">
        <w:rPr>
          <w:rFonts w:ascii="Arial" w:hAnsi="Arial" w:cs="Arial"/>
          <w:color w:val="000000" w:themeColor="text1"/>
          <w:sz w:val="22"/>
          <w:szCs w:val="22"/>
          <w:lang w:val="en-GB" w:eastAsia="en-GB"/>
        </w:rPr>
        <w:t xml:space="preserve"> and a variety of </w:t>
      </w:r>
      <w:r w:rsidR="008D3D5A">
        <w:rPr>
          <w:rFonts w:ascii="Arial" w:hAnsi="Arial" w:cs="Arial"/>
          <w:color w:val="000000" w:themeColor="text1"/>
          <w:sz w:val="22"/>
          <w:szCs w:val="22"/>
          <w:lang w:val="en-GB" w:eastAsia="en-GB"/>
        </w:rPr>
        <w:t>methodologies</w:t>
      </w:r>
      <w:r w:rsidR="00800C65" w:rsidRPr="003E140D">
        <w:rPr>
          <w:rFonts w:ascii="Arial" w:hAnsi="Arial" w:cs="Arial"/>
          <w:color w:val="000000" w:themeColor="text1"/>
          <w:sz w:val="22"/>
          <w:szCs w:val="22"/>
          <w:lang w:val="en-GB" w:eastAsia="en-GB"/>
        </w:rPr>
        <w:t xml:space="preserve"> (Rhoades</w:t>
      </w:r>
      <w:r w:rsidR="003E140D" w:rsidRPr="003E140D">
        <w:rPr>
          <w:rFonts w:ascii="Arial" w:hAnsi="Arial" w:cs="Arial"/>
          <w:color w:val="000000" w:themeColor="text1"/>
          <w:sz w:val="22"/>
          <w:szCs w:val="22"/>
          <w:lang w:val="en-GB" w:eastAsia="en-GB"/>
        </w:rPr>
        <w:t>,</w:t>
      </w:r>
      <w:r w:rsidR="00800C65" w:rsidRPr="003E140D">
        <w:rPr>
          <w:rFonts w:ascii="Arial" w:hAnsi="Arial" w:cs="Arial"/>
          <w:color w:val="000000" w:themeColor="text1"/>
          <w:sz w:val="22"/>
          <w:szCs w:val="22"/>
          <w:lang w:val="en-GB" w:eastAsia="en-GB"/>
        </w:rPr>
        <w:t xml:space="preserve"> 2011). </w:t>
      </w:r>
      <w:r w:rsidR="006E7281" w:rsidRPr="003E140D">
        <w:rPr>
          <w:rFonts w:ascii="Arial" w:hAnsi="Arial" w:cs="Arial"/>
          <w:color w:val="000000" w:themeColor="text1"/>
          <w:sz w:val="22"/>
          <w:szCs w:val="22"/>
          <w:lang w:val="en-GB" w:eastAsia="en-GB"/>
        </w:rPr>
        <w:t xml:space="preserve">Preliminary research </w:t>
      </w:r>
      <w:r w:rsidR="006E7281" w:rsidRPr="005B65BB">
        <w:rPr>
          <w:rFonts w:ascii="Arial" w:hAnsi="Arial" w:cs="Arial"/>
          <w:sz w:val="22"/>
          <w:szCs w:val="22"/>
          <w:lang w:val="en-GB" w:eastAsia="en-GB"/>
        </w:rPr>
        <w:t xml:space="preserve">has revealed that my inquiry spans various fields of research, including neuroscience and linguistics. </w:t>
      </w:r>
      <w:r w:rsidR="00761118" w:rsidRPr="005B65BB">
        <w:rPr>
          <w:rFonts w:ascii="Arial" w:hAnsi="Arial" w:cs="Arial"/>
          <w:sz w:val="22"/>
          <w:szCs w:val="22"/>
          <w:lang w:val="en-GB" w:eastAsia="en-GB"/>
        </w:rPr>
        <w:t>I will thus select texts most relevant to my area of research, regardless of the academic field with which they contextualise themselves.</w:t>
      </w:r>
    </w:p>
    <w:p w14:paraId="1C24F410" w14:textId="2E475BDC" w:rsidR="00812C17" w:rsidRPr="005B65BB" w:rsidRDefault="00812C17" w:rsidP="005B65BB">
      <w:pPr>
        <w:spacing w:line="360" w:lineRule="auto"/>
        <w:rPr>
          <w:rFonts w:ascii="Arial" w:hAnsi="Arial" w:cs="Arial"/>
          <w:sz w:val="22"/>
          <w:szCs w:val="22"/>
          <w:lang w:val="en-GB" w:eastAsia="en-GB"/>
        </w:rPr>
      </w:pPr>
    </w:p>
    <w:p w14:paraId="50B3C155" w14:textId="23922113" w:rsidR="00812C17" w:rsidRPr="005B65BB" w:rsidRDefault="0043700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Before assessing the current state of knowledge, I should first develop a broad understanding of the literature </w:t>
      </w:r>
      <w:r w:rsidRPr="00A315F5">
        <w:rPr>
          <w:rFonts w:ascii="Arial" w:hAnsi="Arial" w:cs="Arial"/>
          <w:color w:val="000000" w:themeColor="text1"/>
          <w:sz w:val="22"/>
          <w:szCs w:val="22"/>
          <w:lang w:val="en-GB" w:eastAsia="en-GB"/>
        </w:rPr>
        <w:t>(</w:t>
      </w:r>
      <w:proofErr w:type="spellStart"/>
      <w:r w:rsidRPr="00A315F5">
        <w:rPr>
          <w:rFonts w:ascii="Arial" w:hAnsi="Arial" w:cs="Arial"/>
          <w:color w:val="000000" w:themeColor="text1"/>
          <w:sz w:val="22"/>
          <w:szCs w:val="22"/>
          <w:lang w:val="en-GB" w:eastAsia="en-GB"/>
        </w:rPr>
        <w:t>Boell</w:t>
      </w:r>
      <w:proofErr w:type="spellEnd"/>
      <w:r w:rsidRPr="00A315F5">
        <w:rPr>
          <w:rFonts w:ascii="Arial" w:hAnsi="Arial" w:cs="Arial"/>
          <w:color w:val="000000" w:themeColor="text1"/>
          <w:sz w:val="22"/>
          <w:szCs w:val="22"/>
          <w:lang w:val="en-GB" w:eastAsia="en-GB"/>
        </w:rPr>
        <w:t xml:space="preserve"> and </w:t>
      </w:r>
      <w:proofErr w:type="spellStart"/>
      <w:r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val="en-GB" w:eastAsia="en-GB"/>
        </w:rPr>
        <w:t xml:space="preserve"> 2014). </w:t>
      </w:r>
      <w:r w:rsidR="006E7281" w:rsidRPr="00A315F5">
        <w:rPr>
          <w:rFonts w:ascii="Arial" w:hAnsi="Arial" w:cs="Arial"/>
          <w:color w:val="000000" w:themeColor="text1"/>
          <w:sz w:val="22"/>
          <w:szCs w:val="22"/>
          <w:lang w:val="en-GB" w:eastAsia="en-GB"/>
        </w:rPr>
        <w:t xml:space="preserve">The </w:t>
      </w:r>
      <w:r w:rsidR="006E7281" w:rsidRPr="005B65BB">
        <w:rPr>
          <w:rFonts w:ascii="Arial" w:hAnsi="Arial" w:cs="Arial"/>
          <w:sz w:val="22"/>
          <w:szCs w:val="22"/>
          <w:lang w:val="en-GB" w:eastAsia="en-GB"/>
        </w:rPr>
        <w:t>texts that I have identified as relevant require a certain level of pre-knowledge to grasp the findings of the text.</w:t>
      </w:r>
      <w:r w:rsidR="00A671B0" w:rsidRPr="005B65BB">
        <w:rPr>
          <w:rFonts w:ascii="Arial" w:hAnsi="Arial" w:cs="Arial"/>
          <w:sz w:val="22"/>
          <w:szCs w:val="22"/>
          <w:lang w:val="en-GB" w:eastAsia="en-GB"/>
        </w:rPr>
        <w:t xml:space="preserve"> Most subject areas have their distinctive traditions and language and understanding these elements is imperative to my comprehension of the literature and success in this project (Hart</w:t>
      </w:r>
      <w:r w:rsidR="00F37F3C">
        <w:rPr>
          <w:rFonts w:ascii="Arial" w:hAnsi="Arial" w:cs="Arial"/>
          <w:sz w:val="22"/>
          <w:szCs w:val="22"/>
          <w:lang w:val="en-GB" w:eastAsia="en-GB"/>
        </w:rPr>
        <w:t>,</w:t>
      </w:r>
      <w:r w:rsidR="00A671B0" w:rsidRPr="005B65BB">
        <w:rPr>
          <w:rFonts w:ascii="Arial" w:hAnsi="Arial" w:cs="Arial"/>
          <w:sz w:val="22"/>
          <w:szCs w:val="22"/>
          <w:lang w:val="en-GB" w:eastAsia="en-GB"/>
        </w:rPr>
        <w:t xml:space="preserve"> 1998). </w:t>
      </w:r>
      <w:r w:rsidR="006E7281" w:rsidRPr="005B65BB">
        <w:rPr>
          <w:rFonts w:ascii="Arial" w:hAnsi="Arial" w:cs="Arial"/>
          <w:sz w:val="22"/>
          <w:szCs w:val="22"/>
          <w:lang w:val="en-GB" w:eastAsia="en-GB"/>
        </w:rPr>
        <w:t>It is thus imperative that I</w:t>
      </w:r>
      <w:r w:rsidR="006E7281" w:rsidRPr="005B65BB">
        <w:rPr>
          <w:rFonts w:ascii="Arial" w:hAnsi="Arial" w:cs="Arial"/>
          <w:sz w:val="22"/>
          <w:szCs w:val="22"/>
          <w:lang w:eastAsia="en-GB"/>
        </w:rPr>
        <w:t xml:space="preserve"> equip myself with </w:t>
      </w:r>
      <w:r w:rsidR="004B214C" w:rsidRPr="005B65BB">
        <w:rPr>
          <w:rFonts w:ascii="Arial" w:hAnsi="Arial" w:cs="Arial"/>
          <w:sz w:val="22"/>
          <w:szCs w:val="22"/>
          <w:lang w:val="en-GB" w:eastAsia="en-GB"/>
        </w:rPr>
        <w:t>robust</w:t>
      </w:r>
      <w:r w:rsidR="006E7281" w:rsidRPr="005B65BB">
        <w:rPr>
          <w:rFonts w:ascii="Arial" w:hAnsi="Arial" w:cs="Arial"/>
          <w:sz w:val="22"/>
          <w:szCs w:val="22"/>
          <w:lang w:eastAsia="en-GB"/>
        </w:rPr>
        <w:t xml:space="preserve"> </w:t>
      </w:r>
      <w:r w:rsidR="006E7281" w:rsidRPr="005B65BB">
        <w:rPr>
          <w:rFonts w:ascii="Arial" w:hAnsi="Arial" w:cs="Arial"/>
          <w:sz w:val="22"/>
          <w:szCs w:val="22"/>
          <w:lang w:val="en-GB" w:eastAsia="en-GB"/>
        </w:rPr>
        <w:t>knowledge</w:t>
      </w:r>
      <w:r w:rsidR="006E7281" w:rsidRPr="005B65BB">
        <w:rPr>
          <w:rFonts w:ascii="Arial" w:hAnsi="Arial" w:cs="Arial"/>
          <w:sz w:val="22"/>
          <w:szCs w:val="22"/>
          <w:lang w:val="en-GB" w:eastAsia="en-GB"/>
        </w:rPr>
        <w:t xml:space="preserve"> of</w:t>
      </w:r>
      <w:r w:rsidR="004B214C" w:rsidRPr="005B65BB">
        <w:rPr>
          <w:rFonts w:ascii="Arial" w:hAnsi="Arial" w:cs="Arial"/>
          <w:sz w:val="22"/>
          <w:szCs w:val="22"/>
          <w:lang w:val="en-GB" w:eastAsia="en-GB"/>
        </w:rPr>
        <w:t xml:space="preserve"> certain</w:t>
      </w:r>
      <w:r w:rsidR="006E7281" w:rsidRPr="005B65BB">
        <w:rPr>
          <w:rFonts w:ascii="Arial" w:hAnsi="Arial" w:cs="Arial"/>
          <w:sz w:val="22"/>
          <w:szCs w:val="22"/>
          <w:lang w:val="en-GB" w:eastAsia="en-GB"/>
        </w:rPr>
        <w:t xml:space="preserve"> </w:t>
      </w:r>
      <w:r w:rsidR="004B214C" w:rsidRPr="005B65BB">
        <w:rPr>
          <w:rFonts w:ascii="Arial" w:hAnsi="Arial" w:cs="Arial"/>
          <w:sz w:val="22"/>
          <w:szCs w:val="22"/>
          <w:lang w:val="en-GB" w:eastAsia="en-GB"/>
        </w:rPr>
        <w:t xml:space="preserve">fundamental </w:t>
      </w:r>
      <w:r w:rsidR="006E7281" w:rsidRPr="005B65BB">
        <w:rPr>
          <w:rFonts w:ascii="Arial" w:hAnsi="Arial" w:cs="Arial"/>
          <w:sz w:val="22"/>
          <w:szCs w:val="22"/>
          <w:lang w:val="en-GB" w:eastAsia="en-GB"/>
        </w:rPr>
        <w:t>concepts and terms</w:t>
      </w:r>
      <w:r w:rsidR="006E7281" w:rsidRPr="005B65BB">
        <w:rPr>
          <w:rFonts w:ascii="Arial" w:hAnsi="Arial" w:cs="Arial"/>
          <w:sz w:val="22"/>
          <w:szCs w:val="22"/>
          <w:lang w:val="en-GB" w:eastAsia="en-GB"/>
        </w:rPr>
        <w:t xml:space="preserve">. </w:t>
      </w:r>
      <w:r w:rsidR="008E3EAC" w:rsidRPr="005B65BB">
        <w:rPr>
          <w:rFonts w:ascii="Arial" w:hAnsi="Arial" w:cs="Arial"/>
          <w:sz w:val="22"/>
          <w:szCs w:val="22"/>
          <w:lang w:val="en-GB" w:eastAsia="en-GB"/>
        </w:rPr>
        <w:t>Having studied a CertTESOL programme in 2018, I have a good grasp o</w:t>
      </w:r>
      <w:r w:rsidR="008D3D5A">
        <w:rPr>
          <w:rFonts w:ascii="Arial" w:hAnsi="Arial" w:cs="Arial"/>
          <w:sz w:val="22"/>
          <w:szCs w:val="22"/>
          <w:lang w:val="en-GB" w:eastAsia="en-GB"/>
        </w:rPr>
        <w:t>f</w:t>
      </w:r>
      <w:r w:rsidR="008E3EAC" w:rsidRPr="005B65BB">
        <w:rPr>
          <w:rFonts w:ascii="Arial" w:hAnsi="Arial" w:cs="Arial"/>
          <w:sz w:val="22"/>
          <w:szCs w:val="22"/>
          <w:lang w:val="en-GB" w:eastAsia="en-GB"/>
        </w:rPr>
        <w:t xml:space="preserve"> linguistic texts.</w:t>
      </w:r>
      <w:r w:rsidR="00A671B0" w:rsidRPr="005B65BB">
        <w:rPr>
          <w:rFonts w:ascii="Arial" w:hAnsi="Arial" w:cs="Arial"/>
          <w:sz w:val="22"/>
          <w:szCs w:val="22"/>
          <w:lang w:val="en-GB" w:eastAsia="en-GB"/>
        </w:rPr>
        <w:t xml:space="preserve"> </w:t>
      </w:r>
      <w:r w:rsidR="006E7281" w:rsidRPr="005B65BB">
        <w:rPr>
          <w:rFonts w:ascii="Arial" w:hAnsi="Arial" w:cs="Arial"/>
          <w:sz w:val="22"/>
          <w:szCs w:val="22"/>
          <w:lang w:val="en-GB" w:eastAsia="en-GB"/>
        </w:rPr>
        <w:t xml:space="preserve">Throughout the literature review process, </w:t>
      </w:r>
      <w:r w:rsidR="006E7281" w:rsidRPr="005B65BB">
        <w:rPr>
          <w:rFonts w:ascii="Arial" w:hAnsi="Arial" w:cs="Arial"/>
          <w:sz w:val="22"/>
          <w:szCs w:val="22"/>
          <w:lang w:val="en-GB" w:eastAsia="en-GB"/>
        </w:rPr>
        <w:t>I will consult the resources provided by the Voice Study Cent</w:t>
      </w:r>
      <w:r w:rsidR="002E6B26" w:rsidRPr="005B65BB">
        <w:rPr>
          <w:rFonts w:ascii="Arial" w:hAnsi="Arial" w:cs="Arial"/>
          <w:sz w:val="22"/>
          <w:szCs w:val="22"/>
          <w:lang w:val="en-GB" w:eastAsia="en-GB"/>
        </w:rPr>
        <w:t>r</w:t>
      </w:r>
      <w:r w:rsidR="006E7281" w:rsidRPr="005B65BB">
        <w:rPr>
          <w:rFonts w:ascii="Arial" w:hAnsi="Arial" w:cs="Arial"/>
          <w:sz w:val="22"/>
          <w:szCs w:val="22"/>
          <w:lang w:val="en-GB" w:eastAsia="en-GB"/>
        </w:rPr>
        <w:t xml:space="preserve">e, including the Oxford Handbook on the Neuroscience of </w:t>
      </w:r>
      <w:r w:rsidR="008D3D5A">
        <w:rPr>
          <w:rFonts w:ascii="Arial" w:hAnsi="Arial" w:cs="Arial"/>
          <w:sz w:val="22"/>
          <w:szCs w:val="22"/>
          <w:lang w:val="en-GB" w:eastAsia="en-GB"/>
        </w:rPr>
        <w:t>S</w:t>
      </w:r>
      <w:r w:rsidR="006E7281" w:rsidRPr="005B65BB">
        <w:rPr>
          <w:rFonts w:ascii="Arial" w:hAnsi="Arial" w:cs="Arial"/>
          <w:sz w:val="22"/>
          <w:szCs w:val="22"/>
          <w:lang w:val="en-GB" w:eastAsia="en-GB"/>
        </w:rPr>
        <w:t xml:space="preserve">inging </w:t>
      </w:r>
      <w:r w:rsidR="006E7281" w:rsidRPr="005D2D61">
        <w:rPr>
          <w:rFonts w:ascii="Arial" w:hAnsi="Arial" w:cs="Arial"/>
          <w:color w:val="000000" w:themeColor="text1"/>
          <w:sz w:val="22"/>
          <w:szCs w:val="22"/>
          <w:lang w:val="en-GB" w:eastAsia="en-GB"/>
        </w:rPr>
        <w:t>(Kleber and Zarate</w:t>
      </w:r>
      <w:r w:rsidR="005D2D61" w:rsidRPr="005D2D61">
        <w:rPr>
          <w:rFonts w:ascii="Arial" w:hAnsi="Arial" w:cs="Arial"/>
          <w:color w:val="000000" w:themeColor="text1"/>
          <w:sz w:val="22"/>
          <w:szCs w:val="22"/>
          <w:lang w:val="en-GB" w:eastAsia="en-GB"/>
        </w:rPr>
        <w:t>,</w:t>
      </w:r>
      <w:r w:rsidR="006E7281" w:rsidRPr="005D2D61">
        <w:rPr>
          <w:rFonts w:ascii="Arial" w:hAnsi="Arial" w:cs="Arial"/>
          <w:color w:val="000000" w:themeColor="text1"/>
          <w:sz w:val="22"/>
          <w:szCs w:val="22"/>
          <w:lang w:val="en-GB" w:eastAsia="en-GB"/>
        </w:rPr>
        <w:t xml:space="preserve"> 2014), </w:t>
      </w:r>
      <w:r w:rsidR="006E7281" w:rsidRPr="005B65BB">
        <w:rPr>
          <w:rFonts w:ascii="Arial" w:hAnsi="Arial" w:cs="Arial"/>
          <w:sz w:val="22"/>
          <w:szCs w:val="22"/>
          <w:lang w:val="en-GB" w:eastAsia="en-GB"/>
        </w:rPr>
        <w:t>Heidi Moss’s lecture on neuroscience and pedagogy</w:t>
      </w:r>
      <w:r w:rsidR="006E7281" w:rsidRPr="005B65BB">
        <w:rPr>
          <w:rFonts w:ascii="Arial" w:hAnsi="Arial" w:cs="Arial"/>
          <w:sz w:val="22"/>
          <w:szCs w:val="22"/>
          <w:lang w:val="en-GB" w:eastAsia="en-GB"/>
        </w:rPr>
        <w:t xml:space="preserve"> and self-sourced linguistic handbooks.</w:t>
      </w:r>
      <w:r w:rsidR="00812C17" w:rsidRPr="005B65BB">
        <w:rPr>
          <w:rFonts w:ascii="Arial" w:hAnsi="Arial" w:cs="Arial"/>
          <w:sz w:val="22"/>
          <w:szCs w:val="22"/>
          <w:lang w:eastAsia="en-GB"/>
        </w:rPr>
        <w:t xml:space="preserve"> </w:t>
      </w:r>
    </w:p>
    <w:p w14:paraId="7A6E18C9" w14:textId="77777777" w:rsidR="00E37D06" w:rsidRPr="005B65BB" w:rsidRDefault="00E37D06" w:rsidP="005B65BB">
      <w:pPr>
        <w:spacing w:line="360" w:lineRule="auto"/>
        <w:rPr>
          <w:rFonts w:ascii="Arial" w:hAnsi="Arial" w:cs="Arial"/>
          <w:sz w:val="22"/>
          <w:szCs w:val="22"/>
          <w:lang w:val="en-GB" w:eastAsia="en-GB"/>
        </w:rPr>
      </w:pPr>
    </w:p>
    <w:p w14:paraId="7E5B1F24" w14:textId="380B9CEF" w:rsidR="00E37D06" w:rsidRPr="005B65BB" w:rsidRDefault="00437007" w:rsidP="007C150F">
      <w:pPr>
        <w:spacing w:line="360" w:lineRule="auto"/>
        <w:ind w:firstLine="720"/>
        <w:rPr>
          <w:rFonts w:ascii="Arial" w:hAnsi="Arial" w:cs="Arial"/>
          <w:sz w:val="22"/>
          <w:szCs w:val="22"/>
          <w:lang w:eastAsia="en-GB"/>
        </w:rPr>
      </w:pPr>
      <w:r w:rsidRPr="005B65BB">
        <w:rPr>
          <w:rFonts w:ascii="Arial" w:hAnsi="Arial" w:cs="Arial"/>
          <w:sz w:val="22"/>
          <w:szCs w:val="22"/>
          <w:lang w:val="en-GB" w:eastAsia="en-GB"/>
        </w:rPr>
        <w:t xml:space="preserve">It is of the utmost importance that I am conscious of how I source the material for my project </w:t>
      </w:r>
      <w:r w:rsidRPr="00A315F5">
        <w:rPr>
          <w:rFonts w:ascii="Arial" w:hAnsi="Arial" w:cs="Arial"/>
          <w:color w:val="000000" w:themeColor="text1"/>
          <w:sz w:val="22"/>
          <w:szCs w:val="22"/>
          <w:lang w:val="en-GB" w:eastAsia="en-GB"/>
        </w:rPr>
        <w:t>(</w:t>
      </w:r>
      <w:proofErr w:type="spellStart"/>
      <w:r w:rsidR="000E23BF" w:rsidRPr="00A315F5">
        <w:rPr>
          <w:rFonts w:ascii="Arial" w:hAnsi="Arial" w:cs="Arial"/>
          <w:color w:val="000000" w:themeColor="text1"/>
          <w:sz w:val="22"/>
          <w:szCs w:val="22"/>
          <w:lang w:val="en-GB" w:eastAsia="en-GB"/>
        </w:rPr>
        <w:t>Boell</w:t>
      </w:r>
      <w:proofErr w:type="spellEnd"/>
      <w:r w:rsidR="000E23BF" w:rsidRPr="00A315F5">
        <w:rPr>
          <w:rFonts w:ascii="Arial" w:hAnsi="Arial" w:cs="Arial"/>
          <w:color w:val="000000" w:themeColor="text1"/>
          <w:sz w:val="22"/>
          <w:szCs w:val="22"/>
          <w:lang w:val="en-GB" w:eastAsia="en-GB"/>
        </w:rPr>
        <w:t xml:space="preserve"> and </w:t>
      </w:r>
      <w:proofErr w:type="spellStart"/>
      <w:r w:rsidR="000E23BF"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0E23BF" w:rsidRPr="00A315F5">
        <w:rPr>
          <w:rFonts w:ascii="Arial" w:hAnsi="Arial" w:cs="Arial"/>
          <w:color w:val="000000" w:themeColor="text1"/>
          <w:sz w:val="22"/>
          <w:szCs w:val="22"/>
          <w:lang w:val="en-GB" w:eastAsia="en-GB"/>
        </w:rPr>
        <w:t xml:space="preserve"> 2014</w:t>
      </w:r>
      <w:r w:rsidRPr="00A315F5">
        <w:rPr>
          <w:rFonts w:ascii="Arial" w:hAnsi="Arial" w:cs="Arial"/>
          <w:color w:val="000000" w:themeColor="text1"/>
          <w:sz w:val="22"/>
          <w:szCs w:val="22"/>
          <w:lang w:val="en-GB" w:eastAsia="en-GB"/>
        </w:rPr>
        <w:t xml:space="preserve">). </w:t>
      </w:r>
      <w:r w:rsidR="00454A9A" w:rsidRPr="00A315F5">
        <w:rPr>
          <w:rFonts w:ascii="Arial" w:hAnsi="Arial" w:cs="Arial"/>
          <w:color w:val="000000" w:themeColor="text1"/>
          <w:sz w:val="22"/>
          <w:szCs w:val="22"/>
          <w:lang w:val="en-GB" w:eastAsia="en-GB"/>
        </w:rPr>
        <w:t xml:space="preserve">will </w:t>
      </w:r>
      <w:r w:rsidRPr="00A315F5">
        <w:rPr>
          <w:rFonts w:ascii="Arial" w:hAnsi="Arial" w:cs="Arial"/>
          <w:color w:val="000000" w:themeColor="text1"/>
          <w:sz w:val="22"/>
          <w:szCs w:val="22"/>
          <w:lang w:eastAsia="en-GB"/>
        </w:rPr>
        <w:t>consider using search engine tools</w:t>
      </w:r>
      <w:r w:rsidR="00454A9A" w:rsidRPr="00A315F5">
        <w:rPr>
          <w:rFonts w:ascii="Arial" w:hAnsi="Arial" w:cs="Arial"/>
          <w:color w:val="000000" w:themeColor="text1"/>
          <w:sz w:val="22"/>
          <w:szCs w:val="22"/>
          <w:lang w:val="en-GB" w:eastAsia="en-GB"/>
        </w:rPr>
        <w:t xml:space="preserve"> such as Google Scholar and Scopus to source credible, peer-reviewed material (</w:t>
      </w:r>
      <w:proofErr w:type="spellStart"/>
      <w:r w:rsidR="00454A9A" w:rsidRPr="00A315F5">
        <w:rPr>
          <w:rFonts w:ascii="Arial" w:hAnsi="Arial" w:cs="Arial"/>
          <w:color w:val="000000" w:themeColor="text1"/>
          <w:sz w:val="22"/>
          <w:szCs w:val="22"/>
          <w:lang w:val="en-GB" w:eastAsia="en-GB"/>
        </w:rPr>
        <w:t>Boell</w:t>
      </w:r>
      <w:proofErr w:type="spellEnd"/>
      <w:r w:rsidR="00454A9A" w:rsidRPr="00A315F5">
        <w:rPr>
          <w:rFonts w:ascii="Arial" w:hAnsi="Arial" w:cs="Arial"/>
          <w:color w:val="000000" w:themeColor="text1"/>
          <w:sz w:val="22"/>
          <w:szCs w:val="22"/>
          <w:lang w:val="en-GB" w:eastAsia="en-GB"/>
        </w:rPr>
        <w:t xml:space="preserve"> and </w:t>
      </w:r>
      <w:proofErr w:type="spellStart"/>
      <w:r w:rsidR="00454A9A"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454A9A" w:rsidRPr="00A315F5">
        <w:rPr>
          <w:rFonts w:ascii="Arial" w:hAnsi="Arial" w:cs="Arial"/>
          <w:color w:val="000000" w:themeColor="text1"/>
          <w:sz w:val="22"/>
          <w:szCs w:val="22"/>
          <w:lang w:val="en-GB" w:eastAsia="en-GB"/>
        </w:rPr>
        <w:t xml:space="preserve"> 2014</w:t>
      </w:r>
      <w:r w:rsidR="00454A9A" w:rsidRPr="00A315F5">
        <w:rPr>
          <w:rFonts w:ascii="Arial" w:hAnsi="Arial" w:cs="Arial"/>
          <w:color w:val="000000" w:themeColor="text1"/>
          <w:sz w:val="22"/>
          <w:szCs w:val="22"/>
          <w:lang w:val="en-GB" w:eastAsia="en-GB"/>
        </w:rPr>
        <w:t>).</w:t>
      </w:r>
      <w:r w:rsidRPr="00A315F5">
        <w:rPr>
          <w:rFonts w:ascii="Arial" w:hAnsi="Arial" w:cs="Arial"/>
          <w:color w:val="000000" w:themeColor="text1"/>
          <w:sz w:val="22"/>
          <w:szCs w:val="22"/>
          <w:lang w:val="en-GB" w:eastAsia="en-GB"/>
        </w:rPr>
        <w:t xml:space="preserve"> </w:t>
      </w:r>
      <w:r w:rsidR="00E37D06" w:rsidRPr="005B65BB">
        <w:rPr>
          <w:rFonts w:ascii="Arial" w:hAnsi="Arial" w:cs="Arial"/>
          <w:sz w:val="22"/>
          <w:szCs w:val="22"/>
          <w:lang w:val="en-GB" w:eastAsia="en-GB"/>
        </w:rPr>
        <w:t>A frequently cited important step in the literature review process is identifying inclusion</w:t>
      </w:r>
      <w:r w:rsidR="00E00FC6" w:rsidRPr="005B65BB">
        <w:rPr>
          <w:rFonts w:ascii="Arial" w:hAnsi="Arial" w:cs="Arial"/>
          <w:sz w:val="22"/>
          <w:szCs w:val="22"/>
          <w:lang w:val="en-GB" w:eastAsia="en-GB"/>
        </w:rPr>
        <w:t>/</w:t>
      </w:r>
      <w:r w:rsidR="00E37D06" w:rsidRPr="005B65BB">
        <w:rPr>
          <w:rFonts w:ascii="Arial" w:hAnsi="Arial" w:cs="Arial"/>
          <w:sz w:val="22"/>
          <w:szCs w:val="22"/>
          <w:lang w:val="en-GB" w:eastAsia="en-GB"/>
        </w:rPr>
        <w:t>exclusion criteria and keywords</w:t>
      </w:r>
      <w:r w:rsidR="00454A9A" w:rsidRPr="005B65BB">
        <w:rPr>
          <w:rFonts w:ascii="Arial" w:hAnsi="Arial" w:cs="Arial"/>
          <w:sz w:val="22"/>
          <w:szCs w:val="22"/>
          <w:lang w:val="en-GB" w:eastAsia="en-GB"/>
        </w:rPr>
        <w:t xml:space="preserve"> </w:t>
      </w:r>
      <w:r w:rsidR="00454A9A" w:rsidRPr="00A315F5">
        <w:rPr>
          <w:rFonts w:ascii="Arial" w:hAnsi="Arial" w:cs="Arial"/>
          <w:color w:val="000000" w:themeColor="text1"/>
          <w:sz w:val="22"/>
          <w:szCs w:val="22"/>
          <w:lang w:val="en-GB" w:eastAsia="en-GB"/>
        </w:rPr>
        <w:t>(</w:t>
      </w:r>
      <w:proofErr w:type="spellStart"/>
      <w:r w:rsidR="00454A9A" w:rsidRPr="00A315F5">
        <w:rPr>
          <w:rFonts w:ascii="Arial" w:hAnsi="Arial" w:cs="Arial"/>
          <w:color w:val="000000" w:themeColor="text1"/>
          <w:sz w:val="22"/>
          <w:szCs w:val="22"/>
          <w:lang w:val="en-GB" w:eastAsia="en-GB"/>
        </w:rPr>
        <w:t>Boell</w:t>
      </w:r>
      <w:proofErr w:type="spellEnd"/>
      <w:r w:rsidR="00454A9A" w:rsidRPr="00A315F5">
        <w:rPr>
          <w:rFonts w:ascii="Arial" w:hAnsi="Arial" w:cs="Arial"/>
          <w:color w:val="000000" w:themeColor="text1"/>
          <w:sz w:val="22"/>
          <w:szCs w:val="22"/>
          <w:lang w:val="en-GB" w:eastAsia="en-GB"/>
        </w:rPr>
        <w:t xml:space="preserve"> and </w:t>
      </w:r>
      <w:proofErr w:type="spellStart"/>
      <w:r w:rsidR="00454A9A" w:rsidRPr="00A315F5">
        <w:rPr>
          <w:rFonts w:ascii="Arial" w:hAnsi="Arial" w:cs="Arial"/>
          <w:color w:val="000000" w:themeColor="text1"/>
          <w:sz w:val="22"/>
          <w:szCs w:val="22"/>
          <w:lang w:val="en-GB" w:eastAsia="en-GB"/>
        </w:rPr>
        <w:t>Cecez-Kecmanovic</w:t>
      </w:r>
      <w:proofErr w:type="spellEnd"/>
      <w:r w:rsidR="00A315F5" w:rsidRPr="00A315F5">
        <w:rPr>
          <w:rFonts w:ascii="Arial" w:hAnsi="Arial" w:cs="Arial"/>
          <w:color w:val="000000" w:themeColor="text1"/>
          <w:sz w:val="22"/>
          <w:szCs w:val="22"/>
          <w:lang w:val="en-GB" w:eastAsia="en-GB"/>
        </w:rPr>
        <w:t>,</w:t>
      </w:r>
      <w:r w:rsidR="00454A9A" w:rsidRPr="00A315F5">
        <w:rPr>
          <w:rFonts w:ascii="Arial" w:hAnsi="Arial" w:cs="Arial"/>
          <w:color w:val="000000" w:themeColor="text1"/>
          <w:sz w:val="22"/>
          <w:szCs w:val="22"/>
          <w:lang w:val="en-GB" w:eastAsia="en-GB"/>
        </w:rPr>
        <w:t xml:space="preserve"> 2014</w:t>
      </w:r>
      <w:r w:rsidR="00454A9A" w:rsidRPr="005B65BB">
        <w:rPr>
          <w:rFonts w:ascii="Arial" w:hAnsi="Arial" w:cs="Arial"/>
          <w:color w:val="FF0000"/>
          <w:sz w:val="22"/>
          <w:szCs w:val="22"/>
          <w:lang w:val="en-GB" w:eastAsia="en-GB"/>
        </w:rPr>
        <w:t xml:space="preserve">; </w:t>
      </w:r>
      <w:r w:rsidR="00E00FC6" w:rsidRPr="002E032F">
        <w:rPr>
          <w:rFonts w:ascii="Arial" w:hAnsi="Arial" w:cs="Arial"/>
          <w:color w:val="000000" w:themeColor="text1"/>
          <w:sz w:val="22"/>
          <w:szCs w:val="22"/>
          <w:lang w:val="en-GB" w:eastAsia="en-GB"/>
        </w:rPr>
        <w:t>Randolph</w:t>
      </w:r>
      <w:r w:rsidR="002E032F" w:rsidRPr="002E032F">
        <w:rPr>
          <w:rFonts w:ascii="Arial" w:hAnsi="Arial" w:cs="Arial"/>
          <w:color w:val="000000" w:themeColor="text1"/>
          <w:sz w:val="22"/>
          <w:szCs w:val="22"/>
          <w:lang w:val="en-GB" w:eastAsia="en-GB"/>
        </w:rPr>
        <w:t>,</w:t>
      </w:r>
      <w:r w:rsidR="00E00FC6" w:rsidRPr="002E032F">
        <w:rPr>
          <w:rFonts w:ascii="Arial" w:hAnsi="Arial" w:cs="Arial"/>
          <w:color w:val="000000" w:themeColor="text1"/>
          <w:sz w:val="22"/>
          <w:szCs w:val="22"/>
          <w:lang w:val="en-GB" w:eastAsia="en-GB"/>
        </w:rPr>
        <w:t xml:space="preserve"> 2009</w:t>
      </w:r>
      <w:r w:rsidR="00454A9A" w:rsidRPr="002E032F">
        <w:rPr>
          <w:rFonts w:ascii="Arial" w:hAnsi="Arial" w:cs="Arial"/>
          <w:color w:val="000000" w:themeColor="text1"/>
          <w:sz w:val="22"/>
          <w:szCs w:val="22"/>
          <w:lang w:val="en-GB" w:eastAsia="en-GB"/>
        </w:rPr>
        <w:t>)</w:t>
      </w:r>
      <w:r w:rsidR="00E37D06" w:rsidRPr="002E032F">
        <w:rPr>
          <w:rFonts w:ascii="Arial" w:hAnsi="Arial" w:cs="Arial"/>
          <w:color w:val="000000" w:themeColor="text1"/>
          <w:sz w:val="22"/>
          <w:szCs w:val="22"/>
          <w:lang w:val="en-GB" w:eastAsia="en-GB"/>
        </w:rPr>
        <w:t xml:space="preserve">. </w:t>
      </w:r>
      <w:r w:rsidR="00E37D06" w:rsidRPr="005B65BB">
        <w:rPr>
          <w:rFonts w:ascii="Arial" w:hAnsi="Arial" w:cs="Arial"/>
          <w:sz w:val="22"/>
          <w:szCs w:val="22"/>
          <w:lang w:val="en-GB" w:eastAsia="en-GB"/>
        </w:rPr>
        <w:t xml:space="preserve">After reading several papers, I will begin to formulate keywords based on common findings and gaps I identify in the research. </w:t>
      </w:r>
    </w:p>
    <w:p w14:paraId="47BC2676" w14:textId="77777777" w:rsidR="00E208D4" w:rsidRPr="005B65BB" w:rsidRDefault="00E208D4" w:rsidP="005B65BB">
      <w:pPr>
        <w:spacing w:line="360" w:lineRule="auto"/>
        <w:rPr>
          <w:rFonts w:ascii="Arial" w:hAnsi="Arial" w:cs="Arial"/>
          <w:sz w:val="22"/>
          <w:szCs w:val="22"/>
          <w:lang w:val="en-GB" w:eastAsia="en-GB"/>
        </w:rPr>
      </w:pPr>
    </w:p>
    <w:p w14:paraId="73E80AAE" w14:textId="0A1D9664" w:rsidR="00E37D06" w:rsidRPr="005B65BB" w:rsidRDefault="00E37D06" w:rsidP="007C150F">
      <w:pPr>
        <w:spacing w:line="360" w:lineRule="auto"/>
        <w:ind w:firstLine="720"/>
        <w:rPr>
          <w:rFonts w:ascii="Arial" w:hAnsi="Arial" w:cs="Arial"/>
          <w:color w:val="000000" w:themeColor="text1"/>
          <w:sz w:val="22"/>
          <w:szCs w:val="22"/>
          <w:lang w:eastAsia="en-GB"/>
        </w:rPr>
      </w:pPr>
      <w:r w:rsidRPr="005B65BB">
        <w:rPr>
          <w:rFonts w:ascii="Arial" w:hAnsi="Arial" w:cs="Arial"/>
          <w:sz w:val="22"/>
          <w:szCs w:val="22"/>
          <w:lang w:val="en-GB" w:eastAsia="en-GB"/>
        </w:rPr>
        <w:t>While a</w:t>
      </w:r>
      <w:r w:rsidRPr="005B65BB">
        <w:rPr>
          <w:rFonts w:ascii="Arial" w:hAnsi="Arial" w:cs="Arial"/>
          <w:sz w:val="22"/>
          <w:szCs w:val="22"/>
          <w:lang w:val="en-GB" w:eastAsia="en-GB"/>
        </w:rPr>
        <w:t xml:space="preserve"> pre-determined</w:t>
      </w:r>
      <w:r w:rsidRPr="005B65BB">
        <w:rPr>
          <w:rFonts w:ascii="Arial" w:hAnsi="Arial" w:cs="Arial"/>
          <w:sz w:val="22"/>
          <w:szCs w:val="22"/>
          <w:lang w:eastAsia="en-GB"/>
        </w:rPr>
        <w:t xml:space="preserve"> research question</w:t>
      </w:r>
      <w:r w:rsidRPr="005B65BB">
        <w:rPr>
          <w:rFonts w:ascii="Arial" w:hAnsi="Arial" w:cs="Arial"/>
          <w:sz w:val="22"/>
          <w:szCs w:val="22"/>
          <w:lang w:val="en-GB" w:eastAsia="en-GB"/>
        </w:rPr>
        <w:t xml:space="preserve"> and set of objectives </w:t>
      </w:r>
      <w:r w:rsidR="008D3D5A">
        <w:rPr>
          <w:rFonts w:ascii="Arial" w:hAnsi="Arial" w:cs="Arial"/>
          <w:sz w:val="22"/>
          <w:szCs w:val="22"/>
          <w:lang w:val="en-GB" w:eastAsia="en-GB"/>
        </w:rPr>
        <w:t>are</w:t>
      </w:r>
      <w:r w:rsidRPr="005B65BB">
        <w:rPr>
          <w:rFonts w:ascii="Arial" w:hAnsi="Arial" w:cs="Arial"/>
          <w:sz w:val="22"/>
          <w:szCs w:val="22"/>
          <w:lang w:val="en-GB" w:eastAsia="en-GB"/>
        </w:rPr>
        <w:t xml:space="preserve"> deemed vital</w:t>
      </w:r>
      <w:r w:rsidRPr="005B65BB">
        <w:rPr>
          <w:rFonts w:ascii="Arial" w:hAnsi="Arial" w:cs="Arial"/>
          <w:sz w:val="22"/>
          <w:szCs w:val="22"/>
          <w:lang w:eastAsia="en-GB"/>
        </w:rPr>
        <w:t xml:space="preserve"> to the success of the project (</w:t>
      </w:r>
      <w:proofErr w:type="spellStart"/>
      <w:r w:rsidRPr="002E032F">
        <w:rPr>
          <w:rFonts w:ascii="Arial" w:hAnsi="Arial" w:cs="Arial"/>
          <w:color w:val="000000" w:themeColor="text1"/>
          <w:sz w:val="22"/>
          <w:szCs w:val="22"/>
          <w:lang w:val="en-GB" w:eastAsia="en-GB"/>
        </w:rPr>
        <w:t>Roades</w:t>
      </w:r>
      <w:proofErr w:type="spellEnd"/>
      <w:r w:rsidRPr="002E032F">
        <w:rPr>
          <w:rFonts w:ascii="Arial" w:hAnsi="Arial" w:cs="Arial"/>
          <w:color w:val="000000" w:themeColor="text1"/>
          <w:sz w:val="22"/>
          <w:szCs w:val="22"/>
          <w:lang w:val="en-GB" w:eastAsia="en-GB"/>
        </w:rPr>
        <w:t xml:space="preserve"> 2011</w:t>
      </w:r>
      <w:r w:rsidRPr="002E032F">
        <w:rPr>
          <w:rFonts w:ascii="Arial" w:hAnsi="Arial" w:cs="Arial"/>
          <w:color w:val="000000" w:themeColor="text1"/>
          <w:sz w:val="22"/>
          <w:szCs w:val="22"/>
          <w:lang w:eastAsia="en-GB"/>
        </w:rPr>
        <w:t>)</w:t>
      </w:r>
      <w:r w:rsidRPr="002E032F">
        <w:rPr>
          <w:rFonts w:ascii="Arial" w:hAnsi="Arial" w:cs="Arial"/>
          <w:color w:val="000000" w:themeColor="text1"/>
          <w:sz w:val="22"/>
          <w:szCs w:val="22"/>
          <w:lang w:val="en-GB" w:eastAsia="en-GB"/>
        </w:rPr>
        <w:t xml:space="preserve">, </w:t>
      </w:r>
      <w:r w:rsidRPr="005B65BB">
        <w:rPr>
          <w:rFonts w:ascii="Arial" w:hAnsi="Arial" w:cs="Arial"/>
          <w:sz w:val="22"/>
          <w:szCs w:val="22"/>
          <w:lang w:val="en-GB" w:eastAsia="en-GB"/>
        </w:rPr>
        <w:t xml:space="preserve">I predict that my research question may be </w:t>
      </w:r>
      <w:r w:rsidRPr="005B65BB">
        <w:rPr>
          <w:rFonts w:ascii="Arial" w:hAnsi="Arial" w:cs="Arial"/>
          <w:sz w:val="22"/>
          <w:szCs w:val="22"/>
          <w:lang w:val="en-GB" w:eastAsia="en-GB"/>
        </w:rPr>
        <w:lastRenderedPageBreak/>
        <w:t>adapted somewhat during the initial stages of my reading depending on the available literature and the gaps that I identify</w:t>
      </w:r>
      <w:r w:rsidRPr="005B65BB">
        <w:rPr>
          <w:rFonts w:ascii="Arial" w:hAnsi="Arial" w:cs="Arial"/>
          <w:sz w:val="22"/>
          <w:szCs w:val="22"/>
          <w:lang w:val="en-GB" w:eastAsia="en-GB"/>
        </w:rPr>
        <w:t>.</w:t>
      </w:r>
      <w:r w:rsidRPr="005B65BB">
        <w:rPr>
          <w:rFonts w:ascii="Arial" w:hAnsi="Arial" w:cs="Arial"/>
          <w:sz w:val="22"/>
          <w:szCs w:val="22"/>
          <w:lang w:val="en-GB" w:eastAsia="en-GB"/>
        </w:rPr>
        <w:t xml:space="preserve"> </w:t>
      </w:r>
      <w:r w:rsidR="00E93F86" w:rsidRPr="005B65BB">
        <w:rPr>
          <w:rFonts w:ascii="Arial" w:hAnsi="Arial" w:cs="Arial"/>
          <w:sz w:val="22"/>
          <w:szCs w:val="22"/>
          <w:lang w:val="en-GB" w:eastAsia="en-GB"/>
        </w:rPr>
        <w:t xml:space="preserve">I will thus be drawing from the </w:t>
      </w:r>
      <w:r w:rsidR="00E93F86" w:rsidRPr="005B65BB">
        <w:rPr>
          <w:rFonts w:ascii="Arial" w:hAnsi="Arial" w:cs="Arial"/>
          <w:sz w:val="22"/>
          <w:szCs w:val="22"/>
          <w:lang w:val="en-GB" w:eastAsia="en-GB"/>
        </w:rPr>
        <w:t>hermeneuti</w:t>
      </w:r>
      <w:r w:rsidR="00E93F86" w:rsidRPr="005B65BB">
        <w:rPr>
          <w:rFonts w:ascii="Arial" w:hAnsi="Arial" w:cs="Arial"/>
          <w:sz w:val="22"/>
          <w:szCs w:val="22"/>
          <w:lang w:val="en-GB" w:eastAsia="en-GB"/>
        </w:rPr>
        <w:t xml:space="preserve">c approach for conducting literature </w:t>
      </w:r>
      <w:r w:rsidR="00E93F86" w:rsidRPr="00F508F7">
        <w:rPr>
          <w:rFonts w:ascii="Arial" w:hAnsi="Arial" w:cs="Arial"/>
          <w:color w:val="000000" w:themeColor="text1"/>
          <w:sz w:val="22"/>
          <w:szCs w:val="22"/>
          <w:lang w:val="en-GB" w:eastAsia="en-GB"/>
        </w:rPr>
        <w:t>reviews (</w:t>
      </w:r>
      <w:proofErr w:type="spellStart"/>
      <w:r w:rsidR="00E93F86" w:rsidRPr="00F508F7">
        <w:rPr>
          <w:rFonts w:ascii="Arial" w:hAnsi="Arial" w:cs="Arial"/>
          <w:color w:val="000000" w:themeColor="text1"/>
          <w:sz w:val="22"/>
          <w:szCs w:val="22"/>
          <w:lang w:val="en-GB" w:eastAsia="en-GB"/>
        </w:rPr>
        <w:t>Boell</w:t>
      </w:r>
      <w:proofErr w:type="spellEnd"/>
      <w:r w:rsidR="00E93F86" w:rsidRPr="00F508F7">
        <w:rPr>
          <w:rFonts w:ascii="Arial" w:hAnsi="Arial" w:cs="Arial"/>
          <w:color w:val="000000" w:themeColor="text1"/>
          <w:sz w:val="22"/>
          <w:szCs w:val="22"/>
          <w:lang w:val="en-GB" w:eastAsia="en-GB"/>
        </w:rPr>
        <w:t xml:space="preserve"> and </w:t>
      </w:r>
      <w:proofErr w:type="spellStart"/>
      <w:r w:rsidR="00E93F86" w:rsidRPr="00F508F7">
        <w:rPr>
          <w:rFonts w:ascii="Arial" w:hAnsi="Arial" w:cs="Arial"/>
          <w:color w:val="000000" w:themeColor="text1"/>
          <w:sz w:val="22"/>
          <w:szCs w:val="22"/>
          <w:lang w:val="en-GB" w:eastAsia="en-GB"/>
        </w:rPr>
        <w:t>Cecez-Kecmanovic</w:t>
      </w:r>
      <w:proofErr w:type="spellEnd"/>
      <w:r w:rsidR="00F508F7" w:rsidRPr="00F508F7">
        <w:rPr>
          <w:rFonts w:ascii="Arial" w:hAnsi="Arial" w:cs="Arial"/>
          <w:color w:val="000000" w:themeColor="text1"/>
          <w:sz w:val="22"/>
          <w:szCs w:val="22"/>
          <w:lang w:val="en-GB" w:eastAsia="en-GB"/>
        </w:rPr>
        <w:t>,</w:t>
      </w:r>
      <w:r w:rsidR="00E93F86" w:rsidRPr="00F508F7">
        <w:rPr>
          <w:rFonts w:ascii="Arial" w:hAnsi="Arial" w:cs="Arial"/>
          <w:color w:val="000000" w:themeColor="text1"/>
          <w:sz w:val="22"/>
          <w:szCs w:val="22"/>
          <w:lang w:val="en-GB" w:eastAsia="en-GB"/>
        </w:rPr>
        <w:t xml:space="preserve"> 2014</w:t>
      </w:r>
      <w:r w:rsidR="00E93F86" w:rsidRPr="003725BC">
        <w:rPr>
          <w:rFonts w:ascii="Arial" w:hAnsi="Arial" w:cs="Arial"/>
          <w:color w:val="000000" w:themeColor="text1"/>
          <w:sz w:val="22"/>
          <w:szCs w:val="22"/>
          <w:lang w:val="en-GB" w:eastAsia="en-GB"/>
        </w:rPr>
        <w:t>; Packer</w:t>
      </w:r>
      <w:r w:rsidR="003725BC" w:rsidRPr="003725BC">
        <w:rPr>
          <w:rFonts w:ascii="Arial" w:hAnsi="Arial" w:cs="Arial"/>
          <w:color w:val="000000" w:themeColor="text1"/>
          <w:sz w:val="22"/>
          <w:szCs w:val="22"/>
          <w:lang w:val="en-GB" w:eastAsia="en-GB"/>
        </w:rPr>
        <w:t>,</w:t>
      </w:r>
      <w:r w:rsidR="00E93F86" w:rsidRPr="003725BC">
        <w:rPr>
          <w:rFonts w:ascii="Arial" w:hAnsi="Arial" w:cs="Arial"/>
          <w:color w:val="000000" w:themeColor="text1"/>
          <w:sz w:val="22"/>
          <w:szCs w:val="22"/>
          <w:lang w:val="en-GB" w:eastAsia="en-GB"/>
        </w:rPr>
        <w:t xml:space="preserve"> 2011), </w:t>
      </w:r>
      <w:r w:rsidR="00E93F86" w:rsidRPr="005B65BB">
        <w:rPr>
          <w:rFonts w:ascii="Arial" w:hAnsi="Arial" w:cs="Arial"/>
          <w:color w:val="000000" w:themeColor="text1"/>
          <w:sz w:val="22"/>
          <w:szCs w:val="22"/>
          <w:lang w:val="en-GB" w:eastAsia="en-GB"/>
        </w:rPr>
        <w:t xml:space="preserve">which emphasizes a perpetual search and acquisition cycle. As this is the first time I will be conducting a literature review in this area, I find a hermeneutic approach to be imperative to the deepening of my knowledge and the discovery of appropriate resources. </w:t>
      </w:r>
    </w:p>
    <w:p w14:paraId="2B006909" w14:textId="77777777" w:rsidR="00812C17" w:rsidRPr="005B65BB" w:rsidRDefault="00812C17" w:rsidP="005B65BB">
      <w:pPr>
        <w:spacing w:line="360" w:lineRule="auto"/>
        <w:rPr>
          <w:rFonts w:ascii="Arial" w:hAnsi="Arial" w:cs="Arial"/>
          <w:sz w:val="22"/>
          <w:szCs w:val="22"/>
          <w:lang w:eastAsia="en-GB"/>
        </w:rPr>
      </w:pPr>
    </w:p>
    <w:p w14:paraId="65F31D8F" w14:textId="57689466" w:rsidR="009F79A8" w:rsidRDefault="006A032C" w:rsidP="007C150F">
      <w:pPr>
        <w:spacing w:line="360" w:lineRule="auto"/>
        <w:ind w:firstLine="720"/>
        <w:rPr>
          <w:rFonts w:ascii="Arial" w:hAnsi="Arial" w:cs="Arial"/>
          <w:color w:val="000000" w:themeColor="text1"/>
          <w:sz w:val="22"/>
          <w:szCs w:val="22"/>
          <w:lang w:val="en-GB" w:eastAsia="en-GB"/>
        </w:rPr>
      </w:pPr>
      <w:r w:rsidRPr="005B65BB">
        <w:rPr>
          <w:rFonts w:ascii="Arial" w:hAnsi="Arial" w:cs="Arial"/>
          <w:sz w:val="22"/>
          <w:szCs w:val="22"/>
          <w:lang w:val="en-GB" w:eastAsia="en-GB"/>
        </w:rPr>
        <w:t xml:space="preserve">I will identify trends in the research, summarise the studies and critically review them </w:t>
      </w:r>
      <w:r w:rsidRPr="00127160">
        <w:rPr>
          <w:rFonts w:ascii="Arial" w:hAnsi="Arial" w:cs="Arial"/>
          <w:color w:val="000000" w:themeColor="text1"/>
          <w:sz w:val="22"/>
          <w:szCs w:val="22"/>
          <w:lang w:val="en-GB" w:eastAsia="en-GB"/>
        </w:rPr>
        <w:t>(Danson and Arshad</w:t>
      </w:r>
      <w:r w:rsidR="00127160">
        <w:rPr>
          <w:rFonts w:ascii="Arial" w:hAnsi="Arial" w:cs="Arial"/>
          <w:color w:val="000000" w:themeColor="text1"/>
          <w:sz w:val="22"/>
          <w:szCs w:val="22"/>
          <w:lang w:val="en-GB" w:eastAsia="en-GB"/>
        </w:rPr>
        <w:t>,</w:t>
      </w:r>
      <w:r w:rsidRPr="00127160">
        <w:rPr>
          <w:rFonts w:ascii="Arial" w:hAnsi="Arial" w:cs="Arial"/>
          <w:color w:val="000000" w:themeColor="text1"/>
          <w:sz w:val="22"/>
          <w:szCs w:val="22"/>
          <w:lang w:val="en-GB" w:eastAsia="en-GB"/>
        </w:rPr>
        <w:t xml:space="preserve"> 2015). </w:t>
      </w:r>
      <w:r w:rsidRPr="00127160">
        <w:rPr>
          <w:rFonts w:ascii="Arial" w:hAnsi="Arial" w:cs="Arial"/>
          <w:color w:val="000000" w:themeColor="text1"/>
          <w:sz w:val="22"/>
          <w:szCs w:val="22"/>
          <w:lang w:eastAsia="en-GB"/>
        </w:rPr>
        <w:t xml:space="preserve">A requirement </w:t>
      </w:r>
      <w:r w:rsidRPr="005B65BB">
        <w:rPr>
          <w:rFonts w:ascii="Arial" w:hAnsi="Arial" w:cs="Arial"/>
          <w:sz w:val="22"/>
          <w:szCs w:val="22"/>
          <w:lang w:eastAsia="en-GB"/>
        </w:rPr>
        <w:t xml:space="preserve">of a systematic review, at least according to the </w:t>
      </w:r>
      <w:r w:rsidRPr="005B65BB">
        <w:rPr>
          <w:rFonts w:ascii="Arial" w:hAnsi="Arial" w:cs="Arial"/>
          <w:color w:val="000000" w:themeColor="text1"/>
          <w:sz w:val="22"/>
          <w:szCs w:val="22"/>
          <w:lang w:eastAsia="en-GB"/>
        </w:rPr>
        <w:t>PRISMA</w:t>
      </w:r>
      <w:r w:rsidRPr="005B65BB">
        <w:rPr>
          <w:rFonts w:ascii="Arial" w:hAnsi="Arial" w:cs="Arial"/>
          <w:sz w:val="22"/>
          <w:szCs w:val="22"/>
          <w:lang w:eastAsia="en-GB"/>
        </w:rPr>
        <w:t xml:space="preserve"> </w:t>
      </w:r>
      <w:r w:rsidR="00AB001B" w:rsidRPr="008159C3">
        <w:rPr>
          <w:rFonts w:ascii="Arial" w:hAnsi="Arial" w:cs="Arial"/>
          <w:color w:val="000000" w:themeColor="text1"/>
          <w:sz w:val="22"/>
          <w:szCs w:val="22"/>
          <w:lang w:val="en-GB" w:eastAsia="en-GB"/>
        </w:rPr>
        <w:t>statement (</w:t>
      </w:r>
      <w:r w:rsidR="008159C3" w:rsidRPr="008159C3">
        <w:rPr>
          <w:rFonts w:ascii="Arial" w:hAnsi="Arial" w:cs="Arial"/>
          <w:color w:val="000000" w:themeColor="text1"/>
          <w:sz w:val="22"/>
          <w:szCs w:val="22"/>
          <w:lang w:val="en-GB" w:eastAsia="en-GB"/>
        </w:rPr>
        <w:t xml:space="preserve">Page et al., </w:t>
      </w:r>
      <w:r w:rsidR="00AB001B" w:rsidRPr="008159C3">
        <w:rPr>
          <w:rFonts w:ascii="Arial" w:hAnsi="Arial" w:cs="Arial"/>
          <w:color w:val="000000" w:themeColor="text1"/>
          <w:sz w:val="22"/>
          <w:szCs w:val="22"/>
          <w:lang w:val="en-GB" w:eastAsia="en-GB"/>
        </w:rPr>
        <w:t>202</w:t>
      </w:r>
      <w:r w:rsidR="008159C3" w:rsidRPr="008159C3">
        <w:rPr>
          <w:rFonts w:ascii="Arial" w:hAnsi="Arial" w:cs="Arial"/>
          <w:color w:val="000000" w:themeColor="text1"/>
          <w:sz w:val="22"/>
          <w:szCs w:val="22"/>
          <w:lang w:val="en-GB" w:eastAsia="en-GB"/>
        </w:rPr>
        <w:t>1</w:t>
      </w:r>
      <w:r w:rsidR="00AB001B" w:rsidRPr="008159C3">
        <w:rPr>
          <w:rFonts w:ascii="Arial" w:hAnsi="Arial" w:cs="Arial"/>
          <w:color w:val="000000" w:themeColor="text1"/>
          <w:sz w:val="22"/>
          <w:szCs w:val="22"/>
          <w:lang w:val="en-GB" w:eastAsia="en-GB"/>
        </w:rPr>
        <w:t>)</w:t>
      </w:r>
      <w:r w:rsidRPr="008159C3">
        <w:rPr>
          <w:rFonts w:ascii="Arial" w:hAnsi="Arial" w:cs="Arial"/>
          <w:color w:val="000000" w:themeColor="text1"/>
          <w:sz w:val="22"/>
          <w:szCs w:val="22"/>
          <w:lang w:eastAsia="en-GB"/>
        </w:rPr>
        <w:t xml:space="preserve">, is a </w:t>
      </w:r>
      <w:r w:rsidRPr="005B65BB">
        <w:rPr>
          <w:rFonts w:ascii="Arial" w:hAnsi="Arial" w:cs="Arial"/>
          <w:sz w:val="22"/>
          <w:szCs w:val="22"/>
          <w:lang w:eastAsia="en-GB"/>
        </w:rPr>
        <w:t>description of each study included in the review</w:t>
      </w:r>
      <w:r w:rsidRPr="005B65BB">
        <w:rPr>
          <w:rFonts w:ascii="Arial" w:hAnsi="Arial" w:cs="Arial"/>
          <w:sz w:val="22"/>
          <w:szCs w:val="22"/>
          <w:lang w:val="en-GB" w:eastAsia="en-GB"/>
        </w:rPr>
        <w:t>.</w:t>
      </w:r>
      <w:r w:rsidR="00AB001B" w:rsidRPr="005B65BB">
        <w:rPr>
          <w:rFonts w:ascii="Arial" w:hAnsi="Arial" w:cs="Arial"/>
          <w:sz w:val="22"/>
          <w:szCs w:val="22"/>
          <w:lang w:val="en-GB" w:eastAsia="en-GB"/>
        </w:rPr>
        <w:t xml:space="preserve"> Literature on</w:t>
      </w:r>
      <w:r w:rsidRPr="005B65BB">
        <w:rPr>
          <w:rFonts w:ascii="Arial" w:hAnsi="Arial" w:cs="Arial"/>
          <w:sz w:val="22"/>
          <w:szCs w:val="22"/>
          <w:lang w:eastAsia="en-GB"/>
        </w:rPr>
        <w:t xml:space="preserve"> critical theory literature </w:t>
      </w:r>
      <w:r w:rsidR="00AB001B" w:rsidRPr="005B65BB">
        <w:rPr>
          <w:rFonts w:ascii="Arial" w:hAnsi="Arial" w:cs="Arial"/>
          <w:sz w:val="22"/>
          <w:szCs w:val="22"/>
          <w:lang w:val="en-GB" w:eastAsia="en-GB"/>
        </w:rPr>
        <w:t xml:space="preserve">has </w:t>
      </w:r>
      <w:r w:rsidRPr="005B65BB">
        <w:rPr>
          <w:rFonts w:ascii="Arial" w:hAnsi="Arial" w:cs="Arial"/>
          <w:sz w:val="22"/>
          <w:szCs w:val="22"/>
          <w:lang w:eastAsia="en-GB"/>
        </w:rPr>
        <w:t>equipped me</w:t>
      </w:r>
      <w:r w:rsidR="00AB001B" w:rsidRPr="005B65BB">
        <w:rPr>
          <w:rFonts w:ascii="Arial" w:hAnsi="Arial" w:cs="Arial"/>
          <w:sz w:val="22"/>
          <w:szCs w:val="22"/>
          <w:lang w:val="en-GB" w:eastAsia="en-GB"/>
        </w:rPr>
        <w:t xml:space="preserve"> and will continue to equip me</w:t>
      </w:r>
      <w:r w:rsidRPr="005B65BB">
        <w:rPr>
          <w:rFonts w:ascii="Arial" w:hAnsi="Arial" w:cs="Arial"/>
          <w:sz w:val="22"/>
          <w:szCs w:val="22"/>
          <w:lang w:eastAsia="en-GB"/>
        </w:rPr>
        <w:t xml:space="preserve"> with a more thorough understanding of how to deconstruct the readings and label/categorise features of the reading</w:t>
      </w:r>
      <w:r w:rsidRPr="005B65BB">
        <w:rPr>
          <w:rFonts w:ascii="Arial" w:hAnsi="Arial" w:cs="Arial"/>
          <w:sz w:val="22"/>
          <w:szCs w:val="22"/>
          <w:lang w:val="en-GB" w:eastAsia="en-GB"/>
        </w:rPr>
        <w:t xml:space="preserve">. </w:t>
      </w:r>
      <w:r w:rsidR="00AB001B" w:rsidRPr="005B65BB">
        <w:rPr>
          <w:rFonts w:ascii="Arial" w:hAnsi="Arial" w:cs="Arial"/>
          <w:color w:val="000000" w:themeColor="text1"/>
          <w:sz w:val="22"/>
          <w:szCs w:val="22"/>
          <w:lang w:val="en-GB" w:eastAsia="en-GB"/>
        </w:rPr>
        <w:t xml:space="preserve">Hart acknowledges that systematic reviews must </w:t>
      </w:r>
      <w:r w:rsidR="00AB001B" w:rsidRPr="00F37F3C">
        <w:rPr>
          <w:rFonts w:ascii="Arial" w:hAnsi="Arial" w:cs="Arial"/>
          <w:color w:val="000000" w:themeColor="text1"/>
          <w:sz w:val="22"/>
          <w:szCs w:val="22"/>
          <w:lang w:val="en-GB" w:eastAsia="en-GB"/>
        </w:rPr>
        <w:t>include literature analysis that extracts key ideas, theories, concepts and methodological assumptions (</w:t>
      </w:r>
      <w:r w:rsidR="00F37F3C" w:rsidRPr="00F37F3C">
        <w:rPr>
          <w:rFonts w:ascii="Arial" w:hAnsi="Arial" w:cs="Arial"/>
          <w:color w:val="000000" w:themeColor="text1"/>
          <w:sz w:val="22"/>
          <w:szCs w:val="22"/>
          <w:lang w:val="en-GB" w:eastAsia="en-GB"/>
        </w:rPr>
        <w:t>1998</w:t>
      </w:r>
      <w:r w:rsidR="00AB001B" w:rsidRPr="00F37F3C">
        <w:rPr>
          <w:rFonts w:ascii="Arial" w:hAnsi="Arial" w:cs="Arial"/>
          <w:color w:val="000000" w:themeColor="text1"/>
          <w:sz w:val="22"/>
          <w:szCs w:val="22"/>
          <w:lang w:val="en-GB" w:eastAsia="en-GB"/>
        </w:rPr>
        <w:t>).</w:t>
      </w:r>
      <w:r w:rsidR="00AB001B" w:rsidRPr="00F37F3C">
        <w:rPr>
          <w:rFonts w:ascii="Arial" w:hAnsi="Arial" w:cs="Arial"/>
          <w:i/>
          <w:iCs/>
          <w:color w:val="000000" w:themeColor="text1"/>
          <w:sz w:val="22"/>
          <w:szCs w:val="22"/>
          <w:lang w:val="en-GB" w:eastAsia="en-GB"/>
        </w:rPr>
        <w:t xml:space="preserve"> </w:t>
      </w:r>
      <w:r w:rsidR="00AB001B" w:rsidRPr="005B65BB">
        <w:rPr>
          <w:rFonts w:ascii="Arial" w:hAnsi="Arial" w:cs="Arial"/>
          <w:sz w:val="22"/>
          <w:szCs w:val="22"/>
          <w:lang w:val="en-GB" w:eastAsia="en-GB"/>
        </w:rPr>
        <w:t xml:space="preserve">A systematic approach to analysis will likely prove cumbersome, so I will </w:t>
      </w:r>
      <w:r w:rsidR="00AB001B" w:rsidRPr="009F79A8">
        <w:rPr>
          <w:rFonts w:ascii="Arial" w:hAnsi="Arial" w:cs="Arial"/>
          <w:color w:val="000000" w:themeColor="text1"/>
          <w:sz w:val="22"/>
          <w:szCs w:val="22"/>
          <w:lang w:val="en-GB" w:eastAsia="en-GB"/>
        </w:rPr>
        <w:t>use Shon’s</w:t>
      </w:r>
      <w:r w:rsidR="00471D5A" w:rsidRPr="009F79A8">
        <w:rPr>
          <w:rFonts w:ascii="Arial" w:hAnsi="Arial" w:cs="Arial"/>
          <w:color w:val="000000" w:themeColor="text1"/>
          <w:sz w:val="22"/>
          <w:szCs w:val="22"/>
          <w:lang w:val="en-GB" w:eastAsia="en-GB"/>
        </w:rPr>
        <w:t xml:space="preserve"> (2018)</w:t>
      </w:r>
      <w:r w:rsidR="00AB001B" w:rsidRPr="009F79A8">
        <w:rPr>
          <w:rFonts w:ascii="Arial" w:hAnsi="Arial" w:cs="Arial"/>
          <w:color w:val="000000" w:themeColor="text1"/>
          <w:sz w:val="22"/>
          <w:szCs w:val="22"/>
          <w:lang w:val="en-GB" w:eastAsia="en-GB"/>
        </w:rPr>
        <w:t xml:space="preserve"> </w:t>
      </w:r>
    </w:p>
    <w:p w14:paraId="0987BC6D" w14:textId="46B69807" w:rsidR="00542929" w:rsidRPr="005B65BB" w:rsidRDefault="00AB001B" w:rsidP="005B65BB">
      <w:pPr>
        <w:spacing w:line="360" w:lineRule="auto"/>
        <w:rPr>
          <w:rFonts w:ascii="Arial" w:hAnsi="Arial" w:cs="Arial"/>
          <w:sz w:val="22"/>
          <w:szCs w:val="22"/>
          <w:lang w:val="en-GB" w:eastAsia="en-GB"/>
        </w:rPr>
      </w:pPr>
      <w:r w:rsidRPr="005B65BB">
        <w:rPr>
          <w:rFonts w:ascii="Arial" w:hAnsi="Arial" w:cs="Arial"/>
          <w:sz w:val="22"/>
          <w:szCs w:val="22"/>
          <w:lang w:val="en-GB" w:eastAsia="en-GB"/>
        </w:rPr>
        <w:t>Reading Code Organisation Sheet (RCOS) to systematically extract relevant information to ensure my reading</w:t>
      </w:r>
      <w:r w:rsidRPr="003E140D">
        <w:rPr>
          <w:rFonts w:ascii="Arial" w:hAnsi="Arial" w:cs="Arial"/>
          <w:color w:val="000000" w:themeColor="text1"/>
          <w:sz w:val="22"/>
          <w:szCs w:val="22"/>
          <w:lang w:val="en-GB" w:eastAsia="en-GB"/>
        </w:rPr>
        <w:t xml:space="preserve"> notes are concise and organised in one user-friendly document. Rhoades (2011) states that a </w:t>
      </w:r>
      <w:r w:rsidRPr="005B65BB">
        <w:rPr>
          <w:rFonts w:ascii="Arial" w:hAnsi="Arial" w:cs="Arial"/>
          <w:sz w:val="22"/>
          <w:szCs w:val="22"/>
          <w:lang w:val="en-GB" w:eastAsia="en-GB"/>
        </w:rPr>
        <w:t>persistent threat to the legitimacy of systematic literature reviews is the tendency to exclude evidence with negative or null findings.</w:t>
      </w:r>
      <w:r w:rsidRPr="005B65BB">
        <w:rPr>
          <w:rFonts w:ascii="Arial" w:hAnsi="Arial" w:cs="Arial"/>
          <w:sz w:val="22"/>
          <w:szCs w:val="22"/>
          <w:lang w:val="en-GB" w:eastAsia="en-GB"/>
        </w:rPr>
        <w:t xml:space="preserve"> </w:t>
      </w:r>
      <w:r w:rsidR="002F0623" w:rsidRPr="005B65BB">
        <w:rPr>
          <w:rFonts w:ascii="Arial" w:hAnsi="Arial" w:cs="Arial"/>
          <w:sz w:val="22"/>
          <w:szCs w:val="22"/>
          <w:lang w:val="en-GB" w:eastAsia="en-GB"/>
        </w:rPr>
        <w:t xml:space="preserve">I should try to remain unbiased throughout the literature review. </w:t>
      </w:r>
      <w:r w:rsidR="002F0623" w:rsidRPr="005B65BB">
        <w:rPr>
          <w:rFonts w:ascii="Arial" w:hAnsi="Arial" w:cs="Arial"/>
          <w:sz w:val="22"/>
          <w:szCs w:val="22"/>
          <w:lang w:val="en-GB" w:eastAsia="en-GB"/>
        </w:rPr>
        <w:t xml:space="preserve">I will thus ensure that I seek literature of this nature and include such works in my review should they be necessary. </w:t>
      </w:r>
    </w:p>
    <w:p w14:paraId="09502E4E" w14:textId="77777777" w:rsidR="006A032C" w:rsidRPr="005B65BB" w:rsidRDefault="006A032C" w:rsidP="005B65BB">
      <w:pPr>
        <w:spacing w:line="360" w:lineRule="auto"/>
        <w:rPr>
          <w:rFonts w:ascii="Arial" w:hAnsi="Arial" w:cs="Arial"/>
          <w:sz w:val="22"/>
          <w:szCs w:val="22"/>
          <w:lang w:val="en-GB" w:eastAsia="en-GB"/>
        </w:rPr>
      </w:pPr>
    </w:p>
    <w:p w14:paraId="082C97B8" w14:textId="7A1C1BA5" w:rsidR="00A6636B" w:rsidRPr="00F37F3C" w:rsidRDefault="006A032C" w:rsidP="007C150F">
      <w:pPr>
        <w:spacing w:line="360" w:lineRule="auto"/>
        <w:ind w:firstLine="720"/>
        <w:rPr>
          <w:rFonts w:ascii="Arial" w:hAnsi="Arial" w:cs="Arial"/>
          <w:color w:val="000000" w:themeColor="text1"/>
          <w:sz w:val="22"/>
          <w:szCs w:val="22"/>
          <w:lang w:val="en-GB" w:eastAsia="en-GB"/>
        </w:rPr>
      </w:pPr>
      <w:r w:rsidRPr="005B65BB">
        <w:rPr>
          <w:rFonts w:ascii="Arial" w:hAnsi="Arial" w:cs="Arial"/>
          <w:sz w:val="22"/>
          <w:szCs w:val="22"/>
          <w:lang w:val="en-GB" w:eastAsia="en-GB"/>
        </w:rPr>
        <w:t xml:space="preserve">An integral part of a literature review is </w:t>
      </w:r>
      <w:r w:rsidR="008D3D5A">
        <w:rPr>
          <w:rFonts w:ascii="Arial" w:hAnsi="Arial" w:cs="Arial"/>
          <w:sz w:val="22"/>
          <w:szCs w:val="22"/>
          <w:lang w:val="en-GB" w:eastAsia="en-GB"/>
        </w:rPr>
        <w:t xml:space="preserve">to </w:t>
      </w:r>
      <w:r w:rsidRPr="005B65BB">
        <w:rPr>
          <w:rFonts w:ascii="Arial" w:hAnsi="Arial" w:cs="Arial"/>
          <w:sz w:val="22"/>
          <w:szCs w:val="22"/>
          <w:lang w:val="en-GB" w:eastAsia="en-GB"/>
        </w:rPr>
        <w:t xml:space="preserve">identify gaps in </w:t>
      </w:r>
      <w:r w:rsidR="008D3D5A">
        <w:rPr>
          <w:rFonts w:ascii="Arial" w:hAnsi="Arial" w:cs="Arial"/>
          <w:sz w:val="22"/>
          <w:szCs w:val="22"/>
          <w:lang w:val="en-GB" w:eastAsia="en-GB"/>
        </w:rPr>
        <w:t xml:space="preserve">the </w:t>
      </w:r>
      <w:r w:rsidRPr="005B65BB">
        <w:rPr>
          <w:rFonts w:ascii="Arial" w:hAnsi="Arial" w:cs="Arial"/>
          <w:sz w:val="22"/>
          <w:szCs w:val="22"/>
          <w:lang w:val="en-GB" w:eastAsia="en-GB"/>
        </w:rPr>
        <w:t>current literature</w:t>
      </w:r>
      <w:r w:rsidR="002C1D92" w:rsidRPr="005B65BB">
        <w:rPr>
          <w:rFonts w:ascii="Arial" w:hAnsi="Arial" w:cs="Arial"/>
          <w:sz w:val="22"/>
          <w:szCs w:val="22"/>
          <w:lang w:val="en-GB" w:eastAsia="en-GB"/>
        </w:rPr>
        <w:t xml:space="preserve">. </w:t>
      </w:r>
      <w:r w:rsidR="000E23BF" w:rsidRPr="005B65BB">
        <w:rPr>
          <w:rFonts w:ascii="Arial" w:hAnsi="Arial" w:cs="Arial"/>
          <w:sz w:val="22"/>
          <w:szCs w:val="22"/>
          <w:lang w:val="en-GB" w:eastAsia="en-GB"/>
        </w:rPr>
        <w:t xml:space="preserve">Being analytical and evaluative of existing literature will allow me to identify such gaps and integrate the </w:t>
      </w:r>
      <w:r w:rsidR="000E23BF" w:rsidRPr="00F37F3C">
        <w:rPr>
          <w:rFonts w:ascii="Arial" w:hAnsi="Arial" w:cs="Arial"/>
          <w:color w:val="000000" w:themeColor="text1"/>
          <w:sz w:val="22"/>
          <w:szCs w:val="22"/>
          <w:lang w:val="en-GB" w:eastAsia="en-GB"/>
        </w:rPr>
        <w:t>literature (Hart</w:t>
      </w:r>
      <w:r w:rsidR="00F37F3C" w:rsidRPr="00F37F3C">
        <w:rPr>
          <w:rFonts w:ascii="Arial" w:hAnsi="Arial" w:cs="Arial"/>
          <w:color w:val="000000" w:themeColor="text1"/>
          <w:sz w:val="22"/>
          <w:szCs w:val="22"/>
          <w:lang w:val="en-GB" w:eastAsia="en-GB"/>
        </w:rPr>
        <w:t>,</w:t>
      </w:r>
      <w:r w:rsidR="000E23BF" w:rsidRPr="00F37F3C">
        <w:rPr>
          <w:rFonts w:ascii="Arial" w:hAnsi="Arial" w:cs="Arial"/>
          <w:color w:val="000000" w:themeColor="text1"/>
          <w:sz w:val="22"/>
          <w:szCs w:val="22"/>
          <w:lang w:val="en-GB" w:eastAsia="en-GB"/>
        </w:rPr>
        <w:t xml:space="preserve"> 1998). </w:t>
      </w:r>
      <w:r w:rsidR="000E23BF" w:rsidRPr="005B65BB">
        <w:rPr>
          <w:rFonts w:ascii="Arial" w:hAnsi="Arial" w:cs="Arial"/>
          <w:sz w:val="22"/>
          <w:szCs w:val="22"/>
          <w:lang w:val="en-GB" w:eastAsia="en-GB"/>
        </w:rPr>
        <w:t xml:space="preserve">Shon states that identifying gaps within a field comes from reading a plethora of papers and systematically extracting relevant information as I will with the RCOS </w:t>
      </w:r>
      <w:r w:rsidR="000E23BF" w:rsidRPr="009F79A8">
        <w:rPr>
          <w:rFonts w:ascii="Arial" w:hAnsi="Arial" w:cs="Arial"/>
          <w:color w:val="000000" w:themeColor="text1"/>
          <w:sz w:val="22"/>
          <w:szCs w:val="22"/>
          <w:lang w:val="en-GB" w:eastAsia="en-GB"/>
        </w:rPr>
        <w:t>table (201</w:t>
      </w:r>
      <w:r w:rsidR="00471D5A" w:rsidRPr="009F79A8">
        <w:rPr>
          <w:rFonts w:ascii="Arial" w:hAnsi="Arial" w:cs="Arial"/>
          <w:color w:val="000000" w:themeColor="text1"/>
          <w:sz w:val="22"/>
          <w:szCs w:val="22"/>
          <w:lang w:val="en-GB" w:eastAsia="en-GB"/>
        </w:rPr>
        <w:t>8</w:t>
      </w:r>
      <w:r w:rsidR="000E23BF" w:rsidRPr="009F79A8">
        <w:rPr>
          <w:rFonts w:ascii="Arial" w:hAnsi="Arial" w:cs="Arial"/>
          <w:color w:val="000000" w:themeColor="text1"/>
          <w:sz w:val="22"/>
          <w:szCs w:val="22"/>
          <w:lang w:val="en-GB" w:eastAsia="en-GB"/>
        </w:rPr>
        <w:t xml:space="preserve">). </w:t>
      </w:r>
      <w:r w:rsidR="002C1D92" w:rsidRPr="009F79A8">
        <w:rPr>
          <w:rFonts w:ascii="Arial" w:hAnsi="Arial" w:cs="Arial"/>
          <w:color w:val="000000" w:themeColor="text1"/>
          <w:sz w:val="22"/>
          <w:szCs w:val="22"/>
          <w:lang w:val="en-GB" w:eastAsia="en-GB"/>
        </w:rPr>
        <w:t xml:space="preserve">Theorising </w:t>
      </w:r>
      <w:r w:rsidR="002C1D92" w:rsidRPr="005B65BB">
        <w:rPr>
          <w:rFonts w:ascii="Arial" w:hAnsi="Arial" w:cs="Arial"/>
          <w:sz w:val="22"/>
          <w:szCs w:val="22"/>
          <w:lang w:val="en-GB" w:eastAsia="en-GB"/>
        </w:rPr>
        <w:t>is a fund</w:t>
      </w:r>
      <w:r w:rsidR="002C1D92" w:rsidRPr="00F37F3C">
        <w:rPr>
          <w:rFonts w:ascii="Arial" w:hAnsi="Arial" w:cs="Arial"/>
          <w:color w:val="000000" w:themeColor="text1"/>
          <w:sz w:val="22"/>
          <w:szCs w:val="22"/>
          <w:lang w:val="en-GB" w:eastAsia="en-GB"/>
        </w:rPr>
        <w:t>amental part of research and scholarship (</w:t>
      </w:r>
      <w:proofErr w:type="spellStart"/>
      <w:r w:rsidR="002C1D92" w:rsidRPr="00F37F3C">
        <w:rPr>
          <w:rFonts w:ascii="Arial" w:hAnsi="Arial" w:cs="Arial"/>
          <w:color w:val="000000" w:themeColor="text1"/>
          <w:sz w:val="22"/>
          <w:szCs w:val="22"/>
          <w:lang w:val="en-GB" w:eastAsia="en-GB"/>
        </w:rPr>
        <w:t>Boote</w:t>
      </w:r>
      <w:proofErr w:type="spellEnd"/>
      <w:r w:rsidR="002C1D92" w:rsidRPr="00F37F3C">
        <w:rPr>
          <w:rFonts w:ascii="Arial" w:hAnsi="Arial" w:cs="Arial"/>
          <w:color w:val="000000" w:themeColor="text1"/>
          <w:sz w:val="22"/>
          <w:szCs w:val="22"/>
          <w:lang w:val="en-GB" w:eastAsia="en-GB"/>
        </w:rPr>
        <w:t xml:space="preserve"> and </w:t>
      </w:r>
      <w:proofErr w:type="spellStart"/>
      <w:r w:rsidR="002C1D92" w:rsidRPr="00F37F3C">
        <w:rPr>
          <w:rFonts w:ascii="Arial" w:hAnsi="Arial" w:cs="Arial"/>
          <w:color w:val="000000" w:themeColor="text1"/>
          <w:sz w:val="22"/>
          <w:szCs w:val="22"/>
          <w:lang w:val="en-GB" w:eastAsia="en-GB"/>
        </w:rPr>
        <w:t>B</w:t>
      </w:r>
      <w:r w:rsidR="0074567C">
        <w:rPr>
          <w:rFonts w:ascii="Arial" w:hAnsi="Arial" w:cs="Arial"/>
          <w:color w:val="000000" w:themeColor="text1"/>
          <w:sz w:val="22"/>
          <w:szCs w:val="22"/>
          <w:lang w:val="en-GB" w:eastAsia="en-GB"/>
        </w:rPr>
        <w:t>ei</w:t>
      </w:r>
      <w:r w:rsidR="002C1D92" w:rsidRPr="00F37F3C">
        <w:rPr>
          <w:rFonts w:ascii="Arial" w:hAnsi="Arial" w:cs="Arial"/>
          <w:color w:val="000000" w:themeColor="text1"/>
          <w:sz w:val="22"/>
          <w:szCs w:val="22"/>
          <w:lang w:val="en-GB" w:eastAsia="en-GB"/>
        </w:rPr>
        <w:t>le</w:t>
      </w:r>
      <w:proofErr w:type="spellEnd"/>
      <w:r w:rsidR="00F37F3C" w:rsidRPr="00F37F3C">
        <w:rPr>
          <w:rFonts w:ascii="Arial" w:hAnsi="Arial" w:cs="Arial"/>
          <w:color w:val="000000" w:themeColor="text1"/>
          <w:sz w:val="22"/>
          <w:szCs w:val="22"/>
          <w:lang w:val="en-GB" w:eastAsia="en-GB"/>
        </w:rPr>
        <w:t>,</w:t>
      </w:r>
      <w:r w:rsidR="002C1D92" w:rsidRPr="00F37F3C">
        <w:rPr>
          <w:rFonts w:ascii="Arial" w:hAnsi="Arial" w:cs="Arial"/>
          <w:color w:val="000000" w:themeColor="text1"/>
          <w:sz w:val="22"/>
          <w:szCs w:val="22"/>
          <w:lang w:val="en-GB" w:eastAsia="en-GB"/>
        </w:rPr>
        <w:t xml:space="preserve"> 2005).</w:t>
      </w:r>
    </w:p>
    <w:p w14:paraId="55915FB0" w14:textId="77777777" w:rsidR="00607786" w:rsidRPr="005B65BB" w:rsidRDefault="00607786" w:rsidP="005B65BB">
      <w:pPr>
        <w:spacing w:line="360" w:lineRule="auto"/>
        <w:rPr>
          <w:rFonts w:ascii="Arial" w:hAnsi="Arial" w:cs="Arial"/>
          <w:sz w:val="22"/>
          <w:szCs w:val="22"/>
          <w:lang w:eastAsia="en-GB"/>
        </w:rPr>
      </w:pPr>
    </w:p>
    <w:p w14:paraId="128A6230" w14:textId="235D8327" w:rsidR="00E37D06" w:rsidRPr="005B65BB" w:rsidRDefault="00C001FB"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A </w:t>
      </w:r>
      <w:r w:rsidRPr="003E140D">
        <w:rPr>
          <w:rFonts w:ascii="Arial" w:hAnsi="Arial" w:cs="Arial"/>
          <w:color w:val="000000" w:themeColor="text1"/>
          <w:sz w:val="22"/>
          <w:szCs w:val="22"/>
          <w:lang w:val="en-GB" w:eastAsia="en-GB"/>
        </w:rPr>
        <w:t xml:space="preserve">systematic approach to the project </w:t>
      </w:r>
      <w:r w:rsidR="00BB0773" w:rsidRPr="003E140D">
        <w:rPr>
          <w:rFonts w:ascii="Arial" w:hAnsi="Arial" w:cs="Arial"/>
          <w:color w:val="000000" w:themeColor="text1"/>
          <w:sz w:val="22"/>
          <w:szCs w:val="22"/>
          <w:lang w:val="en-GB" w:eastAsia="en-GB"/>
        </w:rPr>
        <w:t>will require a rigorously maintained timeline as the process is often lengthy (Rhoades</w:t>
      </w:r>
      <w:r w:rsidR="003E140D" w:rsidRPr="003E140D">
        <w:rPr>
          <w:rFonts w:ascii="Arial" w:hAnsi="Arial" w:cs="Arial"/>
          <w:color w:val="000000" w:themeColor="text1"/>
          <w:sz w:val="22"/>
          <w:szCs w:val="22"/>
          <w:lang w:val="en-GB" w:eastAsia="en-GB"/>
        </w:rPr>
        <w:t>,</w:t>
      </w:r>
      <w:r w:rsidR="00BB0773" w:rsidRPr="003E140D">
        <w:rPr>
          <w:rFonts w:ascii="Arial" w:hAnsi="Arial" w:cs="Arial"/>
          <w:color w:val="000000" w:themeColor="text1"/>
          <w:sz w:val="22"/>
          <w:szCs w:val="22"/>
          <w:lang w:val="en-GB" w:eastAsia="en-GB"/>
        </w:rPr>
        <w:t xml:space="preserve"> 2011). </w:t>
      </w:r>
      <w:r w:rsidR="00E37D06" w:rsidRPr="003E140D">
        <w:rPr>
          <w:rFonts w:ascii="Arial" w:hAnsi="Arial" w:cs="Arial"/>
          <w:color w:val="000000" w:themeColor="text1"/>
          <w:sz w:val="22"/>
          <w:szCs w:val="22"/>
          <w:lang w:val="en-GB" w:eastAsia="en-GB"/>
        </w:rPr>
        <w:t xml:space="preserve">Shon </w:t>
      </w:r>
      <w:r w:rsidR="00E37D06" w:rsidRPr="005B65BB">
        <w:rPr>
          <w:rFonts w:ascii="Arial" w:hAnsi="Arial" w:cs="Arial"/>
          <w:sz w:val="22"/>
          <w:szCs w:val="22"/>
          <w:lang w:val="en-GB" w:eastAsia="en-GB"/>
        </w:rPr>
        <w:t>recommends the writing stage begin a</w:t>
      </w:r>
      <w:r w:rsidR="000E23BF" w:rsidRPr="005B65BB">
        <w:rPr>
          <w:rFonts w:ascii="Arial" w:hAnsi="Arial" w:cs="Arial"/>
          <w:sz w:val="22"/>
          <w:szCs w:val="22"/>
          <w:lang w:val="en-GB" w:eastAsia="en-GB"/>
        </w:rPr>
        <w:t xml:space="preserve">fter 25 papers have been </w:t>
      </w:r>
      <w:r w:rsidR="000E23BF" w:rsidRPr="009F79A8">
        <w:rPr>
          <w:rFonts w:ascii="Arial" w:hAnsi="Arial" w:cs="Arial"/>
          <w:color w:val="000000" w:themeColor="text1"/>
          <w:sz w:val="22"/>
          <w:szCs w:val="22"/>
          <w:lang w:val="en-GB" w:eastAsia="en-GB"/>
        </w:rPr>
        <w:t>read (201</w:t>
      </w:r>
      <w:r w:rsidR="00471D5A" w:rsidRPr="009F79A8">
        <w:rPr>
          <w:rFonts w:ascii="Arial" w:hAnsi="Arial" w:cs="Arial"/>
          <w:color w:val="000000" w:themeColor="text1"/>
          <w:sz w:val="22"/>
          <w:szCs w:val="22"/>
          <w:lang w:val="en-GB" w:eastAsia="en-GB"/>
        </w:rPr>
        <w:t>8</w:t>
      </w:r>
      <w:r w:rsidR="000E23BF" w:rsidRPr="009F79A8">
        <w:rPr>
          <w:rFonts w:ascii="Arial" w:hAnsi="Arial" w:cs="Arial"/>
          <w:color w:val="000000" w:themeColor="text1"/>
          <w:sz w:val="22"/>
          <w:szCs w:val="22"/>
          <w:lang w:val="en-GB" w:eastAsia="en-GB"/>
        </w:rPr>
        <w:t xml:space="preserve">), so </w:t>
      </w:r>
      <w:r w:rsidR="000E23BF" w:rsidRPr="005B65BB">
        <w:rPr>
          <w:rFonts w:ascii="Arial" w:hAnsi="Arial" w:cs="Arial"/>
          <w:sz w:val="22"/>
          <w:szCs w:val="22"/>
          <w:lang w:val="en-GB" w:eastAsia="en-GB"/>
        </w:rPr>
        <w:t xml:space="preserve">I will heed his advice. </w:t>
      </w:r>
      <w:r w:rsidR="00AB001B" w:rsidRPr="005B65BB">
        <w:rPr>
          <w:rFonts w:ascii="Arial" w:hAnsi="Arial" w:cs="Arial"/>
          <w:sz w:val="22"/>
          <w:szCs w:val="22"/>
          <w:lang w:val="en-GB" w:eastAsia="en-GB"/>
        </w:rPr>
        <w:t xml:space="preserve">I should be </w:t>
      </w:r>
      <w:r w:rsidR="00AB001B" w:rsidRPr="005B65BB">
        <w:rPr>
          <w:rFonts w:ascii="Arial" w:hAnsi="Arial" w:cs="Arial"/>
          <w:sz w:val="22"/>
          <w:szCs w:val="22"/>
          <w:lang w:val="en-GB" w:eastAsia="en-GB"/>
        </w:rPr>
        <w:t xml:space="preserve">generally </w:t>
      </w:r>
      <w:r w:rsidR="00AB001B" w:rsidRPr="005B65BB">
        <w:rPr>
          <w:rFonts w:ascii="Arial" w:hAnsi="Arial" w:cs="Arial"/>
          <w:sz w:val="22"/>
          <w:szCs w:val="22"/>
          <w:lang w:val="en-GB" w:eastAsia="en-GB"/>
        </w:rPr>
        <w:t xml:space="preserve">cautious </w:t>
      </w:r>
      <w:r w:rsidR="00AB001B" w:rsidRPr="005B65BB">
        <w:rPr>
          <w:rFonts w:ascii="Arial" w:hAnsi="Arial" w:cs="Arial"/>
          <w:sz w:val="22"/>
          <w:szCs w:val="22"/>
          <w:lang w:val="en-GB" w:eastAsia="en-GB"/>
        </w:rPr>
        <w:t xml:space="preserve">when setting out on my reading as </w:t>
      </w:r>
      <w:r w:rsidR="00AB001B" w:rsidRPr="005B65BB">
        <w:rPr>
          <w:rFonts w:ascii="Arial" w:hAnsi="Arial" w:cs="Arial"/>
          <w:sz w:val="22"/>
          <w:szCs w:val="22"/>
          <w:lang w:val="en-GB" w:eastAsia="en-GB"/>
        </w:rPr>
        <w:t xml:space="preserve">narrowing a research topic can take weeks or months </w:t>
      </w:r>
      <w:r w:rsidR="00AB001B" w:rsidRPr="00F37F3C">
        <w:rPr>
          <w:rFonts w:ascii="Arial" w:hAnsi="Arial" w:cs="Arial"/>
          <w:color w:val="000000" w:themeColor="text1"/>
          <w:sz w:val="22"/>
          <w:szCs w:val="22"/>
          <w:lang w:val="en-GB" w:eastAsia="en-GB"/>
        </w:rPr>
        <w:t>(Hart</w:t>
      </w:r>
      <w:r w:rsidR="00F37F3C" w:rsidRPr="00F37F3C">
        <w:rPr>
          <w:rFonts w:ascii="Arial" w:hAnsi="Arial" w:cs="Arial"/>
          <w:color w:val="000000" w:themeColor="text1"/>
          <w:sz w:val="22"/>
          <w:szCs w:val="22"/>
          <w:lang w:val="en-GB" w:eastAsia="en-GB"/>
        </w:rPr>
        <w:t>,</w:t>
      </w:r>
      <w:r w:rsidR="00AB001B" w:rsidRPr="00F37F3C">
        <w:rPr>
          <w:rFonts w:ascii="Arial" w:hAnsi="Arial" w:cs="Arial"/>
          <w:color w:val="000000" w:themeColor="text1"/>
          <w:sz w:val="22"/>
          <w:szCs w:val="22"/>
          <w:lang w:val="en-GB" w:eastAsia="en-GB"/>
        </w:rPr>
        <w:t xml:space="preserve"> 1998).</w:t>
      </w:r>
      <w:r w:rsidR="00E51E54" w:rsidRPr="00F37F3C">
        <w:rPr>
          <w:rFonts w:ascii="Arial" w:hAnsi="Arial" w:cs="Arial"/>
          <w:color w:val="000000" w:themeColor="text1"/>
          <w:sz w:val="22"/>
          <w:szCs w:val="22"/>
          <w:lang w:val="en-GB" w:eastAsia="en-GB"/>
        </w:rPr>
        <w:t xml:space="preserve"> I also </w:t>
      </w:r>
      <w:r w:rsidR="00E51E54" w:rsidRPr="005B65BB">
        <w:rPr>
          <w:rFonts w:ascii="Arial" w:hAnsi="Arial" w:cs="Arial"/>
          <w:sz w:val="22"/>
          <w:szCs w:val="22"/>
          <w:lang w:val="en-GB" w:eastAsia="en-GB"/>
        </w:rPr>
        <w:t xml:space="preserve">should not underestimate the amount of time it may take to identify the best sources that relate to my </w:t>
      </w:r>
      <w:r w:rsidR="00E51E54" w:rsidRPr="002E032F">
        <w:rPr>
          <w:rFonts w:ascii="Arial" w:hAnsi="Arial" w:cs="Arial"/>
          <w:color w:val="000000" w:themeColor="text1"/>
          <w:sz w:val="22"/>
          <w:szCs w:val="22"/>
          <w:lang w:val="en-GB" w:eastAsia="en-GB"/>
        </w:rPr>
        <w:t>project (Randolph</w:t>
      </w:r>
      <w:r w:rsidR="002E032F" w:rsidRPr="002E032F">
        <w:rPr>
          <w:rFonts w:ascii="Arial" w:hAnsi="Arial" w:cs="Arial"/>
          <w:color w:val="000000" w:themeColor="text1"/>
          <w:sz w:val="22"/>
          <w:szCs w:val="22"/>
          <w:lang w:val="en-GB" w:eastAsia="en-GB"/>
        </w:rPr>
        <w:t>,</w:t>
      </w:r>
      <w:r w:rsidR="00E51E54" w:rsidRPr="002E032F">
        <w:rPr>
          <w:rFonts w:ascii="Arial" w:hAnsi="Arial" w:cs="Arial"/>
          <w:color w:val="000000" w:themeColor="text1"/>
          <w:sz w:val="22"/>
          <w:szCs w:val="22"/>
          <w:lang w:val="en-GB" w:eastAsia="en-GB"/>
        </w:rPr>
        <w:t xml:space="preserve"> 2009).</w:t>
      </w:r>
    </w:p>
    <w:p w14:paraId="614A7C74" w14:textId="77777777" w:rsidR="00607786" w:rsidRPr="005B65BB" w:rsidRDefault="00607786" w:rsidP="005B65BB">
      <w:pPr>
        <w:spacing w:line="360" w:lineRule="auto"/>
        <w:rPr>
          <w:rFonts w:ascii="Arial" w:hAnsi="Arial" w:cs="Arial"/>
          <w:sz w:val="22"/>
          <w:szCs w:val="22"/>
          <w:lang w:eastAsia="en-GB"/>
        </w:rPr>
      </w:pPr>
    </w:p>
    <w:p w14:paraId="1F5EE767" w14:textId="239D8EC0" w:rsidR="008E3EAC" w:rsidRPr="005B65BB" w:rsidRDefault="002B36B1"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lastRenderedPageBreak/>
        <w:t>Preliminary reading has revealed that this is a fairly new area of research</w:t>
      </w:r>
      <w:r w:rsidRPr="005B65BB">
        <w:rPr>
          <w:rFonts w:ascii="Arial" w:hAnsi="Arial" w:cs="Arial"/>
          <w:sz w:val="22"/>
          <w:szCs w:val="22"/>
          <w:lang w:val="en-GB" w:eastAsia="en-GB"/>
        </w:rPr>
        <w:t>, so</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 xml:space="preserve">I am anxious to employ the hermeneutic approach to this literature review and uncover relevant texts that may be relevant to my practical work. </w:t>
      </w:r>
      <w:r w:rsidRPr="005B65BB">
        <w:rPr>
          <w:rFonts w:ascii="Arial" w:hAnsi="Arial" w:cs="Arial"/>
          <w:sz w:val="22"/>
          <w:szCs w:val="22"/>
          <w:lang w:val="en-GB" w:eastAsia="en-GB"/>
        </w:rPr>
        <w:t xml:space="preserve">I will likely have to develop and test the majority of </w:t>
      </w:r>
      <w:r w:rsidR="008D3D5A">
        <w:rPr>
          <w:rFonts w:ascii="Arial" w:hAnsi="Arial" w:cs="Arial"/>
          <w:sz w:val="22"/>
          <w:szCs w:val="22"/>
          <w:lang w:val="en-GB" w:eastAsia="en-GB"/>
        </w:rPr>
        <w:t xml:space="preserve">the </w:t>
      </w:r>
      <w:r w:rsidRPr="005B65BB">
        <w:rPr>
          <w:rFonts w:ascii="Arial" w:hAnsi="Arial" w:cs="Arial"/>
          <w:sz w:val="22"/>
          <w:szCs w:val="22"/>
          <w:lang w:val="en-GB" w:eastAsia="en-GB"/>
        </w:rPr>
        <w:t>materials I make</w:t>
      </w:r>
      <w:r w:rsidRPr="005B65BB">
        <w:rPr>
          <w:rFonts w:ascii="Arial" w:hAnsi="Arial" w:cs="Arial"/>
          <w:sz w:val="22"/>
          <w:szCs w:val="22"/>
          <w:lang w:val="en-GB" w:eastAsia="en-GB"/>
        </w:rPr>
        <w:t xml:space="preserve">. I anticipate the relevance of research discussing perfect pitch and tone languages. Although this is currently less </w:t>
      </w:r>
      <w:r w:rsidR="00024976" w:rsidRPr="005B65BB">
        <w:rPr>
          <w:rFonts w:ascii="Arial" w:hAnsi="Arial" w:cs="Arial"/>
          <w:sz w:val="22"/>
          <w:szCs w:val="22"/>
          <w:lang w:val="en-GB" w:eastAsia="en-GB"/>
        </w:rPr>
        <w:t>relevant</w:t>
      </w:r>
      <w:r w:rsidRPr="005B65BB">
        <w:rPr>
          <w:rFonts w:ascii="Arial" w:hAnsi="Arial" w:cs="Arial"/>
          <w:sz w:val="22"/>
          <w:szCs w:val="22"/>
          <w:lang w:val="en-GB" w:eastAsia="en-GB"/>
        </w:rPr>
        <w:t xml:space="preserve"> to my practice, it is something I have </w:t>
      </w:r>
      <w:r w:rsidR="008D3D5A">
        <w:rPr>
          <w:rFonts w:ascii="Arial" w:hAnsi="Arial" w:cs="Arial"/>
          <w:sz w:val="22"/>
          <w:szCs w:val="22"/>
          <w:lang w:val="en-GB" w:eastAsia="en-GB"/>
        </w:rPr>
        <w:t xml:space="preserve">an </w:t>
      </w:r>
      <w:r w:rsidRPr="005B65BB">
        <w:rPr>
          <w:rFonts w:ascii="Arial" w:hAnsi="Arial" w:cs="Arial"/>
          <w:sz w:val="22"/>
          <w:szCs w:val="22"/>
          <w:lang w:val="en-GB" w:eastAsia="en-GB"/>
        </w:rPr>
        <w:t xml:space="preserve">interest in incorporating into my practice as I am currently working with tone-speaking singing teachers. I also anticipate much literature focusing on the relevance of the critical learning period in </w:t>
      </w:r>
      <w:r w:rsidR="00024976" w:rsidRPr="005B65BB">
        <w:rPr>
          <w:rFonts w:ascii="Arial" w:hAnsi="Arial" w:cs="Arial"/>
          <w:sz w:val="22"/>
          <w:szCs w:val="22"/>
          <w:lang w:val="en-GB" w:eastAsia="en-GB"/>
        </w:rPr>
        <w:t>cross</w:t>
      </w:r>
      <w:r w:rsidRPr="005B65BB">
        <w:rPr>
          <w:rFonts w:ascii="Arial" w:hAnsi="Arial" w:cs="Arial"/>
          <w:sz w:val="22"/>
          <w:szCs w:val="22"/>
          <w:lang w:val="en-GB" w:eastAsia="en-GB"/>
        </w:rPr>
        <w:t xml:space="preserve">-domain learning. This is pertinent to my work as I primarily work with children and am highly interested in how I can best utilise this period and the effects this may have on their singing and language learning experience in later life. </w:t>
      </w:r>
    </w:p>
    <w:p w14:paraId="2D48376A" w14:textId="77777777" w:rsidR="008E3EAC" w:rsidRPr="005B65BB" w:rsidRDefault="008E3EAC" w:rsidP="005B65BB">
      <w:pPr>
        <w:spacing w:line="360" w:lineRule="auto"/>
        <w:rPr>
          <w:rFonts w:ascii="Arial" w:hAnsi="Arial" w:cs="Arial"/>
          <w:sz w:val="22"/>
          <w:szCs w:val="22"/>
          <w:lang w:val="en-GB" w:eastAsia="en-GB"/>
        </w:rPr>
      </w:pPr>
    </w:p>
    <w:p w14:paraId="3F22E65B" w14:textId="77381BF7" w:rsidR="008E3EAC" w:rsidRPr="005B65BB" w:rsidRDefault="008E3EAC"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My aim is to develop a deeper understanding of the auditory system and how language and music </w:t>
      </w:r>
      <w:r w:rsidR="008D3D5A">
        <w:rPr>
          <w:rFonts w:ascii="Arial" w:hAnsi="Arial" w:cs="Arial"/>
          <w:sz w:val="22"/>
          <w:szCs w:val="22"/>
          <w:lang w:val="en-GB" w:eastAsia="en-GB"/>
        </w:rPr>
        <w:t>are</w:t>
      </w:r>
      <w:r w:rsidRPr="005B65BB">
        <w:rPr>
          <w:rFonts w:ascii="Arial" w:hAnsi="Arial" w:cs="Arial"/>
          <w:sz w:val="22"/>
          <w:szCs w:val="22"/>
          <w:lang w:val="en-GB" w:eastAsia="en-GB"/>
        </w:rPr>
        <w:t xml:space="preserve"> encoded in the brain, identify emergent themes in the literature on the cross-domain effects of music and language training, with an emphasis on singing, and develop strategies from this knowledge to apply within my teaching practice</w:t>
      </w:r>
      <w:r w:rsidR="00DC418B" w:rsidRPr="005B65BB">
        <w:rPr>
          <w:rFonts w:ascii="Arial" w:hAnsi="Arial" w:cs="Arial"/>
          <w:sz w:val="22"/>
          <w:szCs w:val="22"/>
          <w:lang w:val="en-GB" w:eastAsia="en-GB"/>
        </w:rPr>
        <w:t>.</w:t>
      </w:r>
    </w:p>
    <w:p w14:paraId="543C9646" w14:textId="77777777" w:rsidR="008E3EAC" w:rsidRPr="005B65BB" w:rsidRDefault="008E3EAC" w:rsidP="005B65BB">
      <w:pPr>
        <w:spacing w:line="360" w:lineRule="auto"/>
        <w:rPr>
          <w:rFonts w:ascii="Arial" w:hAnsi="Arial" w:cs="Arial"/>
          <w:sz w:val="22"/>
          <w:szCs w:val="22"/>
          <w:lang w:val="en-GB" w:eastAsia="en-GB"/>
        </w:rPr>
      </w:pPr>
    </w:p>
    <w:p w14:paraId="54DBC371" w14:textId="77777777" w:rsidR="008E3EAC" w:rsidRPr="005B65BB" w:rsidRDefault="008E3EAC" w:rsidP="005B65BB">
      <w:pPr>
        <w:spacing w:line="360" w:lineRule="auto"/>
        <w:rPr>
          <w:rFonts w:ascii="Arial" w:hAnsi="Arial" w:cs="Arial"/>
          <w:sz w:val="22"/>
          <w:szCs w:val="22"/>
          <w:lang w:eastAsia="en-GB"/>
        </w:rPr>
      </w:pPr>
    </w:p>
    <w:p w14:paraId="11779CBD" w14:textId="4A018490" w:rsidR="00607786" w:rsidRPr="00C34830" w:rsidRDefault="00607786" w:rsidP="005B65BB">
      <w:pPr>
        <w:spacing w:line="360" w:lineRule="auto"/>
        <w:rPr>
          <w:rFonts w:ascii="Arial" w:hAnsi="Arial" w:cs="Arial"/>
          <w:b/>
          <w:bCs/>
          <w:sz w:val="22"/>
          <w:szCs w:val="22"/>
          <w:lang w:val="en-GB" w:eastAsia="en-GB"/>
        </w:rPr>
      </w:pPr>
      <w:r w:rsidRPr="00C34830">
        <w:rPr>
          <w:rFonts w:ascii="Arial" w:hAnsi="Arial" w:cs="Arial"/>
          <w:b/>
          <w:bCs/>
          <w:sz w:val="22"/>
          <w:szCs w:val="22"/>
          <w:lang w:eastAsia="en-GB"/>
        </w:rPr>
        <w:t>Critical Reflection – The Learning Process</w:t>
      </w:r>
    </w:p>
    <w:p w14:paraId="26066BBA" w14:textId="6ADC37F2" w:rsidR="00E45DB6" w:rsidRPr="005B65BB" w:rsidRDefault="00E45DB6"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The purpose of the project was to</w:t>
      </w:r>
      <w:r w:rsidR="004D3F7E" w:rsidRPr="005B65BB">
        <w:rPr>
          <w:rFonts w:ascii="Arial" w:hAnsi="Arial" w:cs="Arial"/>
          <w:sz w:val="22"/>
          <w:szCs w:val="22"/>
          <w:lang w:val="en-GB" w:eastAsia="en-GB"/>
        </w:rPr>
        <w:t xml:space="preserve"> identify and analyse current research and theories </w:t>
      </w:r>
      <w:r w:rsidR="005439C3" w:rsidRPr="005B65BB">
        <w:rPr>
          <w:rFonts w:ascii="Arial" w:hAnsi="Arial" w:cs="Arial"/>
          <w:sz w:val="22"/>
          <w:szCs w:val="22"/>
          <w:lang w:val="en-GB" w:eastAsia="en-GB"/>
        </w:rPr>
        <w:t>pertaining to the potential impacts of</w:t>
      </w:r>
      <w:r w:rsidR="004D3F7E" w:rsidRPr="005B65BB">
        <w:rPr>
          <w:rFonts w:ascii="Arial" w:hAnsi="Arial" w:cs="Arial"/>
          <w:sz w:val="22"/>
          <w:szCs w:val="22"/>
          <w:lang w:val="en-GB" w:eastAsia="en-GB"/>
        </w:rPr>
        <w:t xml:space="preserve"> musical and singing aural training on second language learning. I aimed</w:t>
      </w:r>
      <w:r w:rsidR="008D3D5A">
        <w:rPr>
          <w:rFonts w:ascii="Arial" w:hAnsi="Arial" w:cs="Arial"/>
          <w:sz w:val="22"/>
          <w:szCs w:val="22"/>
          <w:lang w:val="en-GB" w:eastAsia="en-GB"/>
        </w:rPr>
        <w:t xml:space="preserve"> to</w:t>
      </w:r>
      <w:r w:rsidR="004D3F7E" w:rsidRPr="005B65BB">
        <w:rPr>
          <w:rFonts w:ascii="Arial" w:hAnsi="Arial" w:cs="Arial"/>
          <w:sz w:val="22"/>
          <w:szCs w:val="22"/>
          <w:lang w:val="en-GB" w:eastAsia="en-GB"/>
        </w:rPr>
        <w:t xml:space="preserve"> </w:t>
      </w:r>
      <w:r w:rsidR="005439C3" w:rsidRPr="005B65BB">
        <w:rPr>
          <w:rFonts w:ascii="Arial" w:hAnsi="Arial" w:cs="Arial"/>
          <w:sz w:val="22"/>
          <w:szCs w:val="22"/>
          <w:lang w:val="en-GB" w:eastAsia="en-GB"/>
        </w:rPr>
        <w:t xml:space="preserve">extract and extrapolate potential lines of </w:t>
      </w:r>
      <w:r w:rsidR="008D3D5A">
        <w:rPr>
          <w:rFonts w:ascii="Arial" w:hAnsi="Arial" w:cs="Arial"/>
          <w:sz w:val="22"/>
          <w:szCs w:val="22"/>
          <w:lang w:val="en-GB" w:eastAsia="en-GB"/>
        </w:rPr>
        <w:t xml:space="preserve">inquiry </w:t>
      </w:r>
      <w:r w:rsidR="005439C3" w:rsidRPr="005B65BB">
        <w:rPr>
          <w:rFonts w:ascii="Arial" w:hAnsi="Arial" w:cs="Arial"/>
          <w:sz w:val="22"/>
          <w:szCs w:val="22"/>
          <w:lang w:val="en-GB" w:eastAsia="en-GB"/>
        </w:rPr>
        <w:t>from existing theories</w:t>
      </w:r>
      <w:r w:rsidR="005439C3" w:rsidRPr="005B65BB">
        <w:rPr>
          <w:rFonts w:ascii="Arial" w:hAnsi="Arial" w:cs="Arial"/>
          <w:sz w:val="22"/>
          <w:szCs w:val="22"/>
          <w:lang w:val="en-GB" w:eastAsia="en-GB"/>
        </w:rPr>
        <w:t xml:space="preserve"> and </w:t>
      </w:r>
      <w:r w:rsidR="004D3F7E" w:rsidRPr="005B65BB">
        <w:rPr>
          <w:rFonts w:ascii="Arial" w:hAnsi="Arial" w:cs="Arial"/>
          <w:sz w:val="22"/>
          <w:szCs w:val="22"/>
          <w:lang w:val="en-GB" w:eastAsia="en-GB"/>
        </w:rPr>
        <w:t>to collect</w:t>
      </w:r>
      <w:r w:rsidR="005439C3" w:rsidRPr="005B65BB">
        <w:rPr>
          <w:rFonts w:ascii="Arial" w:hAnsi="Arial" w:cs="Arial"/>
          <w:sz w:val="22"/>
          <w:szCs w:val="22"/>
          <w:lang w:val="en-GB" w:eastAsia="en-GB"/>
        </w:rPr>
        <w:t xml:space="preserve"> pre-existing</w:t>
      </w:r>
      <w:r w:rsidR="004D3F7E" w:rsidRPr="005B65BB">
        <w:rPr>
          <w:rFonts w:ascii="Arial" w:hAnsi="Arial" w:cs="Arial"/>
          <w:sz w:val="22"/>
          <w:szCs w:val="22"/>
          <w:lang w:val="en-GB" w:eastAsia="en-GB"/>
        </w:rPr>
        <w:t xml:space="preserve"> potential methods for application within my singing classroom. </w:t>
      </w:r>
      <w:r w:rsidR="005439C3" w:rsidRPr="005B65BB">
        <w:rPr>
          <w:rFonts w:ascii="Arial" w:hAnsi="Arial" w:cs="Arial"/>
          <w:sz w:val="22"/>
          <w:szCs w:val="22"/>
          <w:lang w:val="en-GB" w:eastAsia="en-GB"/>
        </w:rPr>
        <w:t>T</w:t>
      </w:r>
      <w:r w:rsidR="004D3F7E" w:rsidRPr="005B65BB">
        <w:rPr>
          <w:rFonts w:ascii="Arial" w:hAnsi="Arial" w:cs="Arial"/>
          <w:sz w:val="22"/>
          <w:szCs w:val="22"/>
          <w:lang w:val="en-GB" w:eastAsia="en-GB"/>
        </w:rPr>
        <w:t xml:space="preserve">his research topic </w:t>
      </w:r>
      <w:r w:rsidR="005439C3" w:rsidRPr="005B65BB">
        <w:rPr>
          <w:rFonts w:ascii="Arial" w:hAnsi="Arial" w:cs="Arial"/>
          <w:sz w:val="22"/>
          <w:szCs w:val="22"/>
          <w:lang w:val="en-GB" w:eastAsia="en-GB"/>
        </w:rPr>
        <w:t>emerged from</w:t>
      </w:r>
      <w:r w:rsidR="004D3F7E" w:rsidRPr="005B65BB">
        <w:rPr>
          <w:rFonts w:ascii="Arial" w:hAnsi="Arial" w:cs="Arial"/>
          <w:sz w:val="22"/>
          <w:szCs w:val="22"/>
          <w:lang w:val="en-GB" w:eastAsia="en-GB"/>
        </w:rPr>
        <w:t xml:space="preserve"> my continued ‘reflection-on-practice’ </w:t>
      </w:r>
      <w:r w:rsidR="00887722" w:rsidRPr="005B65BB">
        <w:rPr>
          <w:rFonts w:ascii="Arial" w:hAnsi="Arial" w:cs="Arial"/>
          <w:sz w:val="22"/>
          <w:szCs w:val="22"/>
          <w:lang w:val="en-GB" w:eastAsia="en-GB"/>
        </w:rPr>
        <w:t xml:space="preserve">and reflection-on-action </w:t>
      </w:r>
      <w:r w:rsidR="004D3F7E" w:rsidRPr="005B65BB">
        <w:rPr>
          <w:rFonts w:ascii="Arial" w:hAnsi="Arial" w:cs="Arial"/>
          <w:sz w:val="22"/>
          <w:szCs w:val="22"/>
          <w:lang w:val="en-GB" w:eastAsia="en-GB"/>
        </w:rPr>
        <w:t>that I have undertaken since first reading about the strategy in my first MA module (</w:t>
      </w:r>
      <w:proofErr w:type="spellStart"/>
      <w:r w:rsidR="004D3F7E" w:rsidRPr="00FE3F26">
        <w:rPr>
          <w:rFonts w:ascii="Arial" w:hAnsi="Arial" w:cs="Arial"/>
          <w:color w:val="000000" w:themeColor="text1"/>
          <w:sz w:val="22"/>
          <w:szCs w:val="22"/>
          <w:lang w:val="en-GB" w:eastAsia="en-GB"/>
        </w:rPr>
        <w:t>Ghaye</w:t>
      </w:r>
      <w:proofErr w:type="spellEnd"/>
      <w:r w:rsidR="00FE3F26" w:rsidRPr="00FE3F26">
        <w:rPr>
          <w:rFonts w:ascii="Arial" w:hAnsi="Arial" w:cs="Arial"/>
          <w:color w:val="000000" w:themeColor="text1"/>
          <w:sz w:val="22"/>
          <w:szCs w:val="22"/>
          <w:lang w:val="en-GB" w:eastAsia="en-GB"/>
        </w:rPr>
        <w:t>,</w:t>
      </w:r>
      <w:r w:rsidR="004D3F7E" w:rsidRPr="00FE3F26">
        <w:rPr>
          <w:rFonts w:ascii="Arial" w:hAnsi="Arial" w:cs="Arial"/>
          <w:color w:val="000000" w:themeColor="text1"/>
          <w:sz w:val="22"/>
          <w:szCs w:val="22"/>
          <w:lang w:val="en-GB" w:eastAsia="en-GB"/>
        </w:rPr>
        <w:t xml:space="preserve"> 2010</w:t>
      </w:r>
      <w:r w:rsidR="00887722" w:rsidRPr="001823E2">
        <w:rPr>
          <w:rFonts w:ascii="Arial" w:hAnsi="Arial" w:cs="Arial"/>
          <w:color w:val="000000" w:themeColor="text1"/>
          <w:sz w:val="22"/>
          <w:szCs w:val="22"/>
          <w:lang w:val="en-GB" w:eastAsia="en-GB"/>
        </w:rPr>
        <w:t>; Finlay</w:t>
      </w:r>
      <w:r w:rsidR="001823E2">
        <w:rPr>
          <w:rFonts w:ascii="Arial" w:hAnsi="Arial" w:cs="Arial"/>
          <w:color w:val="000000" w:themeColor="text1"/>
          <w:sz w:val="22"/>
          <w:szCs w:val="22"/>
          <w:lang w:val="en-GB" w:eastAsia="en-GB"/>
        </w:rPr>
        <w:t>,</w:t>
      </w:r>
      <w:r w:rsidR="00887722" w:rsidRPr="001823E2">
        <w:rPr>
          <w:rFonts w:ascii="Arial" w:hAnsi="Arial" w:cs="Arial"/>
          <w:color w:val="000000" w:themeColor="text1"/>
          <w:sz w:val="22"/>
          <w:szCs w:val="22"/>
          <w:lang w:val="en-GB" w:eastAsia="en-GB"/>
        </w:rPr>
        <w:t xml:space="preserve"> 2008</w:t>
      </w:r>
      <w:r w:rsidR="004D3F7E" w:rsidRPr="005B65BB">
        <w:rPr>
          <w:rFonts w:ascii="Arial" w:hAnsi="Arial" w:cs="Arial"/>
          <w:sz w:val="22"/>
          <w:szCs w:val="22"/>
          <w:lang w:val="en-GB" w:eastAsia="en-GB"/>
        </w:rPr>
        <w:t>).</w:t>
      </w:r>
      <w:r w:rsidR="008D569F" w:rsidRPr="005B65BB">
        <w:rPr>
          <w:rFonts w:ascii="Arial" w:hAnsi="Arial" w:cs="Arial"/>
          <w:sz w:val="22"/>
          <w:szCs w:val="22"/>
          <w:lang w:val="en-GB" w:eastAsia="en-GB"/>
        </w:rPr>
        <w:t xml:space="preserve"> This reflection helps me to establish </w:t>
      </w:r>
      <w:r w:rsidR="008D3D5A">
        <w:rPr>
          <w:rFonts w:ascii="Arial" w:hAnsi="Arial" w:cs="Arial"/>
          <w:sz w:val="22"/>
          <w:szCs w:val="22"/>
          <w:lang w:val="en-GB" w:eastAsia="en-GB"/>
        </w:rPr>
        <w:t xml:space="preserve">an </w:t>
      </w:r>
      <w:r w:rsidR="008D569F" w:rsidRPr="005B65BB">
        <w:rPr>
          <w:rFonts w:ascii="Arial" w:hAnsi="Arial" w:cs="Arial"/>
          <w:sz w:val="22"/>
          <w:szCs w:val="22"/>
          <w:lang w:val="en-GB" w:eastAsia="en-GB"/>
        </w:rPr>
        <w:t xml:space="preserve">‘improvement agenda’ for my </w:t>
      </w:r>
      <w:r w:rsidR="008D569F" w:rsidRPr="00FE3F26">
        <w:rPr>
          <w:rFonts w:ascii="Arial" w:hAnsi="Arial" w:cs="Arial"/>
          <w:color w:val="000000" w:themeColor="text1"/>
          <w:sz w:val="22"/>
          <w:szCs w:val="22"/>
          <w:lang w:val="en-GB" w:eastAsia="en-GB"/>
        </w:rPr>
        <w:t>practice (</w:t>
      </w:r>
      <w:proofErr w:type="spellStart"/>
      <w:r w:rsidR="008D569F" w:rsidRPr="00FE3F26">
        <w:rPr>
          <w:rFonts w:ascii="Arial" w:hAnsi="Arial" w:cs="Arial"/>
          <w:color w:val="000000" w:themeColor="text1"/>
          <w:sz w:val="22"/>
          <w:szCs w:val="22"/>
          <w:lang w:val="en-GB" w:eastAsia="en-GB"/>
        </w:rPr>
        <w:t>Ghaye</w:t>
      </w:r>
      <w:proofErr w:type="spellEnd"/>
      <w:r w:rsidR="008D569F" w:rsidRPr="00FE3F26">
        <w:rPr>
          <w:rFonts w:ascii="Arial" w:hAnsi="Arial" w:cs="Arial"/>
          <w:color w:val="000000" w:themeColor="text1"/>
          <w:sz w:val="22"/>
          <w:szCs w:val="22"/>
          <w:lang w:val="en-GB" w:eastAsia="en-GB"/>
        </w:rPr>
        <w:t xml:space="preserve"> 2010</w:t>
      </w:r>
      <w:r w:rsidR="008E3862" w:rsidRPr="00FE3F26">
        <w:rPr>
          <w:rFonts w:ascii="Arial" w:hAnsi="Arial" w:cs="Arial"/>
          <w:color w:val="000000" w:themeColor="text1"/>
          <w:sz w:val="22"/>
          <w:szCs w:val="22"/>
          <w:lang w:val="en-GB" w:eastAsia="en-GB"/>
        </w:rPr>
        <w:t>:</w:t>
      </w:r>
      <w:r w:rsidR="008D569F" w:rsidRPr="00FE3F26">
        <w:rPr>
          <w:rFonts w:ascii="Arial" w:hAnsi="Arial" w:cs="Arial"/>
          <w:color w:val="000000" w:themeColor="text1"/>
          <w:sz w:val="22"/>
          <w:szCs w:val="22"/>
          <w:lang w:val="en-GB" w:eastAsia="en-GB"/>
        </w:rPr>
        <w:t>23).</w:t>
      </w:r>
      <w:r w:rsidR="004D3F7E" w:rsidRPr="00FE3F26">
        <w:rPr>
          <w:rFonts w:ascii="Arial" w:hAnsi="Arial" w:cs="Arial"/>
          <w:color w:val="000000" w:themeColor="text1"/>
          <w:sz w:val="22"/>
          <w:szCs w:val="22"/>
          <w:lang w:val="en-GB" w:eastAsia="en-GB"/>
        </w:rPr>
        <w:t xml:space="preserve"> </w:t>
      </w:r>
      <w:r w:rsidR="008D569F" w:rsidRPr="00FE3F26">
        <w:rPr>
          <w:rFonts w:ascii="Arial" w:hAnsi="Arial" w:cs="Arial"/>
          <w:color w:val="000000" w:themeColor="text1"/>
          <w:sz w:val="22"/>
          <w:szCs w:val="22"/>
          <w:lang w:val="en-GB" w:eastAsia="en-GB"/>
        </w:rPr>
        <w:t xml:space="preserve">My </w:t>
      </w:r>
      <w:r w:rsidR="008D569F" w:rsidRPr="005B65BB">
        <w:rPr>
          <w:rFonts w:ascii="Arial" w:hAnsi="Arial" w:cs="Arial"/>
          <w:sz w:val="22"/>
          <w:szCs w:val="22"/>
          <w:lang w:val="en-GB" w:eastAsia="en-GB"/>
        </w:rPr>
        <w:t>current practi</w:t>
      </w:r>
      <w:r w:rsidR="005439C3" w:rsidRPr="005B65BB">
        <w:rPr>
          <w:rFonts w:ascii="Arial" w:hAnsi="Arial" w:cs="Arial"/>
          <w:sz w:val="22"/>
          <w:szCs w:val="22"/>
          <w:lang w:val="en-GB" w:eastAsia="en-GB"/>
        </w:rPr>
        <w:t>c</w:t>
      </w:r>
      <w:r w:rsidR="008D569F" w:rsidRPr="005B65BB">
        <w:rPr>
          <w:rFonts w:ascii="Arial" w:hAnsi="Arial" w:cs="Arial"/>
          <w:sz w:val="22"/>
          <w:szCs w:val="22"/>
          <w:lang w:val="en-GB" w:eastAsia="en-GB"/>
        </w:rPr>
        <w:t xml:space="preserve">e as a teacher involves combining singing with foreign language learning. The lessons are one-to-one and the students are primarily children aged between 5-10 years. As </w:t>
      </w:r>
      <w:r w:rsidR="005439C3" w:rsidRPr="005B65BB">
        <w:rPr>
          <w:rFonts w:ascii="Arial" w:hAnsi="Arial" w:cs="Arial"/>
          <w:sz w:val="22"/>
          <w:szCs w:val="22"/>
          <w:lang w:val="en-GB" w:eastAsia="en-GB"/>
        </w:rPr>
        <w:t>each</w:t>
      </w:r>
      <w:r w:rsidR="008D569F" w:rsidRPr="005B65BB">
        <w:rPr>
          <w:rFonts w:ascii="Arial" w:hAnsi="Arial" w:cs="Arial"/>
          <w:sz w:val="22"/>
          <w:szCs w:val="22"/>
          <w:lang w:val="en-GB" w:eastAsia="en-GB"/>
        </w:rPr>
        <w:t xml:space="preserve"> of my students start</w:t>
      </w:r>
      <w:r w:rsidR="008D3D5A">
        <w:rPr>
          <w:rFonts w:ascii="Arial" w:hAnsi="Arial" w:cs="Arial"/>
          <w:sz w:val="22"/>
          <w:szCs w:val="22"/>
          <w:lang w:val="en-GB" w:eastAsia="en-GB"/>
        </w:rPr>
        <w:t>s</w:t>
      </w:r>
      <w:r w:rsidR="008D569F" w:rsidRPr="005B65BB">
        <w:rPr>
          <w:rFonts w:ascii="Arial" w:hAnsi="Arial" w:cs="Arial"/>
          <w:sz w:val="22"/>
          <w:szCs w:val="22"/>
          <w:lang w:val="en-GB" w:eastAsia="en-GB"/>
        </w:rPr>
        <w:t xml:space="preserve"> with a different foreign language ability, creat</w:t>
      </w:r>
      <w:r w:rsidR="005439C3" w:rsidRPr="005B65BB">
        <w:rPr>
          <w:rFonts w:ascii="Arial" w:hAnsi="Arial" w:cs="Arial"/>
          <w:sz w:val="22"/>
          <w:szCs w:val="22"/>
          <w:lang w:val="en-GB" w:eastAsia="en-GB"/>
        </w:rPr>
        <w:t>ing</w:t>
      </w:r>
      <w:r w:rsidR="008D569F" w:rsidRPr="005B65BB">
        <w:rPr>
          <w:rFonts w:ascii="Arial" w:hAnsi="Arial" w:cs="Arial"/>
          <w:sz w:val="22"/>
          <w:szCs w:val="22"/>
          <w:lang w:val="en-GB" w:eastAsia="en-GB"/>
        </w:rPr>
        <w:t xml:space="preserve"> a systematic, streamlined teaching methodology that will help each </w:t>
      </w:r>
      <w:r w:rsidR="005439C3" w:rsidRPr="005B65BB">
        <w:rPr>
          <w:rFonts w:ascii="Arial" w:hAnsi="Arial" w:cs="Arial"/>
          <w:sz w:val="22"/>
          <w:szCs w:val="22"/>
          <w:lang w:val="en-GB" w:eastAsia="en-GB"/>
        </w:rPr>
        <w:t xml:space="preserve">optimise each individual’s learning </w:t>
      </w:r>
      <w:r w:rsidR="005439C3" w:rsidRPr="005B65BB">
        <w:rPr>
          <w:rFonts w:ascii="Arial" w:hAnsi="Arial" w:cs="Arial"/>
          <w:sz w:val="22"/>
          <w:szCs w:val="22"/>
          <w:lang w:val="en-GB" w:eastAsia="en-GB"/>
        </w:rPr>
        <w:t>has always been difficult</w:t>
      </w:r>
      <w:r w:rsidR="008D569F" w:rsidRPr="005B65BB">
        <w:rPr>
          <w:rFonts w:ascii="Arial" w:hAnsi="Arial" w:cs="Arial"/>
          <w:sz w:val="22"/>
          <w:szCs w:val="22"/>
          <w:lang w:val="en-GB" w:eastAsia="en-GB"/>
        </w:rPr>
        <w:t>.</w:t>
      </w:r>
      <w:r w:rsidR="005439C3" w:rsidRPr="005B65BB">
        <w:rPr>
          <w:rFonts w:ascii="Arial" w:hAnsi="Arial" w:cs="Arial"/>
          <w:sz w:val="22"/>
          <w:szCs w:val="22"/>
          <w:lang w:val="en-GB" w:eastAsia="en-GB"/>
        </w:rPr>
        <w:t xml:space="preserve"> There is no ‘one size fits all’.</w:t>
      </w:r>
      <w:r w:rsidR="008D569F" w:rsidRPr="005B65BB">
        <w:rPr>
          <w:rFonts w:ascii="Arial" w:hAnsi="Arial" w:cs="Arial"/>
          <w:sz w:val="22"/>
          <w:szCs w:val="22"/>
          <w:lang w:val="en-GB" w:eastAsia="en-GB"/>
        </w:rPr>
        <w:t xml:space="preserve"> When focusing specifically on language learning, many students lose focus and motivation. Recalling the literature I had read a few years prior on the bi-directionality of music and </w:t>
      </w:r>
      <w:r w:rsidR="008D569F" w:rsidRPr="00A64D5B">
        <w:rPr>
          <w:rFonts w:ascii="Arial" w:hAnsi="Arial" w:cs="Arial"/>
          <w:color w:val="000000" w:themeColor="text1"/>
          <w:sz w:val="22"/>
          <w:szCs w:val="22"/>
          <w:lang w:val="en-GB" w:eastAsia="en-GB"/>
        </w:rPr>
        <w:t>language (</w:t>
      </w:r>
      <w:proofErr w:type="spellStart"/>
      <w:r w:rsidR="00887722" w:rsidRPr="00A64D5B">
        <w:rPr>
          <w:rFonts w:ascii="Arial" w:hAnsi="Arial" w:cs="Arial"/>
          <w:color w:val="000000" w:themeColor="text1"/>
          <w:sz w:val="22"/>
          <w:szCs w:val="22"/>
          <w:lang w:val="en-GB" w:eastAsia="en-GB"/>
        </w:rPr>
        <w:t>Rebuschat</w:t>
      </w:r>
      <w:proofErr w:type="spellEnd"/>
      <w:r w:rsidR="00A64D5B" w:rsidRPr="00A64D5B">
        <w:rPr>
          <w:rFonts w:ascii="Arial" w:hAnsi="Arial" w:cs="Arial"/>
          <w:color w:val="000000" w:themeColor="text1"/>
          <w:sz w:val="22"/>
          <w:szCs w:val="22"/>
          <w:lang w:val="en-GB" w:eastAsia="en-GB"/>
        </w:rPr>
        <w:t>,</w:t>
      </w:r>
      <w:r w:rsidR="00887722" w:rsidRPr="00A64D5B">
        <w:rPr>
          <w:rFonts w:ascii="Arial" w:hAnsi="Arial" w:cs="Arial"/>
          <w:color w:val="000000" w:themeColor="text1"/>
          <w:sz w:val="22"/>
          <w:szCs w:val="22"/>
          <w:lang w:val="en-GB" w:eastAsia="en-GB"/>
        </w:rPr>
        <w:t xml:space="preserve"> 2012</w:t>
      </w:r>
      <w:r w:rsidR="008D569F" w:rsidRPr="00A64D5B">
        <w:rPr>
          <w:rFonts w:ascii="Arial" w:hAnsi="Arial" w:cs="Arial"/>
          <w:color w:val="000000" w:themeColor="text1"/>
          <w:sz w:val="22"/>
          <w:szCs w:val="22"/>
          <w:lang w:val="en-GB" w:eastAsia="en-GB"/>
        </w:rPr>
        <w:t xml:space="preserve">), </w:t>
      </w:r>
      <w:r w:rsidR="008D569F" w:rsidRPr="005B65BB">
        <w:rPr>
          <w:rFonts w:ascii="Arial" w:hAnsi="Arial" w:cs="Arial"/>
          <w:sz w:val="22"/>
          <w:szCs w:val="22"/>
          <w:lang w:val="en-GB" w:eastAsia="en-GB"/>
        </w:rPr>
        <w:t xml:space="preserve">I considered a potential for enhancing foreign language learning aptitude through </w:t>
      </w:r>
      <w:r w:rsidR="005439C3" w:rsidRPr="005B65BB">
        <w:rPr>
          <w:rFonts w:ascii="Arial" w:hAnsi="Arial" w:cs="Arial"/>
          <w:sz w:val="22"/>
          <w:szCs w:val="22"/>
          <w:lang w:val="en-GB" w:eastAsia="en-GB"/>
        </w:rPr>
        <w:t xml:space="preserve">specific singing and </w:t>
      </w:r>
      <w:r w:rsidR="008D569F" w:rsidRPr="005B65BB">
        <w:rPr>
          <w:rFonts w:ascii="Arial" w:hAnsi="Arial" w:cs="Arial"/>
          <w:sz w:val="22"/>
          <w:szCs w:val="22"/>
          <w:lang w:val="en-GB" w:eastAsia="en-GB"/>
        </w:rPr>
        <w:t>musical aural training</w:t>
      </w:r>
      <w:r w:rsidR="005439C3" w:rsidRPr="005B65BB">
        <w:rPr>
          <w:rFonts w:ascii="Arial" w:hAnsi="Arial" w:cs="Arial"/>
          <w:sz w:val="22"/>
          <w:szCs w:val="22"/>
          <w:lang w:val="en-GB" w:eastAsia="en-GB"/>
        </w:rPr>
        <w:t xml:space="preserve"> exercises</w:t>
      </w:r>
      <w:r w:rsidR="008D569F" w:rsidRPr="005B65BB">
        <w:rPr>
          <w:rFonts w:ascii="Arial" w:hAnsi="Arial" w:cs="Arial"/>
          <w:sz w:val="22"/>
          <w:szCs w:val="22"/>
          <w:lang w:val="en-GB" w:eastAsia="en-GB"/>
        </w:rPr>
        <w:t>.</w:t>
      </w:r>
    </w:p>
    <w:p w14:paraId="79AD77C2" w14:textId="77777777" w:rsidR="005439C3" w:rsidRPr="005B65BB" w:rsidRDefault="005439C3" w:rsidP="005B65BB">
      <w:pPr>
        <w:spacing w:line="360" w:lineRule="auto"/>
        <w:rPr>
          <w:rFonts w:ascii="Arial" w:hAnsi="Arial" w:cs="Arial"/>
          <w:sz w:val="22"/>
          <w:szCs w:val="22"/>
          <w:lang w:val="en-GB" w:eastAsia="en-GB"/>
        </w:rPr>
      </w:pPr>
    </w:p>
    <w:p w14:paraId="0F3AD05D" w14:textId="4CE25E10" w:rsidR="005439C3" w:rsidRPr="005B65BB" w:rsidRDefault="00887722"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The act of my reflective practice had given me the confidence </w:t>
      </w:r>
      <w:r w:rsidRPr="005B65BB">
        <w:rPr>
          <w:rFonts w:ascii="Arial" w:hAnsi="Arial" w:cs="Arial"/>
          <w:sz w:val="22"/>
          <w:szCs w:val="22"/>
          <w:lang w:val="en-GB" w:eastAsia="en-GB"/>
        </w:rPr>
        <w:t xml:space="preserve">and motivation </w:t>
      </w:r>
      <w:r w:rsidRPr="005B65BB">
        <w:rPr>
          <w:rFonts w:ascii="Arial" w:hAnsi="Arial" w:cs="Arial"/>
          <w:sz w:val="22"/>
          <w:szCs w:val="22"/>
          <w:lang w:val="en-GB" w:eastAsia="en-GB"/>
        </w:rPr>
        <w:t xml:space="preserve">to ‘begin to act without knowing </w:t>
      </w:r>
      <w:r w:rsidRPr="00EA2A0E">
        <w:rPr>
          <w:rFonts w:ascii="Arial" w:hAnsi="Arial" w:cs="Arial"/>
          <w:color w:val="000000" w:themeColor="text1"/>
          <w:sz w:val="22"/>
          <w:szCs w:val="22"/>
          <w:lang w:val="en-GB" w:eastAsia="en-GB"/>
        </w:rPr>
        <w:t xml:space="preserve">how’ </w:t>
      </w:r>
      <w:r w:rsidRPr="00EA2A0E">
        <w:rPr>
          <w:rFonts w:ascii="Arial" w:hAnsi="Arial" w:cs="Arial"/>
          <w:color w:val="000000" w:themeColor="text1"/>
          <w:sz w:val="22"/>
          <w:szCs w:val="22"/>
          <w:lang w:val="en-GB" w:eastAsia="en-GB"/>
        </w:rPr>
        <w:t>(Bolton</w:t>
      </w:r>
      <w:r w:rsidR="00EA2A0E">
        <w:rPr>
          <w:rFonts w:ascii="Arial" w:hAnsi="Arial" w:cs="Arial"/>
          <w:color w:val="000000" w:themeColor="text1"/>
          <w:sz w:val="22"/>
          <w:szCs w:val="22"/>
          <w:lang w:val="en-GB" w:eastAsia="en-GB"/>
        </w:rPr>
        <w:t>,</w:t>
      </w:r>
      <w:r w:rsidRPr="00EA2A0E">
        <w:rPr>
          <w:rFonts w:ascii="Arial" w:hAnsi="Arial" w:cs="Arial"/>
          <w:color w:val="000000" w:themeColor="text1"/>
          <w:sz w:val="22"/>
          <w:szCs w:val="22"/>
          <w:lang w:val="en-GB" w:eastAsia="en-GB"/>
        </w:rPr>
        <w:t xml:space="preserve"> 2010</w:t>
      </w:r>
      <w:r w:rsidR="008E3862" w:rsidRPr="00EA2A0E">
        <w:rPr>
          <w:rFonts w:ascii="Arial" w:hAnsi="Arial" w:cs="Arial"/>
          <w:color w:val="000000" w:themeColor="text1"/>
          <w:sz w:val="22"/>
          <w:szCs w:val="22"/>
          <w:lang w:val="en-GB" w:eastAsia="en-GB"/>
        </w:rPr>
        <w:t>:</w:t>
      </w:r>
      <w:r w:rsidRPr="00EA2A0E">
        <w:rPr>
          <w:rFonts w:ascii="Arial" w:hAnsi="Arial" w:cs="Arial"/>
          <w:color w:val="000000" w:themeColor="text1"/>
          <w:sz w:val="22"/>
          <w:szCs w:val="22"/>
          <w:lang w:val="en-GB" w:eastAsia="en-GB"/>
        </w:rPr>
        <w:t xml:space="preserve">5). </w:t>
      </w:r>
      <w:r w:rsidRPr="005B65BB">
        <w:rPr>
          <w:rFonts w:ascii="Arial" w:hAnsi="Arial" w:cs="Arial"/>
          <w:sz w:val="22"/>
          <w:szCs w:val="22"/>
          <w:lang w:val="en-GB" w:eastAsia="en-GB"/>
        </w:rPr>
        <w:t>This manifested itself in a large</w:t>
      </w:r>
      <w:r w:rsidR="008D3D5A">
        <w:rPr>
          <w:rFonts w:ascii="Arial" w:hAnsi="Arial" w:cs="Arial"/>
          <w:sz w:val="22"/>
          <w:szCs w:val="22"/>
          <w:lang w:val="en-GB" w:eastAsia="en-GB"/>
        </w:rPr>
        <w:t>-</w:t>
      </w:r>
      <w:r w:rsidRPr="005B65BB">
        <w:rPr>
          <w:rFonts w:ascii="Arial" w:hAnsi="Arial" w:cs="Arial"/>
          <w:sz w:val="22"/>
          <w:szCs w:val="22"/>
          <w:lang w:val="en-GB" w:eastAsia="en-GB"/>
        </w:rPr>
        <w:t xml:space="preserve">scale </w:t>
      </w:r>
      <w:r w:rsidRPr="005B65BB">
        <w:rPr>
          <w:rFonts w:ascii="Arial" w:hAnsi="Arial" w:cs="Arial"/>
          <w:sz w:val="22"/>
          <w:szCs w:val="22"/>
          <w:lang w:val="en-GB" w:eastAsia="en-GB"/>
        </w:rPr>
        <w:lastRenderedPageBreak/>
        <w:t>project where</w:t>
      </w:r>
      <w:r w:rsidR="005439C3" w:rsidRPr="005B65BB">
        <w:rPr>
          <w:rFonts w:ascii="Arial" w:hAnsi="Arial" w:cs="Arial"/>
          <w:sz w:val="22"/>
          <w:szCs w:val="22"/>
          <w:lang w:val="en-GB" w:eastAsia="en-GB"/>
        </w:rPr>
        <w:t xml:space="preserve"> the more </w:t>
      </w:r>
      <w:r w:rsidRPr="005B65BB">
        <w:rPr>
          <w:rFonts w:ascii="Arial" w:hAnsi="Arial" w:cs="Arial"/>
          <w:sz w:val="22"/>
          <w:szCs w:val="22"/>
          <w:lang w:val="en-GB" w:eastAsia="en-GB"/>
        </w:rPr>
        <w:t xml:space="preserve">read, the more </w:t>
      </w:r>
      <w:r w:rsidR="005439C3" w:rsidRPr="005B65BB">
        <w:rPr>
          <w:rFonts w:ascii="Arial" w:hAnsi="Arial" w:cs="Arial"/>
          <w:sz w:val="22"/>
          <w:szCs w:val="22"/>
          <w:lang w:val="en-GB" w:eastAsia="en-GB"/>
        </w:rPr>
        <w:t>I realised the scale of the project I had undertaken</w:t>
      </w:r>
      <w:r w:rsidR="00471D5A" w:rsidRPr="005B65BB">
        <w:rPr>
          <w:rFonts w:ascii="Arial" w:hAnsi="Arial" w:cs="Arial"/>
          <w:sz w:val="22"/>
          <w:szCs w:val="22"/>
          <w:lang w:val="en-GB" w:eastAsia="en-GB"/>
        </w:rPr>
        <w:t xml:space="preserve"> and I felt a “knowledge </w:t>
      </w:r>
      <w:r w:rsidR="00471D5A" w:rsidRPr="009F79A8">
        <w:rPr>
          <w:rFonts w:ascii="Arial" w:hAnsi="Arial" w:cs="Arial"/>
          <w:color w:val="000000" w:themeColor="text1"/>
          <w:sz w:val="22"/>
          <w:szCs w:val="22"/>
          <w:lang w:val="en-GB" w:eastAsia="en-GB"/>
        </w:rPr>
        <w:t>overload” (Shon</w:t>
      </w:r>
      <w:r w:rsidR="009F79A8">
        <w:rPr>
          <w:rFonts w:ascii="Arial" w:hAnsi="Arial" w:cs="Arial"/>
          <w:color w:val="000000" w:themeColor="text1"/>
          <w:sz w:val="22"/>
          <w:szCs w:val="22"/>
          <w:lang w:val="en-GB" w:eastAsia="en-GB"/>
        </w:rPr>
        <w:t>,</w:t>
      </w:r>
      <w:r w:rsidR="00471D5A" w:rsidRPr="009F79A8">
        <w:rPr>
          <w:rFonts w:ascii="Arial" w:hAnsi="Arial" w:cs="Arial"/>
          <w:color w:val="000000" w:themeColor="text1"/>
          <w:sz w:val="22"/>
          <w:szCs w:val="22"/>
          <w:lang w:val="en-GB" w:eastAsia="en-GB"/>
        </w:rPr>
        <w:t xml:space="preserve"> 2018</w:t>
      </w:r>
      <w:r w:rsidR="008E3862" w:rsidRPr="009F79A8">
        <w:rPr>
          <w:rFonts w:ascii="Arial" w:hAnsi="Arial" w:cs="Arial"/>
          <w:color w:val="000000" w:themeColor="text1"/>
          <w:sz w:val="22"/>
          <w:szCs w:val="22"/>
          <w:lang w:val="en-GB" w:eastAsia="en-GB"/>
        </w:rPr>
        <w:t>:</w:t>
      </w:r>
      <w:r w:rsidR="00471D5A" w:rsidRPr="009F79A8">
        <w:rPr>
          <w:rFonts w:ascii="Arial" w:hAnsi="Arial" w:cs="Arial"/>
          <w:color w:val="000000" w:themeColor="text1"/>
          <w:sz w:val="22"/>
          <w:szCs w:val="22"/>
          <w:lang w:val="en-GB" w:eastAsia="en-GB"/>
        </w:rPr>
        <w:t>80)</w:t>
      </w:r>
      <w:r w:rsidR="005439C3" w:rsidRPr="009F79A8">
        <w:rPr>
          <w:rFonts w:ascii="Arial" w:hAnsi="Arial" w:cs="Arial"/>
          <w:color w:val="000000" w:themeColor="text1"/>
          <w:sz w:val="22"/>
          <w:szCs w:val="22"/>
          <w:lang w:val="en-GB" w:eastAsia="en-GB"/>
        </w:rPr>
        <w:t xml:space="preserve">. </w:t>
      </w:r>
      <w:r w:rsidR="005439C3" w:rsidRPr="005B65BB">
        <w:rPr>
          <w:rFonts w:ascii="Arial" w:hAnsi="Arial" w:cs="Arial"/>
          <w:sz w:val="22"/>
          <w:szCs w:val="22"/>
          <w:lang w:val="en-GB" w:eastAsia="en-GB"/>
        </w:rPr>
        <w:t>The research straddles many fields and creating a comprehensive</w:t>
      </w:r>
      <w:r w:rsidR="005439C3" w:rsidRPr="005B65BB">
        <w:rPr>
          <w:rFonts w:ascii="Arial" w:hAnsi="Arial" w:cs="Arial"/>
          <w:sz w:val="22"/>
          <w:szCs w:val="22"/>
          <w:lang w:val="en-GB" w:eastAsia="en-GB"/>
        </w:rPr>
        <w:t xml:space="preserve"> for myself seemed like too big of a challenge for the scope of this project, let alone writing a literature review that remained </w:t>
      </w:r>
      <w:r w:rsidR="005439C3" w:rsidRPr="005B65BB">
        <w:rPr>
          <w:rFonts w:ascii="Arial" w:hAnsi="Arial" w:cs="Arial"/>
          <w:sz w:val="22"/>
          <w:szCs w:val="22"/>
          <w:lang w:val="en-GB" w:eastAsia="en-GB"/>
        </w:rPr>
        <w:t>within the word count. To minimise the effect of this</w:t>
      </w:r>
      <w:r w:rsidR="005439C3" w:rsidRPr="005B65BB">
        <w:rPr>
          <w:rFonts w:ascii="Arial" w:hAnsi="Arial" w:cs="Arial"/>
          <w:sz w:val="22"/>
          <w:szCs w:val="22"/>
          <w:lang w:val="en-GB" w:eastAsia="en-GB"/>
        </w:rPr>
        <w:t xml:space="preserve"> and reduce the scale of the project somewhat</w:t>
      </w:r>
      <w:r w:rsidR="005439C3" w:rsidRPr="005B65BB">
        <w:rPr>
          <w:rFonts w:ascii="Arial" w:hAnsi="Arial" w:cs="Arial"/>
          <w:sz w:val="22"/>
          <w:szCs w:val="22"/>
          <w:lang w:val="en-GB" w:eastAsia="en-GB"/>
        </w:rPr>
        <w:t>, I decided to focus primarily on the potential impacts of pitch perception, absolute pitch development and related aural training methods to demonstrate potential applications for my current professional practice. I nonetheless feel that my knowledge of the neuroscience of linguistics, music/pitch perception and vocal production is insufficient to investigate further than the confines of this particular project. In future, I will likely reduce the scale of such a project to include less academic disciplines.</w:t>
      </w:r>
      <w:r w:rsidR="005439C3" w:rsidRPr="005B65BB">
        <w:rPr>
          <w:rFonts w:ascii="Arial" w:hAnsi="Arial" w:cs="Arial"/>
          <w:sz w:val="22"/>
          <w:szCs w:val="22"/>
          <w:lang w:val="en-GB" w:eastAsia="en-GB"/>
        </w:rPr>
        <w:t xml:space="preserve"> I will also continue to develop my knowledge of each of the relevant academic fields by casually reading literature from the newly identified journals.</w:t>
      </w:r>
    </w:p>
    <w:p w14:paraId="4AD5573D" w14:textId="77777777" w:rsidR="003C49EF" w:rsidRPr="005B65BB" w:rsidRDefault="003C49EF" w:rsidP="005B65BB">
      <w:pPr>
        <w:spacing w:line="360" w:lineRule="auto"/>
        <w:rPr>
          <w:rFonts w:ascii="Arial" w:hAnsi="Arial" w:cs="Arial"/>
          <w:sz w:val="22"/>
          <w:szCs w:val="22"/>
          <w:lang w:val="en-GB" w:eastAsia="en-GB"/>
        </w:rPr>
      </w:pPr>
    </w:p>
    <w:p w14:paraId="02B025C5" w14:textId="49087FF9" w:rsidR="005439C3" w:rsidRPr="005B65BB" w:rsidRDefault="0070157E"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A</w:t>
      </w:r>
      <w:r w:rsidR="00800C65" w:rsidRPr="005B65BB">
        <w:rPr>
          <w:rFonts w:ascii="Arial" w:hAnsi="Arial" w:cs="Arial"/>
          <w:sz w:val="22"/>
          <w:szCs w:val="22"/>
          <w:lang w:val="en-GB" w:eastAsia="en-GB"/>
        </w:rPr>
        <w:t xml:space="preserve">lthough the </w:t>
      </w:r>
      <w:r w:rsidR="005439C3" w:rsidRPr="005B65BB">
        <w:rPr>
          <w:rFonts w:ascii="Arial" w:hAnsi="Arial" w:cs="Arial"/>
          <w:sz w:val="22"/>
          <w:szCs w:val="22"/>
          <w:lang w:val="en-GB" w:eastAsia="en-GB"/>
        </w:rPr>
        <w:t xml:space="preserve">initial </w:t>
      </w:r>
      <w:r w:rsidR="00800C65" w:rsidRPr="005B65BB">
        <w:rPr>
          <w:rFonts w:ascii="Arial" w:hAnsi="Arial" w:cs="Arial"/>
          <w:sz w:val="22"/>
          <w:szCs w:val="22"/>
          <w:lang w:val="en-GB" w:eastAsia="en-GB"/>
        </w:rPr>
        <w:t xml:space="preserve">aim was to conduct a systematic literature review, the project morphed into more of a traditional review </w:t>
      </w:r>
      <w:r w:rsidRPr="005B65BB">
        <w:rPr>
          <w:rFonts w:ascii="Arial" w:hAnsi="Arial" w:cs="Arial"/>
          <w:sz w:val="22"/>
          <w:szCs w:val="22"/>
          <w:lang w:val="en-GB" w:eastAsia="en-GB"/>
        </w:rPr>
        <w:t xml:space="preserve">as I </w:t>
      </w:r>
      <w:r w:rsidR="005439C3" w:rsidRPr="005B65BB">
        <w:rPr>
          <w:rFonts w:ascii="Arial" w:hAnsi="Arial" w:cs="Arial"/>
          <w:sz w:val="22"/>
          <w:szCs w:val="22"/>
          <w:lang w:val="en-GB" w:eastAsia="en-GB"/>
        </w:rPr>
        <w:t>started</w:t>
      </w:r>
      <w:r w:rsidRPr="005B65BB">
        <w:rPr>
          <w:rFonts w:ascii="Arial" w:hAnsi="Arial" w:cs="Arial"/>
          <w:sz w:val="22"/>
          <w:szCs w:val="22"/>
          <w:lang w:val="en-GB" w:eastAsia="en-GB"/>
        </w:rPr>
        <w:t xml:space="preserve"> </w:t>
      </w:r>
      <w:r w:rsidRPr="00127160">
        <w:rPr>
          <w:rFonts w:ascii="Arial" w:hAnsi="Arial" w:cs="Arial"/>
          <w:color w:val="000000" w:themeColor="text1"/>
          <w:sz w:val="22"/>
          <w:szCs w:val="22"/>
          <w:lang w:val="en-GB" w:eastAsia="en-GB"/>
        </w:rPr>
        <w:t xml:space="preserve">writing </w:t>
      </w:r>
      <w:r w:rsidRPr="00127160">
        <w:rPr>
          <w:rFonts w:ascii="Arial" w:hAnsi="Arial" w:cs="Arial"/>
          <w:color w:val="000000" w:themeColor="text1"/>
          <w:sz w:val="22"/>
          <w:szCs w:val="22"/>
          <w:lang w:val="en-GB" w:eastAsia="en-GB"/>
        </w:rPr>
        <w:t>(Danson and Arshad</w:t>
      </w:r>
      <w:r w:rsidR="00127160">
        <w:rPr>
          <w:rFonts w:ascii="Arial" w:hAnsi="Arial" w:cs="Arial"/>
          <w:color w:val="000000" w:themeColor="text1"/>
          <w:sz w:val="22"/>
          <w:szCs w:val="22"/>
          <w:lang w:val="en-GB" w:eastAsia="en-GB"/>
        </w:rPr>
        <w:t>,</w:t>
      </w:r>
      <w:r w:rsidRPr="00127160">
        <w:rPr>
          <w:rFonts w:ascii="Arial" w:hAnsi="Arial" w:cs="Arial"/>
          <w:color w:val="000000" w:themeColor="text1"/>
          <w:sz w:val="22"/>
          <w:szCs w:val="22"/>
          <w:lang w:val="en-GB" w:eastAsia="en-GB"/>
        </w:rPr>
        <w:t xml:space="preserve"> 201</w:t>
      </w:r>
      <w:r w:rsidR="00127160">
        <w:rPr>
          <w:rFonts w:ascii="Arial" w:hAnsi="Arial" w:cs="Arial"/>
          <w:color w:val="000000" w:themeColor="text1"/>
          <w:sz w:val="22"/>
          <w:szCs w:val="22"/>
          <w:lang w:val="en-GB" w:eastAsia="en-GB"/>
        </w:rPr>
        <w:t>5</w:t>
      </w:r>
      <w:r w:rsidRPr="00127160">
        <w:rPr>
          <w:rFonts w:ascii="Arial" w:hAnsi="Arial" w:cs="Arial"/>
          <w:color w:val="000000" w:themeColor="text1"/>
          <w:sz w:val="22"/>
          <w:szCs w:val="22"/>
          <w:lang w:val="en-GB" w:eastAsia="en-GB"/>
        </w:rPr>
        <w:t xml:space="preserve">). </w:t>
      </w:r>
      <w:r w:rsidRPr="005B65BB">
        <w:rPr>
          <w:rFonts w:ascii="Arial" w:hAnsi="Arial" w:cs="Arial"/>
          <w:sz w:val="22"/>
          <w:szCs w:val="22"/>
          <w:lang w:val="en-GB" w:eastAsia="en-GB"/>
        </w:rPr>
        <w:t xml:space="preserve">The topic streamlined from a more general overview of music aural training and singing to a study focused on pitch perception, production and absolute pitch. </w:t>
      </w:r>
      <w:r w:rsidR="005439C3" w:rsidRPr="005B65BB">
        <w:rPr>
          <w:rFonts w:ascii="Arial" w:hAnsi="Arial" w:cs="Arial"/>
          <w:sz w:val="22"/>
          <w:szCs w:val="22"/>
          <w:lang w:val="en-GB" w:eastAsia="en-GB"/>
        </w:rPr>
        <w:t>D</w:t>
      </w:r>
      <w:r w:rsidR="005439C3" w:rsidRPr="005B65BB">
        <w:rPr>
          <w:rFonts w:ascii="Arial" w:hAnsi="Arial" w:cs="Arial"/>
          <w:sz w:val="22"/>
          <w:szCs w:val="22"/>
          <w:lang w:val="en-GB" w:eastAsia="en-GB"/>
        </w:rPr>
        <w:t xml:space="preserve">ue to </w:t>
      </w:r>
      <w:r w:rsidR="006058C8" w:rsidRPr="005B65BB">
        <w:rPr>
          <w:rFonts w:ascii="Arial" w:hAnsi="Arial" w:cs="Arial"/>
          <w:sz w:val="22"/>
          <w:szCs w:val="22"/>
          <w:lang w:val="en-GB" w:eastAsia="en-GB"/>
        </w:rPr>
        <w:t>this</w:t>
      </w:r>
      <w:r w:rsidR="005439C3" w:rsidRPr="005B65BB">
        <w:rPr>
          <w:rFonts w:ascii="Arial" w:hAnsi="Arial" w:cs="Arial"/>
          <w:sz w:val="22"/>
          <w:szCs w:val="22"/>
          <w:lang w:val="en-GB" w:eastAsia="en-GB"/>
        </w:rPr>
        <w:t xml:space="preserve"> shift in focus, the project demanded reading more studies than initially planned and I could not apply the same analytical processes to later readings as I could with earlier readings as my timeline would not allow it. This meant my RCOS table was incomplete. Although I did my utmost to analyse and evaluate these later readings effectively, I must acknowledge inconsistencies in my process. During future research, I will schedule more time </w:t>
      </w:r>
      <w:r w:rsidR="005439C3" w:rsidRPr="005B65BB">
        <w:rPr>
          <w:rFonts w:ascii="Arial" w:hAnsi="Arial" w:cs="Arial"/>
          <w:sz w:val="22"/>
          <w:szCs w:val="22"/>
          <w:lang w:val="en-GB" w:eastAsia="en-GB"/>
        </w:rPr>
        <w:t>for</w:t>
      </w:r>
      <w:r w:rsidR="005439C3" w:rsidRPr="005B65BB">
        <w:rPr>
          <w:rFonts w:ascii="Arial" w:hAnsi="Arial" w:cs="Arial"/>
          <w:sz w:val="22"/>
          <w:szCs w:val="22"/>
          <w:lang w:val="en-GB" w:eastAsia="en-GB"/>
        </w:rPr>
        <w:t xml:space="preserve"> the </w:t>
      </w:r>
      <w:r w:rsidR="005439C3" w:rsidRPr="005B65BB">
        <w:rPr>
          <w:rFonts w:ascii="Arial" w:hAnsi="Arial" w:cs="Arial"/>
          <w:sz w:val="22"/>
          <w:szCs w:val="22"/>
          <w:lang w:val="en-GB" w:eastAsia="en-GB"/>
        </w:rPr>
        <w:t xml:space="preserve">source collection and </w:t>
      </w:r>
      <w:r w:rsidR="005439C3" w:rsidRPr="005B65BB">
        <w:rPr>
          <w:rFonts w:ascii="Arial" w:hAnsi="Arial" w:cs="Arial"/>
          <w:sz w:val="22"/>
          <w:szCs w:val="22"/>
          <w:lang w:val="en-GB" w:eastAsia="en-GB"/>
        </w:rPr>
        <w:t xml:space="preserve">reading </w:t>
      </w:r>
      <w:r w:rsidR="005439C3" w:rsidRPr="005B65BB">
        <w:rPr>
          <w:rFonts w:ascii="Arial" w:hAnsi="Arial" w:cs="Arial"/>
          <w:sz w:val="22"/>
          <w:szCs w:val="22"/>
          <w:lang w:val="en-GB" w:eastAsia="en-GB"/>
        </w:rPr>
        <w:t>portion</w:t>
      </w:r>
      <w:r w:rsidR="005439C3" w:rsidRPr="005B65BB">
        <w:rPr>
          <w:rFonts w:ascii="Arial" w:hAnsi="Arial" w:cs="Arial"/>
          <w:sz w:val="22"/>
          <w:szCs w:val="22"/>
          <w:lang w:val="en-GB" w:eastAsia="en-GB"/>
        </w:rPr>
        <w:t xml:space="preserve"> before </w:t>
      </w:r>
      <w:r w:rsidR="006F4209" w:rsidRPr="005B65BB">
        <w:rPr>
          <w:rFonts w:ascii="Arial" w:hAnsi="Arial" w:cs="Arial"/>
          <w:sz w:val="22"/>
          <w:szCs w:val="22"/>
          <w:lang w:val="en-GB" w:eastAsia="en-GB"/>
        </w:rPr>
        <w:t>I begin writing</w:t>
      </w:r>
      <w:r w:rsidR="005439C3" w:rsidRPr="005B65BB">
        <w:rPr>
          <w:rFonts w:ascii="Arial" w:hAnsi="Arial" w:cs="Arial"/>
          <w:sz w:val="22"/>
          <w:szCs w:val="22"/>
          <w:lang w:val="en-GB" w:eastAsia="en-GB"/>
        </w:rPr>
        <w:t>.</w:t>
      </w:r>
      <w:r w:rsidR="005439C3" w:rsidRPr="005B65BB">
        <w:rPr>
          <w:rFonts w:ascii="Arial" w:hAnsi="Arial" w:cs="Arial"/>
          <w:sz w:val="22"/>
          <w:szCs w:val="22"/>
          <w:lang w:val="en-GB" w:eastAsia="en-GB"/>
        </w:rPr>
        <w:t xml:space="preserve"> </w:t>
      </w:r>
    </w:p>
    <w:p w14:paraId="1F6040C5" w14:textId="6E2E53B1" w:rsidR="00820CC7" w:rsidRPr="005B65BB" w:rsidRDefault="00820CC7" w:rsidP="005B65BB">
      <w:pPr>
        <w:spacing w:line="360" w:lineRule="auto"/>
        <w:rPr>
          <w:rFonts w:ascii="Arial" w:hAnsi="Arial" w:cs="Arial"/>
          <w:sz w:val="22"/>
          <w:szCs w:val="22"/>
          <w:lang w:val="en-GB" w:eastAsia="en-GB"/>
        </w:rPr>
      </w:pPr>
    </w:p>
    <w:p w14:paraId="285C7E7E" w14:textId="7EF4A997" w:rsidR="00735EF7" w:rsidRPr="005B65BB" w:rsidRDefault="00820CC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 xml:space="preserve">I did not develop a systematic strategy to source relevant material. Despite keeping track of keywords included in the most relevant articles, I found myself reading many articles and studies that I did not ultimately include in my literature </w:t>
      </w:r>
      <w:r w:rsidRPr="007C7D0E">
        <w:rPr>
          <w:rFonts w:ascii="Arial" w:hAnsi="Arial" w:cs="Arial"/>
          <w:color w:val="000000" w:themeColor="text1"/>
          <w:sz w:val="22"/>
          <w:szCs w:val="22"/>
          <w:lang w:val="en-GB" w:eastAsia="en-GB"/>
        </w:rPr>
        <w:t xml:space="preserve">review. Bell (2005) proposes </w:t>
      </w:r>
      <w:r w:rsidRPr="005B65BB">
        <w:rPr>
          <w:rFonts w:ascii="Arial" w:hAnsi="Arial" w:cs="Arial"/>
          <w:sz w:val="22"/>
          <w:szCs w:val="22"/>
          <w:lang w:val="en-GB" w:eastAsia="en-GB"/>
        </w:rPr>
        <w:t xml:space="preserve">a series of questions which one can use as a guide to sourcing relevant materials. In future, I will use this as a framework. </w:t>
      </w:r>
      <w:r w:rsidR="006F4209" w:rsidRPr="005B65BB">
        <w:rPr>
          <w:rFonts w:ascii="Arial" w:hAnsi="Arial" w:cs="Arial"/>
          <w:sz w:val="22"/>
          <w:szCs w:val="22"/>
          <w:lang w:val="en-GB" w:eastAsia="en-GB"/>
        </w:rPr>
        <w:t>With the amount of texts seeming overwhelming, o</w:t>
      </w:r>
      <w:r w:rsidR="00521C5C" w:rsidRPr="005B65BB">
        <w:rPr>
          <w:rFonts w:ascii="Arial" w:hAnsi="Arial" w:cs="Arial"/>
          <w:sz w:val="22"/>
          <w:szCs w:val="22"/>
          <w:lang w:val="en-GB" w:eastAsia="en-GB"/>
        </w:rPr>
        <w:t xml:space="preserve">ne of the more momentous moments in my learning journey was when I discovered </w:t>
      </w:r>
      <w:r w:rsidR="008D3D5A">
        <w:rPr>
          <w:rFonts w:ascii="Arial" w:hAnsi="Arial" w:cs="Arial"/>
          <w:sz w:val="22"/>
          <w:szCs w:val="22"/>
          <w:lang w:val="en-GB" w:eastAsia="en-GB"/>
        </w:rPr>
        <w:t>G</w:t>
      </w:r>
      <w:r w:rsidR="00521C5C" w:rsidRPr="005B65BB">
        <w:rPr>
          <w:rFonts w:ascii="Arial" w:hAnsi="Arial" w:cs="Arial"/>
          <w:sz w:val="22"/>
          <w:szCs w:val="22"/>
          <w:lang w:val="en-GB" w:eastAsia="en-GB"/>
        </w:rPr>
        <w:t xml:space="preserve">oogle </w:t>
      </w:r>
      <w:r w:rsidR="008D3D5A">
        <w:rPr>
          <w:rFonts w:ascii="Arial" w:hAnsi="Arial" w:cs="Arial"/>
          <w:sz w:val="22"/>
          <w:szCs w:val="22"/>
          <w:lang w:val="en-GB" w:eastAsia="en-GB"/>
        </w:rPr>
        <w:t>S</w:t>
      </w:r>
      <w:r w:rsidR="00521C5C" w:rsidRPr="005B65BB">
        <w:rPr>
          <w:rFonts w:ascii="Arial" w:hAnsi="Arial" w:cs="Arial"/>
          <w:sz w:val="22"/>
          <w:szCs w:val="22"/>
          <w:lang w:val="en-GB" w:eastAsia="en-GB"/>
        </w:rPr>
        <w:t>cholar</w:t>
      </w:r>
      <w:r w:rsidR="007F02B8">
        <w:rPr>
          <w:rFonts w:ascii="Arial" w:hAnsi="Arial" w:cs="Arial"/>
          <w:sz w:val="22"/>
          <w:szCs w:val="22"/>
          <w:lang w:val="en-GB" w:eastAsia="en-GB"/>
        </w:rPr>
        <w:t>’s</w:t>
      </w:r>
      <w:r w:rsidR="00521C5C" w:rsidRPr="005B65BB">
        <w:rPr>
          <w:rFonts w:ascii="Arial" w:hAnsi="Arial" w:cs="Arial"/>
          <w:sz w:val="22"/>
          <w:szCs w:val="22"/>
          <w:lang w:val="en-GB" w:eastAsia="en-GB"/>
        </w:rPr>
        <w:t xml:space="preserve"> “cited in” function. This allowed me to source the most relevant and up-to-date literature. Once I became familiar with the papers, I was able to search by author</w:t>
      </w:r>
      <w:r w:rsidR="00521C5C" w:rsidRPr="005B65BB">
        <w:rPr>
          <w:rFonts w:ascii="Arial" w:hAnsi="Arial" w:cs="Arial"/>
          <w:sz w:val="22"/>
          <w:szCs w:val="22"/>
          <w:lang w:val="en-GB" w:eastAsia="en-GB"/>
        </w:rPr>
        <w:t xml:space="preserve">. </w:t>
      </w:r>
      <w:r w:rsidR="006F4209" w:rsidRPr="005B65BB">
        <w:rPr>
          <w:rFonts w:ascii="Arial" w:hAnsi="Arial" w:cs="Arial"/>
          <w:sz w:val="22"/>
          <w:szCs w:val="22"/>
          <w:lang w:val="en-GB" w:eastAsia="en-GB"/>
        </w:rPr>
        <w:t>In future, I will familiarise myself with source collection methods through resources made available by the university.</w:t>
      </w:r>
    </w:p>
    <w:p w14:paraId="7D19402A" w14:textId="77777777" w:rsidR="006058C8" w:rsidRPr="005B65BB" w:rsidRDefault="006058C8" w:rsidP="005B65BB">
      <w:pPr>
        <w:spacing w:line="360" w:lineRule="auto"/>
        <w:rPr>
          <w:rFonts w:ascii="Arial" w:hAnsi="Arial" w:cs="Arial"/>
          <w:sz w:val="22"/>
          <w:szCs w:val="22"/>
          <w:lang w:val="en-GB" w:eastAsia="en-GB"/>
        </w:rPr>
      </w:pPr>
    </w:p>
    <w:p w14:paraId="5D42A974" w14:textId="2C17C47B" w:rsidR="006058C8" w:rsidRPr="005B65BB" w:rsidRDefault="006058C8" w:rsidP="007F02B8">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Initially, I predicted</w:t>
      </w:r>
      <w:r w:rsidR="007F02B8">
        <w:rPr>
          <w:rFonts w:ascii="Arial" w:hAnsi="Arial" w:cs="Arial"/>
          <w:sz w:val="22"/>
          <w:szCs w:val="22"/>
          <w:lang w:val="en-GB" w:eastAsia="en-GB"/>
        </w:rPr>
        <w:t xml:space="preserve"> there to be more available research on</w:t>
      </w:r>
      <w:r w:rsidRPr="005B65BB">
        <w:rPr>
          <w:rFonts w:ascii="Arial" w:hAnsi="Arial" w:cs="Arial"/>
          <w:sz w:val="22"/>
          <w:szCs w:val="22"/>
          <w:lang w:val="en-GB" w:eastAsia="en-GB"/>
        </w:rPr>
        <w:t xml:space="preserve"> the impact of singing on foreign language</w:t>
      </w:r>
      <w:r w:rsidR="007F02B8">
        <w:rPr>
          <w:rFonts w:ascii="Arial" w:hAnsi="Arial" w:cs="Arial"/>
          <w:sz w:val="22"/>
          <w:szCs w:val="22"/>
          <w:lang w:val="en-GB" w:eastAsia="en-GB"/>
        </w:rPr>
        <w:t xml:space="preserve"> learning</w:t>
      </w:r>
      <w:r w:rsidRPr="005B65BB">
        <w:rPr>
          <w:rFonts w:ascii="Arial" w:hAnsi="Arial" w:cs="Arial"/>
          <w:sz w:val="22"/>
          <w:szCs w:val="22"/>
          <w:lang w:val="en-GB" w:eastAsia="en-GB"/>
        </w:rPr>
        <w:t xml:space="preserve"> and </w:t>
      </w:r>
      <w:r w:rsidR="007F02B8">
        <w:rPr>
          <w:rFonts w:ascii="Arial" w:hAnsi="Arial" w:cs="Arial"/>
          <w:sz w:val="22"/>
          <w:szCs w:val="22"/>
          <w:lang w:val="en-GB" w:eastAsia="en-GB"/>
        </w:rPr>
        <w:t xml:space="preserve">more </w:t>
      </w:r>
      <w:r w:rsidRPr="005B65BB">
        <w:rPr>
          <w:rFonts w:ascii="Arial" w:hAnsi="Arial" w:cs="Arial"/>
          <w:sz w:val="22"/>
          <w:szCs w:val="22"/>
          <w:lang w:val="en-GB" w:eastAsia="en-GB"/>
        </w:rPr>
        <w:t xml:space="preserve">strategies </w:t>
      </w:r>
      <w:r w:rsidR="007F02B8">
        <w:rPr>
          <w:rFonts w:ascii="Arial" w:hAnsi="Arial" w:cs="Arial"/>
          <w:sz w:val="22"/>
          <w:szCs w:val="22"/>
          <w:lang w:val="en-GB" w:eastAsia="en-GB"/>
        </w:rPr>
        <w:t>readily available for implementation</w:t>
      </w:r>
      <w:r w:rsidRPr="005B65BB">
        <w:rPr>
          <w:rFonts w:ascii="Arial" w:hAnsi="Arial" w:cs="Arial"/>
          <w:sz w:val="22"/>
          <w:szCs w:val="22"/>
          <w:lang w:val="en-GB" w:eastAsia="en-GB"/>
        </w:rPr>
        <w:t xml:space="preserve"> within </w:t>
      </w:r>
      <w:r w:rsidRPr="005B65BB">
        <w:rPr>
          <w:rFonts w:ascii="Arial" w:hAnsi="Arial" w:cs="Arial"/>
          <w:sz w:val="22"/>
          <w:szCs w:val="22"/>
          <w:lang w:val="en-GB" w:eastAsia="en-GB"/>
        </w:rPr>
        <w:lastRenderedPageBreak/>
        <w:t>singing pedagogy.</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However, I found little documentation within singing pedagogy journals and the majority of my sources are from linguistic, hearing and psychology journals.</w:t>
      </w:r>
      <w:r w:rsidRPr="005B65BB">
        <w:rPr>
          <w:rFonts w:ascii="Arial" w:hAnsi="Arial" w:cs="Arial"/>
          <w:sz w:val="22"/>
          <w:szCs w:val="22"/>
          <w:lang w:val="en-GB" w:eastAsia="en-GB"/>
        </w:rPr>
        <w:t xml:space="preserve"> This required me to develop </w:t>
      </w:r>
      <w:r w:rsidRPr="005B65BB">
        <w:rPr>
          <w:rFonts w:ascii="Arial" w:hAnsi="Arial" w:cs="Arial"/>
          <w:sz w:val="22"/>
          <w:szCs w:val="22"/>
          <w:lang w:val="en-GB" w:eastAsia="en-GB"/>
        </w:rPr>
        <w:t xml:space="preserve">fundamental knowledge relevant to each discipline - hearing, psychology, neuroscience and linguistics – </w:t>
      </w:r>
      <w:r w:rsidRPr="005B65BB">
        <w:rPr>
          <w:rFonts w:ascii="Arial" w:hAnsi="Arial" w:cs="Arial"/>
          <w:sz w:val="22"/>
          <w:szCs w:val="22"/>
          <w:lang w:val="en-GB" w:eastAsia="en-GB"/>
        </w:rPr>
        <w:t>which proved</w:t>
      </w:r>
      <w:r w:rsidRPr="005B65BB">
        <w:rPr>
          <w:rFonts w:ascii="Arial" w:hAnsi="Arial" w:cs="Arial"/>
          <w:sz w:val="22"/>
          <w:szCs w:val="22"/>
          <w:lang w:val="en-GB" w:eastAsia="en-GB"/>
        </w:rPr>
        <w:t xml:space="preserve"> to be a challenge. Although a necessary undertaking in this project, this contributed considerably to the extended reading phase of the project.</w:t>
      </w:r>
      <w:r w:rsidRPr="005B65BB">
        <w:rPr>
          <w:rFonts w:ascii="Arial" w:hAnsi="Arial" w:cs="Arial"/>
          <w:sz w:val="22"/>
          <w:szCs w:val="22"/>
          <w:lang w:val="en-GB" w:eastAsia="en-GB"/>
        </w:rPr>
        <w:t xml:space="preserve"> In addition to learning the fundamentals of each discipline, I also had to identify key authors and journals pertaining to each field to ensure the legitimacy of the research.</w:t>
      </w:r>
    </w:p>
    <w:p w14:paraId="01BD6D18" w14:textId="77777777" w:rsidR="003A20B8" w:rsidRPr="005B65BB" w:rsidRDefault="003A20B8" w:rsidP="005B65BB">
      <w:pPr>
        <w:spacing w:line="360" w:lineRule="auto"/>
        <w:rPr>
          <w:rFonts w:ascii="Arial" w:hAnsi="Arial" w:cs="Arial"/>
          <w:sz w:val="22"/>
          <w:szCs w:val="22"/>
          <w:lang w:val="en-GB" w:eastAsia="en-GB"/>
        </w:rPr>
      </w:pPr>
    </w:p>
    <w:p w14:paraId="0DBB6F92" w14:textId="7DBDC7CE" w:rsidR="007C150F" w:rsidRDefault="002948C6"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 was underwhelmed to find that there is still little conclusive research in this area</w:t>
      </w:r>
      <w:r w:rsidR="00245BB8" w:rsidRPr="005B65BB">
        <w:rPr>
          <w:rFonts w:ascii="Arial" w:hAnsi="Arial" w:cs="Arial"/>
          <w:sz w:val="22"/>
          <w:szCs w:val="22"/>
          <w:lang w:val="en-GB" w:eastAsia="en-GB"/>
        </w:rPr>
        <w:t>.</w:t>
      </w:r>
      <w:r w:rsidRPr="005B65BB">
        <w:rPr>
          <w:rFonts w:ascii="Arial" w:hAnsi="Arial" w:cs="Arial"/>
          <w:sz w:val="22"/>
          <w:szCs w:val="22"/>
          <w:lang w:val="en-GB" w:eastAsia="en-GB"/>
        </w:rPr>
        <w:t xml:space="preserve"> </w:t>
      </w:r>
      <w:r w:rsidR="00245BB8" w:rsidRPr="005B65BB">
        <w:rPr>
          <w:rFonts w:ascii="Arial" w:hAnsi="Arial" w:cs="Arial"/>
          <w:sz w:val="22"/>
          <w:szCs w:val="22"/>
          <w:lang w:val="en-GB" w:eastAsia="en-GB"/>
        </w:rPr>
        <w:t xml:space="preserve">This resulted in fewer immediate applications to improve my practice than I had anticipated. </w:t>
      </w:r>
      <w:r w:rsidR="00155D91">
        <w:rPr>
          <w:rFonts w:ascii="Arial" w:hAnsi="Arial" w:cs="Arial"/>
          <w:sz w:val="22"/>
          <w:szCs w:val="22"/>
          <w:lang w:val="en-GB" w:eastAsia="en-GB"/>
        </w:rPr>
        <w:t>It did, however</w:t>
      </w:r>
      <w:r w:rsidR="009B5047">
        <w:rPr>
          <w:rFonts w:ascii="Arial" w:hAnsi="Arial" w:cs="Arial"/>
          <w:sz w:val="22"/>
          <w:szCs w:val="22"/>
          <w:lang w:val="en-GB" w:eastAsia="en-GB"/>
        </w:rPr>
        <w:t>,</w:t>
      </w:r>
      <w:r w:rsidR="00155D91">
        <w:rPr>
          <w:rFonts w:ascii="Arial" w:hAnsi="Arial" w:cs="Arial"/>
          <w:sz w:val="22"/>
          <w:szCs w:val="22"/>
          <w:lang w:val="en-GB" w:eastAsia="en-GB"/>
        </w:rPr>
        <w:t xml:space="preserve"> </w:t>
      </w:r>
      <w:r w:rsidR="00155D91">
        <w:rPr>
          <w:rFonts w:ascii="Arial" w:hAnsi="Arial" w:cs="Arial"/>
          <w:sz w:val="22"/>
          <w:szCs w:val="22"/>
          <w:lang w:val="en-GB" w:eastAsia="en-GB"/>
        </w:rPr>
        <w:t xml:space="preserve">allow the opportunity to analyse and critique the studies </w:t>
      </w:r>
      <w:r w:rsidR="00155D91">
        <w:rPr>
          <w:rFonts w:ascii="Arial" w:hAnsi="Arial" w:cs="Arial"/>
          <w:sz w:val="22"/>
          <w:szCs w:val="22"/>
          <w:lang w:val="en-GB" w:eastAsia="en-GB"/>
        </w:rPr>
        <w:t>that were available more</w:t>
      </w:r>
      <w:r w:rsidR="00155D91">
        <w:rPr>
          <w:rFonts w:ascii="Arial" w:hAnsi="Arial" w:cs="Arial"/>
          <w:sz w:val="22"/>
          <w:szCs w:val="22"/>
          <w:lang w:val="en-GB" w:eastAsia="en-GB"/>
        </w:rPr>
        <w:t xml:space="preserve"> closely</w:t>
      </w:r>
      <w:r w:rsidR="00155D91">
        <w:rPr>
          <w:rFonts w:ascii="Arial" w:hAnsi="Arial" w:cs="Arial"/>
          <w:sz w:val="22"/>
          <w:szCs w:val="22"/>
          <w:lang w:val="en-GB" w:eastAsia="en-GB"/>
        </w:rPr>
        <w:t xml:space="preserve"> and select single themes for each section </w:t>
      </w:r>
      <w:r w:rsidR="00155D91" w:rsidRPr="009F79A8">
        <w:rPr>
          <w:rFonts w:ascii="Arial" w:hAnsi="Arial" w:cs="Arial"/>
          <w:color w:val="000000" w:themeColor="text1"/>
          <w:sz w:val="22"/>
          <w:szCs w:val="22"/>
          <w:lang w:val="en-GB" w:eastAsia="en-GB"/>
        </w:rPr>
        <w:t>(Shon</w:t>
      </w:r>
      <w:r w:rsidR="009F79A8" w:rsidRPr="009F79A8">
        <w:rPr>
          <w:rFonts w:ascii="Arial" w:hAnsi="Arial" w:cs="Arial"/>
          <w:color w:val="000000" w:themeColor="text1"/>
          <w:sz w:val="22"/>
          <w:szCs w:val="22"/>
          <w:lang w:val="en-GB" w:eastAsia="en-GB"/>
        </w:rPr>
        <w:t>,</w:t>
      </w:r>
      <w:r w:rsidR="00155D91" w:rsidRPr="009F79A8">
        <w:rPr>
          <w:rFonts w:ascii="Arial" w:hAnsi="Arial" w:cs="Arial"/>
          <w:color w:val="000000" w:themeColor="text1"/>
          <w:sz w:val="22"/>
          <w:szCs w:val="22"/>
          <w:lang w:val="en-GB" w:eastAsia="en-GB"/>
        </w:rPr>
        <w:t xml:space="preserve"> 2018).</w:t>
      </w:r>
      <w:r w:rsidR="00155D91" w:rsidRPr="009F79A8">
        <w:rPr>
          <w:rFonts w:ascii="Arial" w:hAnsi="Arial" w:cs="Arial"/>
          <w:color w:val="000000" w:themeColor="text1"/>
          <w:sz w:val="22"/>
          <w:szCs w:val="22"/>
          <w:lang w:val="en-GB" w:eastAsia="en-GB"/>
        </w:rPr>
        <w:t xml:space="preserve"> </w:t>
      </w:r>
      <w:r w:rsidR="00155D91">
        <w:rPr>
          <w:rFonts w:ascii="Arial" w:hAnsi="Arial" w:cs="Arial"/>
          <w:sz w:val="22"/>
          <w:szCs w:val="22"/>
          <w:lang w:val="en-GB" w:eastAsia="en-GB"/>
        </w:rPr>
        <w:t xml:space="preserve">I used </w:t>
      </w:r>
      <w:r w:rsidR="00155D91">
        <w:rPr>
          <w:rFonts w:ascii="Arial" w:hAnsi="Arial" w:cs="Arial"/>
          <w:sz w:val="22"/>
          <w:szCs w:val="22"/>
          <w:lang w:val="en-GB" w:eastAsia="en-GB"/>
        </w:rPr>
        <w:t xml:space="preserve">Cottrell’s book on Critical Thinking Skills to guide my </w:t>
      </w:r>
      <w:r w:rsidR="00155D91" w:rsidRPr="00196756">
        <w:rPr>
          <w:rFonts w:ascii="Arial" w:hAnsi="Arial" w:cs="Arial"/>
          <w:color w:val="000000" w:themeColor="text1"/>
          <w:sz w:val="22"/>
          <w:szCs w:val="22"/>
          <w:lang w:val="en-GB" w:eastAsia="en-GB"/>
        </w:rPr>
        <w:t xml:space="preserve">work (2017). </w:t>
      </w:r>
      <w:r w:rsidR="00155D91">
        <w:rPr>
          <w:rFonts w:ascii="Arial" w:hAnsi="Arial" w:cs="Arial"/>
          <w:sz w:val="22"/>
          <w:szCs w:val="22"/>
          <w:lang w:val="en-GB" w:eastAsia="en-GB"/>
        </w:rPr>
        <w:t>The idea of researching this topic at the forefront</w:t>
      </w:r>
      <w:r w:rsidR="00245BB8" w:rsidRPr="005B65BB">
        <w:rPr>
          <w:rFonts w:ascii="Arial" w:hAnsi="Arial" w:cs="Arial"/>
          <w:sz w:val="22"/>
          <w:szCs w:val="22"/>
          <w:lang w:val="en-GB" w:eastAsia="en-GB"/>
        </w:rPr>
        <w:t xml:space="preserve"> </w:t>
      </w:r>
      <w:r w:rsidR="00155D91">
        <w:rPr>
          <w:rFonts w:ascii="Arial" w:hAnsi="Arial" w:cs="Arial"/>
          <w:sz w:val="22"/>
          <w:szCs w:val="22"/>
          <w:lang w:val="en-GB" w:eastAsia="en-GB"/>
        </w:rPr>
        <w:t>was</w:t>
      </w:r>
      <w:r w:rsidRPr="005B65BB">
        <w:rPr>
          <w:rFonts w:ascii="Arial" w:hAnsi="Arial" w:cs="Arial"/>
          <w:sz w:val="22"/>
          <w:szCs w:val="22"/>
          <w:lang w:val="en-GB" w:eastAsia="en-GB"/>
        </w:rPr>
        <w:t xml:space="preserve"> </w:t>
      </w:r>
      <w:r w:rsidR="00155D91">
        <w:rPr>
          <w:rFonts w:ascii="Arial" w:hAnsi="Arial" w:cs="Arial"/>
          <w:sz w:val="22"/>
          <w:szCs w:val="22"/>
          <w:lang w:val="en-GB" w:eastAsia="en-GB"/>
        </w:rPr>
        <w:t xml:space="preserve">also </w:t>
      </w:r>
      <w:r w:rsidRPr="005B65BB">
        <w:rPr>
          <w:rFonts w:ascii="Arial" w:hAnsi="Arial" w:cs="Arial"/>
          <w:sz w:val="22"/>
          <w:szCs w:val="22"/>
          <w:lang w:val="en-GB" w:eastAsia="en-GB"/>
        </w:rPr>
        <w:t>excit</w:t>
      </w:r>
      <w:r w:rsidR="00155D91">
        <w:rPr>
          <w:rFonts w:ascii="Arial" w:hAnsi="Arial" w:cs="Arial"/>
          <w:sz w:val="22"/>
          <w:szCs w:val="22"/>
          <w:lang w:val="en-GB" w:eastAsia="en-GB"/>
        </w:rPr>
        <w:t>ing</w:t>
      </w:r>
      <w:r w:rsidRPr="005B65BB">
        <w:rPr>
          <w:rFonts w:ascii="Arial" w:hAnsi="Arial" w:cs="Arial"/>
          <w:sz w:val="22"/>
          <w:szCs w:val="22"/>
          <w:lang w:val="en-GB" w:eastAsia="en-GB"/>
        </w:rPr>
        <w:t xml:space="preserve"> as a budding researcher</w:t>
      </w:r>
      <w:r w:rsidR="00155D91">
        <w:rPr>
          <w:rFonts w:ascii="Arial" w:hAnsi="Arial" w:cs="Arial"/>
          <w:sz w:val="22"/>
          <w:szCs w:val="22"/>
          <w:lang w:val="en-GB" w:eastAsia="en-GB"/>
        </w:rPr>
        <w:t xml:space="preserve"> as I will</w:t>
      </w:r>
      <w:r w:rsidRPr="005B65BB">
        <w:rPr>
          <w:rFonts w:ascii="Arial" w:hAnsi="Arial" w:cs="Arial"/>
          <w:sz w:val="22"/>
          <w:szCs w:val="22"/>
          <w:lang w:val="en-GB" w:eastAsia="en-GB"/>
        </w:rPr>
        <w:t xml:space="preserve"> design materials to test some of the</w:t>
      </w:r>
      <w:r w:rsidR="00155D91">
        <w:rPr>
          <w:rFonts w:ascii="Arial" w:hAnsi="Arial" w:cs="Arial"/>
          <w:sz w:val="22"/>
          <w:szCs w:val="22"/>
          <w:lang w:val="en-GB" w:eastAsia="en-GB"/>
        </w:rPr>
        <w:t>se</w:t>
      </w:r>
      <w:r w:rsidRPr="005B65BB">
        <w:rPr>
          <w:rFonts w:ascii="Arial" w:hAnsi="Arial" w:cs="Arial"/>
          <w:sz w:val="22"/>
          <w:szCs w:val="22"/>
          <w:lang w:val="en-GB" w:eastAsia="en-GB"/>
        </w:rPr>
        <w:t xml:space="preserve"> emerging theories. </w:t>
      </w:r>
      <w:r w:rsidR="00155D91">
        <w:rPr>
          <w:rFonts w:ascii="Arial" w:hAnsi="Arial" w:cs="Arial"/>
          <w:sz w:val="22"/>
          <w:szCs w:val="22"/>
          <w:lang w:val="en-GB" w:eastAsia="en-GB"/>
        </w:rPr>
        <w:t>These areas may</w:t>
      </w:r>
      <w:r w:rsidRPr="005B65BB">
        <w:rPr>
          <w:rFonts w:ascii="Arial" w:hAnsi="Arial" w:cs="Arial"/>
          <w:sz w:val="22"/>
          <w:szCs w:val="22"/>
          <w:lang w:val="en-GB" w:eastAsia="en-GB"/>
        </w:rPr>
        <w:t xml:space="preserve"> include</w:t>
      </w:r>
      <w:r w:rsidR="00155D91">
        <w:rPr>
          <w:rFonts w:ascii="Arial" w:hAnsi="Arial" w:cs="Arial"/>
          <w:sz w:val="22"/>
          <w:szCs w:val="22"/>
          <w:lang w:val="en-GB" w:eastAsia="en-GB"/>
        </w:rPr>
        <w:t xml:space="preserve"> </w:t>
      </w:r>
      <w:r w:rsidRPr="005B65BB">
        <w:rPr>
          <w:rFonts w:ascii="Arial" w:hAnsi="Arial" w:cs="Arial"/>
          <w:sz w:val="22"/>
          <w:szCs w:val="22"/>
          <w:lang w:val="en-GB" w:eastAsia="en-GB"/>
        </w:rPr>
        <w:t>refining and testing absolute pitch development training to create more motivating, classroom</w:t>
      </w:r>
      <w:r w:rsidR="009B5047">
        <w:rPr>
          <w:rFonts w:ascii="Arial" w:hAnsi="Arial" w:cs="Arial"/>
          <w:sz w:val="22"/>
          <w:szCs w:val="22"/>
          <w:lang w:val="en-GB" w:eastAsia="en-GB"/>
        </w:rPr>
        <w:t>-</w:t>
      </w:r>
      <w:r w:rsidRPr="005B65BB">
        <w:rPr>
          <w:rFonts w:ascii="Arial" w:hAnsi="Arial" w:cs="Arial"/>
          <w:sz w:val="22"/>
          <w:szCs w:val="22"/>
          <w:lang w:val="en-GB" w:eastAsia="en-GB"/>
        </w:rPr>
        <w:t xml:space="preserve">appropriate methods than those currently available. I would then test the before and after effects of ambiguous foreign word learning in children in both tonal and non-tonal languages. </w:t>
      </w:r>
    </w:p>
    <w:p w14:paraId="10EB39F8" w14:textId="77777777" w:rsidR="007C150F" w:rsidRDefault="007C150F" w:rsidP="007C150F">
      <w:pPr>
        <w:spacing w:line="360" w:lineRule="auto"/>
        <w:ind w:firstLine="720"/>
        <w:rPr>
          <w:rFonts w:ascii="Arial" w:hAnsi="Arial" w:cs="Arial"/>
          <w:sz w:val="22"/>
          <w:szCs w:val="22"/>
          <w:lang w:val="en-GB" w:eastAsia="en-GB"/>
        </w:rPr>
      </w:pPr>
    </w:p>
    <w:p w14:paraId="060ABBFA" w14:textId="0230326D" w:rsidR="006058C8" w:rsidRPr="005B65BB" w:rsidRDefault="00155D91" w:rsidP="007C150F">
      <w:pPr>
        <w:spacing w:line="360" w:lineRule="auto"/>
        <w:ind w:firstLine="720"/>
        <w:rPr>
          <w:rFonts w:ascii="Arial" w:hAnsi="Arial" w:cs="Arial"/>
          <w:sz w:val="22"/>
          <w:szCs w:val="22"/>
          <w:lang w:val="en-GB" w:eastAsia="en-GB"/>
        </w:rPr>
      </w:pPr>
      <w:r w:rsidRPr="00460B91">
        <w:rPr>
          <w:rFonts w:ascii="Arial" w:hAnsi="Arial" w:cs="Arial"/>
          <w:sz w:val="22"/>
          <w:szCs w:val="22"/>
          <w:lang w:val="en-GB" w:eastAsia="en-GB"/>
        </w:rPr>
        <w:t>T</w:t>
      </w:r>
      <w:r w:rsidR="006058C8" w:rsidRPr="00460B91">
        <w:rPr>
          <w:rFonts w:ascii="Arial" w:hAnsi="Arial" w:cs="Arial"/>
          <w:sz w:val="22"/>
          <w:szCs w:val="22"/>
          <w:lang w:val="en-GB" w:eastAsia="en-GB"/>
        </w:rPr>
        <w:t>he most promising technique</w:t>
      </w:r>
      <w:r w:rsidRPr="00460B91">
        <w:rPr>
          <w:rFonts w:ascii="Arial" w:hAnsi="Arial" w:cs="Arial"/>
          <w:sz w:val="22"/>
          <w:szCs w:val="22"/>
          <w:lang w:val="en-GB" w:eastAsia="en-GB"/>
        </w:rPr>
        <w:t xml:space="preserve"> I identified for enhancing foreign language learning</w:t>
      </w:r>
      <w:r w:rsidR="006058C8" w:rsidRPr="00460B91">
        <w:rPr>
          <w:rFonts w:ascii="Arial" w:hAnsi="Arial" w:cs="Arial"/>
          <w:sz w:val="22"/>
          <w:szCs w:val="22"/>
          <w:lang w:val="en-GB" w:eastAsia="en-GB"/>
        </w:rPr>
        <w:t xml:space="preserve"> </w:t>
      </w:r>
      <w:r w:rsidRPr="00460B91">
        <w:rPr>
          <w:rFonts w:ascii="Arial" w:hAnsi="Arial" w:cs="Arial"/>
          <w:sz w:val="22"/>
          <w:szCs w:val="22"/>
          <w:lang w:val="en-GB" w:eastAsia="en-GB"/>
        </w:rPr>
        <w:t xml:space="preserve">through musical aural training </w:t>
      </w:r>
      <w:r w:rsidR="006058C8" w:rsidRPr="00460B91">
        <w:rPr>
          <w:rFonts w:ascii="Arial" w:hAnsi="Arial" w:cs="Arial"/>
          <w:sz w:val="22"/>
          <w:szCs w:val="22"/>
          <w:lang w:val="en-GB" w:eastAsia="en-GB"/>
        </w:rPr>
        <w:t>was absolute pitch.</w:t>
      </w:r>
      <w:r w:rsidRPr="00460B91">
        <w:rPr>
          <w:rFonts w:ascii="Arial" w:hAnsi="Arial" w:cs="Arial"/>
          <w:sz w:val="22"/>
          <w:szCs w:val="22"/>
          <w:lang w:val="en-GB" w:eastAsia="en-GB"/>
        </w:rPr>
        <w:t xml:space="preserve"> Although there is clearly outstanding research to be undertaken to determine the exact effects of this training, the previous literature indicates </w:t>
      </w:r>
      <w:r w:rsidR="00460B91" w:rsidRPr="00460B91">
        <w:rPr>
          <w:rFonts w:ascii="Arial" w:hAnsi="Arial" w:cs="Arial"/>
          <w:sz w:val="22"/>
          <w:szCs w:val="22"/>
          <w:lang w:val="en-GB" w:eastAsia="en-GB"/>
        </w:rPr>
        <w:t>general potential benefits.</w:t>
      </w:r>
      <w:r w:rsidR="006058C8" w:rsidRPr="00460B91">
        <w:rPr>
          <w:rFonts w:ascii="Arial" w:hAnsi="Arial" w:cs="Arial"/>
          <w:sz w:val="22"/>
          <w:szCs w:val="22"/>
          <w:lang w:val="en-GB" w:eastAsia="en-GB"/>
        </w:rPr>
        <w:t xml:space="preserve"> I </w:t>
      </w:r>
      <w:r w:rsidR="00460B91" w:rsidRPr="00460B91">
        <w:rPr>
          <w:rFonts w:ascii="Arial" w:hAnsi="Arial" w:cs="Arial"/>
          <w:sz w:val="22"/>
          <w:szCs w:val="22"/>
          <w:lang w:val="en-GB" w:eastAsia="en-GB"/>
        </w:rPr>
        <w:t xml:space="preserve">thus </w:t>
      </w:r>
      <w:r w:rsidR="006058C8" w:rsidRPr="00460B91">
        <w:rPr>
          <w:rFonts w:ascii="Arial" w:hAnsi="Arial" w:cs="Arial"/>
          <w:sz w:val="22"/>
          <w:szCs w:val="22"/>
          <w:lang w:val="en-GB" w:eastAsia="en-GB"/>
        </w:rPr>
        <w:t>started to train my singing students with</w:t>
      </w:r>
      <w:r w:rsidR="00460B91" w:rsidRPr="00460B91">
        <w:rPr>
          <w:rFonts w:ascii="Arial" w:hAnsi="Arial" w:cs="Arial"/>
          <w:sz w:val="22"/>
          <w:szCs w:val="22"/>
          <w:lang w:val="en-GB" w:eastAsia="en-GB"/>
        </w:rPr>
        <w:t xml:space="preserve"> the reportedly effective</w:t>
      </w:r>
      <w:r w:rsidR="006058C8" w:rsidRPr="00460B91">
        <w:rPr>
          <w:rFonts w:ascii="Arial" w:hAnsi="Arial" w:cs="Arial"/>
          <w:sz w:val="22"/>
          <w:szCs w:val="22"/>
          <w:lang w:val="en-GB" w:eastAsia="en-GB"/>
        </w:rPr>
        <w:t xml:space="preserve"> </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fixed</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do</w:t>
      </w:r>
      <w:r w:rsidR="00460B91" w:rsidRPr="00460B91">
        <w:rPr>
          <w:rFonts w:ascii="Arial" w:hAnsi="Arial" w:cs="Arial"/>
          <w:sz w:val="22"/>
          <w:szCs w:val="22"/>
          <w:lang w:val="en-GB" w:eastAsia="en-GB"/>
        </w:rPr>
        <w:t>”</w:t>
      </w:r>
      <w:r w:rsidR="006058C8" w:rsidRPr="00460B91">
        <w:rPr>
          <w:rFonts w:ascii="Arial" w:hAnsi="Arial" w:cs="Arial"/>
          <w:sz w:val="22"/>
          <w:szCs w:val="22"/>
          <w:lang w:val="en-GB" w:eastAsia="en-GB"/>
        </w:rPr>
        <w:t xml:space="preserve"> exercises.</w:t>
      </w:r>
      <w:r w:rsidR="006058C8" w:rsidRPr="00460B91">
        <w:rPr>
          <w:rFonts w:ascii="Arial" w:hAnsi="Arial" w:cs="Arial"/>
          <w:sz w:val="22"/>
          <w:szCs w:val="22"/>
          <w:lang w:val="en-GB" w:eastAsia="en-GB"/>
        </w:rPr>
        <w:t xml:space="preserve"> </w:t>
      </w:r>
      <w:r w:rsidR="006058C8" w:rsidRPr="00460B91">
        <w:rPr>
          <w:rFonts w:ascii="Arial" w:hAnsi="Arial" w:cs="Arial"/>
          <w:sz w:val="22"/>
          <w:szCs w:val="22"/>
          <w:lang w:val="en-GB" w:eastAsia="en-GB"/>
        </w:rPr>
        <w:t xml:space="preserve">I </w:t>
      </w:r>
      <w:r w:rsidR="006058C8" w:rsidRPr="00460B91">
        <w:rPr>
          <w:rFonts w:ascii="Arial" w:hAnsi="Arial" w:cs="Arial"/>
          <w:sz w:val="22"/>
          <w:szCs w:val="22"/>
          <w:lang w:val="en-GB" w:eastAsia="en-GB"/>
        </w:rPr>
        <w:t xml:space="preserve">also </w:t>
      </w:r>
      <w:r w:rsidR="006058C8" w:rsidRPr="00460B91">
        <w:rPr>
          <w:rFonts w:ascii="Arial" w:hAnsi="Arial" w:cs="Arial"/>
          <w:sz w:val="22"/>
          <w:szCs w:val="22"/>
          <w:lang w:val="en-GB" w:eastAsia="en-GB"/>
        </w:rPr>
        <w:t xml:space="preserve">started to record my </w:t>
      </w:r>
      <w:r w:rsidR="006058C8" w:rsidRPr="00460B91">
        <w:rPr>
          <w:rFonts w:ascii="Arial" w:hAnsi="Arial" w:cs="Arial"/>
          <w:color w:val="000000" w:themeColor="text1"/>
          <w:sz w:val="22"/>
          <w:szCs w:val="22"/>
          <w:lang w:val="en-GB" w:eastAsia="en-GB"/>
        </w:rPr>
        <w:t>sessions</w:t>
      </w:r>
      <w:r w:rsidR="00460B91" w:rsidRPr="00460B91">
        <w:rPr>
          <w:rFonts w:ascii="Arial" w:hAnsi="Arial" w:cs="Arial"/>
          <w:color w:val="000000" w:themeColor="text1"/>
          <w:sz w:val="22"/>
          <w:szCs w:val="22"/>
          <w:lang w:val="en-GB" w:eastAsia="en-GB"/>
        </w:rPr>
        <w:t xml:space="preserve">, to assess the quality of my instruction and to gain a preliminary glance into the effectiveness of the </w:t>
      </w:r>
      <w:r w:rsidR="00460B91" w:rsidRPr="00196756">
        <w:rPr>
          <w:rFonts w:ascii="Arial" w:hAnsi="Arial" w:cs="Arial"/>
          <w:color w:val="000000" w:themeColor="text1"/>
          <w:sz w:val="22"/>
          <w:szCs w:val="22"/>
          <w:lang w:val="en-GB" w:eastAsia="en-GB"/>
        </w:rPr>
        <w:t>exercise (</w:t>
      </w:r>
      <w:r w:rsidR="00460B91" w:rsidRPr="00196756">
        <w:rPr>
          <w:rFonts w:ascii="Arial" w:hAnsi="Arial" w:cs="Arial"/>
          <w:color w:val="000000" w:themeColor="text1"/>
          <w:sz w:val="22"/>
          <w:szCs w:val="22"/>
          <w:lang w:val="en-GB" w:eastAsia="en-GB"/>
        </w:rPr>
        <w:t>Bisson</w:t>
      </w:r>
      <w:r w:rsidR="00196756" w:rsidRPr="00196756">
        <w:rPr>
          <w:rFonts w:ascii="Arial" w:hAnsi="Arial" w:cs="Arial"/>
          <w:color w:val="000000" w:themeColor="text1"/>
          <w:sz w:val="22"/>
          <w:szCs w:val="22"/>
          <w:lang w:val="en-GB" w:eastAsia="en-GB"/>
        </w:rPr>
        <w:t>,</w:t>
      </w:r>
      <w:r w:rsidR="00460B91" w:rsidRPr="00196756">
        <w:rPr>
          <w:rFonts w:ascii="Arial" w:hAnsi="Arial" w:cs="Arial"/>
          <w:color w:val="000000" w:themeColor="text1"/>
          <w:sz w:val="22"/>
          <w:szCs w:val="22"/>
          <w:lang w:val="en-GB" w:eastAsia="en-GB"/>
        </w:rPr>
        <w:t xml:space="preserve"> 2017</w:t>
      </w:r>
      <w:r w:rsidR="00460B91" w:rsidRPr="00196756">
        <w:rPr>
          <w:rFonts w:ascii="Arial" w:hAnsi="Arial" w:cs="Arial"/>
          <w:color w:val="000000" w:themeColor="text1"/>
          <w:sz w:val="22"/>
          <w:szCs w:val="22"/>
          <w:lang w:val="en-GB" w:eastAsia="en-GB"/>
        </w:rPr>
        <w:t>)</w:t>
      </w:r>
      <w:r w:rsidR="006058C8" w:rsidRPr="00196756">
        <w:rPr>
          <w:rFonts w:ascii="Arial" w:hAnsi="Arial" w:cs="Arial"/>
          <w:color w:val="000000" w:themeColor="text1"/>
          <w:sz w:val="22"/>
          <w:szCs w:val="22"/>
          <w:lang w:val="en-GB" w:eastAsia="en-GB"/>
        </w:rPr>
        <w:t>.</w:t>
      </w:r>
      <w:r w:rsidR="006058C8" w:rsidRPr="00196756">
        <w:rPr>
          <w:rFonts w:ascii="Arial" w:hAnsi="Arial" w:cs="Arial"/>
          <w:i/>
          <w:iCs/>
          <w:color w:val="000000" w:themeColor="text1"/>
          <w:sz w:val="22"/>
          <w:szCs w:val="22"/>
          <w:lang w:val="en-GB" w:eastAsia="en-GB"/>
        </w:rPr>
        <w:t xml:space="preserve"> </w:t>
      </w:r>
      <w:r w:rsidR="006C2267" w:rsidRPr="00196756">
        <w:rPr>
          <w:rFonts w:ascii="Arial" w:hAnsi="Arial" w:cs="Arial"/>
          <w:color w:val="000000" w:themeColor="text1"/>
          <w:sz w:val="22"/>
          <w:szCs w:val="22"/>
          <w:lang w:val="en-GB" w:eastAsia="en-GB"/>
        </w:rPr>
        <w:t xml:space="preserve">This gave </w:t>
      </w:r>
      <w:r w:rsidR="006C2267">
        <w:rPr>
          <w:rFonts w:ascii="Arial" w:hAnsi="Arial" w:cs="Arial"/>
          <w:sz w:val="22"/>
          <w:szCs w:val="22"/>
          <w:lang w:val="en-GB" w:eastAsia="en-GB"/>
        </w:rPr>
        <w:t>rise to other questions such as: H</w:t>
      </w:r>
      <w:r w:rsidR="006058C8" w:rsidRPr="006C2267">
        <w:rPr>
          <w:rFonts w:ascii="Arial" w:hAnsi="Arial" w:cs="Arial"/>
          <w:sz w:val="22"/>
          <w:szCs w:val="22"/>
          <w:lang w:val="en-GB" w:eastAsia="en-GB"/>
        </w:rPr>
        <w:t xml:space="preserve">ow do/should I track students’ </w:t>
      </w:r>
      <w:r w:rsidR="006C2267">
        <w:rPr>
          <w:rFonts w:ascii="Arial" w:hAnsi="Arial" w:cs="Arial"/>
          <w:sz w:val="22"/>
          <w:szCs w:val="22"/>
          <w:lang w:val="en-GB" w:eastAsia="en-GB"/>
        </w:rPr>
        <w:t xml:space="preserve">singing and language </w:t>
      </w:r>
      <w:r w:rsidR="006058C8" w:rsidRPr="006C2267">
        <w:rPr>
          <w:rFonts w:ascii="Arial" w:hAnsi="Arial" w:cs="Arial"/>
          <w:sz w:val="22"/>
          <w:szCs w:val="22"/>
          <w:lang w:val="en-GB" w:eastAsia="en-GB"/>
        </w:rPr>
        <w:t>progress most effectively?</w:t>
      </w:r>
      <w:r w:rsidR="006C2267">
        <w:rPr>
          <w:rFonts w:ascii="Arial" w:hAnsi="Arial" w:cs="Arial"/>
          <w:sz w:val="22"/>
          <w:szCs w:val="22"/>
          <w:lang w:val="en-GB" w:eastAsia="en-GB"/>
        </w:rPr>
        <w:t xml:space="preserve"> The reflection-on-action process is </w:t>
      </w:r>
      <w:r w:rsidR="006C2267" w:rsidRPr="00FE3F26">
        <w:rPr>
          <w:rFonts w:ascii="Arial" w:hAnsi="Arial" w:cs="Arial"/>
          <w:color w:val="000000" w:themeColor="text1"/>
          <w:sz w:val="22"/>
          <w:szCs w:val="22"/>
          <w:lang w:val="en-GB" w:eastAsia="en-GB"/>
        </w:rPr>
        <w:t>continuous (</w:t>
      </w:r>
      <w:proofErr w:type="spellStart"/>
      <w:r w:rsidR="006C2267" w:rsidRPr="00FE3F26">
        <w:rPr>
          <w:rFonts w:ascii="Arial" w:hAnsi="Arial" w:cs="Arial"/>
          <w:color w:val="000000" w:themeColor="text1"/>
          <w:sz w:val="22"/>
          <w:szCs w:val="22"/>
          <w:lang w:val="en-GB" w:eastAsia="en-GB"/>
        </w:rPr>
        <w:t>Ghaye</w:t>
      </w:r>
      <w:proofErr w:type="spellEnd"/>
      <w:r w:rsidR="00FE3F26" w:rsidRPr="00FE3F26">
        <w:rPr>
          <w:rFonts w:ascii="Arial" w:hAnsi="Arial" w:cs="Arial"/>
          <w:color w:val="000000" w:themeColor="text1"/>
          <w:sz w:val="22"/>
          <w:szCs w:val="22"/>
          <w:lang w:val="en-GB" w:eastAsia="en-GB"/>
        </w:rPr>
        <w:t>,</w:t>
      </w:r>
      <w:r w:rsidR="006C2267" w:rsidRPr="00FE3F26">
        <w:rPr>
          <w:rFonts w:ascii="Arial" w:hAnsi="Arial" w:cs="Arial"/>
          <w:color w:val="000000" w:themeColor="text1"/>
          <w:sz w:val="22"/>
          <w:szCs w:val="22"/>
          <w:lang w:val="en-GB" w:eastAsia="en-GB"/>
        </w:rPr>
        <w:t xml:space="preserve"> 2010). In the </w:t>
      </w:r>
      <w:r w:rsidR="006C2267">
        <w:rPr>
          <w:rFonts w:ascii="Arial" w:hAnsi="Arial" w:cs="Arial"/>
          <w:sz w:val="22"/>
          <w:szCs w:val="22"/>
          <w:lang w:val="en-GB" w:eastAsia="en-GB"/>
        </w:rPr>
        <w:t xml:space="preserve">future, I plan to structure this continuous process </w:t>
      </w:r>
      <w:r w:rsidR="006C2267" w:rsidRPr="00196756">
        <w:rPr>
          <w:rFonts w:ascii="Arial" w:hAnsi="Arial" w:cs="Arial"/>
          <w:color w:val="000000" w:themeColor="text1"/>
          <w:sz w:val="22"/>
          <w:szCs w:val="22"/>
          <w:lang w:val="en-GB" w:eastAsia="en-GB"/>
        </w:rPr>
        <w:t>with the log template provided by Bisson in their book on a coach’s guide to self</w:t>
      </w:r>
      <w:r w:rsidR="00196756" w:rsidRPr="00196756">
        <w:rPr>
          <w:rFonts w:ascii="Arial" w:hAnsi="Arial" w:cs="Arial"/>
          <w:color w:val="000000" w:themeColor="text1"/>
          <w:sz w:val="22"/>
          <w:szCs w:val="22"/>
          <w:lang w:val="en-GB" w:eastAsia="en-GB"/>
        </w:rPr>
        <w:t>-</w:t>
      </w:r>
      <w:r w:rsidR="006C2267" w:rsidRPr="00196756">
        <w:rPr>
          <w:rFonts w:ascii="Arial" w:hAnsi="Arial" w:cs="Arial"/>
          <w:color w:val="000000" w:themeColor="text1"/>
          <w:sz w:val="22"/>
          <w:szCs w:val="22"/>
          <w:lang w:val="en-GB" w:eastAsia="en-GB"/>
        </w:rPr>
        <w:t>reflection (2017).</w:t>
      </w:r>
      <w:r w:rsidR="00887CEB">
        <w:rPr>
          <w:rFonts w:ascii="Arial" w:hAnsi="Arial" w:cs="Arial"/>
          <w:sz w:val="22"/>
          <w:szCs w:val="22"/>
          <w:lang w:val="en-GB" w:eastAsia="en-GB"/>
        </w:rPr>
        <w:t xml:space="preserve"> </w:t>
      </w:r>
      <w:r w:rsidR="006058C8" w:rsidRPr="005B65BB">
        <w:rPr>
          <w:rFonts w:ascii="Arial" w:hAnsi="Arial" w:cs="Arial"/>
          <w:sz w:val="22"/>
          <w:szCs w:val="22"/>
          <w:lang w:val="en-GB" w:eastAsia="en-GB"/>
        </w:rPr>
        <w:t xml:space="preserve">Identifying gaps in the literature was </w:t>
      </w:r>
      <w:r w:rsidR="00887CEB">
        <w:rPr>
          <w:rFonts w:ascii="Arial" w:hAnsi="Arial" w:cs="Arial"/>
          <w:sz w:val="22"/>
          <w:szCs w:val="22"/>
          <w:lang w:val="en-GB" w:eastAsia="en-GB"/>
        </w:rPr>
        <w:t xml:space="preserve">also </w:t>
      </w:r>
      <w:r w:rsidR="006058C8" w:rsidRPr="005B65BB">
        <w:rPr>
          <w:rFonts w:ascii="Arial" w:hAnsi="Arial" w:cs="Arial"/>
          <w:sz w:val="22"/>
          <w:szCs w:val="22"/>
          <w:lang w:val="en-GB" w:eastAsia="en-GB"/>
        </w:rPr>
        <w:t xml:space="preserve">a </w:t>
      </w:r>
      <w:r w:rsidR="00887CEB">
        <w:rPr>
          <w:rFonts w:ascii="Arial" w:hAnsi="Arial" w:cs="Arial"/>
          <w:sz w:val="22"/>
          <w:szCs w:val="22"/>
          <w:lang w:val="en-GB" w:eastAsia="en-GB"/>
        </w:rPr>
        <w:t xml:space="preserve">challenging </w:t>
      </w:r>
      <w:r w:rsidR="006058C8" w:rsidRPr="005B65BB">
        <w:rPr>
          <w:rFonts w:ascii="Arial" w:hAnsi="Arial" w:cs="Arial"/>
          <w:sz w:val="22"/>
          <w:szCs w:val="22"/>
          <w:lang w:val="en-GB" w:eastAsia="en-GB"/>
        </w:rPr>
        <w:t>task</w:t>
      </w:r>
      <w:r w:rsidR="00887CEB">
        <w:rPr>
          <w:rFonts w:ascii="Arial" w:hAnsi="Arial" w:cs="Arial"/>
          <w:sz w:val="22"/>
          <w:szCs w:val="22"/>
          <w:lang w:val="en-GB" w:eastAsia="en-GB"/>
        </w:rPr>
        <w:t xml:space="preserve"> at first</w:t>
      </w:r>
      <w:r w:rsidR="006058C8" w:rsidRPr="005B65BB">
        <w:rPr>
          <w:rFonts w:ascii="Arial" w:hAnsi="Arial" w:cs="Arial"/>
          <w:sz w:val="22"/>
          <w:szCs w:val="22"/>
          <w:lang w:val="en-GB" w:eastAsia="en-GB"/>
        </w:rPr>
        <w:t>.</w:t>
      </w:r>
      <w:r w:rsidR="00887CEB">
        <w:rPr>
          <w:rFonts w:ascii="Arial" w:hAnsi="Arial" w:cs="Arial"/>
          <w:sz w:val="22"/>
          <w:szCs w:val="22"/>
          <w:lang w:val="en-GB" w:eastAsia="en-GB"/>
        </w:rPr>
        <w:t xml:space="preserve"> Especially considering the RCOS table calls for a ‘gaps in literature column to be completed’.</w:t>
      </w:r>
      <w:r w:rsidR="006058C8" w:rsidRPr="005B65BB">
        <w:rPr>
          <w:rFonts w:ascii="Arial" w:hAnsi="Arial" w:cs="Arial"/>
          <w:sz w:val="22"/>
          <w:szCs w:val="22"/>
          <w:lang w:val="en-GB" w:eastAsia="en-GB"/>
        </w:rPr>
        <w:t xml:space="preserve"> This was only possible to start doing after having read a considerable amount of studies </w:t>
      </w:r>
      <w:r w:rsidR="009B5047">
        <w:rPr>
          <w:rFonts w:ascii="Arial" w:hAnsi="Arial" w:cs="Arial"/>
          <w:sz w:val="22"/>
          <w:szCs w:val="22"/>
          <w:lang w:val="en-GB" w:eastAsia="en-GB"/>
        </w:rPr>
        <w:t>on</w:t>
      </w:r>
      <w:r w:rsidR="006058C8" w:rsidRPr="005B65BB">
        <w:rPr>
          <w:rFonts w:ascii="Arial" w:hAnsi="Arial" w:cs="Arial"/>
          <w:sz w:val="22"/>
          <w:szCs w:val="22"/>
          <w:lang w:val="en-GB" w:eastAsia="en-GB"/>
        </w:rPr>
        <w:t xml:space="preserve"> the subject.</w:t>
      </w:r>
    </w:p>
    <w:p w14:paraId="7F269CBD" w14:textId="77777777" w:rsidR="0076672E" w:rsidRPr="005B65BB" w:rsidRDefault="0076672E" w:rsidP="005B65BB">
      <w:pPr>
        <w:spacing w:line="360" w:lineRule="auto"/>
        <w:rPr>
          <w:rFonts w:ascii="Arial" w:hAnsi="Arial" w:cs="Arial"/>
          <w:i/>
          <w:iCs/>
          <w:sz w:val="22"/>
          <w:szCs w:val="22"/>
          <w:lang w:val="en-GB" w:eastAsia="en-GB"/>
        </w:rPr>
      </w:pPr>
    </w:p>
    <w:p w14:paraId="25FE53E8" w14:textId="248EA2EE" w:rsidR="0076672E" w:rsidRPr="005B65BB" w:rsidRDefault="0076672E"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I was surprised by the lack of consistency between studies</w:t>
      </w:r>
      <w:r w:rsidR="006058C8" w:rsidRPr="005B65BB">
        <w:rPr>
          <w:rFonts w:ascii="Arial" w:hAnsi="Arial" w:cs="Arial"/>
          <w:sz w:val="22"/>
          <w:szCs w:val="22"/>
          <w:lang w:val="en-GB" w:eastAsia="en-GB"/>
        </w:rPr>
        <w:t xml:space="preserve"> within and across fields. The studies that included groups of</w:t>
      </w:r>
      <w:r w:rsidRPr="005B65BB">
        <w:rPr>
          <w:rFonts w:ascii="Arial" w:hAnsi="Arial" w:cs="Arial"/>
          <w:sz w:val="22"/>
          <w:szCs w:val="22"/>
          <w:lang w:val="en-GB" w:eastAsia="en-GB"/>
        </w:rPr>
        <w:t xml:space="preserve"> musician</w:t>
      </w:r>
      <w:r w:rsidR="006058C8" w:rsidRPr="005B65BB">
        <w:rPr>
          <w:rFonts w:ascii="Arial" w:hAnsi="Arial" w:cs="Arial"/>
          <w:sz w:val="22"/>
          <w:szCs w:val="22"/>
          <w:lang w:val="en-GB" w:eastAsia="en-GB"/>
        </w:rPr>
        <w:t>s</w:t>
      </w:r>
      <w:r w:rsidRPr="005B65BB">
        <w:rPr>
          <w:rFonts w:ascii="Arial" w:hAnsi="Arial" w:cs="Arial"/>
          <w:sz w:val="22"/>
          <w:szCs w:val="22"/>
          <w:lang w:val="en-GB" w:eastAsia="en-GB"/>
        </w:rPr>
        <w:t xml:space="preserve"> </w:t>
      </w:r>
      <w:r w:rsidR="006058C8" w:rsidRPr="005B65BB">
        <w:rPr>
          <w:rFonts w:ascii="Arial" w:hAnsi="Arial" w:cs="Arial"/>
          <w:sz w:val="22"/>
          <w:szCs w:val="22"/>
          <w:lang w:val="en-GB" w:eastAsia="en-GB"/>
        </w:rPr>
        <w:t>and</w:t>
      </w:r>
      <w:r w:rsidRPr="005B65BB">
        <w:rPr>
          <w:rFonts w:ascii="Arial" w:hAnsi="Arial" w:cs="Arial"/>
          <w:sz w:val="22"/>
          <w:szCs w:val="22"/>
          <w:lang w:val="en-GB" w:eastAsia="en-GB"/>
        </w:rPr>
        <w:t xml:space="preserve"> non-musician</w:t>
      </w:r>
      <w:r w:rsidR="006058C8" w:rsidRPr="005B65BB">
        <w:rPr>
          <w:rFonts w:ascii="Arial" w:hAnsi="Arial" w:cs="Arial"/>
          <w:sz w:val="22"/>
          <w:szCs w:val="22"/>
          <w:lang w:val="en-GB" w:eastAsia="en-GB"/>
        </w:rPr>
        <w:t xml:space="preserve">s demonstrated different requirements for being assigned to these groups. Within my future research, I will strive to </w:t>
      </w:r>
      <w:r w:rsidR="006058C8" w:rsidRPr="005B65BB">
        <w:rPr>
          <w:rFonts w:ascii="Arial" w:hAnsi="Arial" w:cs="Arial"/>
          <w:sz w:val="22"/>
          <w:szCs w:val="22"/>
          <w:lang w:val="en-GB" w:eastAsia="en-GB"/>
        </w:rPr>
        <w:lastRenderedPageBreak/>
        <w:t xml:space="preserve">use the most recognised and practised protocols for determining the labels of my participants </w:t>
      </w:r>
      <w:r w:rsidR="00847EB7" w:rsidRPr="005B65BB">
        <w:rPr>
          <w:rFonts w:ascii="Arial" w:hAnsi="Arial" w:cs="Arial"/>
          <w:sz w:val="22"/>
          <w:szCs w:val="22"/>
          <w:lang w:val="en-GB" w:eastAsia="en-GB"/>
        </w:rPr>
        <w:t>for the sake of my studies and the community in general.</w:t>
      </w:r>
      <w:r w:rsidR="006058C8" w:rsidRPr="005B65BB">
        <w:rPr>
          <w:rFonts w:ascii="Arial" w:hAnsi="Arial" w:cs="Arial"/>
          <w:sz w:val="22"/>
          <w:szCs w:val="22"/>
          <w:lang w:val="en-GB" w:eastAsia="en-GB"/>
        </w:rPr>
        <w:t xml:space="preserve"> </w:t>
      </w:r>
    </w:p>
    <w:p w14:paraId="4B0EED9A" w14:textId="77777777" w:rsidR="0076672E" w:rsidRPr="005B65BB" w:rsidRDefault="0076672E" w:rsidP="005B65BB">
      <w:pPr>
        <w:spacing w:line="360" w:lineRule="auto"/>
        <w:rPr>
          <w:rFonts w:ascii="Arial" w:hAnsi="Arial" w:cs="Arial"/>
          <w:i/>
          <w:iCs/>
          <w:sz w:val="22"/>
          <w:szCs w:val="22"/>
          <w:lang w:val="en-GB" w:eastAsia="en-GB"/>
        </w:rPr>
      </w:pPr>
    </w:p>
    <w:p w14:paraId="0B317CB3" w14:textId="7190E6F3" w:rsidR="00BD1097" w:rsidRPr="005B65BB" w:rsidRDefault="00BD1097"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The time</w:t>
      </w:r>
      <w:r w:rsidR="00A62E59" w:rsidRPr="005B65BB">
        <w:rPr>
          <w:rFonts w:ascii="Arial" w:hAnsi="Arial" w:cs="Arial"/>
          <w:sz w:val="22"/>
          <w:szCs w:val="22"/>
          <w:lang w:val="en-GB" w:eastAsia="en-GB"/>
        </w:rPr>
        <w:t>line</w:t>
      </w:r>
      <w:r w:rsidRPr="005B65BB">
        <w:rPr>
          <w:rFonts w:ascii="Arial" w:hAnsi="Arial" w:cs="Arial"/>
          <w:sz w:val="22"/>
          <w:szCs w:val="22"/>
          <w:lang w:val="en-GB" w:eastAsia="en-GB"/>
        </w:rPr>
        <w:t xml:space="preserve"> of this project was difficult</w:t>
      </w:r>
      <w:r w:rsidR="00A62E59" w:rsidRPr="005B65BB">
        <w:rPr>
          <w:rFonts w:ascii="Arial" w:hAnsi="Arial" w:cs="Arial"/>
          <w:sz w:val="22"/>
          <w:szCs w:val="22"/>
          <w:lang w:val="en-GB" w:eastAsia="en-GB"/>
        </w:rPr>
        <w:t xml:space="preserve"> to manage. Due to </w:t>
      </w:r>
      <w:r w:rsidR="00374474" w:rsidRPr="005B65BB">
        <w:rPr>
          <w:rFonts w:ascii="Arial" w:hAnsi="Arial" w:cs="Arial"/>
          <w:sz w:val="22"/>
          <w:szCs w:val="22"/>
          <w:lang w:val="en-GB" w:eastAsia="en-GB"/>
        </w:rPr>
        <w:t>adopting</w:t>
      </w:r>
      <w:r w:rsidR="00A62E59" w:rsidRPr="005B65BB">
        <w:rPr>
          <w:rFonts w:ascii="Arial" w:hAnsi="Arial" w:cs="Arial"/>
          <w:sz w:val="22"/>
          <w:szCs w:val="22"/>
          <w:lang w:val="en-GB" w:eastAsia="en-GB"/>
        </w:rPr>
        <w:t xml:space="preserve"> </w:t>
      </w:r>
      <w:r w:rsidR="009B5047">
        <w:rPr>
          <w:rFonts w:ascii="Arial" w:hAnsi="Arial" w:cs="Arial"/>
          <w:sz w:val="22"/>
          <w:szCs w:val="22"/>
          <w:lang w:val="en-GB" w:eastAsia="en-GB"/>
        </w:rPr>
        <w:t xml:space="preserve">a </w:t>
      </w:r>
      <w:r w:rsidR="00A62E59" w:rsidRPr="005B65BB">
        <w:rPr>
          <w:rFonts w:ascii="Arial" w:hAnsi="Arial" w:cs="Arial"/>
          <w:sz w:val="22"/>
          <w:szCs w:val="22"/>
          <w:lang w:val="en-GB" w:eastAsia="en-GB"/>
        </w:rPr>
        <w:t>hermeneutic approach</w:t>
      </w:r>
      <w:r w:rsidR="00374474" w:rsidRPr="005B65BB">
        <w:rPr>
          <w:rFonts w:ascii="Arial" w:hAnsi="Arial" w:cs="Arial"/>
          <w:sz w:val="22"/>
          <w:szCs w:val="22"/>
          <w:lang w:val="en-GB" w:eastAsia="en-GB"/>
        </w:rPr>
        <w:t xml:space="preserve"> </w:t>
      </w:r>
      <w:proofErr w:type="spellStart"/>
      <w:r w:rsidR="00374474" w:rsidRPr="00F508F7">
        <w:rPr>
          <w:rFonts w:ascii="Arial" w:hAnsi="Arial" w:cs="Arial"/>
          <w:color w:val="000000" w:themeColor="text1"/>
          <w:sz w:val="22"/>
          <w:szCs w:val="22"/>
          <w:lang w:val="en-GB" w:eastAsia="en-GB"/>
        </w:rPr>
        <w:t>Boell</w:t>
      </w:r>
      <w:proofErr w:type="spellEnd"/>
      <w:r w:rsidR="00374474" w:rsidRPr="00F508F7">
        <w:rPr>
          <w:rFonts w:ascii="Arial" w:hAnsi="Arial" w:cs="Arial"/>
          <w:color w:val="000000" w:themeColor="text1"/>
          <w:sz w:val="22"/>
          <w:szCs w:val="22"/>
          <w:lang w:val="en-GB" w:eastAsia="en-GB"/>
        </w:rPr>
        <w:t xml:space="preserve"> and </w:t>
      </w:r>
      <w:proofErr w:type="spellStart"/>
      <w:r w:rsidR="00374474" w:rsidRPr="00F508F7">
        <w:rPr>
          <w:rFonts w:ascii="Arial" w:hAnsi="Arial" w:cs="Arial"/>
          <w:color w:val="000000" w:themeColor="text1"/>
          <w:sz w:val="22"/>
          <w:szCs w:val="22"/>
          <w:lang w:val="en-GB" w:eastAsia="en-GB"/>
        </w:rPr>
        <w:t>Cecez-Kecmanovic</w:t>
      </w:r>
      <w:proofErr w:type="spellEnd"/>
      <w:r w:rsidR="00F508F7" w:rsidRPr="00F508F7">
        <w:rPr>
          <w:rFonts w:ascii="Arial" w:hAnsi="Arial" w:cs="Arial"/>
          <w:color w:val="000000" w:themeColor="text1"/>
          <w:sz w:val="22"/>
          <w:szCs w:val="22"/>
          <w:lang w:val="en-GB" w:eastAsia="en-GB"/>
        </w:rPr>
        <w:t>,</w:t>
      </w:r>
      <w:r w:rsidR="00374474" w:rsidRPr="00F508F7">
        <w:rPr>
          <w:rFonts w:ascii="Arial" w:hAnsi="Arial" w:cs="Arial"/>
          <w:color w:val="000000" w:themeColor="text1"/>
          <w:sz w:val="22"/>
          <w:szCs w:val="22"/>
          <w:lang w:val="en-GB" w:eastAsia="en-GB"/>
        </w:rPr>
        <w:t xml:space="preserve"> </w:t>
      </w:r>
      <w:r w:rsidR="00374474" w:rsidRPr="003725BC">
        <w:rPr>
          <w:rFonts w:ascii="Arial" w:hAnsi="Arial" w:cs="Arial"/>
          <w:color w:val="000000" w:themeColor="text1"/>
          <w:sz w:val="22"/>
          <w:szCs w:val="22"/>
          <w:lang w:val="en-GB" w:eastAsia="en-GB"/>
        </w:rPr>
        <w:t>2014; Packer</w:t>
      </w:r>
      <w:r w:rsidR="003725BC" w:rsidRPr="003725BC">
        <w:rPr>
          <w:rFonts w:ascii="Arial" w:hAnsi="Arial" w:cs="Arial"/>
          <w:color w:val="000000" w:themeColor="text1"/>
          <w:sz w:val="22"/>
          <w:szCs w:val="22"/>
          <w:lang w:val="en-GB" w:eastAsia="en-GB"/>
        </w:rPr>
        <w:t>,</w:t>
      </w:r>
      <w:r w:rsidR="00374474" w:rsidRPr="003725BC">
        <w:rPr>
          <w:rFonts w:ascii="Arial" w:hAnsi="Arial" w:cs="Arial"/>
          <w:color w:val="000000" w:themeColor="text1"/>
          <w:sz w:val="22"/>
          <w:szCs w:val="22"/>
          <w:lang w:val="en-GB" w:eastAsia="en-GB"/>
        </w:rPr>
        <w:t xml:space="preserve"> 2011</w:t>
      </w:r>
      <w:r w:rsidR="00374474" w:rsidRPr="003725BC">
        <w:rPr>
          <w:rFonts w:ascii="Arial" w:hAnsi="Arial" w:cs="Arial"/>
          <w:color w:val="000000" w:themeColor="text1"/>
          <w:sz w:val="22"/>
          <w:szCs w:val="22"/>
          <w:lang w:val="en-GB" w:eastAsia="en-GB"/>
        </w:rPr>
        <w:t>)</w:t>
      </w:r>
      <w:r w:rsidR="00A62E59" w:rsidRPr="003725BC">
        <w:rPr>
          <w:rFonts w:ascii="Arial" w:hAnsi="Arial" w:cs="Arial"/>
          <w:color w:val="000000" w:themeColor="text1"/>
          <w:sz w:val="22"/>
          <w:szCs w:val="22"/>
          <w:lang w:val="en-GB" w:eastAsia="en-GB"/>
        </w:rPr>
        <w:t xml:space="preserve">, the focus </w:t>
      </w:r>
      <w:r w:rsidR="00A62E59" w:rsidRPr="005B65BB">
        <w:rPr>
          <w:rFonts w:ascii="Arial" w:hAnsi="Arial" w:cs="Arial"/>
          <w:sz w:val="22"/>
          <w:szCs w:val="22"/>
          <w:lang w:val="en-GB" w:eastAsia="en-GB"/>
        </w:rPr>
        <w:t>and objectives of my research shifted fairly dramatically through the reading stage. This stage took almost twice as long as predicted in my GANTT chart. Balancing this with</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increased work demands</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working 6 days a week</w:t>
      </w:r>
      <w:r w:rsidR="00A62E59" w:rsidRPr="005B65BB">
        <w:rPr>
          <w:rFonts w:ascii="Arial" w:hAnsi="Arial" w:cs="Arial"/>
          <w:sz w:val="22"/>
          <w:szCs w:val="22"/>
          <w:lang w:val="en-GB" w:eastAsia="en-GB"/>
        </w:rPr>
        <w:t xml:space="preserve"> and</w:t>
      </w:r>
      <w:r w:rsidRPr="005B65BB">
        <w:rPr>
          <w:rFonts w:ascii="Arial" w:hAnsi="Arial" w:cs="Arial"/>
          <w:sz w:val="22"/>
          <w:szCs w:val="22"/>
          <w:lang w:val="en-GB" w:eastAsia="en-GB"/>
        </w:rPr>
        <w:t xml:space="preserve"> </w:t>
      </w:r>
      <w:r w:rsidRPr="005B65BB">
        <w:rPr>
          <w:rFonts w:ascii="Arial" w:hAnsi="Arial" w:cs="Arial"/>
          <w:sz w:val="22"/>
          <w:szCs w:val="22"/>
          <w:lang w:val="en-GB" w:eastAsia="en-GB"/>
        </w:rPr>
        <w:t>moving house</w:t>
      </w:r>
      <w:r w:rsidR="00A62E59" w:rsidRPr="005B65BB">
        <w:rPr>
          <w:rFonts w:ascii="Arial" w:hAnsi="Arial" w:cs="Arial"/>
          <w:sz w:val="22"/>
          <w:szCs w:val="22"/>
          <w:lang w:val="en-GB" w:eastAsia="en-GB"/>
        </w:rPr>
        <w:t xml:space="preserve"> resulted in a work-life balance that seemed unattainable by the end of the project</w:t>
      </w:r>
      <w:r w:rsidR="006D1C35" w:rsidRPr="005B65BB">
        <w:rPr>
          <w:rFonts w:ascii="Arial" w:hAnsi="Arial" w:cs="Arial"/>
          <w:sz w:val="22"/>
          <w:szCs w:val="22"/>
          <w:lang w:val="en-GB" w:eastAsia="en-GB"/>
        </w:rPr>
        <w:t xml:space="preserve">. </w:t>
      </w:r>
      <w:r w:rsidR="00A62E59" w:rsidRPr="005B65BB">
        <w:rPr>
          <w:rFonts w:ascii="Arial" w:hAnsi="Arial" w:cs="Arial"/>
          <w:sz w:val="22"/>
          <w:szCs w:val="22"/>
          <w:lang w:val="en-GB" w:eastAsia="en-GB"/>
        </w:rPr>
        <w:t xml:space="preserve">To negate this in future, I will allocate more time </w:t>
      </w:r>
      <w:r w:rsidR="009B5047">
        <w:rPr>
          <w:rFonts w:ascii="Arial" w:hAnsi="Arial" w:cs="Arial"/>
          <w:sz w:val="22"/>
          <w:szCs w:val="22"/>
          <w:lang w:val="en-GB" w:eastAsia="en-GB"/>
        </w:rPr>
        <w:t>to</w:t>
      </w:r>
      <w:r w:rsidR="00A62E59" w:rsidRPr="005B65BB">
        <w:rPr>
          <w:rFonts w:ascii="Arial" w:hAnsi="Arial" w:cs="Arial"/>
          <w:sz w:val="22"/>
          <w:szCs w:val="22"/>
          <w:lang w:val="en-GB" w:eastAsia="en-GB"/>
        </w:rPr>
        <w:t xml:space="preserve"> the reading stage. This project was an opportunity to familiarise myself with reading organisational methods such as the RCOS, which will inevitably stream the reading/source collection stage in future projects.</w:t>
      </w:r>
    </w:p>
    <w:p w14:paraId="65C1AC57" w14:textId="77777777" w:rsidR="00607786" w:rsidRPr="005B65BB" w:rsidRDefault="00607786" w:rsidP="005B65BB">
      <w:pPr>
        <w:spacing w:line="360" w:lineRule="auto"/>
        <w:rPr>
          <w:rFonts w:ascii="Arial" w:hAnsi="Arial" w:cs="Arial"/>
          <w:sz w:val="22"/>
          <w:szCs w:val="22"/>
          <w:lang w:eastAsia="en-GB"/>
        </w:rPr>
      </w:pPr>
    </w:p>
    <w:p w14:paraId="02DD82DB" w14:textId="5036D455" w:rsidR="00CE1661" w:rsidRPr="005B65BB" w:rsidRDefault="00CE1661" w:rsidP="007C150F">
      <w:pPr>
        <w:spacing w:line="360" w:lineRule="auto"/>
        <w:ind w:firstLine="720"/>
        <w:rPr>
          <w:rFonts w:ascii="Arial" w:hAnsi="Arial" w:cs="Arial"/>
          <w:sz w:val="22"/>
          <w:szCs w:val="22"/>
          <w:lang w:val="en-GB" w:eastAsia="en-GB"/>
        </w:rPr>
      </w:pPr>
      <w:r w:rsidRPr="005B65BB">
        <w:rPr>
          <w:rFonts w:ascii="Arial" w:hAnsi="Arial" w:cs="Arial"/>
          <w:sz w:val="22"/>
          <w:szCs w:val="22"/>
          <w:lang w:val="en-GB" w:eastAsia="en-GB"/>
        </w:rPr>
        <w:t>Through this assignment, I have learned and practised many skills pertaining to a successful literature review. The content of the review itself has also led to practical implications in my practice</w:t>
      </w:r>
      <w:r w:rsidR="00965212" w:rsidRPr="005B65BB">
        <w:rPr>
          <w:rFonts w:ascii="Arial" w:hAnsi="Arial" w:cs="Arial"/>
          <w:sz w:val="22"/>
          <w:szCs w:val="22"/>
          <w:lang w:val="en-GB" w:eastAsia="en-GB"/>
        </w:rPr>
        <w:t>.</w:t>
      </w:r>
    </w:p>
    <w:p w14:paraId="4DBA1A49" w14:textId="3727A867" w:rsidR="00BD1097" w:rsidRDefault="00EE2D3A" w:rsidP="0025130C">
      <w:pPr>
        <w:rPr>
          <w:rFonts w:ascii="Arial" w:eastAsia="Times New Roman" w:hAnsi="Arial" w:cs="Arial"/>
          <w:i/>
          <w:iCs/>
          <w:color w:val="000000"/>
          <w:kern w:val="0"/>
          <w:sz w:val="22"/>
          <w:szCs w:val="22"/>
          <w:lang w:val="en-GB" w:eastAsia="en-GB"/>
          <w14:ligatures w14:val="none"/>
        </w:rPr>
      </w:pPr>
      <w:r>
        <w:rPr>
          <w:rFonts w:ascii="Arial" w:eastAsia="Times New Roman" w:hAnsi="Arial" w:cs="Arial"/>
          <w:i/>
          <w:iCs/>
          <w:color w:val="000000"/>
          <w:kern w:val="0"/>
          <w:sz w:val="22"/>
          <w:szCs w:val="22"/>
          <w:lang w:val="en-GB" w:eastAsia="en-GB"/>
          <w14:ligatures w14:val="none"/>
        </w:rPr>
        <w:br w:type="page"/>
      </w:r>
    </w:p>
    <w:p w14:paraId="02E40BD4" w14:textId="6EEC6510" w:rsidR="00607786" w:rsidRPr="00762B5B" w:rsidRDefault="00607786" w:rsidP="004D3E76">
      <w:pPr>
        <w:spacing w:line="360" w:lineRule="auto"/>
        <w:rPr>
          <w:rFonts w:ascii="Arial" w:eastAsia="Times New Roman" w:hAnsi="Arial" w:cs="Arial"/>
          <w:b/>
          <w:bCs/>
          <w:kern w:val="0"/>
          <w:sz w:val="22"/>
          <w:szCs w:val="22"/>
          <w:lang w:eastAsia="en-GB"/>
          <w14:ligatures w14:val="none"/>
        </w:rPr>
      </w:pPr>
      <w:r w:rsidRPr="00762B5B">
        <w:rPr>
          <w:rFonts w:ascii="Arial" w:eastAsia="Times New Roman" w:hAnsi="Arial" w:cs="Arial"/>
          <w:b/>
          <w:bCs/>
          <w:color w:val="000000"/>
          <w:kern w:val="0"/>
          <w:sz w:val="22"/>
          <w:szCs w:val="22"/>
          <w:u w:val="single"/>
          <w:lang w:eastAsia="en-GB"/>
          <w14:ligatures w14:val="none"/>
        </w:rPr>
        <w:lastRenderedPageBreak/>
        <w:t>Assessment 2</w:t>
      </w:r>
    </w:p>
    <w:p w14:paraId="262D1211" w14:textId="610759B8" w:rsidR="00762B5B" w:rsidRDefault="00762B5B" w:rsidP="004D3E76">
      <w:pPr>
        <w:spacing w:line="360" w:lineRule="auto"/>
        <w:rPr>
          <w:rFonts w:ascii="Arial" w:eastAsia="Times New Roman" w:hAnsi="Arial" w:cs="Arial"/>
          <w:kern w:val="0"/>
          <w:sz w:val="22"/>
          <w:szCs w:val="22"/>
          <w:lang w:val="en-GB" w:eastAsia="en-GB"/>
          <w14:ligatures w14:val="none"/>
        </w:rPr>
      </w:pPr>
    </w:p>
    <w:p w14:paraId="048CF0FF" w14:textId="41730B7A" w:rsidR="00762B5B" w:rsidRPr="00762B5B" w:rsidRDefault="00762B5B" w:rsidP="00762B5B">
      <w:pPr>
        <w:spacing w:line="360" w:lineRule="auto"/>
        <w:jc w:val="center"/>
        <w:rPr>
          <w:rFonts w:ascii="Arial" w:eastAsia="Times New Roman" w:hAnsi="Arial" w:cs="Arial"/>
          <w:i/>
          <w:iCs/>
          <w:kern w:val="0"/>
          <w:sz w:val="22"/>
          <w:szCs w:val="22"/>
          <w:lang w:val="en-GB" w:eastAsia="en-GB"/>
          <w14:ligatures w14:val="none"/>
        </w:rPr>
      </w:pPr>
      <w:r w:rsidRPr="00762B5B">
        <w:rPr>
          <w:rFonts w:ascii="Arial" w:eastAsia="Times New Roman" w:hAnsi="Arial" w:cs="Arial"/>
          <w:i/>
          <w:iCs/>
          <w:kern w:val="0"/>
          <w:sz w:val="22"/>
          <w:szCs w:val="22"/>
          <w:lang w:val="en-GB" w:eastAsia="en-GB"/>
          <w14:ligatures w14:val="none"/>
        </w:rPr>
        <w:t>‘</w:t>
      </w:r>
      <w:r w:rsidRPr="00762B5B">
        <w:rPr>
          <w:rFonts w:ascii="Arial" w:eastAsia="Times New Roman" w:hAnsi="Arial" w:cs="Arial"/>
          <w:i/>
          <w:iCs/>
          <w:color w:val="000000"/>
          <w:kern w:val="0"/>
          <w:sz w:val="22"/>
          <w:szCs w:val="22"/>
          <w:lang w:eastAsia="en-GB"/>
          <w14:ligatures w14:val="none"/>
        </w:rPr>
        <w:t>A study into the relationship between musical aural training</w:t>
      </w:r>
      <w:r w:rsidRPr="00762B5B">
        <w:rPr>
          <w:rFonts w:ascii="Arial" w:eastAsia="Times New Roman" w:hAnsi="Arial" w:cs="Arial"/>
          <w:i/>
          <w:iCs/>
          <w:color w:val="000000"/>
          <w:kern w:val="0"/>
          <w:sz w:val="22"/>
          <w:szCs w:val="22"/>
          <w:lang w:val="en-GB" w:eastAsia="en-GB"/>
          <w14:ligatures w14:val="none"/>
        </w:rPr>
        <w:t>/singing</w:t>
      </w:r>
      <w:r w:rsidRPr="00762B5B">
        <w:rPr>
          <w:rFonts w:ascii="Arial" w:eastAsia="Times New Roman" w:hAnsi="Arial" w:cs="Arial"/>
          <w:i/>
          <w:iCs/>
          <w:color w:val="000000"/>
          <w:kern w:val="0"/>
          <w:sz w:val="22"/>
          <w:szCs w:val="22"/>
          <w:lang w:eastAsia="en-GB"/>
          <w14:ligatures w14:val="none"/>
        </w:rPr>
        <w:t>, specifically as it pertains to pitch and vocalising, and second language learning aptitude.</w:t>
      </w:r>
      <w:r w:rsidRPr="00762B5B">
        <w:rPr>
          <w:rFonts w:ascii="Arial" w:eastAsia="Times New Roman" w:hAnsi="Arial" w:cs="Arial"/>
          <w:i/>
          <w:iCs/>
          <w:color w:val="000000"/>
          <w:kern w:val="0"/>
          <w:sz w:val="22"/>
          <w:szCs w:val="22"/>
          <w:lang w:val="en-GB" w:eastAsia="en-GB"/>
          <w14:ligatures w14:val="none"/>
        </w:rPr>
        <w:t>’</w:t>
      </w:r>
    </w:p>
    <w:p w14:paraId="31342946" w14:textId="77777777" w:rsidR="00762B5B" w:rsidRPr="004D3E76" w:rsidRDefault="00762B5B" w:rsidP="004D3E76">
      <w:pPr>
        <w:spacing w:line="360" w:lineRule="auto"/>
        <w:rPr>
          <w:rFonts w:ascii="Arial" w:eastAsia="Times New Roman" w:hAnsi="Arial" w:cs="Arial"/>
          <w:kern w:val="0"/>
          <w:sz w:val="22"/>
          <w:szCs w:val="22"/>
          <w:lang w:eastAsia="en-GB"/>
          <w14:ligatures w14:val="none"/>
        </w:rPr>
      </w:pPr>
    </w:p>
    <w:p w14:paraId="593821F3" w14:textId="0BB88ECC" w:rsidR="005F626A" w:rsidRPr="004D3E76" w:rsidRDefault="00607786" w:rsidP="00531B24">
      <w:pPr>
        <w:spacing w:line="360" w:lineRule="auto"/>
        <w:ind w:firstLine="720"/>
        <w:rPr>
          <w:rFonts w:ascii="Arial" w:eastAsia="Times New Roman" w:hAnsi="Arial" w:cs="Arial"/>
          <w:color w:val="FF0000"/>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My current practice involves </w:t>
      </w:r>
      <w:r w:rsidR="001D46B9" w:rsidRPr="004D3E76">
        <w:rPr>
          <w:rFonts w:ascii="Arial" w:eastAsia="Times New Roman" w:hAnsi="Arial" w:cs="Arial"/>
          <w:color w:val="000000"/>
          <w:kern w:val="0"/>
          <w:sz w:val="22"/>
          <w:szCs w:val="22"/>
          <w:lang w:val="en-GB" w:eastAsia="en-GB"/>
          <w14:ligatures w14:val="none"/>
        </w:rPr>
        <w:t xml:space="preserve">teaching </w:t>
      </w:r>
      <w:r w:rsidRPr="004D3E76">
        <w:rPr>
          <w:rFonts w:ascii="Arial" w:eastAsia="Times New Roman" w:hAnsi="Arial" w:cs="Arial"/>
          <w:color w:val="000000"/>
          <w:kern w:val="0"/>
          <w:sz w:val="22"/>
          <w:szCs w:val="22"/>
          <w:lang w:eastAsia="en-GB"/>
          <w14:ligatures w14:val="none"/>
        </w:rPr>
        <w:t>music</w:t>
      </w:r>
      <w:r w:rsidR="001D46B9" w:rsidRPr="004D3E76">
        <w:rPr>
          <w:rFonts w:ascii="Arial" w:eastAsia="Times New Roman" w:hAnsi="Arial" w:cs="Arial"/>
          <w:color w:val="000000"/>
          <w:kern w:val="0"/>
          <w:sz w:val="22"/>
          <w:szCs w:val="22"/>
          <w:lang w:val="en-GB" w:eastAsia="en-GB"/>
          <w14:ligatures w14:val="none"/>
        </w:rPr>
        <w:t xml:space="preserve"> and</w:t>
      </w:r>
      <w:r w:rsidRPr="004D3E76">
        <w:rPr>
          <w:rFonts w:ascii="Arial" w:eastAsia="Times New Roman" w:hAnsi="Arial" w:cs="Arial"/>
          <w:color w:val="000000"/>
          <w:kern w:val="0"/>
          <w:sz w:val="22"/>
          <w:szCs w:val="22"/>
          <w:lang w:eastAsia="en-GB"/>
          <w14:ligatures w14:val="none"/>
        </w:rPr>
        <w:t xml:space="preserve"> singing</w:t>
      </w:r>
      <w:r w:rsidR="001D46B9" w:rsidRPr="004D3E76">
        <w:rPr>
          <w:rFonts w:ascii="Arial" w:eastAsia="Times New Roman" w:hAnsi="Arial" w:cs="Arial"/>
          <w:color w:val="000000"/>
          <w:kern w:val="0"/>
          <w:sz w:val="22"/>
          <w:szCs w:val="22"/>
          <w:lang w:val="en-GB" w:eastAsia="en-GB"/>
          <w14:ligatures w14:val="none"/>
        </w:rPr>
        <w:t xml:space="preserve"> while simultaneously teaching</w:t>
      </w:r>
      <w:r w:rsidRPr="004D3E76">
        <w:rPr>
          <w:rFonts w:ascii="Arial" w:eastAsia="Times New Roman" w:hAnsi="Arial" w:cs="Arial"/>
          <w:color w:val="000000"/>
          <w:kern w:val="0"/>
          <w:sz w:val="22"/>
          <w:szCs w:val="22"/>
          <w:lang w:eastAsia="en-GB"/>
          <w14:ligatures w14:val="none"/>
        </w:rPr>
        <w:t xml:space="preserve"> English as a </w:t>
      </w:r>
      <w:r w:rsidR="00FB3D73" w:rsidRPr="004D3E76">
        <w:rPr>
          <w:rFonts w:ascii="Arial" w:eastAsia="Times New Roman" w:hAnsi="Arial" w:cs="Arial"/>
          <w:color w:val="000000"/>
          <w:kern w:val="0"/>
          <w:sz w:val="22"/>
          <w:szCs w:val="22"/>
          <w:lang w:val="en-GB" w:eastAsia="en-GB"/>
          <w14:ligatures w14:val="none"/>
        </w:rPr>
        <w:t>foreign</w:t>
      </w:r>
      <w:r w:rsidRPr="004D3E76">
        <w:rPr>
          <w:rFonts w:ascii="Arial" w:eastAsia="Times New Roman" w:hAnsi="Arial" w:cs="Arial"/>
          <w:color w:val="000000"/>
          <w:kern w:val="0"/>
          <w:sz w:val="22"/>
          <w:szCs w:val="22"/>
          <w:lang w:eastAsia="en-GB"/>
          <w14:ligatures w14:val="none"/>
        </w:rPr>
        <w:t xml:space="preserve"> language (E</w:t>
      </w:r>
      <w:r w:rsidR="00FB3D73" w:rsidRPr="004D3E76">
        <w:rPr>
          <w:rFonts w:ascii="Arial" w:eastAsia="Times New Roman" w:hAnsi="Arial" w:cs="Arial"/>
          <w:color w:val="000000"/>
          <w:kern w:val="0"/>
          <w:sz w:val="22"/>
          <w:szCs w:val="22"/>
          <w:lang w:val="en-GB" w:eastAsia="en-GB"/>
          <w14:ligatures w14:val="none"/>
        </w:rPr>
        <w:t>F</w:t>
      </w:r>
      <w:r w:rsidRPr="004D3E76">
        <w:rPr>
          <w:rFonts w:ascii="Arial" w:eastAsia="Times New Roman" w:hAnsi="Arial" w:cs="Arial"/>
          <w:color w:val="000000"/>
          <w:kern w:val="0"/>
          <w:sz w:val="22"/>
          <w:szCs w:val="22"/>
          <w:lang w:eastAsia="en-GB"/>
          <w14:ligatures w14:val="none"/>
        </w:rPr>
        <w:t>L)</w:t>
      </w:r>
      <w:r w:rsidR="00FB3D73" w:rsidRPr="004D3E76">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FB3D73" w:rsidRPr="004D3E76">
        <w:rPr>
          <w:rFonts w:ascii="Arial" w:eastAsia="Times New Roman" w:hAnsi="Arial" w:cs="Arial"/>
          <w:color w:val="000000"/>
          <w:kern w:val="0"/>
          <w:sz w:val="22"/>
          <w:szCs w:val="22"/>
          <w:lang w:val="en-GB" w:eastAsia="en-GB"/>
          <w14:ligatures w14:val="none"/>
        </w:rPr>
        <w:t>The students taught have various</w:t>
      </w:r>
      <w:r w:rsidRPr="004D3E76">
        <w:rPr>
          <w:rFonts w:ascii="Arial" w:eastAsia="Times New Roman" w:hAnsi="Arial" w:cs="Arial"/>
          <w:color w:val="000000"/>
          <w:kern w:val="0"/>
          <w:sz w:val="22"/>
          <w:szCs w:val="22"/>
          <w:lang w:eastAsia="en-GB"/>
          <w14:ligatures w14:val="none"/>
        </w:rPr>
        <w:t xml:space="preserve"> native languages (L1)</w:t>
      </w:r>
      <w:r w:rsidR="00FB3D73" w:rsidRPr="004D3E76">
        <w:rPr>
          <w:rFonts w:ascii="Arial" w:eastAsia="Times New Roman" w:hAnsi="Arial" w:cs="Arial"/>
          <w:color w:val="000000"/>
          <w:kern w:val="0"/>
          <w:sz w:val="22"/>
          <w:szCs w:val="22"/>
          <w:lang w:val="en-GB" w:eastAsia="en-GB"/>
          <w14:ligatures w14:val="none"/>
        </w:rPr>
        <w:t>, including German, Romanian, Greek, Polish and Farsi</w:t>
      </w:r>
      <w:r w:rsidRPr="004D3E76">
        <w:rPr>
          <w:rFonts w:ascii="Arial" w:eastAsia="Times New Roman" w:hAnsi="Arial" w:cs="Arial"/>
          <w:color w:val="000000"/>
          <w:kern w:val="0"/>
          <w:sz w:val="22"/>
          <w:szCs w:val="22"/>
          <w:lang w:eastAsia="en-GB"/>
          <w14:ligatures w14:val="none"/>
        </w:rPr>
        <w:t xml:space="preserve">. It has become apparent to me that there are correlations between linguistic and musical abilities, with students who display high levels of linguistic ability, displaying a distinct advantage in their musicianship, and vice-versa. </w:t>
      </w:r>
      <w:r w:rsidR="005F626A" w:rsidRPr="004D3E76">
        <w:rPr>
          <w:rFonts w:ascii="Arial" w:eastAsia="Times New Roman" w:hAnsi="Arial" w:cs="Arial"/>
          <w:color w:val="000000"/>
          <w:kern w:val="0"/>
          <w:sz w:val="22"/>
          <w:szCs w:val="22"/>
          <w:lang w:eastAsia="en-GB"/>
          <w14:ligatures w14:val="none"/>
        </w:rPr>
        <w:t>In recent years, interdisciplinary research in the fields of neuroscience and music education has uncovered evidence that music training leads to changes in the auditory system that prime musicians for auditory challenges beyond that of music alone (</w:t>
      </w:r>
      <w:r w:rsidR="005F626A" w:rsidRPr="0069403C">
        <w:rPr>
          <w:rFonts w:ascii="Arial" w:eastAsia="Times New Roman" w:hAnsi="Arial" w:cs="Arial"/>
          <w:color w:val="000000" w:themeColor="text1"/>
          <w:kern w:val="0"/>
          <w:sz w:val="22"/>
          <w:szCs w:val="22"/>
          <w:lang w:eastAsia="en-GB"/>
          <w14:ligatures w14:val="none"/>
        </w:rPr>
        <w:t>Christ</w:t>
      </w:r>
      <w:proofErr w:type="spellStart"/>
      <w:r w:rsidR="006F33CF">
        <w:rPr>
          <w:rFonts w:ascii="Arial" w:eastAsia="Times New Roman" w:hAnsi="Arial" w:cs="Arial"/>
          <w:color w:val="000000" w:themeColor="text1"/>
          <w:kern w:val="0"/>
          <w:sz w:val="22"/>
          <w:szCs w:val="22"/>
          <w:lang w:val="en-GB" w:eastAsia="en-GB"/>
          <w14:ligatures w14:val="none"/>
        </w:rPr>
        <w:t>i</w:t>
      </w:r>
      <w:proofErr w:type="spellEnd"/>
      <w:r w:rsidR="005F626A" w:rsidRPr="0069403C">
        <w:rPr>
          <w:rFonts w:ascii="Arial" w:eastAsia="Times New Roman" w:hAnsi="Arial" w:cs="Arial"/>
          <w:color w:val="000000" w:themeColor="text1"/>
          <w:kern w:val="0"/>
          <w:sz w:val="22"/>
          <w:szCs w:val="22"/>
          <w:lang w:eastAsia="en-GB"/>
          <w14:ligatures w14:val="none"/>
        </w:rPr>
        <w:t>ner et al.</w:t>
      </w:r>
      <w:r w:rsidR="007E48B4" w:rsidRPr="0069403C">
        <w:rPr>
          <w:rFonts w:ascii="Arial" w:eastAsia="Times New Roman" w:hAnsi="Arial" w:cs="Arial"/>
          <w:color w:val="000000" w:themeColor="text1"/>
          <w:kern w:val="0"/>
          <w:sz w:val="22"/>
          <w:szCs w:val="22"/>
          <w:lang w:val="en-GB" w:eastAsia="en-GB"/>
          <w14:ligatures w14:val="none"/>
        </w:rPr>
        <w:t>,</w:t>
      </w:r>
      <w:r w:rsidR="005F626A" w:rsidRPr="0069403C">
        <w:rPr>
          <w:rFonts w:ascii="Arial" w:eastAsia="Times New Roman" w:hAnsi="Arial" w:cs="Arial"/>
          <w:color w:val="000000" w:themeColor="text1"/>
          <w:kern w:val="0"/>
          <w:sz w:val="22"/>
          <w:szCs w:val="22"/>
          <w:lang w:eastAsia="en-GB"/>
          <w14:ligatures w14:val="none"/>
        </w:rPr>
        <w:t xml:space="preserve"> 2023</w:t>
      </w:r>
      <w:r w:rsidR="005F626A" w:rsidRPr="008800C8">
        <w:rPr>
          <w:rFonts w:ascii="Arial" w:eastAsia="Times New Roman" w:hAnsi="Arial" w:cs="Arial"/>
          <w:color w:val="000000" w:themeColor="text1"/>
          <w:kern w:val="0"/>
          <w:sz w:val="22"/>
          <w:szCs w:val="22"/>
          <w:lang w:eastAsia="en-GB"/>
          <w14:ligatures w14:val="none"/>
        </w:rPr>
        <w:t>; Kraus and Chandrasekaran</w:t>
      </w:r>
      <w:r w:rsidR="008800C8" w:rsidRPr="008800C8">
        <w:rPr>
          <w:rFonts w:ascii="Arial" w:eastAsia="Times New Roman" w:hAnsi="Arial" w:cs="Arial"/>
          <w:color w:val="000000" w:themeColor="text1"/>
          <w:kern w:val="0"/>
          <w:sz w:val="22"/>
          <w:szCs w:val="22"/>
          <w:lang w:val="en-GB" w:eastAsia="en-GB"/>
          <w14:ligatures w14:val="none"/>
        </w:rPr>
        <w:t>,</w:t>
      </w:r>
      <w:r w:rsidR="005F626A" w:rsidRPr="008800C8">
        <w:rPr>
          <w:rFonts w:ascii="Arial" w:eastAsia="Times New Roman" w:hAnsi="Arial" w:cs="Arial"/>
          <w:color w:val="000000" w:themeColor="text1"/>
          <w:kern w:val="0"/>
          <w:sz w:val="22"/>
          <w:szCs w:val="22"/>
          <w:lang w:eastAsia="en-GB"/>
          <w14:ligatures w14:val="none"/>
        </w:rPr>
        <w:t xml:space="preserve"> 2010; </w:t>
      </w:r>
      <w:r w:rsidR="005F626A" w:rsidRPr="00EB544C">
        <w:rPr>
          <w:rFonts w:ascii="Arial" w:eastAsia="Times New Roman" w:hAnsi="Arial" w:cs="Arial"/>
          <w:color w:val="000000" w:themeColor="text1"/>
          <w:kern w:val="0"/>
          <w:sz w:val="22"/>
          <w:szCs w:val="22"/>
          <w:lang w:eastAsia="en-GB"/>
          <w14:ligatures w14:val="none"/>
        </w:rPr>
        <w:t>Law and Zentner</w:t>
      </w:r>
      <w:r w:rsidR="00EB544C">
        <w:rPr>
          <w:rFonts w:ascii="Arial" w:eastAsia="Times New Roman" w:hAnsi="Arial" w:cs="Arial"/>
          <w:color w:val="000000" w:themeColor="text1"/>
          <w:kern w:val="0"/>
          <w:sz w:val="22"/>
          <w:szCs w:val="22"/>
          <w:lang w:val="en-GB" w:eastAsia="en-GB"/>
          <w14:ligatures w14:val="none"/>
        </w:rPr>
        <w:t>,</w:t>
      </w:r>
      <w:r w:rsidR="005F626A" w:rsidRPr="00EB544C">
        <w:rPr>
          <w:rFonts w:ascii="Arial" w:eastAsia="Times New Roman" w:hAnsi="Arial" w:cs="Arial"/>
          <w:color w:val="000000" w:themeColor="text1"/>
          <w:kern w:val="0"/>
          <w:sz w:val="22"/>
          <w:szCs w:val="22"/>
          <w:lang w:eastAsia="en-GB"/>
          <w14:ligatures w14:val="none"/>
        </w:rPr>
        <w:t xml:space="preserve"> 2012;</w:t>
      </w:r>
      <w:r w:rsidR="005F626A" w:rsidRPr="004D3E76">
        <w:rPr>
          <w:rFonts w:ascii="Arial" w:eastAsia="Times New Roman" w:hAnsi="Arial" w:cs="Arial"/>
          <w:color w:val="FF0000"/>
          <w:kern w:val="0"/>
          <w:sz w:val="22"/>
          <w:szCs w:val="22"/>
          <w:lang w:eastAsia="en-GB"/>
          <w14:ligatures w14:val="none"/>
        </w:rPr>
        <w:t xml:space="preserve"> </w:t>
      </w:r>
      <w:r w:rsidR="005F626A" w:rsidRPr="00FF330A">
        <w:rPr>
          <w:rFonts w:ascii="Arial" w:eastAsia="Times New Roman" w:hAnsi="Arial" w:cs="Arial"/>
          <w:color w:val="000000" w:themeColor="text1"/>
          <w:kern w:val="0"/>
          <w:sz w:val="22"/>
          <w:szCs w:val="22"/>
          <w:lang w:eastAsia="en-GB"/>
          <w14:ligatures w14:val="none"/>
        </w:rPr>
        <w:t>Andrianopoulou</w:t>
      </w:r>
      <w:r w:rsidR="00F76947"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 2020; Christiner, Bernhofs and Groß 2022; Olszewska, et al</w:t>
      </w:r>
      <w:r w:rsidR="007E48B4"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 2021). These extra-musical abilities include, among others, advantages in linguistic abilities </w:t>
      </w:r>
      <w:r w:rsidR="00756DB4" w:rsidRPr="00FF330A">
        <w:rPr>
          <w:rFonts w:ascii="Arial" w:eastAsia="Times New Roman" w:hAnsi="Arial" w:cs="Arial"/>
          <w:color w:val="000000" w:themeColor="text1"/>
          <w:kern w:val="0"/>
          <w:sz w:val="22"/>
          <w:szCs w:val="22"/>
          <w:lang w:val="en-GB" w:eastAsia="en-GB"/>
          <w14:ligatures w14:val="none"/>
        </w:rPr>
        <w:t>(</w:t>
      </w:r>
      <w:r w:rsidR="005F626A" w:rsidRPr="00FF330A">
        <w:rPr>
          <w:rFonts w:ascii="Arial" w:eastAsia="Times New Roman" w:hAnsi="Arial" w:cs="Arial"/>
          <w:color w:val="000000" w:themeColor="text1"/>
          <w:kern w:val="0"/>
          <w:sz w:val="22"/>
          <w:szCs w:val="22"/>
          <w:lang w:eastAsia="en-GB"/>
          <w14:ligatures w14:val="none"/>
        </w:rPr>
        <w:t xml:space="preserve">Zuk et al., </w:t>
      </w:r>
      <w:r w:rsidR="005F626A" w:rsidRPr="007A4A48">
        <w:rPr>
          <w:rFonts w:ascii="Arial" w:eastAsia="Times New Roman" w:hAnsi="Arial" w:cs="Arial"/>
          <w:color w:val="000000" w:themeColor="text1"/>
          <w:kern w:val="0"/>
          <w:sz w:val="22"/>
          <w:szCs w:val="22"/>
          <w:lang w:eastAsia="en-GB"/>
          <w14:ligatures w14:val="none"/>
        </w:rPr>
        <w:t>2013; Yang et al., 2014).</w:t>
      </w:r>
      <w:r w:rsidR="005F626A" w:rsidRPr="007A4A48">
        <w:rPr>
          <w:rFonts w:ascii="Arial" w:eastAsia="Times New Roman" w:hAnsi="Arial" w:cs="Arial"/>
          <w:color w:val="000000" w:themeColor="text1"/>
          <w:kern w:val="0"/>
          <w:sz w:val="22"/>
          <w:szCs w:val="22"/>
          <w:lang w:val="en-GB" w:eastAsia="en-GB"/>
          <w14:ligatures w14:val="none"/>
        </w:rPr>
        <w:t xml:space="preserve"> </w:t>
      </w:r>
      <w:r w:rsidRPr="007A4A48">
        <w:rPr>
          <w:rFonts w:ascii="Arial" w:eastAsia="Times New Roman" w:hAnsi="Arial" w:cs="Arial"/>
          <w:color w:val="000000" w:themeColor="text1"/>
          <w:kern w:val="0"/>
          <w:sz w:val="22"/>
          <w:szCs w:val="22"/>
          <w:lang w:eastAsia="en-GB"/>
          <w14:ligatures w14:val="none"/>
        </w:rPr>
        <w:t>This independent study will thus explore current literature on the widely researched bi</w:t>
      </w:r>
      <w:r w:rsidR="00B967B1" w:rsidRPr="007A4A48">
        <w:rPr>
          <w:rFonts w:ascii="Arial" w:eastAsia="Times New Roman" w:hAnsi="Arial" w:cs="Arial"/>
          <w:color w:val="000000" w:themeColor="text1"/>
          <w:kern w:val="0"/>
          <w:sz w:val="22"/>
          <w:szCs w:val="22"/>
          <w:lang w:val="en-GB" w:eastAsia="en-GB"/>
          <w14:ligatures w14:val="none"/>
        </w:rPr>
        <w:t>-</w:t>
      </w:r>
      <w:r w:rsidRPr="007A4A48">
        <w:rPr>
          <w:rFonts w:ascii="Arial" w:eastAsia="Times New Roman" w:hAnsi="Arial" w:cs="Arial"/>
          <w:color w:val="000000" w:themeColor="text1"/>
          <w:kern w:val="0"/>
          <w:sz w:val="22"/>
          <w:szCs w:val="22"/>
          <w:lang w:eastAsia="en-GB"/>
          <w14:ligatures w14:val="none"/>
        </w:rPr>
        <w:t xml:space="preserve">directionality of </w:t>
      </w:r>
      <w:r w:rsidRPr="004D3E76">
        <w:rPr>
          <w:rFonts w:ascii="Arial" w:eastAsia="Times New Roman" w:hAnsi="Arial" w:cs="Arial"/>
          <w:color w:val="000000"/>
          <w:kern w:val="0"/>
          <w:sz w:val="22"/>
          <w:szCs w:val="22"/>
          <w:lang w:eastAsia="en-GB"/>
          <w14:ligatures w14:val="none"/>
        </w:rPr>
        <w:t xml:space="preserve">music and </w:t>
      </w:r>
      <w:r w:rsidRPr="003E170C">
        <w:rPr>
          <w:rFonts w:ascii="Arial" w:eastAsia="Times New Roman" w:hAnsi="Arial" w:cs="Arial"/>
          <w:color w:val="000000" w:themeColor="text1"/>
          <w:kern w:val="0"/>
          <w:sz w:val="22"/>
          <w:szCs w:val="22"/>
          <w:lang w:eastAsia="en-GB"/>
          <w14:ligatures w14:val="none"/>
        </w:rPr>
        <w:t xml:space="preserve">language </w:t>
      </w:r>
      <w:r w:rsidR="00FB3D73" w:rsidRPr="003E170C">
        <w:rPr>
          <w:rFonts w:ascii="Arial" w:eastAsia="Times New Roman" w:hAnsi="Arial" w:cs="Arial"/>
          <w:color w:val="000000" w:themeColor="text1"/>
          <w:kern w:val="0"/>
          <w:sz w:val="22"/>
          <w:szCs w:val="22"/>
          <w:lang w:eastAsia="en-GB"/>
          <w14:ligatures w14:val="none"/>
        </w:rPr>
        <w:t>(Hutka, Bidelman and Moreno</w:t>
      </w:r>
      <w:r w:rsidR="003E170C" w:rsidRPr="003E170C">
        <w:rPr>
          <w:rFonts w:ascii="Arial" w:eastAsia="Times New Roman" w:hAnsi="Arial" w:cs="Arial"/>
          <w:color w:val="000000" w:themeColor="text1"/>
          <w:kern w:val="0"/>
          <w:sz w:val="22"/>
          <w:szCs w:val="22"/>
          <w:lang w:val="en-GB" w:eastAsia="en-GB"/>
          <w14:ligatures w14:val="none"/>
        </w:rPr>
        <w:t>,</w:t>
      </w:r>
      <w:r w:rsidR="00FB3D73" w:rsidRPr="003E170C">
        <w:rPr>
          <w:rFonts w:ascii="Arial" w:eastAsia="Times New Roman" w:hAnsi="Arial" w:cs="Arial"/>
          <w:color w:val="000000" w:themeColor="text1"/>
          <w:kern w:val="0"/>
          <w:sz w:val="22"/>
          <w:szCs w:val="22"/>
          <w:lang w:eastAsia="en-GB"/>
          <w14:ligatures w14:val="none"/>
        </w:rPr>
        <w:t xml:space="preserve"> 2015)</w:t>
      </w:r>
      <w:r w:rsidR="00FB3D73" w:rsidRPr="003E170C">
        <w:rPr>
          <w:rFonts w:ascii="Arial" w:eastAsia="Times New Roman" w:hAnsi="Arial" w:cs="Arial"/>
          <w:color w:val="000000" w:themeColor="text1"/>
          <w:kern w:val="0"/>
          <w:sz w:val="22"/>
          <w:szCs w:val="22"/>
          <w:lang w:val="en-GB" w:eastAsia="en-GB"/>
          <w14:ligatures w14:val="none"/>
        </w:rPr>
        <w:t>,</w:t>
      </w:r>
      <w:r w:rsidR="00FB3D73" w:rsidRPr="003E170C">
        <w:rPr>
          <w:rFonts w:ascii="Arial" w:eastAsia="Times New Roman" w:hAnsi="Arial" w:cs="Arial"/>
          <w:color w:val="000000" w:themeColor="text1"/>
          <w:kern w:val="0"/>
          <w:sz w:val="22"/>
          <w:szCs w:val="22"/>
          <w:lang w:eastAsia="en-GB"/>
          <w14:ligatures w14:val="none"/>
        </w:rPr>
        <w:t xml:space="preserve"> </w:t>
      </w:r>
      <w:r w:rsidR="00FB3D73" w:rsidRPr="003E170C">
        <w:rPr>
          <w:rFonts w:ascii="Arial" w:eastAsia="Times New Roman" w:hAnsi="Arial" w:cs="Arial"/>
          <w:color w:val="000000" w:themeColor="text1"/>
          <w:kern w:val="0"/>
          <w:sz w:val="22"/>
          <w:szCs w:val="22"/>
          <w:lang w:val="en-GB" w:eastAsia="en-GB"/>
          <w14:ligatures w14:val="none"/>
        </w:rPr>
        <w:t xml:space="preserve">and </w:t>
      </w:r>
      <w:r w:rsidR="00FB3D73" w:rsidRPr="004D3E76">
        <w:rPr>
          <w:rFonts w:ascii="Arial" w:eastAsia="Times New Roman" w:hAnsi="Arial" w:cs="Arial"/>
          <w:color w:val="000000"/>
          <w:kern w:val="0"/>
          <w:sz w:val="22"/>
          <w:szCs w:val="22"/>
          <w:lang w:val="en-GB" w:eastAsia="en-GB"/>
          <w14:ligatures w14:val="none"/>
        </w:rPr>
        <w:t xml:space="preserve">the potential of singing and aural training to enhance foreign language learning aptitude. </w:t>
      </w:r>
      <w:r w:rsidR="005F626A" w:rsidRPr="004D3E76">
        <w:rPr>
          <w:rFonts w:ascii="Arial" w:eastAsia="Times New Roman" w:hAnsi="Arial" w:cs="Arial"/>
          <w:color w:val="000000"/>
          <w:kern w:val="0"/>
          <w:sz w:val="22"/>
          <w:szCs w:val="22"/>
          <w:lang w:eastAsia="en-GB"/>
          <w14:ligatures w14:val="none"/>
        </w:rPr>
        <w:t>Specific focus is given to how aural training can enhance an individual’s pitch perception and production and the impact this has on second language</w:t>
      </w:r>
      <w:r w:rsidR="0083052D" w:rsidRPr="004D3E76">
        <w:rPr>
          <w:rFonts w:ascii="Arial" w:eastAsia="Times New Roman" w:hAnsi="Arial" w:cs="Arial"/>
          <w:color w:val="000000"/>
          <w:kern w:val="0"/>
          <w:sz w:val="22"/>
          <w:szCs w:val="22"/>
          <w:lang w:val="en-GB" w:eastAsia="en-GB"/>
          <w14:ligatures w14:val="none"/>
        </w:rPr>
        <w:t xml:space="preserve"> (L2)</w:t>
      </w:r>
      <w:r w:rsidR="005F626A" w:rsidRPr="004D3E76">
        <w:rPr>
          <w:rFonts w:ascii="Arial" w:eastAsia="Times New Roman" w:hAnsi="Arial" w:cs="Arial"/>
          <w:color w:val="000000"/>
          <w:kern w:val="0"/>
          <w:sz w:val="22"/>
          <w:szCs w:val="22"/>
          <w:lang w:eastAsia="en-GB"/>
          <w14:ligatures w14:val="none"/>
        </w:rPr>
        <w:t xml:space="preserve"> learning. I have chosen to focus primarily on pitch perception for this assessment as focusing on all aspects of aural training would require a larger</w:t>
      </w:r>
      <w:r w:rsidR="00F42D8C">
        <w:rPr>
          <w:rFonts w:ascii="Arial" w:eastAsia="Times New Roman" w:hAnsi="Arial" w:cs="Arial"/>
          <w:color w:val="000000"/>
          <w:kern w:val="0"/>
          <w:sz w:val="22"/>
          <w:szCs w:val="22"/>
          <w:lang w:val="en-GB" w:eastAsia="en-GB"/>
          <w14:ligatures w14:val="none"/>
        </w:rPr>
        <w:t>-</w:t>
      </w:r>
      <w:r w:rsidR="005F626A" w:rsidRPr="004D3E76">
        <w:rPr>
          <w:rFonts w:ascii="Arial" w:eastAsia="Times New Roman" w:hAnsi="Arial" w:cs="Arial"/>
          <w:color w:val="000000"/>
          <w:kern w:val="0"/>
          <w:sz w:val="22"/>
          <w:szCs w:val="22"/>
          <w:lang w:eastAsia="en-GB"/>
          <w14:ligatures w14:val="none"/>
        </w:rPr>
        <w:t>scale project. Isolating one skill avoids confounding various musical skills which may be largely unrelated to one anoth</w:t>
      </w:r>
      <w:r w:rsidR="005F626A" w:rsidRPr="00EB544C">
        <w:rPr>
          <w:rFonts w:ascii="Arial" w:eastAsia="Times New Roman" w:hAnsi="Arial" w:cs="Arial"/>
          <w:color w:val="000000" w:themeColor="text1"/>
          <w:kern w:val="0"/>
          <w:sz w:val="22"/>
          <w:szCs w:val="22"/>
          <w:lang w:eastAsia="en-GB"/>
          <w14:ligatures w14:val="none"/>
        </w:rPr>
        <w:t>er (Law and Zentner</w:t>
      </w:r>
      <w:r w:rsidR="00EB544C" w:rsidRPr="00EB544C">
        <w:rPr>
          <w:rFonts w:ascii="Arial" w:eastAsia="Times New Roman" w:hAnsi="Arial" w:cs="Arial"/>
          <w:color w:val="000000" w:themeColor="text1"/>
          <w:kern w:val="0"/>
          <w:sz w:val="22"/>
          <w:szCs w:val="22"/>
          <w:lang w:val="en-GB" w:eastAsia="en-GB"/>
          <w14:ligatures w14:val="none"/>
        </w:rPr>
        <w:t>,</w:t>
      </w:r>
      <w:r w:rsidR="005F626A" w:rsidRPr="00EB544C">
        <w:rPr>
          <w:rFonts w:ascii="Arial" w:eastAsia="Times New Roman" w:hAnsi="Arial" w:cs="Arial"/>
          <w:color w:val="000000" w:themeColor="text1"/>
          <w:kern w:val="0"/>
          <w:sz w:val="22"/>
          <w:szCs w:val="22"/>
          <w:lang w:eastAsia="en-GB"/>
          <w14:ligatures w14:val="none"/>
        </w:rPr>
        <w:t xml:space="preserve"> 2012). </w:t>
      </w:r>
    </w:p>
    <w:p w14:paraId="6A60D7D7" w14:textId="77777777" w:rsidR="005F626A" w:rsidRPr="004D3E76" w:rsidRDefault="005F626A" w:rsidP="004D3E76">
      <w:pPr>
        <w:spacing w:line="360" w:lineRule="auto"/>
        <w:rPr>
          <w:rFonts w:ascii="Arial" w:eastAsia="Times New Roman" w:hAnsi="Arial" w:cs="Arial"/>
          <w:color w:val="FF0000"/>
          <w:kern w:val="0"/>
          <w:sz w:val="22"/>
          <w:szCs w:val="22"/>
          <w:lang w:eastAsia="en-GB"/>
          <w14:ligatures w14:val="none"/>
        </w:rPr>
      </w:pPr>
    </w:p>
    <w:p w14:paraId="7D0DD05E" w14:textId="154D01A9" w:rsidR="005F626A" w:rsidRPr="004D3E76" w:rsidRDefault="005F626A"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This </w:t>
      </w:r>
      <w:r w:rsidRPr="004D3E76">
        <w:rPr>
          <w:rFonts w:ascii="Arial" w:eastAsia="Times New Roman" w:hAnsi="Arial" w:cs="Arial"/>
          <w:color w:val="000000"/>
          <w:kern w:val="0"/>
          <w:sz w:val="22"/>
          <w:szCs w:val="22"/>
          <w:lang w:eastAsia="en-GB"/>
          <w14:ligatures w14:val="none"/>
        </w:rPr>
        <w:t>literature review</w:t>
      </w:r>
      <w:r w:rsidR="00B967B1" w:rsidRPr="004D3E76">
        <w:rPr>
          <w:rFonts w:ascii="Arial" w:eastAsia="Times New Roman" w:hAnsi="Arial" w:cs="Arial"/>
          <w:color w:val="000000"/>
          <w:kern w:val="0"/>
          <w:sz w:val="22"/>
          <w:szCs w:val="22"/>
          <w:lang w:val="en-GB" w:eastAsia="en-GB"/>
          <w14:ligatures w14:val="none"/>
        </w:rPr>
        <w:t xml:space="preserve"> outlines the necessary fundamental knowledge </w:t>
      </w:r>
      <w:r w:rsidR="00B967B1" w:rsidRPr="004D3E76">
        <w:rPr>
          <w:rFonts w:ascii="Arial" w:eastAsia="Times New Roman" w:hAnsi="Arial" w:cs="Arial"/>
          <w:color w:val="000000"/>
          <w:kern w:val="0"/>
          <w:sz w:val="22"/>
          <w:szCs w:val="22"/>
          <w:lang w:eastAsia="en-GB"/>
          <w14:ligatures w14:val="none"/>
        </w:rPr>
        <w:t>of the objective experiences of music and language perception through anatomical and neurological lenses</w:t>
      </w:r>
      <w:r w:rsidR="00B967B1" w:rsidRPr="004D3E76">
        <w:rPr>
          <w:rFonts w:ascii="Arial" w:eastAsia="Times New Roman" w:hAnsi="Arial" w:cs="Arial"/>
          <w:color w:val="000000"/>
          <w:kern w:val="0"/>
          <w:sz w:val="22"/>
          <w:szCs w:val="22"/>
          <w:lang w:val="en-GB" w:eastAsia="en-GB"/>
          <w14:ligatures w14:val="none"/>
        </w:rPr>
        <w:t>, identifies</w:t>
      </w:r>
      <w:r w:rsidRPr="004D3E76">
        <w:rPr>
          <w:rFonts w:ascii="Arial" w:eastAsia="Times New Roman" w:hAnsi="Arial" w:cs="Arial"/>
          <w:color w:val="000000"/>
          <w:kern w:val="0"/>
          <w:sz w:val="22"/>
          <w:szCs w:val="22"/>
          <w:lang w:eastAsia="en-GB"/>
          <w14:ligatures w14:val="none"/>
        </w:rPr>
        <w:t xml:space="preserve"> </w:t>
      </w:r>
      <w:r w:rsidR="00B967B1" w:rsidRPr="004D3E76">
        <w:rPr>
          <w:rFonts w:ascii="Arial" w:eastAsia="Times New Roman" w:hAnsi="Arial" w:cs="Arial"/>
          <w:color w:val="000000"/>
          <w:kern w:val="0"/>
          <w:sz w:val="22"/>
          <w:szCs w:val="22"/>
          <w:lang w:val="en-GB" w:eastAsia="en-GB"/>
          <w14:ligatures w14:val="none"/>
        </w:rPr>
        <w:t xml:space="preserve">current research being undertaken </w:t>
      </w:r>
      <w:r w:rsidR="00F42D8C">
        <w:rPr>
          <w:rFonts w:ascii="Arial" w:eastAsia="Times New Roman" w:hAnsi="Arial" w:cs="Arial"/>
          <w:color w:val="000000"/>
          <w:kern w:val="0"/>
          <w:sz w:val="22"/>
          <w:szCs w:val="22"/>
          <w:lang w:val="en-GB" w:eastAsia="en-GB"/>
          <w14:ligatures w14:val="none"/>
        </w:rPr>
        <w:t>o</w:t>
      </w:r>
      <w:r w:rsidR="00B967B1" w:rsidRPr="004D3E76">
        <w:rPr>
          <w:rFonts w:ascii="Arial" w:eastAsia="Times New Roman" w:hAnsi="Arial" w:cs="Arial"/>
          <w:color w:val="000000"/>
          <w:kern w:val="0"/>
          <w:sz w:val="22"/>
          <w:szCs w:val="22"/>
          <w:lang w:val="en-GB" w:eastAsia="en-GB"/>
          <w14:ligatures w14:val="none"/>
        </w:rPr>
        <w:t xml:space="preserve">n the topic of aural training and language learning, and assesses existing strategies to </w:t>
      </w:r>
      <w:r w:rsidRPr="004D3E76">
        <w:rPr>
          <w:rFonts w:ascii="Arial" w:eastAsia="Times New Roman" w:hAnsi="Arial" w:cs="Arial"/>
          <w:color w:val="000000"/>
          <w:kern w:val="0"/>
          <w:sz w:val="22"/>
          <w:szCs w:val="22"/>
          <w:lang w:eastAsia="en-GB"/>
          <w14:ligatures w14:val="none"/>
        </w:rPr>
        <w:t xml:space="preserve">uncover potential ways to maximise student learning. This topic spans a wide array of research fields, the most pertinent of which are neuroscience, linguistics and music pedagogy. Thus texts from all of these fields will be consulted as resources for an in-depth understanding and analysis. In order to structure my findings, I am using </w:t>
      </w:r>
      <w:r w:rsidR="00E628A6" w:rsidRPr="004D3E76">
        <w:rPr>
          <w:rFonts w:ascii="Arial" w:eastAsia="Times New Roman" w:hAnsi="Arial" w:cs="Arial"/>
          <w:color w:val="000000" w:themeColor="text1"/>
          <w:kern w:val="0"/>
          <w:sz w:val="22"/>
          <w:szCs w:val="22"/>
          <w:lang w:val="en-GB" w:eastAsia="en-GB"/>
          <w14:ligatures w14:val="none"/>
        </w:rPr>
        <w:t>Denney and Tewksbury’s proposed framework (2013), starting with the introduction of the topic on a broad scale, what is known about the area, exploring what remains to be researched and discussing the relevance to my practice.</w:t>
      </w:r>
    </w:p>
    <w:p w14:paraId="45A5472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0A7FCD5" w14:textId="6CA5D7CC" w:rsidR="00607786" w:rsidRPr="00625EF3"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b/>
          <w:bCs/>
          <w:color w:val="000000"/>
          <w:kern w:val="0"/>
          <w:sz w:val="22"/>
          <w:szCs w:val="22"/>
          <w:lang w:eastAsia="en-GB"/>
          <w14:ligatures w14:val="none"/>
        </w:rPr>
        <w:lastRenderedPageBreak/>
        <w:t>How sound is recognised and a</w:t>
      </w:r>
      <w:r w:rsidR="00625EF3">
        <w:rPr>
          <w:rFonts w:ascii="Arial" w:eastAsia="Times New Roman" w:hAnsi="Arial" w:cs="Arial"/>
          <w:b/>
          <w:bCs/>
          <w:color w:val="000000"/>
          <w:kern w:val="0"/>
          <w:sz w:val="22"/>
          <w:szCs w:val="22"/>
          <w:lang w:val="en-GB" w:eastAsia="en-GB"/>
          <w14:ligatures w14:val="none"/>
        </w:rPr>
        <w:t>n overview of the auditory system</w:t>
      </w:r>
    </w:p>
    <w:p w14:paraId="028ECEC3" w14:textId="387A95C6" w:rsidR="005252AE" w:rsidRPr="004D3E76" w:rsidRDefault="00607786" w:rsidP="00D610C7">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To fully understand the research that is currently being undertaken in this area, it is first crucial to understand what pitch is, how it is heard and how it is encoded by the brain. </w:t>
      </w:r>
      <w:r w:rsidR="009173C3">
        <w:rPr>
          <w:rFonts w:ascii="Arial" w:eastAsia="Times New Roman" w:hAnsi="Arial" w:cs="Arial"/>
          <w:color w:val="000000"/>
          <w:kern w:val="0"/>
          <w:sz w:val="22"/>
          <w:szCs w:val="22"/>
          <w:lang w:val="en-GB" w:eastAsia="en-GB"/>
          <w14:ligatures w14:val="none"/>
        </w:rPr>
        <w:t>Merriam-</w:t>
      </w:r>
      <w:r w:rsidRPr="004D3E76">
        <w:rPr>
          <w:rFonts w:ascii="Arial" w:eastAsia="Times New Roman" w:hAnsi="Arial" w:cs="Arial"/>
          <w:color w:val="000000"/>
          <w:kern w:val="0"/>
          <w:sz w:val="22"/>
          <w:szCs w:val="22"/>
          <w:lang w:eastAsia="en-GB"/>
          <w14:ligatures w14:val="none"/>
        </w:rPr>
        <w:t xml:space="preserve">Webster’s dictionary defines pitch as “the property of a sound and especially a musical tone that is determined by the frequency of the waves producing it: highness or </w:t>
      </w:r>
      <w:r w:rsidRPr="009173C3">
        <w:rPr>
          <w:rFonts w:ascii="Arial" w:eastAsia="Times New Roman" w:hAnsi="Arial" w:cs="Arial"/>
          <w:color w:val="000000" w:themeColor="text1"/>
          <w:kern w:val="0"/>
          <w:sz w:val="22"/>
          <w:szCs w:val="22"/>
          <w:lang w:eastAsia="en-GB"/>
          <w14:ligatures w14:val="none"/>
        </w:rPr>
        <w:t>lowness of sound” (</w:t>
      </w:r>
      <w:r w:rsidR="009173C3" w:rsidRPr="009173C3">
        <w:rPr>
          <w:rFonts w:ascii="Arial" w:eastAsia="Times New Roman" w:hAnsi="Arial" w:cs="Arial"/>
          <w:color w:val="000000" w:themeColor="text1"/>
          <w:kern w:val="0"/>
          <w:sz w:val="22"/>
          <w:szCs w:val="22"/>
          <w:lang w:val="en-GB" w:eastAsia="en-GB"/>
          <w14:ligatures w14:val="none"/>
        </w:rPr>
        <w:t>Merriam-Webster, 2023</w:t>
      </w:r>
      <w:r w:rsidRPr="009173C3">
        <w:rPr>
          <w:rFonts w:ascii="Arial" w:eastAsia="Times New Roman" w:hAnsi="Arial" w:cs="Arial"/>
          <w:color w:val="000000" w:themeColor="text1"/>
          <w:kern w:val="0"/>
          <w:sz w:val="22"/>
          <w:szCs w:val="22"/>
          <w:lang w:eastAsia="en-GB"/>
          <w14:ligatures w14:val="none"/>
        </w:rPr>
        <w:t xml:space="preserve">). It is recognised </w:t>
      </w:r>
      <w:r w:rsidRPr="004D3E76">
        <w:rPr>
          <w:rFonts w:ascii="Arial" w:eastAsia="Times New Roman" w:hAnsi="Arial" w:cs="Arial"/>
          <w:color w:val="000000"/>
          <w:kern w:val="0"/>
          <w:sz w:val="22"/>
          <w:szCs w:val="22"/>
          <w:lang w:eastAsia="en-GB"/>
          <w14:ligatures w14:val="none"/>
        </w:rPr>
        <w:t xml:space="preserve">that pitch is a subjective attribute, related to the repetition rate of the waveform of a sound, with the fundamental frequency, or lowest frequency, of a complex tone being considered the ‘pitch’ of the sound </w:t>
      </w:r>
      <w:r w:rsidRPr="000430D6">
        <w:rPr>
          <w:rFonts w:ascii="Arial" w:eastAsia="Times New Roman" w:hAnsi="Arial" w:cs="Arial"/>
          <w:color w:val="000000" w:themeColor="text1"/>
          <w:kern w:val="0"/>
          <w:sz w:val="22"/>
          <w:szCs w:val="22"/>
          <w:lang w:eastAsia="en-GB"/>
          <w14:ligatures w14:val="none"/>
        </w:rPr>
        <w:t>itself (Moore</w:t>
      </w:r>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1995</w:t>
      </w:r>
      <w:r w:rsidRPr="004D3E76">
        <w:rPr>
          <w:rFonts w:ascii="Arial" w:eastAsia="Times New Roman" w:hAnsi="Arial" w:cs="Arial"/>
          <w:color w:val="000000"/>
          <w:kern w:val="0"/>
          <w:sz w:val="22"/>
          <w:szCs w:val="22"/>
          <w:lang w:eastAsia="en-GB"/>
          <w14:ligatures w14:val="none"/>
        </w:rPr>
        <w:t xml:space="preserve">). Our world is sonically busy and we use both acoustic information and experience-based knowledge to make </w:t>
      </w:r>
      <w:r w:rsidRPr="000430D6">
        <w:rPr>
          <w:rFonts w:ascii="Arial" w:eastAsia="Times New Roman" w:hAnsi="Arial" w:cs="Arial"/>
          <w:color w:val="000000" w:themeColor="text1"/>
          <w:kern w:val="0"/>
          <w:sz w:val="22"/>
          <w:szCs w:val="22"/>
          <w:lang w:eastAsia="en-GB"/>
          <w14:ligatures w14:val="none"/>
        </w:rPr>
        <w:t>sense of the sounds arriving at our ears (</w:t>
      </w:r>
      <w:r w:rsidR="000430D6" w:rsidRPr="000430D6">
        <w:rPr>
          <w:rFonts w:ascii="Arial" w:eastAsia="Times New Roman" w:hAnsi="Arial" w:cs="Arial"/>
          <w:kern w:val="0"/>
          <w:sz w:val="22"/>
          <w:szCs w:val="22"/>
          <w:lang w:eastAsia="en-GB"/>
          <w14:ligatures w14:val="none"/>
        </w:rPr>
        <w:t>Vanden Bosch der Nederlanden</w:t>
      </w:r>
      <w:r w:rsidR="000430D6" w:rsidRPr="000430D6">
        <w:rPr>
          <w:rFonts w:ascii="Arial" w:eastAsia="Times New Roman" w:hAnsi="Arial" w:cs="Arial"/>
          <w:color w:val="000000" w:themeColor="text1"/>
          <w:kern w:val="0"/>
          <w:sz w:val="22"/>
          <w:szCs w:val="22"/>
          <w:lang w:eastAsia="en-GB"/>
          <w14:ligatures w14:val="none"/>
        </w:rPr>
        <w:t xml:space="preserve"> </w:t>
      </w:r>
      <w:r w:rsidRPr="000430D6">
        <w:rPr>
          <w:rFonts w:ascii="Arial" w:eastAsia="Times New Roman" w:hAnsi="Arial" w:cs="Arial"/>
          <w:color w:val="000000" w:themeColor="text1"/>
          <w:kern w:val="0"/>
          <w:sz w:val="22"/>
          <w:szCs w:val="22"/>
          <w:lang w:eastAsia="en-GB"/>
          <w14:ligatures w14:val="none"/>
        </w:rPr>
        <w:t>et al.</w:t>
      </w:r>
      <w:r w:rsidR="007E48B4"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2018). The auditory system is responsible for this process. It spans the outer ear, inner ear, auditory nerve, the brainstem</w:t>
      </w:r>
      <w:r w:rsidRPr="004D3E76">
        <w:rPr>
          <w:rFonts w:ascii="Arial" w:eastAsia="Times New Roman" w:hAnsi="Arial" w:cs="Arial"/>
          <w:color w:val="000000"/>
          <w:kern w:val="0"/>
          <w:sz w:val="22"/>
          <w:szCs w:val="22"/>
          <w:lang w:eastAsia="en-GB"/>
          <w14:ligatures w14:val="none"/>
        </w:rPr>
        <w:t xml:space="preserve">, and eventually the primary auditory cortex within the brain </w:t>
      </w:r>
      <w:r w:rsidRPr="000430D6">
        <w:rPr>
          <w:rFonts w:ascii="Arial" w:eastAsia="Times New Roman" w:hAnsi="Arial" w:cs="Arial"/>
          <w:color w:val="000000" w:themeColor="text1"/>
          <w:kern w:val="0"/>
          <w:sz w:val="22"/>
          <w:szCs w:val="22"/>
          <w:lang w:eastAsia="en-GB"/>
          <w14:ligatures w14:val="none"/>
        </w:rPr>
        <w:t>(Oxenham</w:t>
      </w:r>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eastAsia="en-GB"/>
          <w14:ligatures w14:val="none"/>
        </w:rPr>
        <w:t xml:space="preserve"> 2018). Sounds</w:t>
      </w:r>
      <w:r w:rsidRPr="004D3E76">
        <w:rPr>
          <w:rFonts w:ascii="Arial" w:eastAsia="Times New Roman" w:hAnsi="Arial" w:cs="Arial"/>
          <w:color w:val="000000"/>
          <w:kern w:val="0"/>
          <w:sz w:val="22"/>
          <w:szCs w:val="22"/>
          <w:lang w:eastAsia="en-GB"/>
          <w14:ligatures w14:val="none"/>
        </w:rPr>
        <w:t>, comprised of various wavelengths, induce pressure changes in the air and cause a chain of events within the auditory system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2020). These </w:t>
      </w:r>
      <w:r w:rsidRPr="004D3E76">
        <w:rPr>
          <w:rFonts w:ascii="Arial" w:eastAsia="Times New Roman" w:hAnsi="Arial" w:cs="Arial"/>
          <w:color w:val="000000"/>
          <w:kern w:val="0"/>
          <w:sz w:val="22"/>
          <w:szCs w:val="22"/>
          <w:lang w:eastAsia="en-GB"/>
          <w14:ligatures w14:val="none"/>
        </w:rPr>
        <w:t>pressure changes move through the outer</w:t>
      </w:r>
      <w:r w:rsidR="008A1E5C">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ear canal, causing the ear drum to vibrate, which induces a series </w:t>
      </w:r>
      <w:r w:rsidR="008A1E5C">
        <w:rPr>
          <w:rFonts w:ascii="Arial" w:eastAsia="Times New Roman" w:hAnsi="Arial" w:cs="Arial"/>
          <w:color w:val="000000"/>
          <w:kern w:val="0"/>
          <w:sz w:val="22"/>
          <w:szCs w:val="22"/>
          <w:lang w:val="en-GB" w:eastAsia="en-GB"/>
          <w14:ligatures w14:val="none"/>
        </w:rPr>
        <w:t xml:space="preserve">of </w:t>
      </w:r>
      <w:r w:rsidRPr="004D3E76">
        <w:rPr>
          <w:rFonts w:ascii="Arial" w:eastAsia="Times New Roman" w:hAnsi="Arial" w:cs="Arial"/>
          <w:color w:val="000000"/>
          <w:kern w:val="0"/>
          <w:sz w:val="22"/>
          <w:szCs w:val="22"/>
          <w:lang w:eastAsia="en-GB"/>
          <w14:ligatures w14:val="none"/>
        </w:rPr>
        <w:t>movements within the ossicles</w:t>
      </w:r>
      <w:r w:rsidR="008A1E5C">
        <w:rPr>
          <w:rFonts w:ascii="Arial" w:eastAsia="Times New Roman" w:hAnsi="Arial" w:cs="Arial"/>
          <w:color w:val="000000"/>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 the inner ear bones. These vibrations are transformed into electrical signals within the cochlea. </w:t>
      </w:r>
      <w:r w:rsidR="005252AE" w:rsidRPr="004D3E76">
        <w:rPr>
          <w:rFonts w:ascii="Arial" w:eastAsia="Times New Roman" w:hAnsi="Arial" w:cs="Arial"/>
          <w:color w:val="000000"/>
          <w:kern w:val="0"/>
          <w:sz w:val="22"/>
          <w:szCs w:val="22"/>
          <w:lang w:eastAsia="en-GB"/>
          <w14:ligatures w14:val="none"/>
        </w:rPr>
        <w:t xml:space="preserve">At this stage of the auditory process, there are two competing theories as to how pitch is processed by the brain: the place and temporal theories. The </w:t>
      </w:r>
      <w:r w:rsidR="005252AE" w:rsidRPr="004D3E76">
        <w:rPr>
          <w:rFonts w:ascii="Arial" w:eastAsia="Times New Roman" w:hAnsi="Arial" w:cs="Arial"/>
          <w:color w:val="000000"/>
          <w:kern w:val="0"/>
          <w:sz w:val="22"/>
          <w:szCs w:val="22"/>
          <w:lang w:val="en-GB" w:eastAsia="en-GB"/>
          <w14:ligatures w14:val="none"/>
        </w:rPr>
        <w:t>‘</w:t>
      </w:r>
      <w:r w:rsidR="005252AE" w:rsidRPr="004D3E76">
        <w:rPr>
          <w:rFonts w:ascii="Arial" w:eastAsia="Times New Roman" w:hAnsi="Arial" w:cs="Arial"/>
          <w:color w:val="000000"/>
          <w:kern w:val="0"/>
          <w:sz w:val="22"/>
          <w:szCs w:val="22"/>
          <w:lang w:eastAsia="en-GB"/>
          <w14:ligatures w14:val="none"/>
        </w:rPr>
        <w:t>place</w:t>
      </w:r>
      <w:r w:rsidR="005252AE" w:rsidRPr="004D3E76">
        <w:rPr>
          <w:rFonts w:ascii="Arial" w:eastAsia="Times New Roman" w:hAnsi="Arial" w:cs="Arial"/>
          <w:color w:val="000000"/>
          <w:kern w:val="0"/>
          <w:sz w:val="22"/>
          <w:szCs w:val="22"/>
          <w:lang w:val="en-GB" w:eastAsia="en-GB"/>
          <w14:ligatures w14:val="none"/>
        </w:rPr>
        <w:t>’</w:t>
      </w:r>
      <w:r w:rsidR="005252AE" w:rsidRPr="004D3E76">
        <w:rPr>
          <w:rFonts w:ascii="Arial" w:eastAsia="Times New Roman" w:hAnsi="Arial" w:cs="Arial"/>
          <w:color w:val="000000"/>
          <w:kern w:val="0"/>
          <w:sz w:val="22"/>
          <w:szCs w:val="22"/>
          <w:lang w:eastAsia="en-GB"/>
          <w14:ligatures w14:val="none"/>
        </w:rPr>
        <w:t xml:space="preserve"> theory is based on the fact that grad</w:t>
      </w:r>
      <w:r w:rsidR="008A1E5C">
        <w:rPr>
          <w:rFonts w:ascii="Arial" w:eastAsia="Times New Roman" w:hAnsi="Arial" w:cs="Arial"/>
          <w:color w:val="000000"/>
          <w:kern w:val="0"/>
          <w:sz w:val="22"/>
          <w:szCs w:val="22"/>
          <w:lang w:val="en-GB" w:eastAsia="en-GB"/>
          <w14:ligatures w14:val="none"/>
        </w:rPr>
        <w:t>u</w:t>
      </w:r>
      <w:r w:rsidR="005252AE" w:rsidRPr="004D3E76">
        <w:rPr>
          <w:rFonts w:ascii="Arial" w:eastAsia="Times New Roman" w:hAnsi="Arial" w:cs="Arial"/>
          <w:color w:val="000000"/>
          <w:kern w:val="0"/>
          <w:sz w:val="22"/>
          <w:szCs w:val="22"/>
          <w:lang w:eastAsia="en-GB"/>
          <w14:ligatures w14:val="none"/>
        </w:rPr>
        <w:t xml:space="preserve">ated hair cells along the basilar membranes respond to particular frequencies, exciting </w:t>
      </w:r>
      <w:r w:rsidR="005252AE" w:rsidRPr="000430D6">
        <w:rPr>
          <w:rFonts w:ascii="Arial" w:eastAsia="Times New Roman" w:hAnsi="Arial" w:cs="Arial"/>
          <w:color w:val="000000" w:themeColor="text1"/>
          <w:kern w:val="0"/>
          <w:sz w:val="22"/>
          <w:szCs w:val="22"/>
          <w:lang w:eastAsia="en-GB"/>
          <w14:ligatures w14:val="none"/>
        </w:rPr>
        <w:t>corresponding neurones, creating a frequency-to-place map, or a ‘tonotopic organisation’ from low to high (Moore</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1995; Oxenham</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2018). </w:t>
      </w:r>
      <w:r w:rsidR="005252AE" w:rsidRPr="000430D6">
        <w:rPr>
          <w:rFonts w:ascii="Arial" w:eastAsia="Times New Roman" w:hAnsi="Arial" w:cs="Arial"/>
          <w:color w:val="000000" w:themeColor="text1"/>
          <w:kern w:val="0"/>
          <w:sz w:val="22"/>
          <w:szCs w:val="22"/>
          <w:lang w:val="en-GB" w:eastAsia="en-GB"/>
          <w14:ligatures w14:val="none"/>
        </w:rPr>
        <w:t>T</w:t>
      </w:r>
      <w:r w:rsidR="005252AE" w:rsidRPr="000430D6">
        <w:rPr>
          <w:rFonts w:ascii="Arial" w:eastAsia="Times New Roman" w:hAnsi="Arial" w:cs="Arial"/>
          <w:color w:val="000000" w:themeColor="text1"/>
          <w:kern w:val="0"/>
          <w:sz w:val="22"/>
          <w:szCs w:val="22"/>
          <w:lang w:eastAsia="en-GB"/>
          <w14:ligatures w14:val="none"/>
        </w:rPr>
        <w:t>he ‘temporal’ theory, suggests that the pitch of a sound is related to the time pattern of the neural impulses evoked by that sound (Moore</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1995; Oxenham</w:t>
      </w:r>
      <w:r w:rsidR="000430D6" w:rsidRPr="000430D6">
        <w:rPr>
          <w:rFonts w:ascii="Arial" w:eastAsia="Times New Roman" w:hAnsi="Arial" w:cs="Arial"/>
          <w:color w:val="000000" w:themeColor="text1"/>
          <w:kern w:val="0"/>
          <w:sz w:val="22"/>
          <w:szCs w:val="22"/>
          <w:lang w:val="en-GB" w:eastAsia="en-GB"/>
          <w14:ligatures w14:val="none"/>
        </w:rPr>
        <w:t>,</w:t>
      </w:r>
      <w:r w:rsidR="005252AE" w:rsidRPr="000430D6">
        <w:rPr>
          <w:rFonts w:ascii="Arial" w:eastAsia="Times New Roman" w:hAnsi="Arial" w:cs="Arial"/>
          <w:color w:val="000000" w:themeColor="text1"/>
          <w:kern w:val="0"/>
          <w:sz w:val="22"/>
          <w:szCs w:val="22"/>
          <w:lang w:eastAsia="en-GB"/>
          <w14:ligatures w14:val="none"/>
        </w:rPr>
        <w:t xml:space="preserve"> 2018). </w:t>
      </w:r>
    </w:p>
    <w:p w14:paraId="2B2B9DCE" w14:textId="77777777" w:rsidR="00B54114" w:rsidRDefault="00B54114" w:rsidP="004D3E76">
      <w:pPr>
        <w:spacing w:line="360" w:lineRule="auto"/>
        <w:rPr>
          <w:rFonts w:ascii="Arial" w:eastAsia="Times New Roman" w:hAnsi="Arial" w:cs="Arial"/>
          <w:kern w:val="0"/>
          <w:sz w:val="22"/>
          <w:szCs w:val="22"/>
          <w:lang w:val="en-GB" w:eastAsia="en-GB"/>
          <w14:ligatures w14:val="none"/>
        </w:rPr>
      </w:pPr>
    </w:p>
    <w:p w14:paraId="2C949CCD" w14:textId="23476F40" w:rsidR="007C513E" w:rsidRPr="004D3E76" w:rsidRDefault="007C513E" w:rsidP="007C513E">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As a singing/foreign language teaching practitioner, it is important to be aware that damage to areas of the auditory system will result in altered perception of the sounds heard which will inevitably alter </w:t>
      </w:r>
      <w:r w:rsidRPr="000430D6">
        <w:rPr>
          <w:rFonts w:ascii="Arial" w:eastAsia="Times New Roman" w:hAnsi="Arial" w:cs="Arial"/>
          <w:color w:val="000000" w:themeColor="text1"/>
          <w:kern w:val="0"/>
          <w:sz w:val="22"/>
          <w:szCs w:val="22"/>
          <w:lang w:val="en-GB" w:eastAsia="en-GB"/>
          <w14:ligatures w14:val="none"/>
        </w:rPr>
        <w:t>sound production (</w:t>
      </w:r>
      <w:proofErr w:type="spellStart"/>
      <w:r w:rsidRPr="000430D6">
        <w:rPr>
          <w:rFonts w:ascii="Arial" w:eastAsia="Times New Roman" w:hAnsi="Arial" w:cs="Arial"/>
          <w:color w:val="000000" w:themeColor="text1"/>
          <w:kern w:val="0"/>
          <w:sz w:val="22"/>
          <w:szCs w:val="22"/>
          <w:lang w:val="en-GB" w:eastAsia="en-GB"/>
          <w14:ligatures w14:val="none"/>
        </w:rPr>
        <w:t>Oxenham</w:t>
      </w:r>
      <w:proofErr w:type="spellEnd"/>
      <w:r w:rsidR="000430D6" w:rsidRPr="000430D6">
        <w:rPr>
          <w:rFonts w:ascii="Arial" w:eastAsia="Times New Roman" w:hAnsi="Arial" w:cs="Arial"/>
          <w:color w:val="000000" w:themeColor="text1"/>
          <w:kern w:val="0"/>
          <w:sz w:val="22"/>
          <w:szCs w:val="22"/>
          <w:lang w:val="en-GB" w:eastAsia="en-GB"/>
          <w14:ligatures w14:val="none"/>
        </w:rPr>
        <w:t>,</w:t>
      </w:r>
      <w:r w:rsidRPr="000430D6">
        <w:rPr>
          <w:rFonts w:ascii="Arial" w:eastAsia="Times New Roman" w:hAnsi="Arial" w:cs="Arial"/>
          <w:color w:val="000000" w:themeColor="text1"/>
          <w:kern w:val="0"/>
          <w:sz w:val="22"/>
          <w:szCs w:val="22"/>
          <w:lang w:val="en-GB" w:eastAsia="en-GB"/>
          <w14:ligatures w14:val="none"/>
        </w:rPr>
        <w:t xml:space="preserve"> 2018). The </w:t>
      </w:r>
      <w:r w:rsidRPr="004D3E76">
        <w:rPr>
          <w:rFonts w:ascii="Arial" w:eastAsia="Times New Roman" w:hAnsi="Arial" w:cs="Arial"/>
          <w:color w:val="000000"/>
          <w:kern w:val="0"/>
          <w:sz w:val="22"/>
          <w:szCs w:val="22"/>
          <w:lang w:val="en-GB" w:eastAsia="en-GB"/>
          <w14:ligatures w14:val="none"/>
        </w:rPr>
        <w:t xml:space="preserve">significance of sound perception in vocal production skills has been researched in recent years. Enhancing perception skills has been found to support production skills, however, the two skills may not </w:t>
      </w:r>
      <w:r w:rsidRPr="00876360">
        <w:rPr>
          <w:rFonts w:ascii="Arial" w:eastAsia="Times New Roman" w:hAnsi="Arial" w:cs="Arial"/>
          <w:color w:val="000000" w:themeColor="text1"/>
          <w:kern w:val="0"/>
          <w:sz w:val="22"/>
          <w:szCs w:val="22"/>
          <w:lang w:val="en-GB" w:eastAsia="en-GB"/>
          <w14:ligatures w14:val="none"/>
        </w:rPr>
        <w:t>progress in parallel (Demorest and Clements</w:t>
      </w:r>
      <w:r w:rsidR="009173C3" w:rsidRPr="00876360">
        <w:rPr>
          <w:rFonts w:ascii="Arial" w:eastAsia="Times New Roman" w:hAnsi="Arial" w:cs="Arial"/>
          <w:color w:val="000000" w:themeColor="text1"/>
          <w:kern w:val="0"/>
          <w:sz w:val="22"/>
          <w:szCs w:val="22"/>
          <w:lang w:val="en-GB" w:eastAsia="en-GB"/>
          <w14:ligatures w14:val="none"/>
        </w:rPr>
        <w:t>,</w:t>
      </w:r>
      <w:r w:rsidRPr="00876360">
        <w:rPr>
          <w:rFonts w:ascii="Arial" w:eastAsia="Times New Roman" w:hAnsi="Arial" w:cs="Arial"/>
          <w:color w:val="000000" w:themeColor="text1"/>
          <w:kern w:val="0"/>
          <w:sz w:val="22"/>
          <w:szCs w:val="22"/>
          <w:lang w:val="en-GB" w:eastAsia="en-GB"/>
          <w14:ligatures w14:val="none"/>
        </w:rPr>
        <w:t xml:space="preserve"> 2007). Thus</w:t>
      </w:r>
      <w:r>
        <w:rPr>
          <w:rFonts w:ascii="Arial" w:eastAsia="Times New Roman" w:hAnsi="Arial" w:cs="Arial"/>
          <w:color w:val="000000"/>
          <w:kern w:val="0"/>
          <w:sz w:val="22"/>
          <w:szCs w:val="22"/>
          <w:lang w:val="en-GB" w:eastAsia="en-GB"/>
          <w14:ligatures w14:val="none"/>
        </w:rPr>
        <w:t xml:space="preserve">, if there is an impairment within the auditory system, this will affect not only pitch perception but </w:t>
      </w:r>
      <w:r w:rsidR="008A1E5C">
        <w:rPr>
          <w:rFonts w:ascii="Arial" w:eastAsia="Times New Roman" w:hAnsi="Arial" w:cs="Arial"/>
          <w:color w:val="000000"/>
          <w:kern w:val="0"/>
          <w:sz w:val="22"/>
          <w:szCs w:val="22"/>
          <w:lang w:val="en-GB" w:eastAsia="en-GB"/>
          <w14:ligatures w14:val="none"/>
        </w:rPr>
        <w:t xml:space="preserve">also </w:t>
      </w:r>
      <w:r>
        <w:rPr>
          <w:rFonts w:ascii="Arial" w:eastAsia="Times New Roman" w:hAnsi="Arial" w:cs="Arial"/>
          <w:color w:val="000000"/>
          <w:kern w:val="0"/>
          <w:sz w:val="22"/>
          <w:szCs w:val="22"/>
          <w:lang w:val="en-GB" w:eastAsia="en-GB"/>
          <w14:ligatures w14:val="none"/>
        </w:rPr>
        <w:t xml:space="preserve">production too. </w:t>
      </w:r>
      <w:r w:rsidRPr="004D3E76">
        <w:rPr>
          <w:rFonts w:ascii="Arial" w:eastAsia="Times New Roman" w:hAnsi="Arial" w:cs="Arial"/>
          <w:color w:val="000000"/>
          <w:kern w:val="0"/>
          <w:sz w:val="22"/>
          <w:szCs w:val="22"/>
          <w:lang w:val="en-GB" w:eastAsia="en-GB"/>
          <w14:ligatures w14:val="none"/>
        </w:rPr>
        <w:t xml:space="preserve">The importance of motor skills in the production of accurate pitches and phonemes alike has been argued to be the most significant factor that determines the quality of voice production </w:t>
      </w:r>
      <w:r w:rsidRPr="00CB3602">
        <w:rPr>
          <w:rFonts w:ascii="Arial" w:eastAsia="Times New Roman" w:hAnsi="Arial" w:cs="Arial"/>
          <w:color w:val="000000" w:themeColor="text1"/>
          <w:kern w:val="0"/>
          <w:sz w:val="22"/>
          <w:szCs w:val="22"/>
          <w:lang w:val="en-GB" w:eastAsia="en-GB"/>
          <w14:ligatures w14:val="none"/>
        </w:rPr>
        <w:t xml:space="preserve">(Hutchins, S. M., &amp; </w:t>
      </w:r>
      <w:proofErr w:type="spellStart"/>
      <w:r w:rsidRPr="00CB3602">
        <w:rPr>
          <w:rFonts w:ascii="Arial" w:eastAsia="Times New Roman" w:hAnsi="Arial" w:cs="Arial"/>
          <w:color w:val="000000" w:themeColor="text1"/>
          <w:kern w:val="0"/>
          <w:sz w:val="22"/>
          <w:szCs w:val="22"/>
          <w:lang w:val="en-GB" w:eastAsia="en-GB"/>
          <w14:ligatures w14:val="none"/>
        </w:rPr>
        <w:t>Peretz</w:t>
      </w:r>
      <w:proofErr w:type="spellEnd"/>
      <w:r w:rsidRPr="00CB3602">
        <w:rPr>
          <w:rFonts w:ascii="Arial" w:eastAsia="Times New Roman" w:hAnsi="Arial" w:cs="Arial"/>
          <w:color w:val="000000" w:themeColor="text1"/>
          <w:kern w:val="0"/>
          <w:sz w:val="22"/>
          <w:szCs w:val="22"/>
          <w:lang w:val="en-GB" w:eastAsia="en-GB"/>
          <w14:ligatures w14:val="none"/>
        </w:rPr>
        <w:t>, I. 2012; Pop</w:t>
      </w:r>
      <w:r w:rsidR="00136588" w:rsidRPr="00CB3602">
        <w:rPr>
          <w:rFonts w:ascii="Arial" w:eastAsia="Times New Roman" w:hAnsi="Arial" w:cs="Arial"/>
          <w:color w:val="000000" w:themeColor="text1"/>
          <w:kern w:val="0"/>
          <w:sz w:val="22"/>
          <w:szCs w:val="22"/>
          <w:lang w:val="en-GB" w:eastAsia="en-GB"/>
          <w14:ligatures w14:val="none"/>
        </w:rPr>
        <w:t xml:space="preserve"> </w:t>
      </w:r>
      <w:r w:rsidR="00136588" w:rsidRPr="00136588">
        <w:rPr>
          <w:rFonts w:ascii="Arial" w:eastAsia="Times New Roman" w:hAnsi="Arial" w:cs="Arial"/>
          <w:color w:val="000000" w:themeColor="text1"/>
          <w:kern w:val="0"/>
          <w:sz w:val="22"/>
          <w:szCs w:val="22"/>
          <w:lang w:val="en-GB" w:eastAsia="en-GB"/>
          <w14:ligatures w14:val="none"/>
        </w:rPr>
        <w:t>&amp;</w:t>
      </w:r>
      <w:r w:rsidRPr="00136588">
        <w:rPr>
          <w:rFonts w:ascii="Arial" w:eastAsia="Times New Roman" w:hAnsi="Arial" w:cs="Arial"/>
          <w:color w:val="000000" w:themeColor="text1"/>
          <w:kern w:val="0"/>
          <w:sz w:val="22"/>
          <w:szCs w:val="22"/>
          <w:lang w:val="en-GB" w:eastAsia="en-GB"/>
          <w14:ligatures w14:val="none"/>
        </w:rPr>
        <w:t xml:space="preserve"> Filip</w:t>
      </w:r>
      <w:r w:rsidR="00136588" w:rsidRPr="00136588">
        <w:rPr>
          <w:rFonts w:ascii="Arial" w:eastAsia="Times New Roman" w:hAnsi="Arial" w:cs="Arial"/>
          <w:color w:val="000000" w:themeColor="text1"/>
          <w:kern w:val="0"/>
          <w:sz w:val="22"/>
          <w:szCs w:val="22"/>
          <w:lang w:val="en-GB" w:eastAsia="en-GB"/>
          <w14:ligatures w14:val="none"/>
        </w:rPr>
        <w:t>,</w:t>
      </w:r>
      <w:r w:rsidRPr="00136588">
        <w:rPr>
          <w:rFonts w:ascii="Arial" w:eastAsia="Times New Roman" w:hAnsi="Arial" w:cs="Arial"/>
          <w:color w:val="000000" w:themeColor="text1"/>
          <w:kern w:val="0"/>
          <w:sz w:val="22"/>
          <w:szCs w:val="22"/>
          <w:lang w:val="en-GB" w:eastAsia="en-GB"/>
          <w14:ligatures w14:val="none"/>
        </w:rPr>
        <w:t xml:space="preserve"> 2022</w:t>
      </w:r>
      <w:r w:rsidRPr="004D3E76">
        <w:rPr>
          <w:rFonts w:ascii="Arial" w:eastAsia="Times New Roman" w:hAnsi="Arial" w:cs="Arial"/>
          <w:color w:val="000000"/>
          <w:kern w:val="0"/>
          <w:sz w:val="22"/>
          <w:szCs w:val="22"/>
          <w:lang w:val="en-GB" w:eastAsia="en-GB"/>
          <w14:ligatures w14:val="none"/>
        </w:rPr>
        <w:t>).</w:t>
      </w:r>
    </w:p>
    <w:p w14:paraId="71013BB8" w14:textId="77777777" w:rsidR="007C513E" w:rsidRDefault="007C513E" w:rsidP="004D3E76">
      <w:pPr>
        <w:spacing w:line="360" w:lineRule="auto"/>
        <w:rPr>
          <w:rFonts w:ascii="Arial" w:eastAsia="Times New Roman" w:hAnsi="Arial" w:cs="Arial"/>
          <w:kern w:val="0"/>
          <w:sz w:val="22"/>
          <w:szCs w:val="22"/>
          <w:lang w:val="en-GB" w:eastAsia="en-GB"/>
          <w14:ligatures w14:val="none"/>
        </w:rPr>
      </w:pPr>
    </w:p>
    <w:p w14:paraId="3D07DC3C" w14:textId="77777777" w:rsidR="007C513E" w:rsidRDefault="007C513E" w:rsidP="004D3E76">
      <w:pPr>
        <w:spacing w:line="360" w:lineRule="auto"/>
        <w:rPr>
          <w:rFonts w:ascii="Arial" w:eastAsia="Times New Roman" w:hAnsi="Arial" w:cs="Arial"/>
          <w:kern w:val="0"/>
          <w:sz w:val="22"/>
          <w:szCs w:val="22"/>
          <w:lang w:val="en-GB" w:eastAsia="en-GB"/>
          <w14:ligatures w14:val="none"/>
        </w:rPr>
      </w:pPr>
    </w:p>
    <w:p w14:paraId="2D9A93E8" w14:textId="77777777" w:rsidR="00B54114" w:rsidRPr="004D3E76" w:rsidRDefault="00B54114" w:rsidP="004D3E76">
      <w:pPr>
        <w:spacing w:line="360" w:lineRule="auto"/>
        <w:rPr>
          <w:rFonts w:ascii="Arial" w:eastAsia="Times New Roman" w:hAnsi="Arial" w:cs="Arial"/>
          <w:color w:val="000000"/>
          <w:kern w:val="0"/>
          <w:sz w:val="22"/>
          <w:szCs w:val="22"/>
          <w:lang w:val="en-GB" w:eastAsia="en-GB"/>
          <w14:ligatures w14:val="none"/>
        </w:rPr>
      </w:pPr>
    </w:p>
    <w:p w14:paraId="5E4C2293"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Music and language: a neurological overlap</w:t>
      </w:r>
    </w:p>
    <w:p w14:paraId="0DFCC177" w14:textId="51B6A4B6" w:rsidR="00FA6286" w:rsidRPr="004D3E76" w:rsidRDefault="005F626A"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Throughout recent history, many parallels have </w:t>
      </w:r>
      <w:r w:rsidR="008A1E5C">
        <w:rPr>
          <w:rFonts w:ascii="Arial" w:eastAsia="Times New Roman" w:hAnsi="Arial" w:cs="Arial"/>
          <w:color w:val="000000"/>
          <w:kern w:val="0"/>
          <w:sz w:val="22"/>
          <w:szCs w:val="22"/>
          <w:lang w:val="en-GB" w:eastAsia="en-GB"/>
          <w14:ligatures w14:val="none"/>
        </w:rPr>
        <w:t xml:space="preserve">been </w:t>
      </w:r>
      <w:r w:rsidRPr="004D3E76">
        <w:rPr>
          <w:rFonts w:ascii="Arial" w:eastAsia="Times New Roman" w:hAnsi="Arial" w:cs="Arial"/>
          <w:color w:val="000000"/>
          <w:kern w:val="0"/>
          <w:sz w:val="22"/>
          <w:szCs w:val="22"/>
          <w:lang w:eastAsia="en-GB"/>
          <w14:ligatures w14:val="none"/>
        </w:rPr>
        <w:t>drawn between music and language</w:t>
      </w:r>
      <w:r w:rsidR="00B54114" w:rsidRPr="004D3E76">
        <w:rPr>
          <w:rFonts w:ascii="Arial" w:eastAsia="Times New Roman" w:hAnsi="Arial" w:cs="Arial"/>
          <w:color w:val="000000"/>
          <w:kern w:val="0"/>
          <w:sz w:val="22"/>
          <w:szCs w:val="22"/>
          <w:lang w:val="en-GB" w:eastAsia="en-GB"/>
          <w14:ligatures w14:val="none"/>
        </w:rPr>
        <w:t xml:space="preserve">. </w:t>
      </w:r>
      <w:r w:rsidR="00FE7962" w:rsidRPr="00FE7962">
        <w:rPr>
          <w:rFonts w:ascii="Arial" w:eastAsia="Times New Roman" w:hAnsi="Arial" w:cs="Arial"/>
          <w:color w:val="000000" w:themeColor="text1"/>
          <w:kern w:val="0"/>
          <w:sz w:val="22"/>
          <w:szCs w:val="22"/>
          <w:lang w:val="en-GB" w:eastAsia="en-GB"/>
          <w14:ligatures w14:val="none"/>
        </w:rPr>
        <w:t xml:space="preserve">White et al., </w:t>
      </w:r>
      <w:r w:rsidR="00FE7962">
        <w:rPr>
          <w:rFonts w:ascii="Arial" w:eastAsia="Times New Roman" w:hAnsi="Arial" w:cs="Arial"/>
          <w:color w:val="000000" w:themeColor="text1"/>
          <w:kern w:val="0"/>
          <w:sz w:val="22"/>
          <w:szCs w:val="22"/>
          <w:lang w:val="en-GB" w:eastAsia="en-GB"/>
          <w14:ligatures w14:val="none"/>
        </w:rPr>
        <w:t>(</w:t>
      </w:r>
      <w:r w:rsidR="00FE7962" w:rsidRPr="00FE7962">
        <w:rPr>
          <w:rFonts w:ascii="Arial" w:eastAsia="Times New Roman" w:hAnsi="Arial" w:cs="Arial"/>
          <w:color w:val="000000" w:themeColor="text1"/>
          <w:kern w:val="0"/>
          <w:sz w:val="22"/>
          <w:szCs w:val="22"/>
          <w:lang w:val="en-GB" w:eastAsia="en-GB"/>
          <w14:ligatures w14:val="none"/>
        </w:rPr>
        <w:t>2013</w:t>
      </w:r>
      <w:r w:rsidR="00FE7962">
        <w:rPr>
          <w:rFonts w:ascii="Arial" w:eastAsia="Times New Roman" w:hAnsi="Arial" w:cs="Arial"/>
          <w:color w:val="000000" w:themeColor="text1"/>
          <w:kern w:val="0"/>
          <w:sz w:val="22"/>
          <w:szCs w:val="22"/>
          <w:lang w:val="en-GB" w:eastAsia="en-GB"/>
          <w14:ligatures w14:val="none"/>
        </w:rPr>
        <w:t xml:space="preserve">) </w:t>
      </w:r>
      <w:r w:rsidR="00D313EB" w:rsidRPr="00FE7962">
        <w:rPr>
          <w:rFonts w:ascii="Arial" w:eastAsia="Times New Roman" w:hAnsi="Arial" w:cs="Arial"/>
          <w:color w:val="000000" w:themeColor="text1"/>
          <w:kern w:val="0"/>
          <w:sz w:val="22"/>
          <w:szCs w:val="22"/>
          <w:lang w:val="en-GB" w:eastAsia="en-GB"/>
          <w14:ligatures w14:val="none"/>
        </w:rPr>
        <w:t>state</w:t>
      </w:r>
      <w:r w:rsidR="00B54114" w:rsidRPr="00FE7962">
        <w:rPr>
          <w:rFonts w:ascii="Arial" w:eastAsia="Times New Roman" w:hAnsi="Arial" w:cs="Arial"/>
          <w:color w:val="000000" w:themeColor="text1"/>
          <w:kern w:val="0"/>
          <w:sz w:val="22"/>
          <w:szCs w:val="22"/>
          <w:lang w:val="en-GB" w:eastAsia="en-GB"/>
          <w14:ligatures w14:val="none"/>
        </w:rPr>
        <w:t>:</w:t>
      </w:r>
    </w:p>
    <w:p w14:paraId="6EA0B77E" w14:textId="77777777" w:rsidR="00D313EB" w:rsidRDefault="00D313EB" w:rsidP="004D3E76">
      <w:pPr>
        <w:spacing w:line="360" w:lineRule="auto"/>
        <w:ind w:firstLine="720"/>
        <w:rPr>
          <w:rFonts w:ascii="Arial" w:eastAsia="Times New Roman" w:hAnsi="Arial" w:cs="Arial"/>
          <w:i/>
          <w:iCs/>
          <w:color w:val="000000"/>
          <w:kern w:val="0"/>
          <w:sz w:val="22"/>
          <w:szCs w:val="22"/>
          <w:lang w:val="en-GB" w:eastAsia="en-GB"/>
          <w14:ligatures w14:val="none"/>
        </w:rPr>
      </w:pPr>
    </w:p>
    <w:p w14:paraId="4ABAFD2D" w14:textId="0703CA27" w:rsidR="00FE7962" w:rsidRDefault="00FE7962" w:rsidP="00D313EB">
      <w:pPr>
        <w:ind w:left="720"/>
        <w:rPr>
          <w:rFonts w:ascii="Arial" w:eastAsia="Times New Roman" w:hAnsi="Arial" w:cs="Arial"/>
          <w:color w:val="000000"/>
          <w:kern w:val="0"/>
          <w:sz w:val="22"/>
          <w:szCs w:val="22"/>
          <w:lang w:val="en-GB" w:eastAsia="en-GB"/>
          <w14:ligatures w14:val="none"/>
        </w:rPr>
      </w:pPr>
      <w:r w:rsidRPr="00FE7962">
        <w:rPr>
          <w:rFonts w:ascii="Arial" w:eastAsia="Times New Roman" w:hAnsi="Arial" w:cs="Arial"/>
          <w:color w:val="000000"/>
          <w:kern w:val="0"/>
          <w:sz w:val="22"/>
          <w:szCs w:val="22"/>
          <w:lang w:val="en-GB" w:eastAsia="en-GB"/>
          <w14:ligatures w14:val="none"/>
        </w:rPr>
        <w:t>They use the same acoustic cues (pitch, timing and timbre) to convey meaning, rely on systematic sound-symbol representations, and require analytic listening, selective attention, auditory memory, and the ability to integrate discrete units of information into a coherent and meaningful percept</w:t>
      </w:r>
      <w:r>
        <w:rPr>
          <w:rFonts w:ascii="Arial" w:eastAsia="Times New Roman" w:hAnsi="Arial" w:cs="Arial"/>
          <w:color w:val="000000"/>
          <w:kern w:val="0"/>
          <w:sz w:val="22"/>
          <w:szCs w:val="22"/>
          <w:lang w:val="en-GB" w:eastAsia="en-GB"/>
          <w14:ligatures w14:val="none"/>
        </w:rPr>
        <w:t>.</w:t>
      </w:r>
      <w:r w:rsidR="00B87EF9">
        <w:rPr>
          <w:rFonts w:ascii="Arial" w:eastAsia="Times New Roman" w:hAnsi="Arial" w:cs="Arial"/>
          <w:color w:val="000000"/>
          <w:kern w:val="0"/>
          <w:sz w:val="22"/>
          <w:szCs w:val="22"/>
          <w:lang w:val="en-GB" w:eastAsia="en-GB"/>
          <w14:ligatures w14:val="none"/>
        </w:rPr>
        <w:tab/>
      </w:r>
      <w:r w:rsidR="00B87EF9">
        <w:rPr>
          <w:rFonts w:ascii="Arial" w:eastAsia="Times New Roman" w:hAnsi="Arial" w:cs="Arial"/>
          <w:color w:val="000000"/>
          <w:kern w:val="0"/>
          <w:sz w:val="22"/>
          <w:szCs w:val="22"/>
          <w:lang w:val="en-GB" w:eastAsia="en-GB"/>
          <w14:ligatures w14:val="none"/>
        </w:rPr>
        <w:tab/>
      </w:r>
      <w:r w:rsidR="00B87EF9">
        <w:rPr>
          <w:rFonts w:ascii="Arial" w:eastAsia="Times New Roman" w:hAnsi="Arial" w:cs="Arial"/>
          <w:color w:val="000000"/>
          <w:kern w:val="0"/>
          <w:sz w:val="22"/>
          <w:szCs w:val="22"/>
          <w:lang w:val="en-GB" w:eastAsia="en-GB"/>
          <w14:ligatures w14:val="none"/>
        </w:rPr>
        <w:tab/>
      </w:r>
    </w:p>
    <w:p w14:paraId="3538DC0C" w14:textId="585EDFC2" w:rsidR="00B87EF9" w:rsidRPr="00FE7962" w:rsidRDefault="00FE7962" w:rsidP="00FE7962">
      <w:pPr>
        <w:ind w:left="4320" w:firstLine="720"/>
        <w:rPr>
          <w:rFonts w:ascii="Arial" w:eastAsia="Times New Roman" w:hAnsi="Arial" w:cs="Arial"/>
          <w:color w:val="000000"/>
          <w:kern w:val="0"/>
          <w:sz w:val="22"/>
          <w:szCs w:val="22"/>
          <w:lang w:val="en-GB" w:eastAsia="en-GB"/>
          <w14:ligatures w14:val="none"/>
        </w:rPr>
      </w:pPr>
      <w:r w:rsidRPr="00FE7962">
        <w:rPr>
          <w:rFonts w:ascii="Arial" w:eastAsia="Times New Roman" w:hAnsi="Arial" w:cs="Arial"/>
          <w:color w:val="000000" w:themeColor="text1"/>
          <w:kern w:val="0"/>
          <w:sz w:val="22"/>
          <w:szCs w:val="22"/>
          <w:lang w:val="en-GB" w:eastAsia="en-GB"/>
          <w14:ligatures w14:val="none"/>
        </w:rPr>
        <w:t>(White et al., 2013)</w:t>
      </w:r>
    </w:p>
    <w:p w14:paraId="453E09F3" w14:textId="77777777" w:rsidR="000C1941" w:rsidRPr="004D3E76" w:rsidRDefault="000C1941" w:rsidP="004D3E76">
      <w:pPr>
        <w:spacing w:line="360" w:lineRule="auto"/>
        <w:ind w:firstLine="720"/>
        <w:rPr>
          <w:rFonts w:ascii="Arial" w:eastAsia="Times New Roman" w:hAnsi="Arial" w:cs="Arial"/>
          <w:color w:val="000000"/>
          <w:kern w:val="0"/>
          <w:sz w:val="22"/>
          <w:szCs w:val="22"/>
          <w:lang w:val="en-GB" w:eastAsia="en-GB"/>
          <w14:ligatures w14:val="none"/>
        </w:rPr>
      </w:pPr>
    </w:p>
    <w:p w14:paraId="0D6ED430" w14:textId="57F39BAA" w:rsidR="00E72905" w:rsidRDefault="00E96FE6" w:rsidP="00E72905">
      <w:pPr>
        <w:spacing w:line="360" w:lineRule="auto"/>
        <w:ind w:firstLine="720"/>
        <w:rPr>
          <w:rFonts w:ascii="Arial" w:eastAsia="Times New Roman" w:hAnsi="Arial" w:cs="Arial"/>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This has inspired neuroscientific research into neuroactivity involved in music and language perception and production.</w:t>
      </w:r>
      <w:r w:rsidRPr="004D3E76">
        <w:rPr>
          <w:rFonts w:ascii="Arial" w:eastAsia="Times New Roman" w:hAnsi="Arial" w:cs="Arial"/>
          <w:color w:val="000000"/>
          <w:kern w:val="0"/>
          <w:sz w:val="22"/>
          <w:szCs w:val="22"/>
          <w:lang w:eastAsia="en-GB"/>
          <w14:ligatures w14:val="none"/>
        </w:rPr>
        <w:t xml:space="preserve"> </w:t>
      </w:r>
      <w:r>
        <w:rPr>
          <w:rFonts w:ascii="Arial" w:eastAsia="Times New Roman" w:hAnsi="Arial" w:cs="Arial"/>
          <w:color w:val="000000"/>
          <w:kern w:val="0"/>
          <w:sz w:val="22"/>
          <w:szCs w:val="22"/>
          <w:lang w:val="en-GB" w:eastAsia="en-GB"/>
          <w14:ligatures w14:val="none"/>
        </w:rPr>
        <w:t>A plethora of evidence documents</w:t>
      </w:r>
      <w:r w:rsidRPr="004D3E76">
        <w:rPr>
          <w:rFonts w:ascii="Arial" w:eastAsia="Times New Roman" w:hAnsi="Arial" w:cs="Arial"/>
          <w:color w:val="000000"/>
          <w:kern w:val="0"/>
          <w:sz w:val="22"/>
          <w:szCs w:val="22"/>
          <w:lang w:eastAsia="en-GB"/>
          <w14:ligatures w14:val="none"/>
        </w:rPr>
        <w:t xml:space="preserve"> shared neural areas for the processing and production of both music and language (Jäncke 2012 in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w:t>
      </w:r>
      <w:r w:rsidRPr="00CB3602">
        <w:rPr>
          <w:rFonts w:ascii="Arial" w:eastAsia="Times New Roman" w:hAnsi="Arial" w:cs="Arial"/>
          <w:color w:val="000000" w:themeColor="text1"/>
          <w:kern w:val="0"/>
          <w:sz w:val="22"/>
          <w:szCs w:val="22"/>
          <w:lang w:eastAsia="en-GB"/>
          <w14:ligatures w14:val="none"/>
        </w:rPr>
        <w:t>2020; Wong</w:t>
      </w:r>
      <w:r w:rsidR="00CB3602">
        <w:rPr>
          <w:rFonts w:ascii="Arial" w:eastAsia="Times New Roman" w:hAnsi="Arial" w:cs="Arial"/>
          <w:color w:val="000000" w:themeColor="text1"/>
          <w:kern w:val="0"/>
          <w:sz w:val="22"/>
          <w:szCs w:val="22"/>
          <w:lang w:val="en-GB" w:eastAsia="en-GB"/>
          <w14:ligatures w14:val="none"/>
        </w:rPr>
        <w:t>, et al.</w:t>
      </w:r>
      <w:r w:rsidRPr="00CB3602">
        <w:rPr>
          <w:rFonts w:ascii="Arial" w:eastAsia="Times New Roman" w:hAnsi="Arial" w:cs="Arial"/>
          <w:color w:val="000000" w:themeColor="text1"/>
          <w:kern w:val="0"/>
          <w:sz w:val="22"/>
          <w:szCs w:val="22"/>
          <w:lang w:eastAsia="en-GB"/>
          <w14:ligatures w14:val="none"/>
        </w:rPr>
        <w:t xml:space="preserve"> 2008). </w:t>
      </w:r>
      <w:r w:rsidR="00D40EFD" w:rsidRPr="00CB3602">
        <w:rPr>
          <w:rFonts w:ascii="Arial" w:eastAsia="Times New Roman" w:hAnsi="Arial" w:cs="Arial"/>
          <w:color w:val="000000" w:themeColor="text1"/>
          <w:kern w:val="0"/>
          <w:sz w:val="22"/>
          <w:szCs w:val="22"/>
          <w:lang w:val="en-GB" w:eastAsia="en-GB"/>
          <w14:ligatures w14:val="none"/>
        </w:rPr>
        <w:t xml:space="preserve">Through </w:t>
      </w:r>
      <w:r w:rsidR="00D40EFD">
        <w:rPr>
          <w:rFonts w:ascii="Arial" w:eastAsia="Times New Roman" w:hAnsi="Arial" w:cs="Arial"/>
          <w:kern w:val="0"/>
          <w:sz w:val="22"/>
          <w:szCs w:val="22"/>
          <w:lang w:val="en-GB" w:eastAsia="en-GB"/>
          <w14:ligatures w14:val="none"/>
        </w:rPr>
        <w:t>f</w:t>
      </w:r>
      <w:r w:rsidR="00D40EFD" w:rsidRPr="00A97FA3">
        <w:rPr>
          <w:rFonts w:ascii="Arial" w:eastAsia="Times New Roman" w:hAnsi="Arial" w:cs="Arial"/>
          <w:kern w:val="0"/>
          <w:sz w:val="22"/>
          <w:szCs w:val="22"/>
          <w:lang w:val="en-GB" w:eastAsia="en-GB"/>
          <w14:ligatures w14:val="none"/>
        </w:rPr>
        <w:t>unctional brain imaging</w:t>
      </w:r>
      <w:r w:rsidR="00D40EFD">
        <w:rPr>
          <w:rFonts w:ascii="Arial" w:eastAsia="Times New Roman" w:hAnsi="Arial" w:cs="Arial"/>
          <w:kern w:val="0"/>
          <w:sz w:val="22"/>
          <w:szCs w:val="22"/>
          <w:lang w:val="en-GB" w:eastAsia="en-GB"/>
          <w14:ligatures w14:val="none"/>
        </w:rPr>
        <w:t xml:space="preserve"> techniques like magnetic resonance imaging scans (MRI),</w:t>
      </w:r>
      <w:r w:rsidR="00D40EFD" w:rsidRPr="00A97FA3">
        <w:rPr>
          <w:rFonts w:ascii="Arial" w:eastAsia="Times New Roman" w:hAnsi="Arial" w:cs="Arial"/>
          <w:kern w:val="0"/>
          <w:sz w:val="22"/>
          <w:szCs w:val="22"/>
          <w:lang w:val="en-GB" w:eastAsia="en-GB"/>
          <w14:ligatures w14:val="none"/>
        </w:rPr>
        <w:t xml:space="preserve"> </w:t>
      </w:r>
      <w:r w:rsidR="00D40EFD">
        <w:rPr>
          <w:rFonts w:ascii="Arial" w:eastAsia="Times New Roman" w:hAnsi="Arial" w:cs="Arial"/>
          <w:kern w:val="0"/>
          <w:sz w:val="22"/>
          <w:szCs w:val="22"/>
          <w:lang w:val="en-GB" w:eastAsia="en-GB"/>
          <w14:ligatures w14:val="none"/>
        </w:rPr>
        <w:t xml:space="preserve">researchers are able </w:t>
      </w:r>
      <w:r w:rsidR="00D40EFD" w:rsidRPr="00A97FA3">
        <w:rPr>
          <w:rFonts w:ascii="Arial" w:eastAsia="Times New Roman" w:hAnsi="Arial" w:cs="Arial"/>
          <w:kern w:val="0"/>
          <w:sz w:val="22"/>
          <w:szCs w:val="22"/>
          <w:lang w:val="en-GB" w:eastAsia="en-GB"/>
          <w14:ligatures w14:val="none"/>
        </w:rPr>
        <w:t>to measure blood flow and metabolism to identify areas of the brain responsible for various</w:t>
      </w:r>
      <w:r w:rsidR="00D40EFD" w:rsidRPr="00CB3602">
        <w:rPr>
          <w:rFonts w:ascii="Arial" w:eastAsia="Times New Roman" w:hAnsi="Arial" w:cs="Arial"/>
          <w:color w:val="000000" w:themeColor="text1"/>
          <w:kern w:val="0"/>
          <w:sz w:val="22"/>
          <w:szCs w:val="22"/>
          <w:lang w:val="en-GB" w:eastAsia="en-GB"/>
          <w14:ligatures w14:val="none"/>
        </w:rPr>
        <w:t xml:space="preserve"> functions (</w:t>
      </w:r>
      <w:proofErr w:type="spellStart"/>
      <w:r w:rsidR="00D40EFD" w:rsidRPr="00CB3602">
        <w:rPr>
          <w:rFonts w:ascii="Arial" w:eastAsia="Times New Roman" w:hAnsi="Arial" w:cs="Arial"/>
          <w:color w:val="000000" w:themeColor="text1"/>
          <w:kern w:val="0"/>
          <w:sz w:val="22"/>
          <w:szCs w:val="22"/>
          <w:lang w:val="en-GB" w:eastAsia="en-GB"/>
          <w14:ligatures w14:val="none"/>
        </w:rPr>
        <w:t>Houdé</w:t>
      </w:r>
      <w:proofErr w:type="spellEnd"/>
      <w:r w:rsidR="00D40EFD" w:rsidRPr="00CB3602">
        <w:rPr>
          <w:rFonts w:ascii="Arial" w:eastAsia="Times New Roman" w:hAnsi="Arial" w:cs="Arial"/>
          <w:color w:val="000000" w:themeColor="text1"/>
          <w:kern w:val="0"/>
          <w:sz w:val="22"/>
          <w:szCs w:val="22"/>
          <w:lang w:val="en-GB" w:eastAsia="en-GB"/>
          <w14:ligatures w14:val="none"/>
        </w:rPr>
        <w:t xml:space="preserve"> et al.</w:t>
      </w:r>
      <w:r w:rsidR="007E48B4" w:rsidRPr="00CB3602">
        <w:rPr>
          <w:rFonts w:ascii="Arial" w:eastAsia="Times New Roman" w:hAnsi="Arial" w:cs="Arial"/>
          <w:color w:val="000000" w:themeColor="text1"/>
          <w:kern w:val="0"/>
          <w:sz w:val="22"/>
          <w:szCs w:val="22"/>
          <w:lang w:val="en-GB" w:eastAsia="en-GB"/>
          <w14:ligatures w14:val="none"/>
        </w:rPr>
        <w:t>,</w:t>
      </w:r>
      <w:r w:rsidR="00D40EFD" w:rsidRPr="00CB3602">
        <w:rPr>
          <w:rFonts w:ascii="Arial" w:eastAsia="Times New Roman" w:hAnsi="Arial" w:cs="Arial"/>
          <w:color w:val="000000" w:themeColor="text1"/>
          <w:kern w:val="0"/>
          <w:sz w:val="22"/>
          <w:szCs w:val="22"/>
          <w:lang w:val="en-GB" w:eastAsia="en-GB"/>
          <w14:ligatures w14:val="none"/>
        </w:rPr>
        <w:t xml:space="preserve"> 2004). </w:t>
      </w:r>
      <w:r w:rsidR="00D40EFD" w:rsidRPr="00CB3602">
        <w:rPr>
          <w:rFonts w:ascii="Arial" w:eastAsia="Times New Roman" w:hAnsi="Arial" w:cs="Arial"/>
          <w:color w:val="000000" w:themeColor="text1"/>
          <w:kern w:val="0"/>
          <w:sz w:val="22"/>
          <w:szCs w:val="22"/>
          <w:lang w:val="en-GB" w:eastAsia="en-GB"/>
          <w14:ligatures w14:val="none"/>
        </w:rPr>
        <w:t xml:space="preserve">This information is crucial for theorising potential cross-domain </w:t>
      </w:r>
      <w:r w:rsidR="00D40EFD">
        <w:rPr>
          <w:rFonts w:ascii="Arial" w:eastAsia="Times New Roman" w:hAnsi="Arial" w:cs="Arial"/>
          <w:kern w:val="0"/>
          <w:sz w:val="22"/>
          <w:szCs w:val="22"/>
          <w:lang w:val="en-GB" w:eastAsia="en-GB"/>
          <w14:ligatures w14:val="none"/>
        </w:rPr>
        <w:t xml:space="preserve">effects of </w:t>
      </w:r>
      <w:r w:rsidR="00D40EFD" w:rsidRPr="00A97FA3">
        <w:rPr>
          <w:rFonts w:ascii="Arial" w:eastAsia="Times New Roman" w:hAnsi="Arial" w:cs="Arial"/>
          <w:kern w:val="0"/>
          <w:sz w:val="22"/>
          <w:szCs w:val="22"/>
          <w:lang w:val="en-GB" w:eastAsia="en-GB"/>
          <w14:ligatures w14:val="none"/>
        </w:rPr>
        <w:t>music training and foreign language learning</w:t>
      </w:r>
      <w:r w:rsidR="00D40EFD">
        <w:rPr>
          <w:rFonts w:ascii="Arial" w:eastAsia="Times New Roman" w:hAnsi="Arial" w:cs="Arial"/>
          <w:kern w:val="0"/>
          <w:sz w:val="22"/>
          <w:szCs w:val="22"/>
          <w:lang w:val="en-GB" w:eastAsia="en-GB"/>
          <w14:ligatures w14:val="none"/>
        </w:rPr>
        <w:t xml:space="preserve">. </w:t>
      </w:r>
      <w:r w:rsidR="00152893" w:rsidRPr="00A97FA3">
        <w:rPr>
          <w:rFonts w:ascii="Arial" w:eastAsia="Times New Roman" w:hAnsi="Arial" w:cs="Arial"/>
          <w:kern w:val="0"/>
          <w:sz w:val="22"/>
          <w:szCs w:val="22"/>
          <w:lang w:val="en-GB" w:eastAsia="en-GB"/>
          <w14:ligatures w14:val="none"/>
        </w:rPr>
        <w:t xml:space="preserve">Before engaging with neuroscientific research, it is imperative to develop a basic understanding of some key </w:t>
      </w:r>
      <w:r w:rsidR="00D40EFD">
        <w:rPr>
          <w:rFonts w:ascii="Arial" w:eastAsia="Times New Roman" w:hAnsi="Arial" w:cs="Arial"/>
          <w:kern w:val="0"/>
          <w:sz w:val="22"/>
          <w:szCs w:val="22"/>
          <w:lang w:val="en-GB" w:eastAsia="en-GB"/>
          <w14:ligatures w14:val="none"/>
        </w:rPr>
        <w:t>neuroanatomy</w:t>
      </w:r>
      <w:r w:rsidR="00152893" w:rsidRPr="00A97FA3">
        <w:rPr>
          <w:rFonts w:ascii="Arial" w:eastAsia="Times New Roman" w:hAnsi="Arial" w:cs="Arial"/>
          <w:kern w:val="0"/>
          <w:sz w:val="22"/>
          <w:szCs w:val="22"/>
          <w:lang w:val="en-GB" w:eastAsia="en-GB"/>
          <w14:ligatures w14:val="none"/>
        </w:rPr>
        <w:t xml:space="preserve"> as </w:t>
      </w:r>
      <w:r w:rsidR="00D40EFD">
        <w:rPr>
          <w:rFonts w:ascii="Arial" w:eastAsia="Times New Roman" w:hAnsi="Arial" w:cs="Arial"/>
          <w:kern w:val="0"/>
          <w:sz w:val="22"/>
          <w:szCs w:val="22"/>
          <w:lang w:val="en-GB" w:eastAsia="en-GB"/>
          <w14:ligatures w14:val="none"/>
        </w:rPr>
        <w:t>it</w:t>
      </w:r>
      <w:r w:rsidR="00152893" w:rsidRPr="00A97FA3">
        <w:rPr>
          <w:rFonts w:ascii="Arial" w:eastAsia="Times New Roman" w:hAnsi="Arial" w:cs="Arial"/>
          <w:kern w:val="0"/>
          <w:sz w:val="22"/>
          <w:szCs w:val="22"/>
          <w:lang w:val="en-GB" w:eastAsia="en-GB"/>
          <w14:ligatures w14:val="none"/>
        </w:rPr>
        <w:t xml:space="preserve"> pertain</w:t>
      </w:r>
      <w:r w:rsidR="00D40EFD">
        <w:rPr>
          <w:rFonts w:ascii="Arial" w:eastAsia="Times New Roman" w:hAnsi="Arial" w:cs="Arial"/>
          <w:kern w:val="0"/>
          <w:sz w:val="22"/>
          <w:szCs w:val="22"/>
          <w:lang w:val="en-GB" w:eastAsia="en-GB"/>
          <w14:ligatures w14:val="none"/>
        </w:rPr>
        <w:t>s</w:t>
      </w:r>
      <w:r w:rsidR="00152893" w:rsidRPr="00A97FA3">
        <w:rPr>
          <w:rFonts w:ascii="Arial" w:eastAsia="Times New Roman" w:hAnsi="Arial" w:cs="Arial"/>
          <w:kern w:val="0"/>
          <w:sz w:val="22"/>
          <w:szCs w:val="22"/>
          <w:lang w:val="en-GB" w:eastAsia="en-GB"/>
          <w14:ligatures w14:val="none"/>
        </w:rPr>
        <w:t xml:space="preserve"> to this topic. </w:t>
      </w:r>
      <w:r w:rsidR="00D40EFD">
        <w:rPr>
          <w:rFonts w:ascii="Arial" w:eastAsia="Times New Roman" w:hAnsi="Arial" w:cs="Arial"/>
          <w:kern w:val="0"/>
          <w:sz w:val="22"/>
          <w:szCs w:val="22"/>
          <w:lang w:val="en-GB" w:eastAsia="en-GB"/>
          <w14:ligatures w14:val="none"/>
        </w:rPr>
        <w:t xml:space="preserve">I will briefly detail how the overlapping features of music and language are processed within the brain. </w:t>
      </w:r>
    </w:p>
    <w:p w14:paraId="725F4CEF" w14:textId="77777777" w:rsidR="00E72905" w:rsidRPr="00CB3602" w:rsidRDefault="00E72905" w:rsidP="00E72905">
      <w:pPr>
        <w:spacing w:line="360" w:lineRule="auto"/>
        <w:ind w:firstLine="720"/>
        <w:rPr>
          <w:rFonts w:ascii="Arial" w:eastAsia="Times New Roman" w:hAnsi="Arial" w:cs="Arial"/>
          <w:color w:val="000000" w:themeColor="text1"/>
          <w:kern w:val="0"/>
          <w:sz w:val="22"/>
          <w:szCs w:val="22"/>
          <w:lang w:val="en-GB" w:eastAsia="en-GB"/>
          <w14:ligatures w14:val="none"/>
        </w:rPr>
      </w:pPr>
    </w:p>
    <w:p w14:paraId="158D0B05" w14:textId="3BFC32F1" w:rsidR="009D25B8" w:rsidRDefault="00BD4871" w:rsidP="00E72905">
      <w:pPr>
        <w:spacing w:line="360" w:lineRule="auto"/>
        <w:ind w:firstLine="720"/>
        <w:rPr>
          <w:rFonts w:ascii="Arial" w:hAnsi="Arial" w:cs="Arial"/>
          <w:sz w:val="22"/>
          <w:szCs w:val="22"/>
          <w:lang w:val="en-GB"/>
        </w:rPr>
      </w:pPr>
      <w:r w:rsidRPr="00CB3602">
        <w:rPr>
          <w:rFonts w:ascii="Arial" w:eastAsia="Times New Roman" w:hAnsi="Arial" w:cs="Arial"/>
          <w:color w:val="000000" w:themeColor="text1"/>
          <w:kern w:val="0"/>
          <w:sz w:val="22"/>
          <w:szCs w:val="22"/>
          <w:lang w:val="en-GB" w:eastAsia="en-GB"/>
          <w14:ligatures w14:val="none"/>
        </w:rPr>
        <w:t xml:space="preserve">The ’discrete units of information’ to which </w:t>
      </w:r>
      <w:r w:rsidR="00CB3602" w:rsidRPr="00CB3602">
        <w:rPr>
          <w:rFonts w:ascii="Arial" w:eastAsia="Times New Roman" w:hAnsi="Arial" w:cs="Arial"/>
          <w:color w:val="000000" w:themeColor="text1"/>
          <w:kern w:val="0"/>
          <w:sz w:val="22"/>
          <w:szCs w:val="22"/>
          <w:lang w:val="en-GB" w:eastAsia="en-GB"/>
          <w14:ligatures w14:val="none"/>
        </w:rPr>
        <w:t>White et al.</w:t>
      </w:r>
      <w:r w:rsidRPr="00CB3602">
        <w:rPr>
          <w:rFonts w:ascii="Arial" w:eastAsia="Times New Roman" w:hAnsi="Arial" w:cs="Arial"/>
          <w:color w:val="000000" w:themeColor="text1"/>
          <w:kern w:val="0"/>
          <w:sz w:val="22"/>
          <w:szCs w:val="22"/>
          <w:lang w:val="en-GB" w:eastAsia="en-GB"/>
          <w14:ligatures w14:val="none"/>
        </w:rPr>
        <w:t xml:space="preserve"> allude (201</w:t>
      </w:r>
      <w:r w:rsidR="00CB3602" w:rsidRPr="00CB3602">
        <w:rPr>
          <w:rFonts w:ascii="Arial" w:eastAsia="Times New Roman" w:hAnsi="Arial" w:cs="Arial"/>
          <w:color w:val="000000" w:themeColor="text1"/>
          <w:kern w:val="0"/>
          <w:sz w:val="22"/>
          <w:szCs w:val="22"/>
          <w:lang w:val="en-GB" w:eastAsia="en-GB"/>
          <w14:ligatures w14:val="none"/>
        </w:rPr>
        <w:t>3</w:t>
      </w:r>
      <w:r w:rsidRPr="00CB3602">
        <w:rPr>
          <w:rFonts w:ascii="Arial" w:eastAsia="Times New Roman" w:hAnsi="Arial" w:cs="Arial"/>
          <w:color w:val="000000" w:themeColor="text1"/>
          <w:kern w:val="0"/>
          <w:sz w:val="22"/>
          <w:szCs w:val="22"/>
          <w:lang w:val="en-GB" w:eastAsia="en-GB"/>
          <w14:ligatures w14:val="none"/>
        </w:rPr>
        <w:t>), are often referred to as ‘syntax’. In a process focused on serial extraction and prediction, both m</w:t>
      </w:r>
      <w:r w:rsidR="00152893" w:rsidRPr="00CB3602">
        <w:rPr>
          <w:rFonts w:ascii="Arial" w:eastAsia="Times New Roman" w:hAnsi="Arial" w:cs="Arial"/>
          <w:color w:val="000000" w:themeColor="text1"/>
          <w:kern w:val="0"/>
          <w:sz w:val="22"/>
          <w:szCs w:val="22"/>
          <w:lang w:val="en-GB" w:eastAsia="en-GB"/>
          <w14:ligatures w14:val="none"/>
        </w:rPr>
        <w:t>usic-</w:t>
      </w:r>
      <w:r w:rsidR="00D40EFD" w:rsidRPr="00CB3602">
        <w:rPr>
          <w:rFonts w:ascii="Arial" w:eastAsia="Times New Roman" w:hAnsi="Arial" w:cs="Arial"/>
          <w:color w:val="000000" w:themeColor="text1"/>
          <w:kern w:val="0"/>
          <w:sz w:val="22"/>
          <w:szCs w:val="22"/>
          <w:lang w:val="en-GB" w:eastAsia="en-GB"/>
          <w14:ligatures w14:val="none"/>
        </w:rPr>
        <w:t>syntactic</w:t>
      </w:r>
      <w:r w:rsidR="00152893" w:rsidRPr="00CB3602">
        <w:rPr>
          <w:rFonts w:ascii="Arial" w:eastAsia="Times New Roman" w:hAnsi="Arial" w:cs="Arial"/>
          <w:color w:val="000000" w:themeColor="text1"/>
          <w:kern w:val="0"/>
          <w:sz w:val="22"/>
          <w:szCs w:val="22"/>
          <w:lang w:val="en-GB" w:eastAsia="en-GB"/>
          <w14:ligatures w14:val="none"/>
        </w:rPr>
        <w:t xml:space="preserve"> and language-syntactic</w:t>
      </w:r>
      <w:r w:rsidR="00D40EFD" w:rsidRPr="00CB3602">
        <w:rPr>
          <w:rFonts w:ascii="Arial" w:eastAsia="Times New Roman" w:hAnsi="Arial" w:cs="Arial"/>
          <w:color w:val="000000" w:themeColor="text1"/>
          <w:kern w:val="0"/>
          <w:sz w:val="22"/>
          <w:szCs w:val="22"/>
          <w:lang w:val="en-GB" w:eastAsia="en-GB"/>
          <w14:ligatures w14:val="none"/>
        </w:rPr>
        <w:t xml:space="preserve"> </w:t>
      </w:r>
      <w:r w:rsidR="00D40EFD" w:rsidRPr="00CB3602">
        <w:rPr>
          <w:rFonts w:ascii="Arial" w:eastAsia="Times New Roman" w:hAnsi="Arial" w:cs="Arial"/>
          <w:color w:val="000000" w:themeColor="text1"/>
          <w:kern w:val="0"/>
          <w:sz w:val="22"/>
          <w:szCs w:val="22"/>
          <w:lang w:val="en-GB" w:eastAsia="en-GB"/>
          <w14:ligatures w14:val="none"/>
        </w:rPr>
        <w:t xml:space="preserve">processing </w:t>
      </w:r>
      <w:r w:rsidR="00D40EFD" w:rsidRPr="00CB3602">
        <w:rPr>
          <w:rFonts w:ascii="Arial" w:eastAsia="Times New Roman" w:hAnsi="Arial" w:cs="Arial"/>
          <w:color w:val="000000" w:themeColor="text1"/>
          <w:kern w:val="0"/>
          <w:sz w:val="22"/>
          <w:szCs w:val="22"/>
          <w:lang w:val="en-GB" w:eastAsia="en-GB"/>
          <w14:ligatures w14:val="none"/>
        </w:rPr>
        <w:t>ha</w:t>
      </w:r>
      <w:r w:rsidR="008A1E5C">
        <w:rPr>
          <w:rFonts w:ascii="Arial" w:eastAsia="Times New Roman" w:hAnsi="Arial" w:cs="Arial"/>
          <w:color w:val="000000" w:themeColor="text1"/>
          <w:kern w:val="0"/>
          <w:sz w:val="22"/>
          <w:szCs w:val="22"/>
          <w:lang w:val="en-GB" w:eastAsia="en-GB"/>
          <w14:ligatures w14:val="none"/>
        </w:rPr>
        <w:t>ve</w:t>
      </w:r>
      <w:r w:rsidR="00D40EFD" w:rsidRPr="00CB3602">
        <w:rPr>
          <w:rFonts w:ascii="Arial" w:eastAsia="Times New Roman" w:hAnsi="Arial" w:cs="Arial"/>
          <w:color w:val="000000" w:themeColor="text1"/>
          <w:kern w:val="0"/>
          <w:sz w:val="22"/>
          <w:szCs w:val="22"/>
          <w:lang w:val="en-GB" w:eastAsia="en-GB"/>
          <w14:ligatures w14:val="none"/>
        </w:rPr>
        <w:t xml:space="preserve"> </w:t>
      </w:r>
      <w:r w:rsidR="00D40EFD">
        <w:rPr>
          <w:rFonts w:ascii="Arial" w:eastAsia="Times New Roman" w:hAnsi="Arial" w:cs="Arial"/>
          <w:kern w:val="0"/>
          <w:sz w:val="22"/>
          <w:szCs w:val="22"/>
          <w:lang w:val="en-GB" w:eastAsia="en-GB"/>
          <w14:ligatures w14:val="none"/>
        </w:rPr>
        <w:t>been found to</w:t>
      </w:r>
      <w:r w:rsidR="00152893" w:rsidRPr="00A97FA3">
        <w:rPr>
          <w:rFonts w:ascii="Arial" w:eastAsia="Times New Roman" w:hAnsi="Arial" w:cs="Arial"/>
          <w:kern w:val="0"/>
          <w:sz w:val="22"/>
          <w:szCs w:val="22"/>
          <w:lang w:val="en-GB" w:eastAsia="en-GB"/>
          <w14:ligatures w14:val="none"/>
        </w:rPr>
        <w:t xml:space="preserve"> involve the inferior </w:t>
      </w:r>
      <w:proofErr w:type="spellStart"/>
      <w:r w:rsidR="00152893" w:rsidRPr="00A97FA3">
        <w:rPr>
          <w:rFonts w:ascii="Arial" w:eastAsia="Times New Roman" w:hAnsi="Arial" w:cs="Arial"/>
          <w:kern w:val="0"/>
          <w:sz w:val="22"/>
          <w:szCs w:val="22"/>
          <w:lang w:val="en-GB" w:eastAsia="en-GB"/>
          <w14:ligatures w14:val="none"/>
        </w:rPr>
        <w:t>frontolateral</w:t>
      </w:r>
      <w:proofErr w:type="spellEnd"/>
      <w:r w:rsidR="00152893" w:rsidRPr="00A97FA3">
        <w:rPr>
          <w:rFonts w:ascii="Arial" w:eastAsia="Times New Roman" w:hAnsi="Arial" w:cs="Arial"/>
          <w:kern w:val="0"/>
          <w:sz w:val="22"/>
          <w:szCs w:val="22"/>
          <w:lang w:val="en-GB" w:eastAsia="en-GB"/>
          <w14:ligatures w14:val="none"/>
        </w:rPr>
        <w:t xml:space="preserve"> and anterior superior temporal cortex</w:t>
      </w:r>
      <w:r w:rsidR="00A97FA3" w:rsidRPr="00A97FA3">
        <w:rPr>
          <w:rFonts w:ascii="Arial" w:eastAsia="Times New Roman" w:hAnsi="Arial" w:cs="Arial"/>
          <w:kern w:val="0"/>
          <w:sz w:val="22"/>
          <w:szCs w:val="22"/>
          <w:lang w:val="en-GB" w:eastAsia="en-GB"/>
          <w14:ligatures w14:val="none"/>
        </w:rPr>
        <w:t xml:space="preserve">, an area associated with auditory </w:t>
      </w:r>
      <w:r w:rsidR="00A97FA3" w:rsidRPr="002E67E3">
        <w:rPr>
          <w:rFonts w:ascii="Arial" w:eastAsia="Times New Roman" w:hAnsi="Arial" w:cs="Arial"/>
          <w:kern w:val="0"/>
          <w:sz w:val="22"/>
          <w:szCs w:val="22"/>
          <w:lang w:val="en-GB" w:eastAsia="en-GB"/>
          <w14:ligatures w14:val="none"/>
        </w:rPr>
        <w:t xml:space="preserve">processing and social </w:t>
      </w:r>
      <w:r w:rsidR="00A97FA3" w:rsidRPr="00274BE2">
        <w:rPr>
          <w:rFonts w:ascii="Arial" w:eastAsia="Times New Roman" w:hAnsi="Arial" w:cs="Arial"/>
          <w:color w:val="000000" w:themeColor="text1"/>
          <w:kern w:val="0"/>
          <w:sz w:val="22"/>
          <w:szCs w:val="22"/>
          <w:lang w:val="en-GB" w:eastAsia="en-GB"/>
          <w14:ligatures w14:val="none"/>
        </w:rPr>
        <w:t>cognition</w:t>
      </w:r>
      <w:r w:rsidR="00152893" w:rsidRPr="00274BE2">
        <w:rPr>
          <w:rFonts w:ascii="Arial" w:eastAsia="Times New Roman" w:hAnsi="Arial" w:cs="Arial"/>
          <w:i/>
          <w:iCs/>
          <w:color w:val="000000" w:themeColor="text1"/>
          <w:kern w:val="0"/>
          <w:sz w:val="22"/>
          <w:szCs w:val="22"/>
          <w:lang w:val="en-GB" w:eastAsia="en-GB"/>
          <w14:ligatures w14:val="none"/>
        </w:rPr>
        <w:t xml:space="preserve"> </w:t>
      </w:r>
      <w:r w:rsidR="00152893" w:rsidRPr="00274BE2">
        <w:rPr>
          <w:rFonts w:ascii="Arial" w:eastAsia="Times New Roman" w:hAnsi="Arial" w:cs="Arial"/>
          <w:color w:val="000000" w:themeColor="text1"/>
          <w:kern w:val="0"/>
          <w:sz w:val="22"/>
          <w:szCs w:val="22"/>
          <w:lang w:val="en-GB" w:eastAsia="en-GB"/>
          <w14:ligatures w14:val="none"/>
        </w:rPr>
        <w:t>(</w:t>
      </w:r>
      <w:proofErr w:type="spellStart"/>
      <w:r w:rsidR="00152893" w:rsidRPr="00274BE2">
        <w:rPr>
          <w:rFonts w:ascii="Arial" w:eastAsia="Times New Roman" w:hAnsi="Arial" w:cs="Arial"/>
          <w:color w:val="000000" w:themeColor="text1"/>
          <w:kern w:val="0"/>
          <w:sz w:val="22"/>
          <w:szCs w:val="22"/>
          <w:lang w:val="en-GB" w:eastAsia="en-GB"/>
          <w14:ligatures w14:val="none"/>
        </w:rPr>
        <w:t>Koelsch</w:t>
      </w:r>
      <w:proofErr w:type="spellEnd"/>
      <w:r w:rsidR="00274BE2" w:rsidRPr="00274BE2">
        <w:rPr>
          <w:rFonts w:ascii="Arial" w:eastAsia="Times New Roman" w:hAnsi="Arial" w:cs="Arial"/>
          <w:color w:val="000000" w:themeColor="text1"/>
          <w:kern w:val="0"/>
          <w:sz w:val="22"/>
          <w:szCs w:val="22"/>
          <w:lang w:val="en-GB" w:eastAsia="en-GB"/>
          <w14:ligatures w14:val="none"/>
        </w:rPr>
        <w:t>,</w:t>
      </w:r>
      <w:r w:rsidR="00152893" w:rsidRPr="00274BE2">
        <w:rPr>
          <w:rFonts w:ascii="Arial" w:eastAsia="Times New Roman" w:hAnsi="Arial" w:cs="Arial"/>
          <w:color w:val="000000" w:themeColor="text1"/>
          <w:kern w:val="0"/>
          <w:sz w:val="22"/>
          <w:szCs w:val="22"/>
          <w:lang w:val="en-GB" w:eastAsia="en-GB"/>
          <w14:ligatures w14:val="none"/>
        </w:rPr>
        <w:t xml:space="preserve"> 2009</w:t>
      </w:r>
      <w:r w:rsidR="00274BE2" w:rsidRPr="00274BE2">
        <w:rPr>
          <w:rFonts w:ascii="Arial" w:eastAsia="Times New Roman" w:hAnsi="Arial" w:cs="Arial"/>
          <w:color w:val="000000" w:themeColor="text1"/>
          <w:kern w:val="0"/>
          <w:sz w:val="22"/>
          <w:szCs w:val="22"/>
          <w:lang w:val="en-GB" w:eastAsia="en-GB"/>
          <w14:ligatures w14:val="none"/>
        </w:rPr>
        <w:t>;</w:t>
      </w:r>
      <w:r w:rsidR="00152893" w:rsidRPr="00274BE2">
        <w:rPr>
          <w:rFonts w:ascii="Arial" w:eastAsia="Times New Roman" w:hAnsi="Arial" w:cs="Arial"/>
          <w:color w:val="000000" w:themeColor="text1"/>
          <w:kern w:val="0"/>
          <w:sz w:val="22"/>
          <w:szCs w:val="22"/>
          <w:lang w:val="en-GB" w:eastAsia="en-GB"/>
          <w14:ligatures w14:val="none"/>
        </w:rPr>
        <w:t xml:space="preserve"> </w:t>
      </w:r>
      <w:proofErr w:type="spellStart"/>
      <w:r w:rsidR="00152893" w:rsidRPr="00274BE2">
        <w:rPr>
          <w:rFonts w:ascii="Arial" w:eastAsia="Times New Roman" w:hAnsi="Arial" w:cs="Arial"/>
          <w:color w:val="000000" w:themeColor="text1"/>
          <w:kern w:val="0"/>
          <w:sz w:val="22"/>
          <w:szCs w:val="22"/>
          <w:lang w:val="en-GB" w:eastAsia="en-GB"/>
          <w14:ligatures w14:val="none"/>
        </w:rPr>
        <w:t>Friederici</w:t>
      </w:r>
      <w:proofErr w:type="spellEnd"/>
      <w:r w:rsidR="00152893" w:rsidRPr="00274BE2">
        <w:rPr>
          <w:rFonts w:ascii="Arial" w:eastAsia="Times New Roman" w:hAnsi="Arial" w:cs="Arial"/>
          <w:color w:val="000000" w:themeColor="text1"/>
          <w:kern w:val="0"/>
          <w:sz w:val="22"/>
          <w:szCs w:val="22"/>
          <w:lang w:val="en-GB" w:eastAsia="en-GB"/>
          <w14:ligatures w14:val="none"/>
        </w:rPr>
        <w:t>, 2002).</w:t>
      </w:r>
      <w:r w:rsidR="00A97FA3" w:rsidRPr="00274BE2">
        <w:rPr>
          <w:rFonts w:ascii="Arial" w:eastAsia="Times New Roman" w:hAnsi="Arial" w:cs="Arial"/>
          <w:color w:val="000000" w:themeColor="text1"/>
          <w:kern w:val="0"/>
          <w:sz w:val="22"/>
          <w:szCs w:val="22"/>
          <w:lang w:val="en-GB" w:eastAsia="en-GB"/>
          <w14:ligatures w14:val="none"/>
        </w:rPr>
        <w:t xml:space="preserve"> </w:t>
      </w:r>
      <w:r w:rsidR="00A97FA3" w:rsidRPr="002E67E3">
        <w:rPr>
          <w:rFonts w:ascii="Arial" w:eastAsia="Times New Roman" w:hAnsi="Arial" w:cs="Arial"/>
          <w:kern w:val="0"/>
          <w:sz w:val="22"/>
          <w:szCs w:val="22"/>
          <w:lang w:val="en-GB" w:eastAsia="en-GB"/>
          <w14:ligatures w14:val="none"/>
        </w:rPr>
        <w:t>Motor representations</w:t>
      </w:r>
      <w:r w:rsidR="006A28C2" w:rsidRPr="002E67E3">
        <w:rPr>
          <w:rFonts w:ascii="Arial" w:eastAsia="Times New Roman" w:hAnsi="Arial" w:cs="Arial"/>
          <w:kern w:val="0"/>
          <w:sz w:val="22"/>
          <w:szCs w:val="22"/>
          <w:lang w:val="en-GB" w:eastAsia="en-GB"/>
          <w14:ligatures w14:val="none"/>
        </w:rPr>
        <w:t xml:space="preserve"> </w:t>
      </w:r>
      <w:r w:rsidR="002E67E3" w:rsidRPr="002E67E3">
        <w:rPr>
          <w:rFonts w:ascii="Arial" w:eastAsia="Times New Roman" w:hAnsi="Arial" w:cs="Arial"/>
          <w:kern w:val="0"/>
          <w:sz w:val="22"/>
          <w:szCs w:val="22"/>
          <w:lang w:val="en-GB" w:eastAsia="en-GB"/>
          <w14:ligatures w14:val="none"/>
        </w:rPr>
        <w:t xml:space="preserve">similarly </w:t>
      </w:r>
      <w:r w:rsidR="006A28C2" w:rsidRPr="002E67E3">
        <w:rPr>
          <w:rFonts w:ascii="Arial" w:eastAsia="Times New Roman" w:hAnsi="Arial" w:cs="Arial"/>
          <w:kern w:val="0"/>
          <w:sz w:val="22"/>
          <w:szCs w:val="22"/>
          <w:lang w:val="en-GB" w:eastAsia="en-GB"/>
          <w14:ligatures w14:val="none"/>
        </w:rPr>
        <w:t xml:space="preserve">play a big role in </w:t>
      </w:r>
      <w:r w:rsidR="008A1E5C">
        <w:rPr>
          <w:rFonts w:ascii="Arial" w:eastAsia="Times New Roman" w:hAnsi="Arial" w:cs="Arial"/>
          <w:kern w:val="0"/>
          <w:sz w:val="22"/>
          <w:szCs w:val="22"/>
          <w:lang w:val="en-GB" w:eastAsia="en-GB"/>
          <w14:ligatures w14:val="none"/>
        </w:rPr>
        <w:t xml:space="preserve">the </w:t>
      </w:r>
      <w:r w:rsidR="002E67E3" w:rsidRPr="002E67E3">
        <w:rPr>
          <w:rFonts w:ascii="Arial" w:eastAsia="Times New Roman" w:hAnsi="Arial" w:cs="Arial"/>
          <w:kern w:val="0"/>
          <w:sz w:val="22"/>
          <w:szCs w:val="22"/>
          <w:lang w:val="en-GB" w:eastAsia="en-GB"/>
          <w14:ligatures w14:val="none"/>
        </w:rPr>
        <w:t>syntactic processing</w:t>
      </w:r>
      <w:r w:rsidR="006A28C2" w:rsidRPr="002E67E3">
        <w:rPr>
          <w:rFonts w:ascii="Arial" w:eastAsia="Times New Roman" w:hAnsi="Arial" w:cs="Arial"/>
          <w:kern w:val="0"/>
          <w:sz w:val="22"/>
          <w:szCs w:val="22"/>
          <w:lang w:val="en-GB" w:eastAsia="en-GB"/>
          <w14:ligatures w14:val="none"/>
        </w:rPr>
        <w:t xml:space="preserve"> of music and language. Motor representations </w:t>
      </w:r>
      <w:r w:rsidR="00A80B40" w:rsidRPr="002E67E3">
        <w:rPr>
          <w:rFonts w:ascii="Arial" w:eastAsia="Times New Roman" w:hAnsi="Arial" w:cs="Arial"/>
          <w:kern w:val="0"/>
          <w:sz w:val="22"/>
          <w:szCs w:val="22"/>
          <w:lang w:val="en-GB" w:eastAsia="en-GB"/>
          <w14:ligatures w14:val="none"/>
        </w:rPr>
        <w:t>may be</w:t>
      </w:r>
      <w:r w:rsidR="006A28C2" w:rsidRPr="002E67E3">
        <w:rPr>
          <w:rFonts w:ascii="Arial" w:eastAsia="Times New Roman" w:hAnsi="Arial" w:cs="Arial"/>
          <w:kern w:val="0"/>
          <w:sz w:val="22"/>
          <w:szCs w:val="22"/>
          <w:lang w:val="en-GB" w:eastAsia="en-GB"/>
          <w14:ligatures w14:val="none"/>
        </w:rPr>
        <w:t xml:space="preserve"> understood as </w:t>
      </w:r>
      <w:r w:rsidR="00A80B40" w:rsidRPr="002E67E3">
        <w:rPr>
          <w:rFonts w:ascii="Arial" w:eastAsia="Times New Roman" w:hAnsi="Arial" w:cs="Arial"/>
          <w:kern w:val="0"/>
          <w:sz w:val="22"/>
          <w:szCs w:val="22"/>
          <w:lang w:val="en-GB" w:eastAsia="en-GB"/>
          <w14:ligatures w14:val="none"/>
        </w:rPr>
        <w:t>‘</w:t>
      </w:r>
      <w:r w:rsidR="006A28C2" w:rsidRPr="002E67E3">
        <w:rPr>
          <w:rFonts w:ascii="Arial" w:eastAsia="Times New Roman" w:hAnsi="Arial" w:cs="Arial"/>
          <w:kern w:val="0"/>
          <w:sz w:val="22"/>
          <w:szCs w:val="22"/>
          <w:lang w:val="en-GB" w:eastAsia="en-GB"/>
          <w14:ligatures w14:val="none"/>
        </w:rPr>
        <w:t xml:space="preserve">the </w:t>
      </w:r>
      <w:r w:rsidR="006A28C2" w:rsidRPr="002E67E3">
        <w:rPr>
          <w:rFonts w:ascii="Arial" w:hAnsi="Arial" w:cs="Arial"/>
          <w:sz w:val="22"/>
          <w:szCs w:val="22"/>
        </w:rPr>
        <w:t>representation of an action in the brain that is apt to determine the pattern of movements that the subject is going to perform in order to execute that action</w:t>
      </w:r>
      <w:r w:rsidR="00A80B40" w:rsidRPr="002E67E3">
        <w:rPr>
          <w:rFonts w:ascii="Arial" w:hAnsi="Arial" w:cs="Arial"/>
          <w:sz w:val="22"/>
          <w:szCs w:val="22"/>
          <w:lang w:val="en-GB"/>
        </w:rPr>
        <w:t>’</w:t>
      </w:r>
      <w:r w:rsidR="006A28C2" w:rsidRPr="002C7910">
        <w:rPr>
          <w:rFonts w:ascii="Arial" w:hAnsi="Arial" w:cs="Arial"/>
          <w:color w:val="000000" w:themeColor="text1"/>
          <w:sz w:val="22"/>
          <w:szCs w:val="22"/>
        </w:rPr>
        <w:t xml:space="preserve"> (Jeannerod, 1994, 2006</w:t>
      </w:r>
      <w:r w:rsidR="00767BD0" w:rsidRPr="002C7910">
        <w:rPr>
          <w:rFonts w:ascii="Arial" w:hAnsi="Arial" w:cs="Arial"/>
          <w:color w:val="000000" w:themeColor="text1"/>
          <w:sz w:val="22"/>
          <w:szCs w:val="22"/>
          <w:lang w:val="en-GB"/>
        </w:rPr>
        <w:t xml:space="preserve"> cited in </w:t>
      </w:r>
      <w:proofErr w:type="spellStart"/>
      <w:r w:rsidR="00767BD0" w:rsidRPr="002C7910">
        <w:rPr>
          <w:rFonts w:ascii="Arial" w:hAnsi="Arial" w:cs="Arial"/>
          <w:color w:val="000000" w:themeColor="text1"/>
          <w:sz w:val="22"/>
          <w:szCs w:val="22"/>
          <w:lang w:val="en-GB"/>
        </w:rPr>
        <w:t>Brozzo</w:t>
      </w:r>
      <w:proofErr w:type="spellEnd"/>
      <w:r w:rsidR="00767BD0" w:rsidRPr="002C7910">
        <w:rPr>
          <w:rFonts w:ascii="Arial" w:hAnsi="Arial" w:cs="Arial"/>
          <w:color w:val="000000" w:themeColor="text1"/>
          <w:sz w:val="22"/>
          <w:szCs w:val="22"/>
          <w:lang w:val="en-GB"/>
        </w:rPr>
        <w:t xml:space="preserve"> 2017</w:t>
      </w:r>
      <w:r w:rsidR="008E3862" w:rsidRPr="002C7910">
        <w:rPr>
          <w:rFonts w:ascii="Arial" w:hAnsi="Arial" w:cs="Arial"/>
          <w:color w:val="000000" w:themeColor="text1"/>
          <w:sz w:val="22"/>
          <w:szCs w:val="22"/>
          <w:lang w:val="en-GB"/>
        </w:rPr>
        <w:t>:</w:t>
      </w:r>
      <w:r w:rsidR="00A80B40" w:rsidRPr="002C7910">
        <w:rPr>
          <w:rFonts w:ascii="Arial" w:hAnsi="Arial" w:cs="Arial"/>
          <w:color w:val="000000" w:themeColor="text1"/>
          <w:sz w:val="22"/>
          <w:szCs w:val="22"/>
          <w:lang w:val="en-GB"/>
        </w:rPr>
        <w:t>233</w:t>
      </w:r>
      <w:r w:rsidR="006A28C2" w:rsidRPr="002C7910">
        <w:rPr>
          <w:rFonts w:ascii="Arial" w:hAnsi="Arial" w:cs="Arial"/>
          <w:color w:val="000000" w:themeColor="text1"/>
          <w:sz w:val="22"/>
          <w:szCs w:val="22"/>
        </w:rPr>
        <w:t>)</w:t>
      </w:r>
      <w:r w:rsidR="00767BD0" w:rsidRPr="002C7910">
        <w:rPr>
          <w:rFonts w:ascii="Arial" w:hAnsi="Arial" w:cs="Arial"/>
          <w:color w:val="000000" w:themeColor="text1"/>
          <w:sz w:val="22"/>
          <w:szCs w:val="22"/>
          <w:lang w:val="en-GB"/>
        </w:rPr>
        <w:t>.</w:t>
      </w:r>
      <w:r w:rsidR="00A80B40" w:rsidRPr="002C7910">
        <w:rPr>
          <w:rFonts w:ascii="Arial" w:hAnsi="Arial" w:cs="Arial"/>
          <w:color w:val="000000" w:themeColor="text1"/>
          <w:sz w:val="22"/>
          <w:szCs w:val="22"/>
          <w:lang w:val="en-GB"/>
        </w:rPr>
        <w:t xml:space="preserve">  </w:t>
      </w:r>
      <w:r w:rsidR="00A80B40" w:rsidRPr="002E67E3">
        <w:rPr>
          <w:rFonts w:ascii="Arial" w:hAnsi="Arial" w:cs="Arial"/>
          <w:sz w:val="22"/>
          <w:szCs w:val="22"/>
          <w:lang w:val="en-GB"/>
        </w:rPr>
        <w:t>Upon extracting and predicting sequences and structure</w:t>
      </w:r>
      <w:r w:rsidR="008A1E5C">
        <w:rPr>
          <w:rFonts w:ascii="Arial" w:hAnsi="Arial" w:cs="Arial"/>
          <w:sz w:val="22"/>
          <w:szCs w:val="22"/>
          <w:lang w:val="en-GB"/>
        </w:rPr>
        <w:t>s</w:t>
      </w:r>
      <w:r w:rsidR="00A80B40" w:rsidRPr="002E67E3">
        <w:rPr>
          <w:rFonts w:ascii="Arial" w:hAnsi="Arial" w:cs="Arial"/>
          <w:sz w:val="22"/>
          <w:szCs w:val="22"/>
          <w:lang w:val="en-GB"/>
        </w:rPr>
        <w:t xml:space="preserve"> both in music and language, motor representations are triggered by activations in the premotor areas of the </w:t>
      </w:r>
      <w:r w:rsidR="00A80B40" w:rsidRPr="00127840">
        <w:rPr>
          <w:rFonts w:ascii="Arial" w:hAnsi="Arial" w:cs="Arial"/>
          <w:color w:val="000000" w:themeColor="text1"/>
          <w:sz w:val="22"/>
          <w:szCs w:val="22"/>
          <w:lang w:val="en-GB"/>
        </w:rPr>
        <w:t>brain</w:t>
      </w:r>
      <w:r w:rsidR="00127840" w:rsidRPr="00127840">
        <w:rPr>
          <w:rFonts w:ascii="Arial" w:hAnsi="Arial" w:cs="Arial"/>
          <w:color w:val="000000" w:themeColor="text1"/>
          <w:sz w:val="22"/>
          <w:szCs w:val="22"/>
          <w:lang w:val="en-GB"/>
        </w:rPr>
        <w:t xml:space="preserve"> </w:t>
      </w:r>
      <w:r w:rsidR="00A80B40" w:rsidRPr="00127840">
        <w:rPr>
          <w:rFonts w:ascii="Arial" w:hAnsi="Arial" w:cs="Arial"/>
          <w:color w:val="000000" w:themeColor="text1"/>
          <w:sz w:val="22"/>
          <w:szCs w:val="22"/>
          <w:lang w:val="en-GB"/>
        </w:rPr>
        <w:t>(</w:t>
      </w:r>
      <w:proofErr w:type="spellStart"/>
      <w:r w:rsidR="00A80B40" w:rsidRPr="00127840">
        <w:rPr>
          <w:rFonts w:ascii="Arial" w:hAnsi="Arial" w:cs="Arial"/>
          <w:color w:val="000000" w:themeColor="text1"/>
          <w:sz w:val="22"/>
          <w:szCs w:val="22"/>
          <w:lang w:val="en-GB"/>
        </w:rPr>
        <w:t>Koelsch</w:t>
      </w:r>
      <w:proofErr w:type="spellEnd"/>
      <w:r w:rsidR="00127840" w:rsidRPr="00127840">
        <w:rPr>
          <w:rFonts w:ascii="Arial" w:hAnsi="Arial" w:cs="Arial"/>
          <w:color w:val="000000" w:themeColor="text1"/>
          <w:sz w:val="22"/>
          <w:szCs w:val="22"/>
          <w:lang w:val="en-GB"/>
        </w:rPr>
        <w:t>,</w:t>
      </w:r>
      <w:r w:rsidR="00A80B40" w:rsidRPr="00127840">
        <w:rPr>
          <w:rFonts w:ascii="Arial" w:hAnsi="Arial" w:cs="Arial"/>
          <w:color w:val="000000" w:themeColor="text1"/>
          <w:sz w:val="22"/>
          <w:szCs w:val="22"/>
          <w:lang w:val="en-GB"/>
        </w:rPr>
        <w:t xml:space="preserve"> 2011).</w:t>
      </w:r>
      <w:r w:rsidR="002E67E3" w:rsidRPr="00127840">
        <w:rPr>
          <w:rFonts w:ascii="Arial" w:hAnsi="Arial" w:cs="Arial"/>
          <w:color w:val="000000" w:themeColor="text1"/>
          <w:sz w:val="22"/>
          <w:szCs w:val="22"/>
          <w:lang w:val="en-GB"/>
        </w:rPr>
        <w:t xml:space="preserve"> </w:t>
      </w:r>
      <w:r w:rsidR="002E67E3" w:rsidRPr="00CE1A3C">
        <w:rPr>
          <w:rFonts w:ascii="Arial" w:hAnsi="Arial" w:cs="Arial"/>
          <w:sz w:val="22"/>
          <w:szCs w:val="22"/>
          <w:lang w:val="en-GB"/>
        </w:rPr>
        <w:t>Broca’s area is also cited to be involved in these processes</w:t>
      </w:r>
      <w:r w:rsidR="00481DE2" w:rsidRPr="00CE1A3C">
        <w:rPr>
          <w:rFonts w:ascii="Arial" w:hAnsi="Arial" w:cs="Arial"/>
          <w:sz w:val="22"/>
          <w:szCs w:val="22"/>
          <w:lang w:val="en-GB"/>
        </w:rPr>
        <w:t>,</w:t>
      </w:r>
      <w:r w:rsidR="00481DE2">
        <w:rPr>
          <w:rFonts w:ascii="Arial" w:hAnsi="Arial" w:cs="Arial"/>
          <w:sz w:val="22"/>
          <w:szCs w:val="22"/>
          <w:lang w:val="en-GB"/>
        </w:rPr>
        <w:t xml:space="preserve"> as well as for pitch discrimination tasks.</w:t>
      </w:r>
      <w:r w:rsidR="009D25B8">
        <w:rPr>
          <w:rFonts w:ascii="Arial" w:hAnsi="Arial" w:cs="Arial"/>
          <w:sz w:val="22"/>
          <w:szCs w:val="22"/>
          <w:lang w:val="en-GB"/>
        </w:rPr>
        <w:t xml:space="preserve"> </w:t>
      </w:r>
    </w:p>
    <w:p w14:paraId="2EB8C6A1" w14:textId="77777777" w:rsidR="009D25B8" w:rsidRDefault="009D25B8" w:rsidP="00145C99">
      <w:pPr>
        <w:spacing w:line="360" w:lineRule="auto"/>
        <w:rPr>
          <w:rFonts w:ascii="Arial" w:hAnsi="Arial" w:cs="Arial"/>
          <w:sz w:val="22"/>
          <w:szCs w:val="22"/>
          <w:lang w:val="en-GB"/>
        </w:rPr>
      </w:pPr>
    </w:p>
    <w:p w14:paraId="64CF759A" w14:textId="10363590" w:rsidR="009D25B8" w:rsidRDefault="00F46688" w:rsidP="00E72905">
      <w:pPr>
        <w:spacing w:line="360" w:lineRule="auto"/>
        <w:ind w:firstLine="720"/>
        <w:rPr>
          <w:rFonts w:ascii="Arial" w:eastAsia="Times New Roman" w:hAnsi="Arial" w:cs="Arial"/>
          <w:kern w:val="0"/>
          <w:sz w:val="22"/>
          <w:szCs w:val="22"/>
          <w:lang w:val="en-GB" w:eastAsia="en-GB"/>
          <w14:ligatures w14:val="none"/>
        </w:rPr>
      </w:pPr>
      <w:r>
        <w:rPr>
          <w:rFonts w:ascii="Arial" w:hAnsi="Arial" w:cs="Arial"/>
          <w:sz w:val="22"/>
          <w:szCs w:val="22"/>
          <w:lang w:val="en-GB"/>
        </w:rPr>
        <w:t>An important part of processing music and language is working memory</w:t>
      </w:r>
      <w:r w:rsidR="00E96FE6">
        <w:rPr>
          <w:rFonts w:ascii="Arial" w:hAnsi="Arial" w:cs="Arial"/>
          <w:sz w:val="22"/>
          <w:szCs w:val="22"/>
          <w:lang w:val="en-GB"/>
        </w:rPr>
        <w:t xml:space="preserve">, a short-term active storage mechanism that enables reasoning, decision-making and language </w:t>
      </w:r>
      <w:r w:rsidR="00E96FE6">
        <w:rPr>
          <w:rFonts w:ascii="Arial" w:hAnsi="Arial" w:cs="Arial"/>
          <w:sz w:val="22"/>
          <w:szCs w:val="22"/>
          <w:lang w:val="en-GB"/>
        </w:rPr>
        <w:lastRenderedPageBreak/>
        <w:t xml:space="preserve">comprehension </w:t>
      </w:r>
      <w:r w:rsidR="00E96FE6" w:rsidRPr="002C7910">
        <w:rPr>
          <w:rFonts w:ascii="Arial" w:hAnsi="Arial" w:cs="Arial"/>
          <w:color w:val="000000" w:themeColor="text1"/>
          <w:sz w:val="22"/>
          <w:szCs w:val="22"/>
          <w:lang w:val="en-GB"/>
        </w:rPr>
        <w:t>(</w:t>
      </w:r>
      <w:proofErr w:type="spellStart"/>
      <w:r w:rsidR="00E96FE6" w:rsidRPr="002C7910">
        <w:rPr>
          <w:rFonts w:ascii="Arial" w:hAnsi="Arial" w:cs="Arial"/>
          <w:color w:val="000000" w:themeColor="text1"/>
          <w:sz w:val="22"/>
          <w:szCs w:val="22"/>
          <w:lang w:val="en-GB"/>
        </w:rPr>
        <w:t>Funahashi</w:t>
      </w:r>
      <w:proofErr w:type="spellEnd"/>
      <w:r w:rsidR="002C7910" w:rsidRPr="002C7910">
        <w:rPr>
          <w:rFonts w:ascii="Arial" w:hAnsi="Arial" w:cs="Arial"/>
          <w:color w:val="000000" w:themeColor="text1"/>
          <w:sz w:val="22"/>
          <w:szCs w:val="22"/>
          <w:lang w:val="en-GB"/>
        </w:rPr>
        <w:t>,</w:t>
      </w:r>
      <w:r w:rsidR="00E96FE6" w:rsidRPr="002C7910">
        <w:rPr>
          <w:rFonts w:ascii="Arial" w:hAnsi="Arial" w:cs="Arial"/>
          <w:color w:val="000000" w:themeColor="text1"/>
          <w:sz w:val="22"/>
          <w:szCs w:val="22"/>
          <w:lang w:val="en-GB"/>
        </w:rPr>
        <w:t xml:space="preserve"> 2017)</w:t>
      </w:r>
      <w:r w:rsidRPr="002C7910">
        <w:rPr>
          <w:rFonts w:ascii="Arial" w:hAnsi="Arial" w:cs="Arial"/>
          <w:color w:val="000000" w:themeColor="text1"/>
          <w:sz w:val="22"/>
          <w:szCs w:val="22"/>
          <w:lang w:val="en-GB"/>
        </w:rPr>
        <w:t>.</w:t>
      </w:r>
      <w:r w:rsidR="00BE25D9" w:rsidRPr="002C7910">
        <w:rPr>
          <w:rFonts w:ascii="Arial" w:hAnsi="Arial" w:cs="Arial"/>
          <w:color w:val="000000" w:themeColor="text1"/>
          <w:sz w:val="22"/>
          <w:szCs w:val="22"/>
          <w:lang w:val="en-GB"/>
        </w:rPr>
        <w:t xml:space="preserve"> </w:t>
      </w:r>
      <w:proofErr w:type="spellStart"/>
      <w:r w:rsidR="00E96FE6" w:rsidRPr="002C7910">
        <w:rPr>
          <w:rFonts w:ascii="Arial" w:eastAsia="Times New Roman" w:hAnsi="Arial" w:cs="Arial"/>
          <w:color w:val="000000" w:themeColor="text1"/>
          <w:kern w:val="0"/>
          <w:sz w:val="22"/>
          <w:szCs w:val="22"/>
          <w:lang w:val="en-GB" w:eastAsia="en-GB"/>
          <w14:ligatures w14:val="none"/>
        </w:rPr>
        <w:t>Koelsch</w:t>
      </w:r>
      <w:proofErr w:type="spellEnd"/>
      <w:r w:rsidR="00E96FE6" w:rsidRPr="002C7910">
        <w:rPr>
          <w:rFonts w:ascii="Arial" w:eastAsia="Times New Roman" w:hAnsi="Arial" w:cs="Arial"/>
          <w:color w:val="000000" w:themeColor="text1"/>
          <w:kern w:val="0"/>
          <w:sz w:val="22"/>
          <w:szCs w:val="22"/>
          <w:lang w:val="en-GB" w:eastAsia="en-GB"/>
          <w14:ligatures w14:val="none"/>
        </w:rPr>
        <w:t xml:space="preserve"> </w:t>
      </w:r>
      <w:r w:rsidR="00BE25D9" w:rsidRPr="00127840">
        <w:rPr>
          <w:rFonts w:ascii="Arial" w:eastAsia="Times New Roman" w:hAnsi="Arial" w:cs="Arial"/>
          <w:color w:val="000000" w:themeColor="text1"/>
          <w:kern w:val="0"/>
          <w:sz w:val="22"/>
          <w:szCs w:val="22"/>
          <w:lang w:val="en-GB" w:eastAsia="en-GB"/>
          <w14:ligatures w14:val="none"/>
        </w:rPr>
        <w:t>(</w:t>
      </w:r>
      <w:r w:rsidR="00E96FE6" w:rsidRPr="00127840">
        <w:rPr>
          <w:rFonts w:ascii="Arial" w:eastAsia="Times New Roman" w:hAnsi="Arial" w:cs="Arial"/>
          <w:color w:val="000000" w:themeColor="text1"/>
          <w:kern w:val="0"/>
          <w:sz w:val="22"/>
          <w:szCs w:val="22"/>
          <w:lang w:val="en-GB" w:eastAsia="en-GB"/>
          <w14:ligatures w14:val="none"/>
        </w:rPr>
        <w:t>2011</w:t>
      </w:r>
      <w:r w:rsidR="00BE25D9" w:rsidRPr="00127840">
        <w:rPr>
          <w:rFonts w:ascii="Arial" w:eastAsia="Times New Roman" w:hAnsi="Arial" w:cs="Arial"/>
          <w:color w:val="000000" w:themeColor="text1"/>
          <w:kern w:val="0"/>
          <w:sz w:val="22"/>
          <w:szCs w:val="22"/>
          <w:lang w:val="en-GB" w:eastAsia="en-GB"/>
          <w14:ligatures w14:val="none"/>
        </w:rPr>
        <w:t>)</w:t>
      </w:r>
      <w:r w:rsidR="00E96FE6" w:rsidRPr="00127840">
        <w:rPr>
          <w:rFonts w:ascii="Arial" w:eastAsia="Times New Roman" w:hAnsi="Arial" w:cs="Arial"/>
          <w:color w:val="000000" w:themeColor="text1"/>
          <w:kern w:val="0"/>
          <w:sz w:val="22"/>
          <w:szCs w:val="22"/>
          <w:lang w:val="en-GB" w:eastAsia="en-GB"/>
          <w14:ligatures w14:val="none"/>
        </w:rPr>
        <w:t xml:space="preserve"> </w:t>
      </w:r>
      <w:r w:rsidR="00BE25D9" w:rsidRPr="00127840">
        <w:rPr>
          <w:rFonts w:ascii="Arial" w:eastAsia="Times New Roman" w:hAnsi="Arial" w:cs="Arial"/>
          <w:color w:val="000000" w:themeColor="text1"/>
          <w:kern w:val="0"/>
          <w:sz w:val="22"/>
          <w:szCs w:val="22"/>
          <w:lang w:val="en-GB" w:eastAsia="en-GB"/>
          <w14:ligatures w14:val="none"/>
        </w:rPr>
        <w:t>reported</w:t>
      </w:r>
      <w:r w:rsidR="00E96FE6" w:rsidRPr="00127840">
        <w:rPr>
          <w:rFonts w:ascii="Arial" w:eastAsia="Times New Roman" w:hAnsi="Arial" w:cs="Arial"/>
          <w:color w:val="000000" w:themeColor="text1"/>
          <w:kern w:val="0"/>
          <w:sz w:val="22"/>
          <w:szCs w:val="22"/>
          <w:lang w:val="en-GB" w:eastAsia="en-GB"/>
          <w14:ligatures w14:val="none"/>
        </w:rPr>
        <w:t xml:space="preserve"> </w:t>
      </w:r>
      <w:r w:rsidR="00E96FE6" w:rsidRPr="00BE25D9">
        <w:rPr>
          <w:rFonts w:ascii="Arial" w:eastAsia="Times New Roman" w:hAnsi="Arial" w:cs="Arial"/>
          <w:kern w:val="0"/>
          <w:sz w:val="22"/>
          <w:szCs w:val="22"/>
          <w:lang w:val="en-GB" w:eastAsia="en-GB"/>
          <w14:ligatures w14:val="none"/>
        </w:rPr>
        <w:t>that</w:t>
      </w:r>
      <w:r w:rsidR="00E96FE6" w:rsidRPr="00BE25D9">
        <w:rPr>
          <w:rFonts w:ascii="Arial" w:eastAsia="Times New Roman" w:hAnsi="Arial" w:cs="Arial"/>
          <w:i/>
          <w:iCs/>
          <w:kern w:val="0"/>
          <w:sz w:val="22"/>
          <w:szCs w:val="22"/>
          <w:lang w:val="en-GB" w:eastAsia="en-GB"/>
          <w14:ligatures w14:val="none"/>
        </w:rPr>
        <w:t xml:space="preserve"> </w:t>
      </w:r>
      <w:r w:rsidR="00E96FE6" w:rsidRPr="009D25B8">
        <w:rPr>
          <w:rFonts w:ascii="Arial" w:eastAsia="Times New Roman" w:hAnsi="Arial" w:cs="Arial"/>
          <w:kern w:val="0"/>
          <w:sz w:val="22"/>
          <w:szCs w:val="22"/>
          <w:lang w:val="en-GB" w:eastAsia="en-GB"/>
          <w14:ligatures w14:val="none"/>
        </w:rPr>
        <w:t xml:space="preserve">rehearsal of verbal, as well as rehearsal of tonal information activated </w:t>
      </w:r>
      <w:r w:rsidR="00D34197" w:rsidRPr="009D25B8">
        <w:rPr>
          <w:rFonts w:ascii="Arial" w:eastAsia="Times New Roman" w:hAnsi="Arial" w:cs="Arial"/>
          <w:kern w:val="0"/>
          <w:sz w:val="22"/>
          <w:szCs w:val="22"/>
          <w:lang w:val="en-GB" w:eastAsia="en-GB"/>
          <w14:ligatures w14:val="none"/>
        </w:rPr>
        <w:t>areas of the premotor cortex</w:t>
      </w:r>
      <w:r w:rsidR="00E96FE6" w:rsidRPr="009D25B8">
        <w:rPr>
          <w:rFonts w:ascii="Arial" w:eastAsia="Times New Roman" w:hAnsi="Arial" w:cs="Arial"/>
          <w:kern w:val="0"/>
          <w:sz w:val="22"/>
          <w:szCs w:val="22"/>
          <w:lang w:val="en-GB" w:eastAsia="en-GB"/>
          <w14:ligatures w14:val="none"/>
        </w:rPr>
        <w:t xml:space="preserve">, the </w:t>
      </w:r>
      <w:r w:rsidR="009D25B8" w:rsidRPr="009D25B8">
        <w:rPr>
          <w:rFonts w:ascii="Arial" w:eastAsia="Times New Roman" w:hAnsi="Arial" w:cs="Arial"/>
          <w:kern w:val="0"/>
          <w:sz w:val="22"/>
          <w:szCs w:val="22"/>
          <w:lang w:val="en-GB" w:eastAsia="en-GB"/>
          <w14:ligatures w14:val="none"/>
        </w:rPr>
        <w:t>auditory cortex</w:t>
      </w:r>
      <w:r w:rsidR="00E96FE6" w:rsidRPr="009D25B8">
        <w:rPr>
          <w:rFonts w:ascii="Arial" w:eastAsia="Times New Roman" w:hAnsi="Arial" w:cs="Arial"/>
          <w:kern w:val="0"/>
          <w:sz w:val="22"/>
          <w:szCs w:val="22"/>
          <w:lang w:val="en-GB" w:eastAsia="en-GB"/>
          <w14:ligatures w14:val="none"/>
        </w:rPr>
        <w:t>,</w:t>
      </w:r>
      <w:r w:rsidR="009D25B8" w:rsidRPr="009D25B8">
        <w:rPr>
          <w:rFonts w:ascii="Arial" w:eastAsia="Times New Roman" w:hAnsi="Arial" w:cs="Arial"/>
          <w:kern w:val="0"/>
          <w:sz w:val="22"/>
          <w:szCs w:val="22"/>
          <w:lang w:val="en-GB" w:eastAsia="en-GB"/>
          <w14:ligatures w14:val="none"/>
        </w:rPr>
        <w:t xml:space="preserve"> the basal ganglia – associated with voluntary movement control – and </w:t>
      </w:r>
      <w:r w:rsidR="008A1E5C">
        <w:rPr>
          <w:rFonts w:ascii="Arial" w:eastAsia="Times New Roman" w:hAnsi="Arial" w:cs="Arial"/>
          <w:kern w:val="0"/>
          <w:sz w:val="22"/>
          <w:szCs w:val="22"/>
          <w:lang w:val="en-GB" w:eastAsia="en-GB"/>
          <w14:ligatures w14:val="none"/>
        </w:rPr>
        <w:t xml:space="preserve">the </w:t>
      </w:r>
      <w:r w:rsidR="00E96FE6" w:rsidRPr="009D25B8">
        <w:rPr>
          <w:rFonts w:ascii="Arial" w:eastAsia="Times New Roman" w:hAnsi="Arial" w:cs="Arial"/>
          <w:kern w:val="0"/>
          <w:sz w:val="22"/>
          <w:szCs w:val="22"/>
          <w:lang w:val="en-GB" w:eastAsia="en-GB"/>
          <w14:ligatures w14:val="none"/>
        </w:rPr>
        <w:t>cerebellum</w:t>
      </w:r>
      <w:r w:rsidR="00145C99" w:rsidRPr="009D25B8">
        <w:rPr>
          <w:rFonts w:ascii="Arial" w:eastAsia="Times New Roman" w:hAnsi="Arial" w:cs="Arial"/>
          <w:kern w:val="0"/>
          <w:sz w:val="22"/>
          <w:szCs w:val="22"/>
          <w:lang w:val="en-GB" w:eastAsia="en-GB"/>
          <w14:ligatures w14:val="none"/>
        </w:rPr>
        <w:t xml:space="preserve">. </w:t>
      </w:r>
    </w:p>
    <w:p w14:paraId="4DA6B2F4" w14:textId="0AB17F93" w:rsidR="00145C99" w:rsidRPr="009D25B8" w:rsidRDefault="00145C99" w:rsidP="00145C99">
      <w:pPr>
        <w:spacing w:line="360" w:lineRule="auto"/>
        <w:rPr>
          <w:rFonts w:ascii="Arial" w:hAnsi="Arial" w:cs="Arial"/>
          <w:sz w:val="22"/>
          <w:szCs w:val="22"/>
          <w:lang w:val="en-GB"/>
        </w:rPr>
      </w:pPr>
      <w:r>
        <w:rPr>
          <w:rFonts w:ascii="Arial" w:eastAsia="Times New Roman" w:hAnsi="Arial" w:cs="Arial"/>
          <w:kern w:val="0"/>
          <w:sz w:val="22"/>
          <w:szCs w:val="22"/>
          <w:lang w:val="en-GB" w:eastAsia="en-GB"/>
          <w14:ligatures w14:val="none"/>
        </w:rPr>
        <w:t xml:space="preserve">Similarly, speech and singing production share activated brain regions. Through tests with verbally impaired participants, </w:t>
      </w:r>
      <w:proofErr w:type="spellStart"/>
      <w:r w:rsidRPr="00A97FA3">
        <w:rPr>
          <w:rFonts w:ascii="Arial" w:eastAsia="Times New Roman" w:hAnsi="Arial" w:cs="Arial"/>
          <w:kern w:val="0"/>
          <w:sz w:val="22"/>
          <w:szCs w:val="22"/>
          <w:lang w:val="en-GB" w:eastAsia="en-GB"/>
          <w14:ligatures w14:val="none"/>
        </w:rPr>
        <w:t>Peretz</w:t>
      </w:r>
      <w:proofErr w:type="spellEnd"/>
      <w:r w:rsidRPr="00A97FA3">
        <w:rPr>
          <w:rFonts w:ascii="Arial" w:eastAsia="Times New Roman" w:hAnsi="Arial" w:cs="Arial"/>
          <w:kern w:val="0"/>
          <w:sz w:val="22"/>
          <w:szCs w:val="22"/>
          <w:lang w:val="en-GB" w:eastAsia="en-GB"/>
          <w14:ligatures w14:val="none"/>
        </w:rPr>
        <w:t xml:space="preserve"> et </w:t>
      </w:r>
      <w:r w:rsidRPr="005F2117">
        <w:rPr>
          <w:rFonts w:ascii="Arial" w:eastAsia="Times New Roman" w:hAnsi="Arial" w:cs="Arial"/>
          <w:color w:val="000000" w:themeColor="text1"/>
          <w:kern w:val="0"/>
          <w:sz w:val="22"/>
          <w:szCs w:val="22"/>
          <w:lang w:val="en-GB" w:eastAsia="en-GB"/>
          <w14:ligatures w14:val="none"/>
        </w:rPr>
        <w:t xml:space="preserve">al. (2004) were </w:t>
      </w:r>
      <w:r>
        <w:rPr>
          <w:rFonts w:ascii="Arial" w:eastAsia="Times New Roman" w:hAnsi="Arial" w:cs="Arial"/>
          <w:kern w:val="0"/>
          <w:sz w:val="22"/>
          <w:szCs w:val="22"/>
          <w:lang w:val="en-GB" w:eastAsia="en-GB"/>
          <w14:ligatures w14:val="none"/>
        </w:rPr>
        <w:t>able to infer that</w:t>
      </w:r>
      <w:r w:rsidRPr="00A97FA3">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both singing and speech are mediated by the same language output system, distinct from the melodic route.</w:t>
      </w:r>
      <w:r w:rsidRPr="001B1306">
        <w:rPr>
          <w:rFonts w:ascii="Arial" w:eastAsia="Times New Roman" w:hAnsi="Arial" w:cs="Arial"/>
          <w:kern w:val="0"/>
          <w:sz w:val="22"/>
          <w:szCs w:val="22"/>
          <w:lang w:val="en-GB" w:eastAsia="en-GB"/>
          <w14:ligatures w14:val="none"/>
        </w:rPr>
        <w:t xml:space="preserve"> </w:t>
      </w:r>
      <w:r w:rsidR="007405BC" w:rsidRPr="001B1306">
        <w:rPr>
          <w:rFonts w:ascii="Arial" w:eastAsia="Times New Roman" w:hAnsi="Arial" w:cs="Arial"/>
          <w:kern w:val="0"/>
          <w:sz w:val="22"/>
          <w:szCs w:val="22"/>
          <w:lang w:val="en-GB" w:eastAsia="en-GB"/>
          <w14:ligatures w14:val="none"/>
        </w:rPr>
        <w:t>There remains a necessity for further empirical research in the field of cognitive science</w:t>
      </w:r>
      <w:r w:rsidRPr="001B1306">
        <w:rPr>
          <w:rFonts w:ascii="Arial" w:eastAsia="Times New Roman" w:hAnsi="Arial" w:cs="Arial"/>
          <w:kern w:val="0"/>
          <w:sz w:val="22"/>
          <w:szCs w:val="22"/>
          <w:lang w:val="en-GB" w:eastAsia="en-GB"/>
          <w14:ligatures w14:val="none"/>
        </w:rPr>
        <w:t>.</w:t>
      </w:r>
      <w:r w:rsidR="007405BC" w:rsidRPr="001B1306">
        <w:rPr>
          <w:rFonts w:ascii="Arial" w:eastAsia="Times New Roman" w:hAnsi="Arial" w:cs="Arial"/>
          <w:kern w:val="0"/>
          <w:sz w:val="22"/>
          <w:szCs w:val="22"/>
          <w:lang w:val="en-GB" w:eastAsia="en-GB"/>
          <w14:ligatures w14:val="none"/>
        </w:rPr>
        <w:t xml:space="preserve"> The goal is to precisely identify the cognitive mechanisms that are common to both music and language processing and those that vary </w:t>
      </w:r>
      <w:r w:rsidR="007405BC" w:rsidRPr="00127840">
        <w:rPr>
          <w:rFonts w:ascii="Arial" w:eastAsia="Times New Roman" w:hAnsi="Arial" w:cs="Arial"/>
          <w:color w:val="000000" w:themeColor="text1"/>
          <w:kern w:val="0"/>
          <w:sz w:val="22"/>
          <w:szCs w:val="22"/>
          <w:lang w:val="en-GB" w:eastAsia="en-GB"/>
          <w14:ligatures w14:val="none"/>
        </w:rPr>
        <w:t>between the two (</w:t>
      </w:r>
      <w:proofErr w:type="spellStart"/>
      <w:r w:rsidR="007405BC" w:rsidRPr="00127840">
        <w:rPr>
          <w:rFonts w:ascii="Arial" w:eastAsia="Times New Roman" w:hAnsi="Arial" w:cs="Arial"/>
          <w:color w:val="000000" w:themeColor="text1"/>
          <w:kern w:val="0"/>
          <w:sz w:val="22"/>
          <w:szCs w:val="22"/>
          <w:lang w:val="en-GB" w:eastAsia="en-GB"/>
          <w14:ligatures w14:val="none"/>
        </w:rPr>
        <w:t>Koelsch</w:t>
      </w:r>
      <w:proofErr w:type="spellEnd"/>
      <w:r w:rsidR="00127840" w:rsidRPr="00127840">
        <w:rPr>
          <w:rFonts w:ascii="Arial" w:eastAsia="Times New Roman" w:hAnsi="Arial" w:cs="Arial"/>
          <w:color w:val="000000" w:themeColor="text1"/>
          <w:kern w:val="0"/>
          <w:sz w:val="22"/>
          <w:szCs w:val="22"/>
          <w:lang w:val="en-GB" w:eastAsia="en-GB"/>
          <w14:ligatures w14:val="none"/>
        </w:rPr>
        <w:t>,</w:t>
      </w:r>
      <w:r w:rsidR="007405BC" w:rsidRPr="00127840">
        <w:rPr>
          <w:rFonts w:ascii="Arial" w:eastAsia="Times New Roman" w:hAnsi="Arial" w:cs="Arial"/>
          <w:color w:val="000000" w:themeColor="text1"/>
          <w:kern w:val="0"/>
          <w:sz w:val="22"/>
          <w:szCs w:val="22"/>
          <w:lang w:val="en-GB" w:eastAsia="en-GB"/>
          <w14:ligatures w14:val="none"/>
        </w:rPr>
        <w:t xml:space="preserve"> 2011</w:t>
      </w:r>
      <w:r w:rsidR="007405BC" w:rsidRPr="00127840">
        <w:rPr>
          <w:rFonts w:ascii="Arial" w:eastAsia="Times New Roman" w:hAnsi="Arial" w:cs="Arial"/>
          <w:color w:val="000000" w:themeColor="text1"/>
          <w:kern w:val="0"/>
          <w:sz w:val="22"/>
          <w:szCs w:val="22"/>
          <w:lang w:val="en-GB" w:eastAsia="en-GB"/>
          <w14:ligatures w14:val="none"/>
        </w:rPr>
        <w:t xml:space="preserve">). </w:t>
      </w:r>
    </w:p>
    <w:p w14:paraId="0B1A568B" w14:textId="0F2C2112" w:rsidR="00E96FE6" w:rsidRDefault="00E96FE6" w:rsidP="00BE25D9">
      <w:pPr>
        <w:spacing w:line="360" w:lineRule="auto"/>
        <w:rPr>
          <w:rFonts w:ascii="Arial" w:hAnsi="Arial" w:cs="Arial"/>
          <w:sz w:val="22"/>
          <w:szCs w:val="22"/>
          <w:lang w:val="en-GB"/>
        </w:rPr>
      </w:pPr>
    </w:p>
    <w:p w14:paraId="5DE65044" w14:textId="2FE93B8C" w:rsidR="00CB05BA" w:rsidRPr="00CB05BA" w:rsidRDefault="00CB05BA" w:rsidP="00BE25D9">
      <w:pPr>
        <w:spacing w:line="360" w:lineRule="auto"/>
        <w:rPr>
          <w:rFonts w:ascii="Arial" w:hAnsi="Arial" w:cs="Arial"/>
          <w:b/>
          <w:bCs/>
          <w:sz w:val="22"/>
          <w:szCs w:val="22"/>
          <w:lang w:val="en-GB"/>
        </w:rPr>
      </w:pPr>
      <w:r w:rsidRPr="00CB05BA">
        <w:rPr>
          <w:rFonts w:ascii="Arial" w:hAnsi="Arial" w:cs="Arial"/>
          <w:b/>
          <w:bCs/>
          <w:sz w:val="22"/>
          <w:szCs w:val="22"/>
          <w:lang w:val="en-GB"/>
        </w:rPr>
        <w:t xml:space="preserve">Implications of shared </w:t>
      </w:r>
      <w:r>
        <w:rPr>
          <w:rFonts w:ascii="Arial" w:hAnsi="Arial" w:cs="Arial"/>
          <w:b/>
          <w:bCs/>
          <w:sz w:val="22"/>
          <w:szCs w:val="22"/>
          <w:lang w:val="en-GB"/>
        </w:rPr>
        <w:t>neural regions</w:t>
      </w:r>
    </w:p>
    <w:p w14:paraId="68F7F202" w14:textId="74DFCD28" w:rsidR="00FA6286" w:rsidRPr="00145C99" w:rsidRDefault="00145C99" w:rsidP="00145C99">
      <w:pPr>
        <w:spacing w:line="360" w:lineRule="auto"/>
        <w:ind w:firstLine="720"/>
        <w:rPr>
          <w:rFonts w:ascii="Arial" w:eastAsia="Times New Roman" w:hAnsi="Arial" w:cs="Arial"/>
          <w:i/>
          <w:iCs/>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However,</w:t>
      </w:r>
      <w:r w:rsidR="00E16201">
        <w:rPr>
          <w:rFonts w:ascii="Arial" w:eastAsia="Times New Roman" w:hAnsi="Arial" w:cs="Arial"/>
          <w:color w:val="000000"/>
          <w:kern w:val="0"/>
          <w:sz w:val="22"/>
          <w:szCs w:val="22"/>
          <w:lang w:val="en-GB" w:eastAsia="en-GB"/>
          <w14:ligatures w14:val="none"/>
        </w:rPr>
        <w:t xml:space="preserve"> just because processes</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share </w:t>
      </w:r>
      <w:r w:rsidRPr="004D3E76">
        <w:rPr>
          <w:rFonts w:ascii="Arial" w:eastAsia="Times New Roman" w:hAnsi="Arial" w:cs="Arial"/>
          <w:color w:val="000000"/>
          <w:kern w:val="0"/>
          <w:sz w:val="22"/>
          <w:szCs w:val="22"/>
          <w:lang w:eastAsia="en-GB"/>
          <w14:ligatures w14:val="none"/>
        </w:rPr>
        <w:t>brain regions</w:t>
      </w:r>
      <w:r w:rsidR="00E16201">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does not </w:t>
      </w:r>
      <w:r w:rsidRPr="004D3E76">
        <w:rPr>
          <w:rFonts w:ascii="Arial" w:eastAsia="Times New Roman" w:hAnsi="Arial" w:cs="Arial"/>
          <w:color w:val="000000"/>
          <w:kern w:val="0"/>
          <w:sz w:val="22"/>
          <w:szCs w:val="22"/>
          <w:lang w:val="en-GB" w:eastAsia="en-GB"/>
          <w14:ligatures w14:val="none"/>
        </w:rPr>
        <w:t xml:space="preserve">mean that </w:t>
      </w:r>
      <w:r w:rsidRPr="004D3E76">
        <w:rPr>
          <w:rFonts w:ascii="Arial" w:eastAsia="Times New Roman" w:hAnsi="Arial" w:cs="Arial"/>
          <w:color w:val="000000"/>
          <w:kern w:val="0"/>
          <w:sz w:val="22"/>
          <w:szCs w:val="22"/>
          <w:lang w:eastAsia="en-GB"/>
          <w14:ligatures w14:val="none"/>
        </w:rPr>
        <w:t xml:space="preserve">circuitry </w:t>
      </w:r>
      <w:r w:rsidRPr="004D3E76">
        <w:rPr>
          <w:rFonts w:ascii="Arial" w:eastAsia="Times New Roman" w:hAnsi="Arial" w:cs="Arial"/>
          <w:color w:val="000000"/>
          <w:kern w:val="0"/>
          <w:sz w:val="22"/>
          <w:szCs w:val="22"/>
          <w:lang w:val="en-GB" w:eastAsia="en-GB"/>
          <w14:ligatures w14:val="none"/>
        </w:rPr>
        <w:t xml:space="preserve">and networks are shared </w:t>
      </w:r>
      <w:r w:rsidRPr="00A72A5A">
        <w:rPr>
          <w:rFonts w:ascii="Arial" w:eastAsia="Times New Roman" w:hAnsi="Arial" w:cs="Arial"/>
          <w:color w:val="000000" w:themeColor="text1"/>
          <w:kern w:val="0"/>
          <w:sz w:val="22"/>
          <w:szCs w:val="22"/>
          <w:lang w:eastAsia="en-GB"/>
          <w14:ligatures w14:val="none"/>
        </w:rPr>
        <w:t>(Hallam</w:t>
      </w:r>
      <w:r w:rsidR="00A72A5A" w:rsidRPr="00A72A5A">
        <w:rPr>
          <w:rFonts w:ascii="Arial" w:eastAsia="Times New Roman" w:hAnsi="Arial" w:cs="Arial"/>
          <w:color w:val="000000" w:themeColor="text1"/>
          <w:kern w:val="0"/>
          <w:sz w:val="22"/>
          <w:szCs w:val="22"/>
          <w:lang w:val="en-GB" w:eastAsia="en-GB"/>
          <w14:ligatures w14:val="none"/>
        </w:rPr>
        <w:t>,</w:t>
      </w:r>
      <w:r w:rsidRPr="00A72A5A">
        <w:rPr>
          <w:rFonts w:ascii="Arial" w:eastAsia="Times New Roman" w:hAnsi="Arial" w:cs="Arial"/>
          <w:color w:val="000000" w:themeColor="text1"/>
          <w:kern w:val="0"/>
          <w:sz w:val="22"/>
          <w:szCs w:val="22"/>
          <w:lang w:eastAsia="en-GB"/>
          <w14:ligatures w14:val="none"/>
        </w:rPr>
        <w:t xml:space="preserve"> 2017)</w:t>
      </w:r>
      <w:r w:rsidRPr="00A72A5A">
        <w:rPr>
          <w:rFonts w:ascii="Arial" w:eastAsia="Times New Roman" w:hAnsi="Arial" w:cs="Arial"/>
          <w:color w:val="000000" w:themeColor="text1"/>
          <w:kern w:val="0"/>
          <w:sz w:val="22"/>
          <w:szCs w:val="22"/>
          <w:lang w:val="en-GB" w:eastAsia="en-GB"/>
          <w14:ligatures w14:val="none"/>
        </w:rPr>
        <w:t xml:space="preserve">, </w:t>
      </w:r>
      <w:r w:rsidRPr="00A72A5A">
        <w:rPr>
          <w:rFonts w:ascii="Arial" w:eastAsia="Times New Roman" w:hAnsi="Arial" w:cs="Arial"/>
          <w:color w:val="000000" w:themeColor="text1"/>
          <w:kern w:val="0"/>
          <w:sz w:val="22"/>
          <w:szCs w:val="22"/>
          <w:lang w:val="en-GB" w:eastAsia="en-GB"/>
          <w14:ligatures w14:val="none"/>
        </w:rPr>
        <w:t xml:space="preserve">and </w:t>
      </w:r>
      <w:r w:rsidRPr="00A72A5A">
        <w:rPr>
          <w:rFonts w:ascii="Arial" w:eastAsia="Times New Roman" w:hAnsi="Arial" w:cs="Arial"/>
          <w:color w:val="000000" w:themeColor="text1"/>
          <w:kern w:val="0"/>
          <w:sz w:val="22"/>
          <w:szCs w:val="22"/>
          <w:lang w:val="en-GB" w:eastAsia="en-GB"/>
          <w14:ligatures w14:val="none"/>
        </w:rPr>
        <w:t xml:space="preserve">equally </w:t>
      </w:r>
      <w:r>
        <w:rPr>
          <w:rFonts w:ascii="Arial" w:eastAsia="Times New Roman" w:hAnsi="Arial" w:cs="Arial"/>
          <w:color w:val="000000"/>
          <w:kern w:val="0"/>
          <w:sz w:val="22"/>
          <w:szCs w:val="22"/>
          <w:lang w:val="en-GB" w:eastAsia="en-GB"/>
          <w14:ligatures w14:val="none"/>
        </w:rPr>
        <w:t>does not imply that</w:t>
      </w:r>
      <w:r w:rsidRPr="004D3E76">
        <w:rPr>
          <w:rFonts w:ascii="Arial" w:eastAsia="Times New Roman" w:hAnsi="Arial" w:cs="Arial"/>
          <w:color w:val="000000"/>
          <w:kern w:val="0"/>
          <w:sz w:val="22"/>
          <w:szCs w:val="22"/>
          <w:lang w:val="en-GB" w:eastAsia="en-GB"/>
          <w14:ligatures w14:val="none"/>
        </w:rPr>
        <w:t xml:space="preserve"> enhancing skills in one domain will transfer to the other by default</w:t>
      </w:r>
      <w:r>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To investigate the potential for cross-domain skills, research has been conducted </w:t>
      </w:r>
      <w:r w:rsidR="001663E6" w:rsidRPr="004D3E76">
        <w:rPr>
          <w:rFonts w:ascii="Arial" w:eastAsia="Times New Roman" w:hAnsi="Arial" w:cs="Arial"/>
          <w:kern w:val="0"/>
          <w:sz w:val="22"/>
          <w:szCs w:val="22"/>
          <w:lang w:val="en-GB" w:eastAsia="en-GB"/>
          <w14:ligatures w14:val="none"/>
        </w:rPr>
        <w:t xml:space="preserve">into the effect of musical training on neuroplasticity, </w:t>
      </w:r>
      <w:r w:rsidR="00E16201">
        <w:rPr>
          <w:rFonts w:ascii="Arial" w:eastAsia="Times New Roman" w:hAnsi="Arial" w:cs="Arial"/>
          <w:kern w:val="0"/>
          <w:sz w:val="22"/>
          <w:szCs w:val="22"/>
          <w:lang w:val="en-GB" w:eastAsia="en-GB"/>
          <w14:ligatures w14:val="none"/>
        </w:rPr>
        <w:t>which</w:t>
      </w:r>
      <w:r w:rsidR="001663E6" w:rsidRPr="004D3E76">
        <w:rPr>
          <w:rFonts w:ascii="Arial" w:eastAsia="Times New Roman" w:hAnsi="Arial" w:cs="Arial"/>
          <w:kern w:val="0"/>
          <w:sz w:val="22"/>
          <w:szCs w:val="22"/>
          <w:lang w:val="en-GB" w:eastAsia="en-GB"/>
          <w14:ligatures w14:val="none"/>
        </w:rPr>
        <w:t xml:space="preserve"> is </w:t>
      </w:r>
      <w:r w:rsidR="001663E6" w:rsidRPr="004D3E76">
        <w:rPr>
          <w:rFonts w:ascii="Arial" w:eastAsia="Times New Roman" w:hAnsi="Arial" w:cs="Arial"/>
          <w:color w:val="000000"/>
          <w:kern w:val="0"/>
          <w:sz w:val="22"/>
          <w:szCs w:val="22"/>
          <w:lang w:eastAsia="en-GB"/>
          <w14:ligatures w14:val="none"/>
        </w:rPr>
        <w:t xml:space="preserve">the process by which experience shapes the </w:t>
      </w:r>
      <w:r w:rsidR="001663E6" w:rsidRPr="00A72A5A">
        <w:rPr>
          <w:rFonts w:ascii="Arial" w:eastAsia="Times New Roman" w:hAnsi="Arial" w:cs="Arial"/>
          <w:color w:val="000000" w:themeColor="text1"/>
          <w:kern w:val="0"/>
          <w:sz w:val="22"/>
          <w:szCs w:val="22"/>
          <w:lang w:eastAsia="en-GB"/>
          <w14:ligatures w14:val="none"/>
        </w:rPr>
        <w:t>brain (Putkinen</w:t>
      </w:r>
      <w:r w:rsidR="00A72A5A">
        <w:rPr>
          <w:rFonts w:ascii="Arial" w:eastAsia="Times New Roman" w:hAnsi="Arial" w:cs="Arial"/>
          <w:color w:val="000000" w:themeColor="text1"/>
          <w:kern w:val="0"/>
          <w:sz w:val="22"/>
          <w:szCs w:val="22"/>
          <w:lang w:val="en-GB" w:eastAsia="en-GB"/>
          <w14:ligatures w14:val="none"/>
        </w:rPr>
        <w:t xml:space="preserve"> and</w:t>
      </w:r>
      <w:r w:rsidR="001663E6" w:rsidRPr="00A72A5A">
        <w:rPr>
          <w:rFonts w:ascii="Arial" w:eastAsia="Times New Roman" w:hAnsi="Arial" w:cs="Arial"/>
          <w:color w:val="000000" w:themeColor="text1"/>
          <w:kern w:val="0"/>
          <w:sz w:val="22"/>
          <w:szCs w:val="22"/>
          <w:lang w:eastAsia="en-GB"/>
          <w14:ligatures w14:val="none"/>
        </w:rPr>
        <w:t xml:space="preserve"> Tervaniemi</w:t>
      </w:r>
      <w:r w:rsidR="00A72A5A" w:rsidRPr="00A72A5A">
        <w:rPr>
          <w:rFonts w:ascii="Arial" w:eastAsia="Times New Roman" w:hAnsi="Arial" w:cs="Arial"/>
          <w:color w:val="000000" w:themeColor="text1"/>
          <w:kern w:val="0"/>
          <w:sz w:val="22"/>
          <w:szCs w:val="22"/>
          <w:lang w:val="en-GB" w:eastAsia="en-GB"/>
          <w14:ligatures w14:val="none"/>
        </w:rPr>
        <w:t>,</w:t>
      </w:r>
      <w:r w:rsidR="001663E6" w:rsidRPr="00A72A5A">
        <w:rPr>
          <w:rFonts w:ascii="Arial" w:eastAsia="Times New Roman" w:hAnsi="Arial" w:cs="Arial"/>
          <w:color w:val="000000" w:themeColor="text1"/>
          <w:kern w:val="0"/>
          <w:sz w:val="22"/>
          <w:szCs w:val="22"/>
          <w:lang w:eastAsia="en-GB"/>
          <w14:ligatures w14:val="none"/>
        </w:rPr>
        <w:t xml:space="preserve"> 2019).</w:t>
      </w:r>
      <w:r w:rsidR="001663E6" w:rsidRPr="00A72A5A">
        <w:rPr>
          <w:rFonts w:ascii="Arial" w:eastAsia="Times New Roman" w:hAnsi="Arial" w:cs="Arial"/>
          <w:color w:val="000000" w:themeColor="text1"/>
          <w:kern w:val="0"/>
          <w:sz w:val="22"/>
          <w:szCs w:val="22"/>
          <w:lang w:val="en-GB" w:eastAsia="en-GB"/>
          <w14:ligatures w14:val="none"/>
        </w:rPr>
        <w:t xml:space="preserve"> </w:t>
      </w:r>
      <w:r w:rsidR="00FA6286" w:rsidRPr="004D3E76">
        <w:rPr>
          <w:rFonts w:ascii="Arial" w:eastAsia="Times New Roman" w:hAnsi="Arial" w:cs="Arial"/>
          <w:color w:val="000000"/>
          <w:kern w:val="0"/>
          <w:sz w:val="22"/>
          <w:szCs w:val="22"/>
          <w:lang w:eastAsia="en-GB"/>
          <w14:ligatures w14:val="none"/>
        </w:rPr>
        <w:t>For i</w:t>
      </w:r>
      <w:r w:rsidR="00FA6286" w:rsidRPr="00CB3602">
        <w:rPr>
          <w:rFonts w:ascii="Arial" w:eastAsia="Times New Roman" w:hAnsi="Arial" w:cs="Arial"/>
          <w:color w:val="000000" w:themeColor="text1"/>
          <w:kern w:val="0"/>
          <w:sz w:val="22"/>
          <w:szCs w:val="22"/>
          <w:lang w:eastAsia="en-GB"/>
          <w14:ligatures w14:val="none"/>
        </w:rPr>
        <w:t>nstance, Wong et</w:t>
      </w:r>
      <w:r w:rsidR="007E48B4" w:rsidRPr="00CB3602">
        <w:rPr>
          <w:rFonts w:ascii="Arial" w:eastAsia="Times New Roman" w:hAnsi="Arial" w:cs="Arial"/>
          <w:color w:val="000000" w:themeColor="text1"/>
          <w:kern w:val="0"/>
          <w:sz w:val="22"/>
          <w:szCs w:val="22"/>
          <w:lang w:val="en-GB" w:eastAsia="en-GB"/>
          <w14:ligatures w14:val="none"/>
        </w:rPr>
        <w:t xml:space="preserve"> </w:t>
      </w:r>
      <w:r w:rsidR="00FA6286" w:rsidRPr="00CB3602">
        <w:rPr>
          <w:rFonts w:ascii="Arial" w:eastAsia="Times New Roman" w:hAnsi="Arial" w:cs="Arial"/>
          <w:color w:val="000000" w:themeColor="text1"/>
          <w:kern w:val="0"/>
          <w:sz w:val="22"/>
          <w:szCs w:val="22"/>
          <w:lang w:eastAsia="en-GB"/>
          <w14:ligatures w14:val="none"/>
        </w:rPr>
        <w:t>al</w:t>
      </w:r>
      <w:r w:rsidR="007E48B4" w:rsidRPr="00CB3602">
        <w:rPr>
          <w:rFonts w:ascii="Arial" w:eastAsia="Times New Roman" w:hAnsi="Arial" w:cs="Arial"/>
          <w:color w:val="000000" w:themeColor="text1"/>
          <w:kern w:val="0"/>
          <w:sz w:val="22"/>
          <w:szCs w:val="22"/>
          <w:lang w:val="en-GB" w:eastAsia="en-GB"/>
          <w14:ligatures w14:val="none"/>
        </w:rPr>
        <w:t>.</w:t>
      </w:r>
      <w:r w:rsidR="00FA6286" w:rsidRPr="00CB3602">
        <w:rPr>
          <w:rFonts w:ascii="Arial" w:eastAsia="Times New Roman" w:hAnsi="Arial" w:cs="Arial"/>
          <w:color w:val="000000" w:themeColor="text1"/>
          <w:kern w:val="0"/>
          <w:sz w:val="22"/>
          <w:szCs w:val="22"/>
          <w:lang w:eastAsia="en-GB"/>
          <w14:ligatures w14:val="none"/>
        </w:rPr>
        <w:t xml:space="preserve"> </w:t>
      </w:r>
      <w:r w:rsidR="007E48B4" w:rsidRPr="00CB3602">
        <w:rPr>
          <w:rFonts w:ascii="Arial" w:eastAsia="Times New Roman" w:hAnsi="Arial" w:cs="Arial"/>
          <w:color w:val="000000" w:themeColor="text1"/>
          <w:kern w:val="0"/>
          <w:sz w:val="22"/>
          <w:szCs w:val="22"/>
          <w:lang w:val="en-GB" w:eastAsia="en-GB"/>
          <w14:ligatures w14:val="none"/>
        </w:rPr>
        <w:t>(</w:t>
      </w:r>
      <w:r w:rsidR="00FA6286" w:rsidRPr="00CB3602">
        <w:rPr>
          <w:rFonts w:ascii="Arial" w:eastAsia="Times New Roman" w:hAnsi="Arial" w:cs="Arial"/>
          <w:color w:val="000000" w:themeColor="text1"/>
          <w:kern w:val="0"/>
          <w:sz w:val="22"/>
          <w:szCs w:val="22"/>
          <w:lang w:eastAsia="en-GB"/>
          <w14:ligatures w14:val="none"/>
        </w:rPr>
        <w:t xml:space="preserve">2008) made some interesting observations regarding the left Heschl’s </w:t>
      </w:r>
      <w:r w:rsidR="00FA6286" w:rsidRPr="004D3E76">
        <w:rPr>
          <w:rFonts w:ascii="Arial" w:eastAsia="Times New Roman" w:hAnsi="Arial" w:cs="Arial"/>
          <w:color w:val="000000"/>
          <w:kern w:val="0"/>
          <w:sz w:val="22"/>
          <w:szCs w:val="22"/>
          <w:lang w:eastAsia="en-GB"/>
          <w14:ligatures w14:val="none"/>
        </w:rPr>
        <w:t xml:space="preserve">Gyrus (HG), a region of the brain containing our primary auditory areas. They discovered that musicians have a larger left Heschl’s Gyrus (HG) than non-musicians, and that individuals with larger left HGs were found to learn the ‘tone’ of a language faster than those with less voluminous left HGs. </w:t>
      </w:r>
      <w:r w:rsidR="00FA6286" w:rsidRPr="004D3E76">
        <w:rPr>
          <w:rFonts w:ascii="Arial" w:eastAsia="Times New Roman" w:hAnsi="Arial" w:cs="Arial"/>
          <w:color w:val="000000"/>
          <w:kern w:val="0"/>
          <w:sz w:val="22"/>
          <w:szCs w:val="22"/>
          <w:lang w:val="en-GB" w:eastAsia="en-GB"/>
          <w14:ligatures w14:val="none"/>
        </w:rPr>
        <w:t xml:space="preserve">Another study found that </w:t>
      </w:r>
      <w:r w:rsidR="00FA6286" w:rsidRPr="004D3E76">
        <w:rPr>
          <w:rFonts w:ascii="Arial" w:eastAsia="Times New Roman" w:hAnsi="Arial" w:cs="Arial"/>
          <w:color w:val="000000"/>
          <w:kern w:val="0"/>
          <w:sz w:val="22"/>
          <w:szCs w:val="22"/>
          <w:lang w:eastAsia="en-GB"/>
          <w14:ligatures w14:val="none"/>
        </w:rPr>
        <w:t xml:space="preserve">musical training promotes </w:t>
      </w:r>
      <w:r w:rsidR="001663E6" w:rsidRPr="004D3E76">
        <w:rPr>
          <w:rFonts w:ascii="Arial" w:eastAsia="Times New Roman" w:hAnsi="Arial" w:cs="Arial"/>
          <w:color w:val="000000"/>
          <w:kern w:val="0"/>
          <w:sz w:val="22"/>
          <w:szCs w:val="22"/>
          <w:lang w:val="en-GB" w:eastAsia="en-GB"/>
          <w14:ligatures w14:val="none"/>
        </w:rPr>
        <w:t>neuro</w:t>
      </w:r>
      <w:r w:rsidR="00FA6286" w:rsidRPr="004D3E76">
        <w:rPr>
          <w:rFonts w:ascii="Arial" w:eastAsia="Times New Roman" w:hAnsi="Arial" w:cs="Arial"/>
          <w:color w:val="000000"/>
          <w:kern w:val="0"/>
          <w:sz w:val="22"/>
          <w:szCs w:val="22"/>
          <w:lang w:eastAsia="en-GB"/>
          <w14:ligatures w14:val="none"/>
        </w:rPr>
        <w:t xml:space="preserve">plasticity throughout the auditory and multisensory </w:t>
      </w:r>
      <w:r w:rsidR="00FA6286" w:rsidRPr="00CD472E">
        <w:rPr>
          <w:rFonts w:ascii="Arial" w:eastAsia="Times New Roman" w:hAnsi="Arial" w:cs="Arial"/>
          <w:color w:val="000000" w:themeColor="text1"/>
          <w:kern w:val="0"/>
          <w:sz w:val="22"/>
          <w:szCs w:val="22"/>
          <w:lang w:eastAsia="en-GB"/>
          <w14:ligatures w14:val="none"/>
        </w:rPr>
        <w:t>pathways</w:t>
      </w:r>
      <w:r w:rsidR="001663E6" w:rsidRPr="00CD472E">
        <w:rPr>
          <w:rFonts w:ascii="Arial" w:eastAsia="Times New Roman" w:hAnsi="Arial" w:cs="Arial"/>
          <w:color w:val="000000" w:themeColor="text1"/>
          <w:kern w:val="0"/>
          <w:sz w:val="22"/>
          <w:szCs w:val="22"/>
          <w:lang w:val="en-GB" w:eastAsia="en-GB"/>
          <w14:ligatures w14:val="none"/>
        </w:rPr>
        <w:t xml:space="preserve"> </w:t>
      </w:r>
      <w:r w:rsidR="001663E6" w:rsidRPr="00CD472E">
        <w:rPr>
          <w:rFonts w:ascii="Arial" w:eastAsia="Times New Roman" w:hAnsi="Arial" w:cs="Arial"/>
          <w:color w:val="000000" w:themeColor="text1"/>
          <w:kern w:val="0"/>
          <w:sz w:val="22"/>
          <w:szCs w:val="22"/>
          <w:lang w:val="en-GB" w:eastAsia="en-GB"/>
          <w14:ligatures w14:val="none"/>
        </w:rPr>
        <w:t>(</w:t>
      </w:r>
      <w:proofErr w:type="spellStart"/>
      <w:r w:rsidR="001663E6" w:rsidRPr="00CD472E">
        <w:rPr>
          <w:rFonts w:ascii="Arial" w:eastAsia="Times New Roman" w:hAnsi="Arial" w:cs="Arial"/>
          <w:color w:val="000000" w:themeColor="text1"/>
          <w:kern w:val="0"/>
          <w:sz w:val="22"/>
          <w:szCs w:val="22"/>
          <w:lang w:val="en-GB" w:eastAsia="en-GB"/>
          <w14:ligatures w14:val="none"/>
        </w:rPr>
        <w:t>Musacchia</w:t>
      </w:r>
      <w:proofErr w:type="spellEnd"/>
      <w:r w:rsidR="001663E6" w:rsidRPr="00CD472E">
        <w:rPr>
          <w:rFonts w:ascii="Arial" w:eastAsia="Times New Roman" w:hAnsi="Arial" w:cs="Arial"/>
          <w:color w:val="000000" w:themeColor="text1"/>
          <w:kern w:val="0"/>
          <w:sz w:val="22"/>
          <w:szCs w:val="22"/>
          <w:lang w:val="en-GB" w:eastAsia="en-GB"/>
          <w14:ligatures w14:val="none"/>
        </w:rPr>
        <w:t>, Strait and Kraus</w:t>
      </w:r>
      <w:r w:rsidR="00CD472E" w:rsidRPr="00CD472E">
        <w:rPr>
          <w:rFonts w:ascii="Arial" w:eastAsia="Times New Roman" w:hAnsi="Arial" w:cs="Arial"/>
          <w:color w:val="000000" w:themeColor="text1"/>
          <w:kern w:val="0"/>
          <w:sz w:val="22"/>
          <w:szCs w:val="22"/>
          <w:lang w:val="en-GB" w:eastAsia="en-GB"/>
          <w14:ligatures w14:val="none"/>
        </w:rPr>
        <w:t>,</w:t>
      </w:r>
      <w:r w:rsidR="001663E6" w:rsidRPr="00CD472E">
        <w:rPr>
          <w:rFonts w:ascii="Arial" w:eastAsia="Times New Roman" w:hAnsi="Arial" w:cs="Arial"/>
          <w:color w:val="000000" w:themeColor="text1"/>
          <w:kern w:val="0"/>
          <w:sz w:val="22"/>
          <w:szCs w:val="22"/>
          <w:lang w:val="en-GB" w:eastAsia="en-GB"/>
          <w14:ligatures w14:val="none"/>
        </w:rPr>
        <w:t xml:space="preserve"> 2008</w:t>
      </w:r>
      <w:r w:rsidR="001663E6" w:rsidRPr="00CD472E">
        <w:rPr>
          <w:rFonts w:ascii="Arial" w:eastAsia="Times New Roman" w:hAnsi="Arial" w:cs="Arial"/>
          <w:color w:val="000000" w:themeColor="text1"/>
          <w:kern w:val="0"/>
          <w:sz w:val="22"/>
          <w:szCs w:val="22"/>
          <w:lang w:val="en-GB" w:eastAsia="en-GB"/>
          <w14:ligatures w14:val="none"/>
        </w:rPr>
        <w:t>)</w:t>
      </w:r>
      <w:r w:rsidR="001663E6" w:rsidRPr="00CD472E">
        <w:rPr>
          <w:rFonts w:ascii="Arial" w:eastAsia="Times New Roman" w:hAnsi="Arial" w:cs="Arial"/>
          <w:color w:val="000000" w:themeColor="text1"/>
          <w:kern w:val="0"/>
          <w:sz w:val="22"/>
          <w:szCs w:val="22"/>
          <w:lang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 xml:space="preserve"> This</w:t>
      </w:r>
      <w:r w:rsidR="00BB2A8E" w:rsidRPr="00CD472E">
        <w:rPr>
          <w:rFonts w:ascii="Arial" w:eastAsia="Times New Roman" w:hAnsi="Arial" w:cs="Arial"/>
          <w:color w:val="000000" w:themeColor="text1"/>
          <w:kern w:val="0"/>
          <w:sz w:val="22"/>
          <w:szCs w:val="22"/>
          <w:lang w:val="en-GB" w:eastAsia="en-GB"/>
          <w14:ligatures w14:val="none"/>
        </w:rPr>
        <w:t xml:space="preserve"> </w:t>
      </w:r>
      <w:r w:rsidR="00BB2A8E" w:rsidRPr="004D3E76">
        <w:rPr>
          <w:rFonts w:ascii="Arial" w:eastAsia="Times New Roman" w:hAnsi="Arial" w:cs="Arial"/>
          <w:color w:val="000000"/>
          <w:kern w:val="0"/>
          <w:sz w:val="22"/>
          <w:szCs w:val="22"/>
          <w:lang w:val="en-GB" w:eastAsia="en-GB"/>
          <w14:ligatures w14:val="none"/>
        </w:rPr>
        <w:t xml:space="preserve">neuroplasticity is apparent in </w:t>
      </w:r>
      <w:r w:rsidR="00FA6286" w:rsidRPr="004D3E76">
        <w:rPr>
          <w:rFonts w:ascii="Arial" w:eastAsia="Times New Roman" w:hAnsi="Arial" w:cs="Arial"/>
          <w:color w:val="000000"/>
          <w:kern w:val="0"/>
          <w:sz w:val="22"/>
          <w:szCs w:val="22"/>
          <w:lang w:eastAsia="en-GB"/>
          <w14:ligatures w14:val="none"/>
        </w:rPr>
        <w:t xml:space="preserve">mechanisms that are relevant for </w:t>
      </w:r>
      <w:r w:rsidR="00BB2A8E" w:rsidRPr="004D3E76">
        <w:rPr>
          <w:rFonts w:ascii="Arial" w:eastAsia="Times New Roman" w:hAnsi="Arial" w:cs="Arial"/>
          <w:color w:val="000000"/>
          <w:kern w:val="0"/>
          <w:sz w:val="22"/>
          <w:szCs w:val="22"/>
          <w:lang w:val="en-GB" w:eastAsia="en-GB"/>
          <w14:ligatures w14:val="none"/>
        </w:rPr>
        <w:t xml:space="preserve">both encoding </w:t>
      </w:r>
      <w:r w:rsidR="00FA6286" w:rsidRPr="004D3E76">
        <w:rPr>
          <w:rFonts w:ascii="Arial" w:eastAsia="Times New Roman" w:hAnsi="Arial" w:cs="Arial"/>
          <w:color w:val="000000"/>
          <w:kern w:val="0"/>
          <w:sz w:val="22"/>
          <w:szCs w:val="22"/>
          <w:lang w:eastAsia="en-GB"/>
          <w14:ligatures w14:val="none"/>
        </w:rPr>
        <w:t xml:space="preserve">musical sounds </w:t>
      </w:r>
      <w:r w:rsidR="00BB2A8E" w:rsidRPr="004D3E76">
        <w:rPr>
          <w:rFonts w:ascii="Arial" w:eastAsia="Times New Roman" w:hAnsi="Arial" w:cs="Arial"/>
          <w:color w:val="000000"/>
          <w:kern w:val="0"/>
          <w:sz w:val="22"/>
          <w:szCs w:val="22"/>
          <w:lang w:val="en-GB" w:eastAsia="en-GB"/>
          <w14:ligatures w14:val="none"/>
        </w:rPr>
        <w:t xml:space="preserve">and </w:t>
      </w:r>
      <w:r w:rsidR="00FA6286" w:rsidRPr="004D3E76">
        <w:rPr>
          <w:rFonts w:ascii="Arial" w:eastAsia="Times New Roman" w:hAnsi="Arial" w:cs="Arial"/>
          <w:color w:val="000000"/>
          <w:kern w:val="0"/>
          <w:sz w:val="22"/>
          <w:szCs w:val="22"/>
          <w:lang w:eastAsia="en-GB"/>
          <w14:ligatures w14:val="none"/>
        </w:rPr>
        <w:t xml:space="preserve">the processing of linguistic </w:t>
      </w:r>
      <w:r w:rsidR="00FA6286" w:rsidRPr="00CD472E">
        <w:rPr>
          <w:rFonts w:ascii="Arial" w:eastAsia="Times New Roman" w:hAnsi="Arial" w:cs="Arial"/>
          <w:color w:val="000000" w:themeColor="text1"/>
          <w:kern w:val="0"/>
          <w:sz w:val="22"/>
          <w:szCs w:val="22"/>
          <w:lang w:eastAsia="en-GB"/>
          <w14:ligatures w14:val="none"/>
        </w:rPr>
        <w:t xml:space="preserve">cues </w:t>
      </w:r>
      <w:r w:rsidR="00FA6286" w:rsidRPr="00CD472E">
        <w:rPr>
          <w:rFonts w:ascii="Arial" w:eastAsia="Times New Roman" w:hAnsi="Arial" w:cs="Arial"/>
          <w:color w:val="000000" w:themeColor="text1"/>
          <w:kern w:val="0"/>
          <w:sz w:val="22"/>
          <w:szCs w:val="22"/>
          <w:lang w:val="en-GB" w:eastAsia="en-GB"/>
          <w14:ligatures w14:val="none"/>
        </w:rPr>
        <w:t>(</w:t>
      </w:r>
      <w:proofErr w:type="spellStart"/>
      <w:r w:rsidR="00FA6286" w:rsidRPr="00CD472E">
        <w:rPr>
          <w:rFonts w:ascii="Arial" w:eastAsia="Times New Roman" w:hAnsi="Arial" w:cs="Arial"/>
          <w:color w:val="000000" w:themeColor="text1"/>
          <w:kern w:val="0"/>
          <w:sz w:val="22"/>
          <w:szCs w:val="22"/>
          <w:lang w:val="en-GB" w:eastAsia="en-GB"/>
          <w14:ligatures w14:val="none"/>
        </w:rPr>
        <w:t>Musacchia</w:t>
      </w:r>
      <w:proofErr w:type="spellEnd"/>
      <w:r w:rsidR="00FA6286" w:rsidRPr="00CD472E">
        <w:rPr>
          <w:rFonts w:ascii="Arial" w:eastAsia="Times New Roman" w:hAnsi="Arial" w:cs="Arial"/>
          <w:color w:val="000000" w:themeColor="text1"/>
          <w:kern w:val="0"/>
          <w:sz w:val="22"/>
          <w:szCs w:val="22"/>
          <w:lang w:val="en-GB" w:eastAsia="en-GB"/>
          <w14:ligatures w14:val="none"/>
        </w:rPr>
        <w:t>, Strait and Kraus</w:t>
      </w:r>
      <w:r w:rsidR="00CD472E" w:rsidRPr="00CD472E">
        <w:rPr>
          <w:rFonts w:ascii="Arial" w:eastAsia="Times New Roman" w:hAnsi="Arial" w:cs="Arial"/>
          <w:color w:val="000000" w:themeColor="text1"/>
          <w:kern w:val="0"/>
          <w:sz w:val="22"/>
          <w:szCs w:val="22"/>
          <w:lang w:val="en-GB" w:eastAsia="en-GB"/>
          <w14:ligatures w14:val="none"/>
        </w:rPr>
        <w:t>,</w:t>
      </w:r>
      <w:r w:rsidR="00BB2A8E" w:rsidRPr="00CD472E">
        <w:rPr>
          <w:rFonts w:ascii="Arial" w:eastAsia="Times New Roman" w:hAnsi="Arial" w:cs="Arial"/>
          <w:color w:val="000000" w:themeColor="text1"/>
          <w:kern w:val="0"/>
          <w:sz w:val="22"/>
          <w:szCs w:val="22"/>
          <w:lang w:val="en-GB" w:eastAsia="en-GB"/>
          <w14:ligatures w14:val="none"/>
        </w:rPr>
        <w:t xml:space="preserve"> 2008</w:t>
      </w:r>
      <w:r w:rsidR="00FA6286" w:rsidRPr="00CD472E">
        <w:rPr>
          <w:rFonts w:ascii="Arial" w:eastAsia="Times New Roman" w:hAnsi="Arial" w:cs="Arial"/>
          <w:color w:val="000000" w:themeColor="text1"/>
          <w:kern w:val="0"/>
          <w:sz w:val="22"/>
          <w:szCs w:val="22"/>
          <w:lang w:val="en-GB"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w:t>
      </w:r>
      <w:r w:rsidR="00FA6286" w:rsidRPr="00CD472E">
        <w:rPr>
          <w:rFonts w:ascii="Arial" w:eastAsia="Times New Roman" w:hAnsi="Arial" w:cs="Arial"/>
          <w:color w:val="000000" w:themeColor="text1"/>
          <w:kern w:val="0"/>
          <w:sz w:val="22"/>
          <w:szCs w:val="22"/>
          <w:lang w:eastAsia="en-GB"/>
          <w14:ligatures w14:val="none"/>
        </w:rPr>
        <w:t xml:space="preserve"> </w:t>
      </w:r>
      <w:r w:rsidR="00A577F2" w:rsidRPr="00CD472E">
        <w:rPr>
          <w:rFonts w:ascii="Arial" w:eastAsia="Times New Roman" w:hAnsi="Arial" w:cs="Arial"/>
          <w:color w:val="000000" w:themeColor="text1"/>
          <w:kern w:val="0"/>
          <w:sz w:val="22"/>
          <w:szCs w:val="22"/>
          <w:lang w:val="en-GB" w:eastAsia="en-GB"/>
          <w14:ligatures w14:val="none"/>
        </w:rPr>
        <w:t>Similarly</w:t>
      </w:r>
      <w:r w:rsidR="00A577F2" w:rsidRPr="004D3E76">
        <w:rPr>
          <w:rFonts w:ascii="Arial" w:eastAsia="Times New Roman" w:hAnsi="Arial" w:cs="Arial"/>
          <w:color w:val="000000"/>
          <w:kern w:val="0"/>
          <w:sz w:val="22"/>
          <w:szCs w:val="22"/>
          <w:lang w:val="en-GB" w:eastAsia="en-GB"/>
          <w14:ligatures w14:val="none"/>
        </w:rPr>
        <w:t xml:space="preserve">, </w:t>
      </w:r>
      <w:r w:rsidR="00A577F2" w:rsidRPr="004D3E76">
        <w:rPr>
          <w:rFonts w:ascii="Arial" w:eastAsia="Times New Roman" w:hAnsi="Arial" w:cs="Arial"/>
          <w:color w:val="000000"/>
          <w:kern w:val="0"/>
          <w:sz w:val="22"/>
          <w:szCs w:val="22"/>
          <w:lang w:eastAsia="en-GB"/>
          <w14:ligatures w14:val="none"/>
        </w:rPr>
        <w:t xml:space="preserve">Ocklenburg and </w:t>
      </w:r>
      <w:r w:rsidR="00A577F2" w:rsidRPr="00193EB5">
        <w:rPr>
          <w:rFonts w:ascii="Arial" w:eastAsia="Times New Roman" w:hAnsi="Arial" w:cs="Arial"/>
          <w:color w:val="000000" w:themeColor="text1"/>
          <w:kern w:val="0"/>
          <w:sz w:val="22"/>
          <w:szCs w:val="22"/>
          <w:lang w:eastAsia="en-GB"/>
          <w14:ligatures w14:val="none"/>
        </w:rPr>
        <w:t xml:space="preserve">Güntürkün (2018) found </w:t>
      </w:r>
      <w:r w:rsidR="00A577F2" w:rsidRPr="004D3E76">
        <w:rPr>
          <w:rFonts w:ascii="Arial" w:eastAsia="Times New Roman" w:hAnsi="Arial" w:cs="Arial"/>
          <w:color w:val="000000"/>
          <w:kern w:val="0"/>
          <w:sz w:val="22"/>
          <w:szCs w:val="22"/>
          <w:lang w:eastAsia="en-GB"/>
          <w14:ligatures w14:val="none"/>
        </w:rPr>
        <w:t>that intense vocal training enhances the connectivity of specific neural pathways associated with language ability, possibly due to</w:t>
      </w:r>
      <w:r w:rsidR="00A577F2" w:rsidRPr="004D3E76">
        <w:rPr>
          <w:rFonts w:ascii="Arial" w:eastAsia="Times New Roman" w:hAnsi="Arial" w:cs="Arial"/>
          <w:i/>
          <w:iCs/>
          <w:color w:val="000000"/>
          <w:kern w:val="0"/>
          <w:sz w:val="22"/>
          <w:szCs w:val="22"/>
          <w:lang w:eastAsia="en-GB"/>
          <w14:ligatures w14:val="none"/>
        </w:rPr>
        <w:t xml:space="preserve"> </w:t>
      </w:r>
      <w:r w:rsidR="00A577F2" w:rsidRPr="004D3E76">
        <w:rPr>
          <w:rFonts w:ascii="Arial" w:eastAsia="Times New Roman" w:hAnsi="Arial" w:cs="Arial"/>
          <w:color w:val="000000"/>
          <w:kern w:val="0"/>
          <w:sz w:val="22"/>
          <w:szCs w:val="22"/>
          <w:lang w:eastAsia="en-GB"/>
          <w14:ligatures w14:val="none"/>
        </w:rPr>
        <w:t xml:space="preserve">structural adaptations in the left arcuate fasciculus, areas relevant for both musical and linguistic </w:t>
      </w:r>
      <w:r w:rsidR="00A577F2" w:rsidRPr="002A1DA4">
        <w:rPr>
          <w:rFonts w:ascii="Arial" w:eastAsia="Times New Roman" w:hAnsi="Arial" w:cs="Arial"/>
          <w:color w:val="000000" w:themeColor="text1"/>
          <w:kern w:val="0"/>
          <w:sz w:val="22"/>
          <w:szCs w:val="22"/>
          <w:lang w:eastAsia="en-GB"/>
          <w14:ligatures w14:val="none"/>
        </w:rPr>
        <w:t>functions (Halwani et al.</w:t>
      </w:r>
      <w:r w:rsidR="007E48B4" w:rsidRPr="002A1DA4">
        <w:rPr>
          <w:rFonts w:ascii="Arial" w:eastAsia="Times New Roman" w:hAnsi="Arial" w:cs="Arial"/>
          <w:color w:val="000000" w:themeColor="text1"/>
          <w:kern w:val="0"/>
          <w:sz w:val="22"/>
          <w:szCs w:val="22"/>
          <w:lang w:val="en-GB" w:eastAsia="en-GB"/>
          <w14:ligatures w14:val="none"/>
        </w:rPr>
        <w:t>,</w:t>
      </w:r>
      <w:r w:rsidR="00A577F2" w:rsidRPr="002A1DA4">
        <w:rPr>
          <w:rFonts w:ascii="Arial" w:eastAsia="Times New Roman" w:hAnsi="Arial" w:cs="Arial"/>
          <w:color w:val="000000" w:themeColor="text1"/>
          <w:kern w:val="0"/>
          <w:sz w:val="22"/>
          <w:szCs w:val="22"/>
          <w:lang w:eastAsia="en-GB"/>
          <w14:ligatures w14:val="none"/>
        </w:rPr>
        <w:t xml:space="preserve"> 2011).</w:t>
      </w:r>
    </w:p>
    <w:p w14:paraId="6C0666A6" w14:textId="77777777" w:rsidR="00FA6286" w:rsidRPr="004D3E76" w:rsidRDefault="00FA6286" w:rsidP="004D3E76">
      <w:pPr>
        <w:spacing w:line="360" w:lineRule="auto"/>
        <w:rPr>
          <w:rFonts w:ascii="Arial" w:eastAsia="Times New Roman" w:hAnsi="Arial" w:cs="Arial"/>
          <w:color w:val="000000"/>
          <w:kern w:val="0"/>
          <w:sz w:val="22"/>
          <w:szCs w:val="22"/>
          <w:lang w:eastAsia="en-GB"/>
          <w14:ligatures w14:val="none"/>
        </w:rPr>
      </w:pPr>
    </w:p>
    <w:p w14:paraId="73F8F636" w14:textId="03E08C08" w:rsidR="00C77051" w:rsidRPr="004D3E76" w:rsidRDefault="008C199E" w:rsidP="005436DD">
      <w:pPr>
        <w:spacing w:line="360" w:lineRule="auto"/>
        <w:ind w:firstLine="720"/>
        <w:rPr>
          <w:rFonts w:ascii="Arial" w:eastAsia="Times New Roman" w:hAnsi="Arial" w:cs="Arial"/>
          <w:color w:val="000000"/>
          <w:kern w:val="0"/>
          <w:sz w:val="22"/>
          <w:szCs w:val="22"/>
          <w:lang w:val="en-GB" w:eastAsia="en-GB"/>
          <w14:ligatures w14:val="none"/>
        </w:rPr>
      </w:pPr>
      <w:r w:rsidRPr="00D34197">
        <w:rPr>
          <w:rFonts w:ascii="Arial" w:eastAsia="Times New Roman" w:hAnsi="Arial" w:cs="Arial"/>
          <w:color w:val="000000"/>
          <w:kern w:val="0"/>
          <w:sz w:val="22"/>
          <w:szCs w:val="22"/>
          <w:lang w:val="en-GB" w:eastAsia="en-GB"/>
          <w14:ligatures w14:val="none"/>
        </w:rPr>
        <w:t>In fact, s</w:t>
      </w:r>
      <w:r w:rsidR="009275AC" w:rsidRPr="00D34197">
        <w:rPr>
          <w:rFonts w:ascii="Arial" w:eastAsia="Times New Roman" w:hAnsi="Arial" w:cs="Arial"/>
          <w:color w:val="000000"/>
          <w:kern w:val="0"/>
          <w:sz w:val="22"/>
          <w:szCs w:val="22"/>
          <w:lang w:eastAsia="en-GB"/>
          <w14:ligatures w14:val="none"/>
        </w:rPr>
        <w:t xml:space="preserve">ome </w:t>
      </w:r>
      <w:r w:rsidR="00E33F65" w:rsidRPr="00D34197">
        <w:rPr>
          <w:rFonts w:ascii="Arial" w:eastAsia="Times New Roman" w:hAnsi="Arial" w:cs="Arial"/>
          <w:color w:val="000000"/>
          <w:kern w:val="0"/>
          <w:sz w:val="22"/>
          <w:szCs w:val="22"/>
          <w:lang w:val="en-GB" w:eastAsia="en-GB"/>
          <w14:ligatures w14:val="none"/>
        </w:rPr>
        <w:t xml:space="preserve">studies have shown that certain </w:t>
      </w:r>
      <w:r w:rsidR="009275AC" w:rsidRPr="00D34197">
        <w:rPr>
          <w:rFonts w:ascii="Arial" w:eastAsia="Times New Roman" w:hAnsi="Arial" w:cs="Arial"/>
          <w:color w:val="000000"/>
          <w:kern w:val="0"/>
          <w:sz w:val="22"/>
          <w:szCs w:val="22"/>
          <w:lang w:eastAsia="en-GB"/>
          <w14:ligatures w14:val="none"/>
        </w:rPr>
        <w:t>domain-specific tasks are non-transferrable from a neuroscientific perspective.</w:t>
      </w:r>
      <w:r w:rsidR="00FA6286" w:rsidRPr="004D3E76">
        <w:rPr>
          <w:rFonts w:ascii="Arial" w:eastAsia="Times New Roman" w:hAnsi="Arial" w:cs="Arial"/>
          <w:color w:val="000000"/>
          <w:kern w:val="0"/>
          <w:sz w:val="22"/>
          <w:szCs w:val="22"/>
          <w:lang w:val="en-GB" w:eastAsia="en-GB"/>
          <w14:ligatures w14:val="none"/>
        </w:rPr>
        <w:t xml:space="preserve"> On</w:t>
      </w:r>
      <w:r w:rsidR="00E16201">
        <w:rPr>
          <w:rFonts w:ascii="Arial" w:eastAsia="Times New Roman" w:hAnsi="Arial" w:cs="Arial"/>
          <w:color w:val="000000"/>
          <w:kern w:val="0"/>
          <w:sz w:val="22"/>
          <w:szCs w:val="22"/>
          <w:lang w:val="en-GB" w:eastAsia="en-GB"/>
          <w14:ligatures w14:val="none"/>
        </w:rPr>
        <w:t>g</w:t>
      </w:r>
      <w:r w:rsidR="00FA6286" w:rsidRPr="004D3E76">
        <w:rPr>
          <w:rFonts w:ascii="Arial" w:eastAsia="Times New Roman" w:hAnsi="Arial" w:cs="Arial"/>
          <w:color w:val="000000"/>
          <w:kern w:val="0"/>
          <w:sz w:val="22"/>
          <w:szCs w:val="22"/>
          <w:lang w:val="en-GB" w:eastAsia="en-GB"/>
          <w14:ligatures w14:val="none"/>
        </w:rPr>
        <w:t xml:space="preserve"> et al. investigated the effectiveness of linguistic </w:t>
      </w:r>
      <w:r w:rsidR="00FA6286" w:rsidRPr="002A1DA4">
        <w:rPr>
          <w:rFonts w:ascii="Arial" w:eastAsia="Times New Roman" w:hAnsi="Arial" w:cs="Arial"/>
          <w:color w:val="000000" w:themeColor="text1"/>
          <w:kern w:val="0"/>
          <w:sz w:val="22"/>
          <w:szCs w:val="22"/>
          <w:lang w:val="en-GB" w:eastAsia="en-GB"/>
          <w14:ligatures w14:val="none"/>
        </w:rPr>
        <w:t>and musical experience on the learning of non</w:t>
      </w:r>
      <w:r w:rsidR="002038C7">
        <w:rPr>
          <w:rFonts w:ascii="Arial" w:eastAsia="Times New Roman" w:hAnsi="Arial" w:cs="Arial"/>
          <w:color w:val="000000" w:themeColor="text1"/>
          <w:kern w:val="0"/>
          <w:sz w:val="22"/>
          <w:szCs w:val="22"/>
          <w:lang w:val="en-GB" w:eastAsia="en-GB"/>
          <w14:ligatures w14:val="none"/>
        </w:rPr>
        <w:t>-</w:t>
      </w:r>
      <w:r w:rsidR="00FA6286" w:rsidRPr="002A1DA4">
        <w:rPr>
          <w:rFonts w:ascii="Arial" w:eastAsia="Times New Roman" w:hAnsi="Arial" w:cs="Arial"/>
          <w:color w:val="000000" w:themeColor="text1"/>
          <w:kern w:val="0"/>
          <w:sz w:val="22"/>
          <w:szCs w:val="22"/>
          <w:lang w:val="en-GB" w:eastAsia="en-GB"/>
          <w14:ligatures w14:val="none"/>
        </w:rPr>
        <w:t xml:space="preserve">native lexical tones </w:t>
      </w:r>
      <w:r w:rsidR="00FA6286" w:rsidRPr="002A1DA4">
        <w:rPr>
          <w:rFonts w:ascii="Arial" w:eastAsia="Times New Roman" w:hAnsi="Arial" w:cs="Arial"/>
          <w:color w:val="000000" w:themeColor="text1"/>
          <w:kern w:val="0"/>
          <w:sz w:val="22"/>
          <w:szCs w:val="22"/>
          <w:lang w:val="en-GB" w:eastAsia="en-GB"/>
          <w14:ligatures w14:val="none"/>
        </w:rPr>
        <w:t>(Ong et al.</w:t>
      </w:r>
      <w:r w:rsidR="007E48B4" w:rsidRPr="002A1DA4">
        <w:rPr>
          <w:rFonts w:ascii="Arial" w:eastAsia="Times New Roman" w:hAnsi="Arial" w:cs="Arial"/>
          <w:color w:val="000000" w:themeColor="text1"/>
          <w:kern w:val="0"/>
          <w:sz w:val="22"/>
          <w:szCs w:val="22"/>
          <w:lang w:val="en-GB" w:eastAsia="en-GB"/>
          <w14:ligatures w14:val="none"/>
        </w:rPr>
        <w:t>,</w:t>
      </w:r>
      <w:r w:rsidR="00FA6286" w:rsidRPr="002A1DA4">
        <w:rPr>
          <w:rFonts w:ascii="Arial" w:eastAsia="Times New Roman" w:hAnsi="Arial" w:cs="Arial"/>
          <w:color w:val="000000" w:themeColor="text1"/>
          <w:kern w:val="0"/>
          <w:sz w:val="22"/>
          <w:szCs w:val="22"/>
          <w:lang w:val="en-GB" w:eastAsia="en-GB"/>
          <w14:ligatures w14:val="none"/>
        </w:rPr>
        <w:t xml:space="preserve"> 2017)</w:t>
      </w:r>
      <w:r w:rsidR="00FA6286" w:rsidRPr="002A1DA4">
        <w:rPr>
          <w:rFonts w:ascii="Arial" w:eastAsia="Times New Roman" w:hAnsi="Arial" w:cs="Arial"/>
          <w:color w:val="000000" w:themeColor="text1"/>
          <w:kern w:val="0"/>
          <w:sz w:val="22"/>
          <w:szCs w:val="22"/>
          <w:lang w:val="en-GB" w:eastAsia="en-GB"/>
          <w14:ligatures w14:val="none"/>
        </w:rPr>
        <w:t>.</w:t>
      </w:r>
      <w:r w:rsidR="009275AC" w:rsidRPr="002A1DA4">
        <w:rPr>
          <w:rFonts w:ascii="Arial" w:eastAsia="Times New Roman" w:hAnsi="Arial" w:cs="Arial"/>
          <w:i/>
          <w:iCs/>
          <w:color w:val="000000" w:themeColor="text1"/>
          <w:kern w:val="0"/>
          <w:sz w:val="22"/>
          <w:szCs w:val="22"/>
          <w:lang w:eastAsia="en-GB"/>
          <w14:ligatures w14:val="none"/>
        </w:rPr>
        <w:t xml:space="preserve"> </w:t>
      </w:r>
      <w:r w:rsidR="00A96C5B" w:rsidRPr="004D3E76">
        <w:rPr>
          <w:rFonts w:ascii="Arial" w:eastAsia="Times New Roman" w:hAnsi="Arial" w:cs="Arial"/>
          <w:color w:val="000000"/>
          <w:kern w:val="0"/>
          <w:sz w:val="22"/>
          <w:szCs w:val="22"/>
          <w:lang w:val="en-GB" w:eastAsia="en-GB"/>
          <w14:ligatures w14:val="none"/>
        </w:rPr>
        <w:t>The</w:t>
      </w:r>
      <w:r w:rsidR="00FA6286" w:rsidRPr="004D3E76">
        <w:rPr>
          <w:rFonts w:ascii="Arial" w:eastAsia="Times New Roman" w:hAnsi="Arial" w:cs="Arial"/>
          <w:color w:val="000000"/>
          <w:kern w:val="0"/>
          <w:sz w:val="22"/>
          <w:szCs w:val="22"/>
          <w:lang w:val="en-GB" w:eastAsia="en-GB"/>
          <w14:ligatures w14:val="none"/>
        </w:rPr>
        <w:t>ir</w:t>
      </w:r>
      <w:r w:rsidR="00A96C5B" w:rsidRPr="004D3E76">
        <w:rPr>
          <w:rFonts w:ascii="Arial" w:eastAsia="Times New Roman" w:hAnsi="Arial" w:cs="Arial"/>
          <w:color w:val="000000"/>
          <w:kern w:val="0"/>
          <w:sz w:val="22"/>
          <w:szCs w:val="22"/>
          <w:lang w:val="en-GB" w:eastAsia="en-GB"/>
          <w14:ligatures w14:val="none"/>
        </w:rPr>
        <w:t xml:space="preserve"> research showed that tonal language</w:t>
      </w:r>
      <w:r w:rsidR="00E16201">
        <w:rPr>
          <w:rFonts w:ascii="Arial" w:eastAsia="Times New Roman" w:hAnsi="Arial" w:cs="Arial"/>
          <w:color w:val="000000"/>
          <w:kern w:val="0"/>
          <w:sz w:val="22"/>
          <w:szCs w:val="22"/>
          <w:lang w:val="en-GB" w:eastAsia="en-GB"/>
          <w14:ligatures w14:val="none"/>
        </w:rPr>
        <w:t>-</w:t>
      </w:r>
      <w:r w:rsidR="00A96C5B" w:rsidRPr="004D3E76">
        <w:rPr>
          <w:rFonts w:ascii="Arial" w:eastAsia="Times New Roman" w:hAnsi="Arial" w:cs="Arial"/>
          <w:color w:val="000000"/>
          <w:kern w:val="0"/>
          <w:sz w:val="22"/>
          <w:szCs w:val="22"/>
          <w:lang w:val="en-GB" w:eastAsia="en-GB"/>
          <w14:ligatures w14:val="none"/>
        </w:rPr>
        <w:t>speaking non-musicians displayed a greater aptitude for learning non-native lexical tones than did non-tonal language</w:t>
      </w:r>
      <w:r w:rsidR="00E16201">
        <w:rPr>
          <w:rFonts w:ascii="Arial" w:eastAsia="Times New Roman" w:hAnsi="Arial" w:cs="Arial"/>
          <w:color w:val="000000"/>
          <w:kern w:val="0"/>
          <w:sz w:val="22"/>
          <w:szCs w:val="22"/>
          <w:lang w:val="en-GB" w:eastAsia="en-GB"/>
          <w14:ligatures w14:val="none"/>
        </w:rPr>
        <w:t>-</w:t>
      </w:r>
      <w:r w:rsidR="00A96C5B" w:rsidRPr="004D3E76">
        <w:rPr>
          <w:rFonts w:ascii="Arial" w:eastAsia="Times New Roman" w:hAnsi="Arial" w:cs="Arial"/>
          <w:color w:val="000000"/>
          <w:kern w:val="0"/>
          <w:sz w:val="22"/>
          <w:szCs w:val="22"/>
          <w:lang w:val="en-GB" w:eastAsia="en-GB"/>
          <w14:ligatures w14:val="none"/>
        </w:rPr>
        <w:t>speaking musicians</w:t>
      </w:r>
      <w:r w:rsidR="00FA6286" w:rsidRPr="004D3E76">
        <w:rPr>
          <w:rFonts w:ascii="Arial" w:eastAsia="Times New Roman" w:hAnsi="Arial" w:cs="Arial"/>
          <w:color w:val="000000"/>
          <w:kern w:val="0"/>
          <w:sz w:val="22"/>
          <w:szCs w:val="22"/>
          <w:lang w:val="en-GB" w:eastAsia="en-GB"/>
          <w14:ligatures w14:val="none"/>
        </w:rPr>
        <w:t xml:space="preserve"> and that musicians demonstrated no significant capabilities over their non-musician counterparts</w:t>
      </w:r>
      <w:r w:rsidR="00A96C5B" w:rsidRPr="004D3E76">
        <w:rPr>
          <w:rFonts w:ascii="Arial" w:eastAsia="Times New Roman" w:hAnsi="Arial" w:cs="Arial"/>
          <w:color w:val="000000"/>
          <w:kern w:val="0"/>
          <w:sz w:val="22"/>
          <w:szCs w:val="22"/>
          <w:lang w:val="en-GB" w:eastAsia="en-GB"/>
          <w14:ligatures w14:val="none"/>
        </w:rPr>
        <w:t>. Their research implies that domain-specific pitch experience is far more effective for learning non-native lexical tones than musical training.</w:t>
      </w:r>
      <w:r w:rsidR="00A96C5B" w:rsidRPr="004D3E76">
        <w:rPr>
          <w:rFonts w:ascii="Arial" w:eastAsia="Times New Roman" w:hAnsi="Arial" w:cs="Arial"/>
          <w:color w:val="000000"/>
          <w:kern w:val="0"/>
          <w:sz w:val="22"/>
          <w:szCs w:val="22"/>
          <w:lang w:val="en-GB" w:eastAsia="en-GB"/>
          <w14:ligatures w14:val="none"/>
        </w:rPr>
        <w:t xml:space="preserve"> </w:t>
      </w:r>
      <w:r w:rsidR="00FA6286" w:rsidRPr="004D3E76">
        <w:rPr>
          <w:rFonts w:ascii="Arial" w:eastAsia="Times New Roman" w:hAnsi="Arial" w:cs="Arial"/>
          <w:color w:val="000000"/>
          <w:kern w:val="0"/>
          <w:sz w:val="22"/>
          <w:szCs w:val="22"/>
          <w:lang w:val="en-GB" w:eastAsia="en-GB"/>
          <w14:ligatures w14:val="none"/>
        </w:rPr>
        <w:t xml:space="preserve">Conversely, </w:t>
      </w:r>
      <w:r w:rsidR="00AA6A6D">
        <w:rPr>
          <w:rFonts w:ascii="Arial" w:eastAsia="Times New Roman" w:hAnsi="Arial" w:cs="Arial"/>
          <w:color w:val="000000"/>
          <w:kern w:val="0"/>
          <w:sz w:val="22"/>
          <w:szCs w:val="22"/>
          <w:lang w:val="en-GB" w:eastAsia="en-GB"/>
          <w14:ligatures w14:val="none"/>
        </w:rPr>
        <w:t>t</w:t>
      </w:r>
      <w:r w:rsidR="00AA6A6D">
        <w:rPr>
          <w:rFonts w:ascii="Arial" w:eastAsia="Times New Roman" w:hAnsi="Arial" w:cs="Arial"/>
          <w:color w:val="000000"/>
          <w:kern w:val="0"/>
          <w:sz w:val="22"/>
          <w:szCs w:val="22"/>
          <w:lang w:val="en-GB" w:eastAsia="en-GB"/>
          <w14:ligatures w14:val="none"/>
        </w:rPr>
        <w:t xml:space="preserve">he </w:t>
      </w:r>
      <w:r w:rsidR="00AA6A6D">
        <w:rPr>
          <w:rFonts w:ascii="Arial" w:eastAsia="Times New Roman" w:hAnsi="Arial" w:cs="Arial"/>
          <w:color w:val="000000"/>
          <w:kern w:val="0"/>
          <w:sz w:val="22"/>
          <w:szCs w:val="22"/>
          <w:lang w:val="en-GB" w:eastAsia="en-GB"/>
          <w14:ligatures w14:val="none"/>
        </w:rPr>
        <w:lastRenderedPageBreak/>
        <w:t xml:space="preserve">pitch generalisation hypothesis purports that attention to pitch in one context benefits pitch processing in other contexts and that lifelong tone-language immersion or musical training will improve pitch perception across </w:t>
      </w:r>
      <w:r w:rsidR="00AA6A6D" w:rsidRPr="00BA6E78">
        <w:rPr>
          <w:rFonts w:ascii="Arial" w:eastAsia="Times New Roman" w:hAnsi="Arial" w:cs="Arial"/>
          <w:color w:val="000000" w:themeColor="text1"/>
          <w:kern w:val="0"/>
          <w:sz w:val="22"/>
          <w:szCs w:val="22"/>
          <w:lang w:val="en-GB" w:eastAsia="en-GB"/>
          <w14:ligatures w14:val="none"/>
        </w:rPr>
        <w:t>domains (Creel et al.</w:t>
      </w:r>
      <w:r w:rsidR="007E48B4" w:rsidRPr="00BA6E78">
        <w:rPr>
          <w:rFonts w:ascii="Arial" w:eastAsia="Times New Roman" w:hAnsi="Arial" w:cs="Arial"/>
          <w:color w:val="000000" w:themeColor="text1"/>
          <w:kern w:val="0"/>
          <w:sz w:val="22"/>
          <w:szCs w:val="22"/>
          <w:lang w:val="en-GB" w:eastAsia="en-GB"/>
          <w14:ligatures w14:val="none"/>
        </w:rPr>
        <w:t>,</w:t>
      </w:r>
      <w:r w:rsidR="00AA6A6D" w:rsidRPr="00BA6E78">
        <w:rPr>
          <w:rFonts w:ascii="Arial" w:eastAsia="Times New Roman" w:hAnsi="Arial" w:cs="Arial"/>
          <w:color w:val="000000" w:themeColor="text1"/>
          <w:kern w:val="0"/>
          <w:sz w:val="22"/>
          <w:szCs w:val="22"/>
          <w:lang w:val="en-GB" w:eastAsia="en-GB"/>
          <w14:ligatures w14:val="none"/>
        </w:rPr>
        <w:t xml:space="preserve"> 2018).</w:t>
      </w:r>
      <w:r w:rsidR="00AA6A6D" w:rsidRPr="00BA6E78">
        <w:rPr>
          <w:rFonts w:ascii="Arial" w:eastAsia="Times New Roman" w:hAnsi="Arial" w:cs="Arial"/>
          <w:color w:val="000000" w:themeColor="text1"/>
          <w:kern w:val="0"/>
          <w:sz w:val="22"/>
          <w:szCs w:val="22"/>
          <w:lang w:val="en-GB" w:eastAsia="en-GB"/>
          <w14:ligatures w14:val="none"/>
        </w:rPr>
        <w:t xml:space="preserve"> E</w:t>
      </w:r>
      <w:r w:rsidR="00FA6286" w:rsidRPr="00BA6E78">
        <w:rPr>
          <w:rFonts w:ascii="Arial" w:eastAsia="Times New Roman" w:hAnsi="Arial" w:cs="Arial"/>
          <w:color w:val="000000" w:themeColor="text1"/>
          <w:kern w:val="0"/>
          <w:sz w:val="22"/>
          <w:szCs w:val="22"/>
          <w:lang w:val="en-GB" w:eastAsia="en-GB"/>
          <w14:ligatures w14:val="none"/>
        </w:rPr>
        <w:t xml:space="preserve">merging </w:t>
      </w:r>
      <w:r w:rsidR="00FA6286" w:rsidRPr="004D3E76">
        <w:rPr>
          <w:rFonts w:ascii="Arial" w:eastAsia="Times New Roman" w:hAnsi="Arial" w:cs="Arial"/>
          <w:color w:val="000000"/>
          <w:kern w:val="0"/>
          <w:sz w:val="22"/>
          <w:szCs w:val="22"/>
          <w:lang w:val="en-GB" w:eastAsia="en-GB"/>
          <w14:ligatures w14:val="none"/>
        </w:rPr>
        <w:t xml:space="preserve">research </w:t>
      </w:r>
      <w:r w:rsidR="00A96C5B" w:rsidRPr="004D3E76">
        <w:rPr>
          <w:rFonts w:ascii="Arial" w:eastAsia="Times New Roman" w:hAnsi="Arial" w:cs="Arial"/>
          <w:color w:val="000000"/>
          <w:kern w:val="0"/>
          <w:sz w:val="22"/>
          <w:szCs w:val="22"/>
          <w:lang w:val="en-GB" w:eastAsia="en-GB"/>
          <w14:ligatures w14:val="none"/>
        </w:rPr>
        <w:t xml:space="preserve">has </w:t>
      </w:r>
      <w:r w:rsidR="00A96C5B" w:rsidRPr="00BA6E78">
        <w:rPr>
          <w:rFonts w:ascii="Arial" w:eastAsia="Times New Roman" w:hAnsi="Arial" w:cs="Arial"/>
          <w:color w:val="000000" w:themeColor="text1"/>
          <w:kern w:val="0"/>
          <w:sz w:val="22"/>
          <w:szCs w:val="22"/>
          <w:lang w:val="en-GB" w:eastAsia="en-GB"/>
          <w14:ligatures w14:val="none"/>
        </w:rPr>
        <w:t xml:space="preserve">demonstrated evidence of </w:t>
      </w:r>
      <w:r w:rsidR="00A96C5B" w:rsidRPr="00BA6E78">
        <w:rPr>
          <w:rFonts w:ascii="Arial" w:eastAsia="Times New Roman" w:hAnsi="Arial" w:cs="Arial"/>
          <w:i/>
          <w:iCs/>
          <w:color w:val="000000" w:themeColor="text1"/>
          <w:kern w:val="0"/>
          <w:sz w:val="22"/>
          <w:szCs w:val="22"/>
          <w:lang w:eastAsia="en-GB"/>
          <w14:ligatures w14:val="none"/>
        </w:rPr>
        <w:t xml:space="preserve">cross-domain </w:t>
      </w:r>
      <w:r w:rsidR="00A96C5B" w:rsidRPr="00BA6E78">
        <w:rPr>
          <w:rFonts w:ascii="Arial" w:eastAsia="Times New Roman" w:hAnsi="Arial" w:cs="Arial"/>
          <w:color w:val="000000" w:themeColor="text1"/>
          <w:kern w:val="0"/>
          <w:sz w:val="22"/>
          <w:szCs w:val="22"/>
          <w:lang w:eastAsia="en-GB"/>
          <w14:ligatures w14:val="none"/>
        </w:rPr>
        <w:t xml:space="preserve">transfer </w:t>
      </w:r>
      <w:r w:rsidR="00A96C5B" w:rsidRPr="00BA6E78">
        <w:rPr>
          <w:rFonts w:ascii="Arial" w:eastAsia="Times New Roman" w:hAnsi="Arial" w:cs="Arial"/>
          <w:color w:val="000000" w:themeColor="text1"/>
          <w:kern w:val="0"/>
          <w:sz w:val="22"/>
          <w:szCs w:val="22"/>
          <w:lang w:val="en-GB" w:eastAsia="en-GB"/>
          <w14:ligatures w14:val="none"/>
        </w:rPr>
        <w:t>in</w:t>
      </w:r>
      <w:r w:rsidR="009275AC" w:rsidRPr="00BA6E78">
        <w:rPr>
          <w:rFonts w:ascii="Arial" w:eastAsia="Times New Roman" w:hAnsi="Arial" w:cs="Arial"/>
          <w:color w:val="000000" w:themeColor="text1"/>
          <w:kern w:val="0"/>
          <w:sz w:val="22"/>
          <w:szCs w:val="22"/>
          <w:lang w:eastAsia="en-GB"/>
          <w14:ligatures w14:val="none"/>
        </w:rPr>
        <w:t xml:space="preserve"> expert listeners </w:t>
      </w:r>
      <w:r w:rsidR="00A96C5B" w:rsidRPr="00BA6E78">
        <w:rPr>
          <w:rFonts w:ascii="Arial" w:eastAsia="Times New Roman" w:hAnsi="Arial" w:cs="Arial"/>
          <w:color w:val="000000" w:themeColor="text1"/>
          <w:kern w:val="0"/>
          <w:sz w:val="22"/>
          <w:szCs w:val="22"/>
          <w:lang w:val="en-GB" w:eastAsia="en-GB"/>
          <w14:ligatures w14:val="none"/>
        </w:rPr>
        <w:t>of</w:t>
      </w:r>
      <w:r w:rsidR="009275AC" w:rsidRPr="00BA6E78">
        <w:rPr>
          <w:rFonts w:ascii="Arial" w:eastAsia="Times New Roman" w:hAnsi="Arial" w:cs="Arial"/>
          <w:color w:val="000000" w:themeColor="text1"/>
          <w:kern w:val="0"/>
          <w:sz w:val="22"/>
          <w:szCs w:val="22"/>
          <w:lang w:eastAsia="en-GB"/>
          <w14:ligatures w14:val="none"/>
        </w:rPr>
        <w:t xml:space="preserve"> either music or language (Ong et al., 201</w:t>
      </w:r>
      <w:r w:rsidR="00BA6E78" w:rsidRPr="00BA6E78">
        <w:rPr>
          <w:rFonts w:ascii="Arial" w:eastAsia="Times New Roman" w:hAnsi="Arial" w:cs="Arial"/>
          <w:color w:val="000000" w:themeColor="text1"/>
          <w:kern w:val="0"/>
          <w:sz w:val="22"/>
          <w:szCs w:val="22"/>
          <w:lang w:val="en-GB" w:eastAsia="en-GB"/>
          <w14:ligatures w14:val="none"/>
        </w:rPr>
        <w:t>7</w:t>
      </w:r>
      <w:r w:rsidR="007F180E" w:rsidRPr="00BA6E78">
        <w:rPr>
          <w:rFonts w:ascii="Arial" w:eastAsia="Times New Roman" w:hAnsi="Arial" w:cs="Arial"/>
          <w:color w:val="000000" w:themeColor="text1"/>
          <w:kern w:val="0"/>
          <w:sz w:val="22"/>
          <w:szCs w:val="22"/>
          <w:lang w:val="en-GB" w:eastAsia="en-GB"/>
          <w14:ligatures w14:val="none"/>
        </w:rPr>
        <w:t>), including</w:t>
      </w:r>
      <w:r w:rsidR="007F180E" w:rsidRPr="004D3E76">
        <w:rPr>
          <w:rFonts w:ascii="Arial" w:eastAsia="Times New Roman" w:hAnsi="Arial" w:cs="Arial"/>
          <w:color w:val="000000"/>
          <w:kern w:val="0"/>
          <w:sz w:val="22"/>
          <w:szCs w:val="22"/>
          <w:lang w:val="en-GB" w:eastAsia="en-GB"/>
          <w14:ligatures w14:val="none"/>
        </w:rPr>
        <w:t>:</w:t>
      </w:r>
      <w:r w:rsidR="009275AC" w:rsidRPr="004D3E76">
        <w:rPr>
          <w:rFonts w:ascii="Arial" w:eastAsia="Times New Roman" w:hAnsi="Arial" w:cs="Arial"/>
          <w:i/>
          <w:iCs/>
          <w:color w:val="000000"/>
          <w:kern w:val="0"/>
          <w:sz w:val="22"/>
          <w:szCs w:val="22"/>
          <w:lang w:eastAsia="en-GB"/>
          <w14:ligatures w14:val="none"/>
        </w:rPr>
        <w:t xml:space="preserve"> </w:t>
      </w:r>
      <w:r w:rsidR="009275AC" w:rsidRPr="004D3E76">
        <w:rPr>
          <w:rFonts w:ascii="Arial" w:eastAsia="Times New Roman" w:hAnsi="Arial" w:cs="Arial"/>
          <w:color w:val="000000"/>
          <w:kern w:val="0"/>
          <w:sz w:val="22"/>
          <w:szCs w:val="22"/>
          <w:lang w:eastAsia="en-GB"/>
          <w14:ligatures w14:val="none"/>
        </w:rPr>
        <w:t>in word segmentation</w:t>
      </w:r>
      <w:r w:rsidR="007F180E" w:rsidRPr="004D3E76">
        <w:rPr>
          <w:rFonts w:ascii="Arial" w:eastAsia="Times New Roman" w:hAnsi="Arial" w:cs="Arial"/>
          <w:color w:val="000000"/>
          <w:kern w:val="0"/>
          <w:sz w:val="22"/>
          <w:szCs w:val="22"/>
          <w:lang w:val="en-GB" w:eastAsia="en-GB"/>
          <w14:ligatures w14:val="none"/>
        </w:rPr>
        <w:t xml:space="preserve">, </w:t>
      </w:r>
      <w:r w:rsidR="009275AC" w:rsidRPr="004D3E76">
        <w:rPr>
          <w:rFonts w:ascii="Arial" w:eastAsia="Times New Roman" w:hAnsi="Arial" w:cs="Arial"/>
          <w:color w:val="000000"/>
          <w:kern w:val="0"/>
          <w:sz w:val="22"/>
          <w:szCs w:val="22"/>
          <w:lang w:eastAsia="en-GB"/>
          <w14:ligatures w14:val="none"/>
        </w:rPr>
        <w:t>syllabic</w:t>
      </w:r>
      <w:r w:rsidR="007F180E" w:rsidRPr="004D3E76">
        <w:rPr>
          <w:rFonts w:ascii="Arial" w:eastAsia="Times New Roman" w:hAnsi="Arial" w:cs="Arial"/>
          <w:color w:val="000000"/>
          <w:kern w:val="0"/>
          <w:sz w:val="22"/>
          <w:szCs w:val="22"/>
          <w:lang w:val="en-GB" w:eastAsia="en-GB"/>
          <w14:ligatures w14:val="none"/>
        </w:rPr>
        <w:t xml:space="preserve"> perception</w:t>
      </w:r>
      <w:r w:rsidR="009275AC" w:rsidRPr="004D3E76">
        <w:rPr>
          <w:rFonts w:ascii="Arial" w:eastAsia="Times New Roman" w:hAnsi="Arial" w:cs="Arial"/>
          <w:color w:val="000000"/>
          <w:kern w:val="0"/>
          <w:sz w:val="22"/>
          <w:szCs w:val="22"/>
          <w:lang w:eastAsia="en-GB"/>
          <w14:ligatures w14:val="none"/>
        </w:rPr>
        <w:t>,</w:t>
      </w:r>
      <w:r w:rsidR="007F180E" w:rsidRPr="004D3E76">
        <w:rPr>
          <w:rFonts w:ascii="Arial" w:eastAsia="Times New Roman" w:hAnsi="Arial" w:cs="Arial"/>
          <w:color w:val="000000"/>
          <w:kern w:val="0"/>
          <w:sz w:val="22"/>
          <w:szCs w:val="22"/>
          <w:lang w:val="en-GB" w:eastAsia="en-GB"/>
          <w14:ligatures w14:val="none"/>
        </w:rPr>
        <w:t xml:space="preserve"> and</w:t>
      </w:r>
      <w:r w:rsidR="009275AC" w:rsidRPr="004D3E76">
        <w:rPr>
          <w:rFonts w:ascii="Arial" w:eastAsia="Times New Roman" w:hAnsi="Arial" w:cs="Arial"/>
          <w:color w:val="000000"/>
          <w:kern w:val="0"/>
          <w:sz w:val="22"/>
          <w:szCs w:val="22"/>
          <w:lang w:eastAsia="en-GB"/>
          <w14:ligatures w14:val="none"/>
        </w:rPr>
        <w:t xml:space="preserve"> receptive and productive </w:t>
      </w:r>
      <w:r w:rsidR="009275AC" w:rsidRPr="00BA6E78">
        <w:rPr>
          <w:rFonts w:ascii="Arial" w:eastAsia="Times New Roman" w:hAnsi="Arial" w:cs="Arial"/>
          <w:color w:val="000000" w:themeColor="text1"/>
          <w:kern w:val="0"/>
          <w:sz w:val="22"/>
          <w:szCs w:val="22"/>
          <w:lang w:eastAsia="en-GB"/>
          <w14:ligatures w14:val="none"/>
        </w:rPr>
        <w:t xml:space="preserve">phonological skills </w:t>
      </w:r>
      <w:r w:rsidR="007F180E" w:rsidRPr="00BA6E78">
        <w:rPr>
          <w:rFonts w:ascii="Arial" w:eastAsia="Times New Roman" w:hAnsi="Arial" w:cs="Arial"/>
          <w:color w:val="000000" w:themeColor="text1"/>
          <w:kern w:val="0"/>
          <w:sz w:val="22"/>
          <w:szCs w:val="22"/>
          <w:lang w:val="en-GB" w:eastAsia="en-GB"/>
          <w14:ligatures w14:val="none"/>
        </w:rPr>
        <w:t>(Smit, Milne and Escudero</w:t>
      </w:r>
      <w:r w:rsidR="00BA6E78" w:rsidRPr="00BA6E78">
        <w:rPr>
          <w:rFonts w:ascii="Arial" w:eastAsia="Times New Roman" w:hAnsi="Arial" w:cs="Arial"/>
          <w:color w:val="000000" w:themeColor="text1"/>
          <w:kern w:val="0"/>
          <w:sz w:val="22"/>
          <w:szCs w:val="22"/>
          <w:lang w:val="en-GB" w:eastAsia="en-GB"/>
          <w14:ligatures w14:val="none"/>
        </w:rPr>
        <w:t>,</w:t>
      </w:r>
      <w:r w:rsidR="007F180E" w:rsidRPr="00BA6E78">
        <w:rPr>
          <w:rFonts w:ascii="Arial" w:eastAsia="Times New Roman" w:hAnsi="Arial" w:cs="Arial"/>
          <w:color w:val="000000" w:themeColor="text1"/>
          <w:kern w:val="0"/>
          <w:sz w:val="22"/>
          <w:szCs w:val="22"/>
          <w:lang w:val="en-GB" w:eastAsia="en-GB"/>
          <w14:ligatures w14:val="none"/>
        </w:rPr>
        <w:t xml:space="preserve"> 2022).</w:t>
      </w:r>
      <w:r w:rsidR="00FA6286" w:rsidRPr="00BA6E78">
        <w:rPr>
          <w:rFonts w:ascii="Arial" w:eastAsia="Times New Roman" w:hAnsi="Arial" w:cs="Arial"/>
          <w:color w:val="000000" w:themeColor="text1"/>
          <w:kern w:val="0"/>
          <w:sz w:val="22"/>
          <w:szCs w:val="22"/>
          <w:lang w:val="en-GB" w:eastAsia="en-GB"/>
          <w14:ligatures w14:val="none"/>
        </w:rPr>
        <w:t xml:space="preserve"> </w:t>
      </w:r>
    </w:p>
    <w:p w14:paraId="79E3A49F" w14:textId="77777777" w:rsidR="00C77051" w:rsidRDefault="00C77051" w:rsidP="004D3E76">
      <w:pPr>
        <w:spacing w:line="360" w:lineRule="auto"/>
        <w:rPr>
          <w:rFonts w:ascii="Arial" w:eastAsia="Times New Roman" w:hAnsi="Arial" w:cs="Arial"/>
          <w:color w:val="000000"/>
          <w:kern w:val="0"/>
          <w:sz w:val="22"/>
          <w:szCs w:val="22"/>
          <w:lang w:eastAsia="en-GB"/>
          <w14:ligatures w14:val="none"/>
        </w:rPr>
      </w:pPr>
    </w:p>
    <w:p w14:paraId="4D16F88A" w14:textId="52886DAB" w:rsidR="00CB05BA" w:rsidRPr="00CB05BA" w:rsidRDefault="00CB05BA" w:rsidP="004D3E76">
      <w:pPr>
        <w:spacing w:line="360" w:lineRule="auto"/>
        <w:rPr>
          <w:rFonts w:ascii="Arial" w:eastAsia="Times New Roman" w:hAnsi="Arial" w:cs="Arial"/>
          <w:b/>
          <w:bCs/>
          <w:color w:val="000000"/>
          <w:kern w:val="0"/>
          <w:sz w:val="22"/>
          <w:szCs w:val="22"/>
          <w:lang w:val="en-GB" w:eastAsia="en-GB"/>
          <w14:ligatures w14:val="none"/>
        </w:rPr>
      </w:pPr>
      <w:r w:rsidRPr="00CB05BA">
        <w:rPr>
          <w:rFonts w:ascii="Arial" w:eastAsia="Times New Roman" w:hAnsi="Arial" w:cs="Arial"/>
          <w:b/>
          <w:bCs/>
          <w:color w:val="000000"/>
          <w:kern w:val="0"/>
          <w:sz w:val="22"/>
          <w:szCs w:val="22"/>
          <w:lang w:val="en-GB" w:eastAsia="en-GB"/>
          <w14:ligatures w14:val="none"/>
        </w:rPr>
        <w:t>Leading hypotheses</w:t>
      </w:r>
      <w:r w:rsidR="007340E1">
        <w:rPr>
          <w:rFonts w:ascii="Arial" w:eastAsia="Times New Roman" w:hAnsi="Arial" w:cs="Arial"/>
          <w:b/>
          <w:bCs/>
          <w:color w:val="000000"/>
          <w:kern w:val="0"/>
          <w:sz w:val="22"/>
          <w:szCs w:val="22"/>
          <w:lang w:val="en-GB" w:eastAsia="en-GB"/>
          <w14:ligatures w14:val="none"/>
        </w:rPr>
        <w:t xml:space="preserve"> on musical training and linguistic development</w:t>
      </w:r>
    </w:p>
    <w:p w14:paraId="20CFE5F7" w14:textId="17763A88" w:rsidR="00887010" w:rsidRPr="004D3E76" w:rsidRDefault="00FA6286" w:rsidP="004D3E76">
      <w:pPr>
        <w:spacing w:line="360" w:lineRule="auto"/>
        <w:ind w:firstLine="720"/>
        <w:rPr>
          <w:rFonts w:ascii="Arial" w:eastAsia="Times New Roman" w:hAnsi="Arial" w:cs="Arial"/>
          <w:color w:val="000000"/>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As this is an emerging field of research, mixed results are to be expected. D</w:t>
      </w:r>
      <w:r w:rsidRPr="004D3E76">
        <w:rPr>
          <w:rFonts w:ascii="Arial" w:eastAsia="Times New Roman" w:hAnsi="Arial" w:cs="Arial"/>
          <w:color w:val="000000"/>
          <w:kern w:val="0"/>
          <w:sz w:val="22"/>
          <w:szCs w:val="22"/>
          <w:lang w:val="en-GB" w:eastAsia="en-GB"/>
          <w14:ligatures w14:val="none"/>
        </w:rPr>
        <w:t xml:space="preserve">iscussions </w:t>
      </w:r>
      <w:r w:rsidR="00F46FD8" w:rsidRPr="004D3E76">
        <w:rPr>
          <w:rFonts w:ascii="Arial" w:eastAsia="Times New Roman" w:hAnsi="Arial" w:cs="Arial"/>
          <w:color w:val="000000"/>
          <w:kern w:val="0"/>
          <w:sz w:val="22"/>
          <w:szCs w:val="22"/>
          <w:lang w:val="en-GB" w:eastAsia="en-GB"/>
          <w14:ligatures w14:val="none"/>
        </w:rPr>
        <w:t xml:space="preserve">continue </w:t>
      </w:r>
      <w:r w:rsidRPr="004D3E76">
        <w:rPr>
          <w:rFonts w:ascii="Arial" w:eastAsia="Times New Roman" w:hAnsi="Arial" w:cs="Arial"/>
          <w:color w:val="000000"/>
          <w:kern w:val="0"/>
          <w:sz w:val="22"/>
          <w:szCs w:val="22"/>
          <w:lang w:val="en-GB" w:eastAsia="en-GB"/>
          <w14:ligatures w14:val="none"/>
        </w:rPr>
        <w:t>on</w:t>
      </w:r>
      <w:r w:rsidRPr="004D3E76">
        <w:rPr>
          <w:rFonts w:ascii="Arial" w:eastAsia="Times New Roman" w:hAnsi="Arial" w:cs="Arial"/>
          <w:color w:val="000000"/>
          <w:kern w:val="0"/>
          <w:sz w:val="22"/>
          <w:szCs w:val="22"/>
          <w:lang w:eastAsia="en-GB"/>
          <w14:ligatures w14:val="none"/>
        </w:rPr>
        <w:t xml:space="preserve"> neuroplasticity in overlapping brain regions to utilise musical training for both improved musicality and linguistic aptitude</w:t>
      </w:r>
      <w:r w:rsidR="00F46FD8" w:rsidRPr="004D3E76">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r w:rsidR="00F46FD8" w:rsidRPr="004D3E76">
        <w:rPr>
          <w:rFonts w:ascii="Arial" w:eastAsia="Times New Roman" w:hAnsi="Arial" w:cs="Arial"/>
          <w:color w:val="000000"/>
          <w:kern w:val="0"/>
          <w:sz w:val="22"/>
          <w:szCs w:val="22"/>
          <w:lang w:eastAsia="en-GB"/>
          <w14:ligatures w14:val="none"/>
        </w:rPr>
        <w:t xml:space="preserve">Renowned cognitive psychologist </w:t>
      </w:r>
      <w:r w:rsidRPr="004D3E76">
        <w:rPr>
          <w:rFonts w:ascii="Arial" w:eastAsia="Times New Roman" w:hAnsi="Arial" w:cs="Arial"/>
          <w:color w:val="000000"/>
          <w:kern w:val="0"/>
          <w:sz w:val="22"/>
          <w:szCs w:val="22"/>
          <w:lang w:eastAsia="en-GB"/>
          <w14:ligatures w14:val="none"/>
        </w:rPr>
        <w:t xml:space="preserve">Aniruddh D. </w:t>
      </w:r>
      <w:r w:rsidRPr="007574E7">
        <w:rPr>
          <w:rFonts w:ascii="Arial" w:eastAsia="Times New Roman" w:hAnsi="Arial" w:cs="Arial"/>
          <w:color w:val="000000" w:themeColor="text1"/>
          <w:kern w:val="0"/>
          <w:sz w:val="22"/>
          <w:szCs w:val="22"/>
          <w:lang w:eastAsia="en-GB"/>
          <w14:ligatures w14:val="none"/>
        </w:rPr>
        <w:t>Patel</w:t>
      </w:r>
      <w:r w:rsidRPr="007574E7">
        <w:rPr>
          <w:rFonts w:ascii="Arial" w:eastAsia="Times New Roman" w:hAnsi="Arial" w:cs="Arial"/>
          <w:color w:val="000000" w:themeColor="text1"/>
          <w:kern w:val="0"/>
          <w:sz w:val="22"/>
          <w:szCs w:val="22"/>
          <w:lang w:val="en-GB" w:eastAsia="en-GB"/>
          <w14:ligatures w14:val="none"/>
        </w:rPr>
        <w:t xml:space="preserve"> (2011) </w:t>
      </w:r>
      <w:r w:rsidR="00F46FD8" w:rsidRPr="004D3E76">
        <w:rPr>
          <w:rFonts w:ascii="Arial" w:eastAsia="Times New Roman" w:hAnsi="Arial" w:cs="Arial"/>
          <w:color w:val="000000"/>
          <w:kern w:val="0"/>
          <w:sz w:val="22"/>
          <w:szCs w:val="22"/>
          <w:lang w:val="en-GB" w:eastAsia="en-GB"/>
          <w14:ligatures w14:val="none"/>
        </w:rPr>
        <w:t xml:space="preserve">hypothesized that certain conditions need to be met in order to optimise the cross-domain transfer of musical to linguistic skills: the </w:t>
      </w:r>
      <w:r w:rsidR="00607786" w:rsidRPr="004D3E76">
        <w:rPr>
          <w:rFonts w:ascii="Arial" w:eastAsia="Times New Roman" w:hAnsi="Arial" w:cs="Arial"/>
          <w:color w:val="000000"/>
          <w:kern w:val="0"/>
          <w:sz w:val="22"/>
          <w:szCs w:val="22"/>
          <w:lang w:eastAsia="en-GB"/>
          <w14:ligatures w14:val="none"/>
        </w:rPr>
        <w:t xml:space="preserve">OPERA (Overlap, Precision, Emotion, Repetition, Attention) </w:t>
      </w:r>
      <w:r w:rsidR="00607786" w:rsidRPr="007574E7">
        <w:rPr>
          <w:rFonts w:ascii="Arial" w:eastAsia="Times New Roman" w:hAnsi="Arial" w:cs="Arial"/>
          <w:color w:val="000000" w:themeColor="text1"/>
          <w:kern w:val="0"/>
          <w:sz w:val="22"/>
          <w:szCs w:val="22"/>
          <w:lang w:eastAsia="en-GB"/>
          <w14:ligatures w14:val="none"/>
        </w:rPr>
        <w:t xml:space="preserve">hypothesis (2011; 2014). This </w:t>
      </w:r>
      <w:r w:rsidR="00607786" w:rsidRPr="004D3E76">
        <w:rPr>
          <w:rFonts w:ascii="Arial" w:eastAsia="Times New Roman" w:hAnsi="Arial" w:cs="Arial"/>
          <w:color w:val="000000"/>
          <w:kern w:val="0"/>
          <w:sz w:val="22"/>
          <w:szCs w:val="22"/>
          <w:lang w:eastAsia="en-GB"/>
          <w14:ligatures w14:val="none"/>
        </w:rPr>
        <w:t xml:space="preserve">hypothesis suggests that five conditions must be met to achieve music-driven adaptive plasticity: an overlap of networks; music processing demands more precision than speech; positive emotions are elicited during musical activities that engage this network; musical activities engaging this network are frequently repeated; and musical activities require focused attention. </w:t>
      </w:r>
      <w:r w:rsidR="00607786" w:rsidRPr="004D3E76">
        <w:rPr>
          <w:rFonts w:ascii="Arial" w:eastAsia="Times New Roman" w:hAnsi="Arial" w:cs="Arial"/>
          <w:color w:val="000000" w:themeColor="text1"/>
          <w:kern w:val="0"/>
          <w:sz w:val="22"/>
          <w:szCs w:val="22"/>
          <w:lang w:eastAsia="en-GB"/>
          <w14:ligatures w14:val="none"/>
        </w:rPr>
        <w:t xml:space="preserve">Patel likens musical training to auditory fitness which extends beyond musical advantages. As music places higher demands on the overlapping anatomical brain networks than does speech, these areas connected with linguistic may be ‘strengthened’ by musical training </w:t>
      </w:r>
      <w:r w:rsidR="00607786" w:rsidRPr="004D3E76">
        <w:rPr>
          <w:rFonts w:ascii="Arial" w:eastAsia="Times New Roman" w:hAnsi="Arial" w:cs="Arial"/>
          <w:color w:val="000000"/>
          <w:kern w:val="0"/>
          <w:sz w:val="22"/>
          <w:szCs w:val="22"/>
          <w:lang w:eastAsia="en-GB"/>
          <w14:ligatures w14:val="none"/>
        </w:rPr>
        <w:t>(</w:t>
      </w:r>
      <w:r w:rsidR="00607786" w:rsidRPr="003E170C">
        <w:rPr>
          <w:rFonts w:ascii="Arial" w:eastAsia="Times New Roman" w:hAnsi="Arial" w:cs="Arial"/>
          <w:color w:val="000000" w:themeColor="text1"/>
          <w:kern w:val="0"/>
          <w:sz w:val="22"/>
          <w:szCs w:val="22"/>
          <w:lang w:eastAsia="en-GB"/>
          <w14:ligatures w14:val="none"/>
        </w:rPr>
        <w:t>Hutka, Bidelman and Moreno</w:t>
      </w:r>
      <w:r w:rsidR="003E170C" w:rsidRPr="003E170C">
        <w:rPr>
          <w:rFonts w:ascii="Arial" w:eastAsia="Times New Roman" w:hAnsi="Arial" w:cs="Arial"/>
          <w:color w:val="000000" w:themeColor="text1"/>
          <w:kern w:val="0"/>
          <w:sz w:val="22"/>
          <w:szCs w:val="22"/>
          <w:lang w:val="en-GB" w:eastAsia="en-GB"/>
          <w14:ligatures w14:val="none"/>
        </w:rPr>
        <w:t>,</w:t>
      </w:r>
      <w:r w:rsidR="00607786" w:rsidRPr="003E170C">
        <w:rPr>
          <w:rFonts w:ascii="Arial" w:eastAsia="Times New Roman" w:hAnsi="Arial" w:cs="Arial"/>
          <w:color w:val="000000" w:themeColor="text1"/>
          <w:kern w:val="0"/>
          <w:sz w:val="22"/>
          <w:szCs w:val="22"/>
          <w:lang w:eastAsia="en-GB"/>
          <w14:ligatures w14:val="none"/>
        </w:rPr>
        <w:t xml:space="preserve"> 2015; Christ</w:t>
      </w:r>
      <w:proofErr w:type="spellStart"/>
      <w:r w:rsidR="006F33CF" w:rsidRPr="003E170C">
        <w:rPr>
          <w:rFonts w:ascii="Arial" w:eastAsia="Times New Roman" w:hAnsi="Arial" w:cs="Arial"/>
          <w:color w:val="000000" w:themeColor="text1"/>
          <w:kern w:val="0"/>
          <w:sz w:val="22"/>
          <w:szCs w:val="22"/>
          <w:lang w:val="en-GB" w:eastAsia="en-GB"/>
          <w14:ligatures w14:val="none"/>
        </w:rPr>
        <w:t>i</w:t>
      </w:r>
      <w:proofErr w:type="spellEnd"/>
      <w:r w:rsidR="00607786" w:rsidRPr="003E170C">
        <w:rPr>
          <w:rFonts w:ascii="Arial" w:eastAsia="Times New Roman" w:hAnsi="Arial" w:cs="Arial"/>
          <w:color w:val="000000" w:themeColor="text1"/>
          <w:kern w:val="0"/>
          <w:sz w:val="22"/>
          <w:szCs w:val="22"/>
          <w:lang w:eastAsia="en-GB"/>
          <w14:ligatures w14:val="none"/>
        </w:rPr>
        <w:t xml:space="preserve">ner </w:t>
      </w:r>
      <w:r w:rsidR="00607786" w:rsidRPr="00F5646C">
        <w:rPr>
          <w:rFonts w:ascii="Arial" w:eastAsia="Times New Roman" w:hAnsi="Arial" w:cs="Arial"/>
          <w:color w:val="000000" w:themeColor="text1"/>
          <w:kern w:val="0"/>
          <w:sz w:val="22"/>
          <w:szCs w:val="22"/>
          <w:lang w:eastAsia="en-GB"/>
          <w14:ligatures w14:val="none"/>
        </w:rPr>
        <w:t>et al.</w:t>
      </w:r>
      <w:r w:rsidR="007E48B4" w:rsidRPr="00F5646C">
        <w:rPr>
          <w:rFonts w:ascii="Arial" w:eastAsia="Times New Roman" w:hAnsi="Arial" w:cs="Arial"/>
          <w:color w:val="000000" w:themeColor="text1"/>
          <w:kern w:val="0"/>
          <w:sz w:val="22"/>
          <w:szCs w:val="22"/>
          <w:lang w:val="en-GB" w:eastAsia="en-GB"/>
          <w14:ligatures w14:val="none"/>
        </w:rPr>
        <w:t>,</w:t>
      </w:r>
      <w:r w:rsidR="00607786" w:rsidRPr="00F5646C">
        <w:rPr>
          <w:rFonts w:ascii="Arial" w:eastAsia="Times New Roman" w:hAnsi="Arial" w:cs="Arial"/>
          <w:color w:val="000000" w:themeColor="text1"/>
          <w:kern w:val="0"/>
          <w:sz w:val="22"/>
          <w:szCs w:val="22"/>
          <w:lang w:eastAsia="en-GB"/>
          <w14:ligatures w14:val="none"/>
        </w:rPr>
        <w:t xml:space="preserve"> 2023</w:t>
      </w:r>
      <w:r w:rsidR="00607786" w:rsidRPr="004D3E76">
        <w:rPr>
          <w:rFonts w:ascii="Arial" w:eastAsia="Times New Roman" w:hAnsi="Arial" w:cs="Arial"/>
          <w:color w:val="FF0000"/>
          <w:kern w:val="0"/>
          <w:sz w:val="22"/>
          <w:szCs w:val="22"/>
          <w:lang w:eastAsia="en-GB"/>
          <w14:ligatures w14:val="none"/>
        </w:rPr>
        <w:t>;</w:t>
      </w:r>
      <w:r w:rsidR="00607786" w:rsidRPr="004D3E76">
        <w:rPr>
          <w:rFonts w:ascii="Arial" w:eastAsia="Times New Roman" w:hAnsi="Arial" w:cs="Arial"/>
          <w:color w:val="000000"/>
          <w:kern w:val="0"/>
          <w:sz w:val="22"/>
          <w:szCs w:val="22"/>
          <w:lang w:eastAsia="en-GB"/>
          <w14:ligatures w14:val="none"/>
        </w:rPr>
        <w:t xml:space="preserve">). In this respect, auditory fitness is likened to physical fitness - auditory fitness can be trained to sharpen general aptitude for music and language. Exactly how this can be achieved is still to be determined. Patel encourages further research, stating that “musical activities aimed at benefiting speech processing should be purposely shaped to optimize the effects of musical training”. Conclusive proof that nonverbal instrumental musical training changes the neural processing of speech has not yet been </w:t>
      </w:r>
      <w:r w:rsidR="00607786" w:rsidRPr="007574E7">
        <w:rPr>
          <w:rFonts w:ascii="Arial" w:eastAsia="Times New Roman" w:hAnsi="Arial" w:cs="Arial"/>
          <w:color w:val="000000" w:themeColor="text1"/>
          <w:kern w:val="0"/>
          <w:sz w:val="22"/>
          <w:szCs w:val="22"/>
          <w:lang w:eastAsia="en-GB"/>
          <w14:ligatures w14:val="none"/>
        </w:rPr>
        <w:t>obtained (Patel</w:t>
      </w:r>
      <w:r w:rsidR="007574E7" w:rsidRPr="007574E7">
        <w:rPr>
          <w:rFonts w:ascii="Arial" w:eastAsia="Times New Roman" w:hAnsi="Arial" w:cs="Arial"/>
          <w:color w:val="000000" w:themeColor="text1"/>
          <w:kern w:val="0"/>
          <w:sz w:val="22"/>
          <w:szCs w:val="22"/>
          <w:lang w:val="en-GB" w:eastAsia="en-GB"/>
          <w14:ligatures w14:val="none"/>
        </w:rPr>
        <w:t>,</w:t>
      </w:r>
      <w:r w:rsidR="00607786" w:rsidRPr="007574E7">
        <w:rPr>
          <w:rFonts w:ascii="Arial" w:eastAsia="Times New Roman" w:hAnsi="Arial" w:cs="Arial"/>
          <w:color w:val="000000" w:themeColor="text1"/>
          <w:kern w:val="0"/>
          <w:sz w:val="22"/>
          <w:szCs w:val="22"/>
          <w:lang w:eastAsia="en-GB"/>
          <w14:ligatures w14:val="none"/>
        </w:rPr>
        <w:t xml:space="preserve"> 2014). </w:t>
      </w:r>
    </w:p>
    <w:p w14:paraId="7771CCBC" w14:textId="77777777" w:rsidR="00887010" w:rsidRDefault="00887010" w:rsidP="004D3E76">
      <w:pPr>
        <w:spacing w:line="360" w:lineRule="auto"/>
        <w:ind w:firstLine="720"/>
        <w:rPr>
          <w:rFonts w:ascii="Arial" w:eastAsia="Times New Roman" w:hAnsi="Arial" w:cs="Arial"/>
          <w:color w:val="000000"/>
          <w:kern w:val="0"/>
          <w:sz w:val="22"/>
          <w:szCs w:val="22"/>
          <w:lang w:eastAsia="en-GB"/>
          <w14:ligatures w14:val="none"/>
        </w:rPr>
      </w:pPr>
    </w:p>
    <w:p w14:paraId="06B5592C" w14:textId="79371813" w:rsidR="007340E1" w:rsidRPr="007340E1" w:rsidRDefault="007340E1" w:rsidP="007340E1">
      <w:pPr>
        <w:spacing w:line="360" w:lineRule="auto"/>
        <w:rPr>
          <w:rFonts w:ascii="Arial" w:eastAsia="Times New Roman" w:hAnsi="Arial" w:cs="Arial"/>
          <w:b/>
          <w:bCs/>
          <w:color w:val="000000"/>
          <w:kern w:val="0"/>
          <w:sz w:val="22"/>
          <w:szCs w:val="22"/>
          <w:lang w:val="en-GB" w:eastAsia="en-GB"/>
          <w14:ligatures w14:val="none"/>
        </w:rPr>
      </w:pPr>
      <w:r w:rsidRPr="007340E1">
        <w:rPr>
          <w:rFonts w:ascii="Arial" w:eastAsia="Times New Roman" w:hAnsi="Arial" w:cs="Arial"/>
          <w:b/>
          <w:bCs/>
          <w:color w:val="000000"/>
          <w:kern w:val="0"/>
          <w:sz w:val="22"/>
          <w:szCs w:val="22"/>
          <w:lang w:val="en-GB" w:eastAsia="en-GB"/>
          <w14:ligatures w14:val="none"/>
        </w:rPr>
        <w:t>Studies demonstrating the impacts of singing and aural training on language learning</w:t>
      </w:r>
    </w:p>
    <w:p w14:paraId="2C9DDAD2" w14:textId="067D571A" w:rsidR="00493612" w:rsidRPr="004D3E76" w:rsidRDefault="007A698A"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 xml:space="preserve">As a singing teacher, </w:t>
      </w:r>
      <w:r w:rsidR="00887010" w:rsidRPr="004D3E76">
        <w:rPr>
          <w:rFonts w:ascii="Arial" w:eastAsia="Times New Roman" w:hAnsi="Arial" w:cs="Arial"/>
          <w:color w:val="000000"/>
          <w:kern w:val="0"/>
          <w:sz w:val="22"/>
          <w:szCs w:val="22"/>
          <w:lang w:val="en-GB" w:eastAsia="en-GB"/>
          <w14:ligatures w14:val="none"/>
        </w:rPr>
        <w:t>the effect of</w:t>
      </w:r>
      <w:r w:rsidRPr="004D3E76">
        <w:rPr>
          <w:rFonts w:ascii="Arial" w:eastAsia="Times New Roman" w:hAnsi="Arial" w:cs="Arial"/>
          <w:color w:val="000000"/>
          <w:kern w:val="0"/>
          <w:sz w:val="22"/>
          <w:szCs w:val="22"/>
          <w:lang w:val="en-GB" w:eastAsia="en-GB"/>
          <w14:ligatures w14:val="none"/>
        </w:rPr>
        <w:t xml:space="preserve"> singing specifically </w:t>
      </w:r>
      <w:r w:rsidR="00887010" w:rsidRPr="004D3E76">
        <w:rPr>
          <w:rFonts w:ascii="Arial" w:eastAsia="Times New Roman" w:hAnsi="Arial" w:cs="Arial"/>
          <w:color w:val="000000"/>
          <w:kern w:val="0"/>
          <w:sz w:val="22"/>
          <w:szCs w:val="22"/>
          <w:lang w:val="en-GB" w:eastAsia="en-GB"/>
          <w14:ligatures w14:val="none"/>
        </w:rPr>
        <w:t xml:space="preserve">on </w:t>
      </w:r>
      <w:r w:rsidRPr="004D3E76">
        <w:rPr>
          <w:rFonts w:ascii="Arial" w:eastAsia="Times New Roman" w:hAnsi="Arial" w:cs="Arial"/>
          <w:color w:val="000000"/>
          <w:kern w:val="0"/>
          <w:sz w:val="22"/>
          <w:szCs w:val="22"/>
          <w:lang w:val="en-GB" w:eastAsia="en-GB"/>
          <w14:ligatures w14:val="none"/>
        </w:rPr>
        <w:t xml:space="preserve">second language learning ability is of particular relevance to my work. </w:t>
      </w:r>
      <w:r w:rsidRPr="004D3E76">
        <w:rPr>
          <w:rFonts w:ascii="Arial" w:eastAsia="Times New Roman" w:hAnsi="Arial" w:cs="Arial"/>
          <w:color w:val="000000"/>
          <w:kern w:val="0"/>
          <w:sz w:val="22"/>
          <w:szCs w:val="22"/>
          <w:lang w:eastAsia="en-GB"/>
          <w14:ligatures w14:val="none"/>
        </w:rPr>
        <w:t>Within the last decade, researchers have started to postulate practical impacts of vocal and pitch training on language learning.</w:t>
      </w:r>
      <w:r w:rsidR="00493612" w:rsidRPr="004D3E76">
        <w:rPr>
          <w:rFonts w:ascii="Arial" w:eastAsia="Times New Roman" w:hAnsi="Arial" w:cs="Arial"/>
          <w:color w:val="000000"/>
          <w:kern w:val="0"/>
          <w:sz w:val="22"/>
          <w:szCs w:val="22"/>
          <w:lang w:val="en-GB" w:eastAsia="en-GB"/>
          <w14:ligatures w14:val="none"/>
        </w:rPr>
        <w:t xml:space="preserve"> According to</w:t>
      </w:r>
      <w:r w:rsidR="001538DA" w:rsidRPr="004D3E76">
        <w:rPr>
          <w:rFonts w:ascii="Arial" w:eastAsia="Times New Roman" w:hAnsi="Arial" w:cs="Arial"/>
          <w:color w:val="000000"/>
          <w:kern w:val="0"/>
          <w:sz w:val="22"/>
          <w:szCs w:val="22"/>
          <w:lang w:val="en-GB" w:eastAsia="en-GB"/>
          <w14:ligatures w14:val="none"/>
        </w:rPr>
        <w:t xml:space="preserve"> </w:t>
      </w:r>
      <w:r w:rsidR="001538DA" w:rsidRPr="00C73242">
        <w:rPr>
          <w:rFonts w:ascii="Arial" w:eastAsia="Times New Roman" w:hAnsi="Arial" w:cs="Arial"/>
          <w:color w:val="000000" w:themeColor="text1"/>
          <w:kern w:val="0"/>
          <w:sz w:val="22"/>
          <w:szCs w:val="22"/>
          <w:lang w:val="en-GB" w:eastAsia="en-GB"/>
          <w14:ligatures w14:val="none"/>
        </w:rPr>
        <w:t>communication researcher R. G.</w:t>
      </w:r>
      <w:r w:rsidR="00493612" w:rsidRPr="00C73242">
        <w:rPr>
          <w:rFonts w:ascii="Arial" w:eastAsia="Times New Roman" w:hAnsi="Arial" w:cs="Arial"/>
          <w:color w:val="000000" w:themeColor="text1"/>
          <w:kern w:val="0"/>
          <w:sz w:val="22"/>
          <w:szCs w:val="22"/>
          <w:lang w:val="en-GB" w:eastAsia="en-GB"/>
          <w14:ligatures w14:val="none"/>
        </w:rPr>
        <w:t xml:space="preserve"> </w:t>
      </w:r>
      <w:r w:rsidR="00A577F2" w:rsidRPr="00C73242">
        <w:rPr>
          <w:rFonts w:ascii="Arial" w:eastAsia="Times New Roman" w:hAnsi="Arial" w:cs="Arial"/>
          <w:color w:val="000000" w:themeColor="text1"/>
          <w:kern w:val="0"/>
          <w:sz w:val="22"/>
          <w:szCs w:val="22"/>
          <w:lang w:val="en-GB" w:eastAsia="en-GB"/>
          <w14:ligatures w14:val="none"/>
        </w:rPr>
        <w:t>Brice (2004)</w:t>
      </w:r>
      <w:r w:rsidR="00493612" w:rsidRPr="004D3E76">
        <w:rPr>
          <w:rFonts w:ascii="Arial" w:eastAsia="Times New Roman" w:hAnsi="Arial" w:cs="Arial"/>
          <w:color w:val="000000"/>
          <w:kern w:val="0"/>
          <w:sz w:val="22"/>
          <w:szCs w:val="22"/>
          <w:lang w:val="en-GB" w:eastAsia="en-GB"/>
          <w14:ligatures w14:val="none"/>
        </w:rPr>
        <w:t xml:space="preserve">, there are five key components to languages: </w:t>
      </w:r>
      <w:r w:rsidR="00493612" w:rsidRPr="004D3E76">
        <w:rPr>
          <w:rFonts w:ascii="Arial" w:eastAsia="Times New Roman" w:hAnsi="Arial" w:cs="Arial"/>
          <w:color w:val="000000"/>
          <w:kern w:val="0"/>
          <w:sz w:val="22"/>
          <w:szCs w:val="22"/>
          <w:lang w:val="en-GB" w:eastAsia="en-GB"/>
          <w14:ligatures w14:val="none"/>
        </w:rPr>
        <w:t>phonology, morphology, syntax, semantics, and pragmatics</w:t>
      </w:r>
      <w:r w:rsidR="00493612" w:rsidRPr="004D3E76">
        <w:rPr>
          <w:rFonts w:ascii="Arial" w:eastAsia="Times New Roman" w:hAnsi="Arial" w:cs="Arial"/>
          <w:color w:val="000000"/>
          <w:kern w:val="0"/>
          <w:sz w:val="22"/>
          <w:szCs w:val="22"/>
          <w:lang w:val="en-GB" w:eastAsia="en-GB"/>
          <w14:ligatures w14:val="none"/>
        </w:rPr>
        <w:t xml:space="preserve">. </w:t>
      </w:r>
      <w:r w:rsidR="000857C0" w:rsidRPr="004D3E76">
        <w:rPr>
          <w:rFonts w:ascii="Arial" w:eastAsia="Times New Roman" w:hAnsi="Arial" w:cs="Arial"/>
          <w:color w:val="000000"/>
          <w:kern w:val="0"/>
          <w:sz w:val="22"/>
          <w:szCs w:val="22"/>
          <w:lang w:val="en-GB" w:eastAsia="en-GB"/>
          <w14:ligatures w14:val="none"/>
        </w:rPr>
        <w:t>Much of the</w:t>
      </w:r>
      <w:r w:rsidR="00A577F2" w:rsidRPr="004D3E76">
        <w:rPr>
          <w:rFonts w:ascii="Arial" w:eastAsia="Times New Roman" w:hAnsi="Arial" w:cs="Arial"/>
          <w:color w:val="000000"/>
          <w:kern w:val="0"/>
          <w:sz w:val="22"/>
          <w:szCs w:val="22"/>
          <w:lang w:val="en-GB" w:eastAsia="en-GB"/>
          <w14:ligatures w14:val="none"/>
        </w:rPr>
        <w:t xml:space="preserve"> research </w:t>
      </w:r>
      <w:r w:rsidR="000857C0" w:rsidRPr="004D3E76">
        <w:rPr>
          <w:rFonts w:ascii="Arial" w:eastAsia="Times New Roman" w:hAnsi="Arial" w:cs="Arial"/>
          <w:color w:val="000000"/>
          <w:kern w:val="0"/>
          <w:sz w:val="22"/>
          <w:szCs w:val="22"/>
          <w:lang w:val="en-GB" w:eastAsia="en-GB"/>
          <w14:ligatures w14:val="none"/>
        </w:rPr>
        <w:t>conducted</w:t>
      </w:r>
      <w:r w:rsidR="00A577F2" w:rsidRPr="004D3E76">
        <w:rPr>
          <w:rFonts w:ascii="Arial" w:eastAsia="Times New Roman" w:hAnsi="Arial" w:cs="Arial"/>
          <w:color w:val="000000"/>
          <w:kern w:val="0"/>
          <w:sz w:val="22"/>
          <w:szCs w:val="22"/>
          <w:lang w:val="en-GB" w:eastAsia="en-GB"/>
          <w14:ligatures w14:val="none"/>
        </w:rPr>
        <w:t xml:space="preserve"> </w:t>
      </w:r>
      <w:r w:rsidR="00087F55" w:rsidRPr="004D3E76">
        <w:rPr>
          <w:rFonts w:ascii="Arial" w:eastAsia="Times New Roman" w:hAnsi="Arial" w:cs="Arial"/>
          <w:color w:val="000000"/>
          <w:kern w:val="0"/>
          <w:sz w:val="22"/>
          <w:szCs w:val="22"/>
          <w:lang w:val="en-GB" w:eastAsia="en-GB"/>
          <w14:ligatures w14:val="none"/>
        </w:rPr>
        <w:t>associate</w:t>
      </w:r>
      <w:r w:rsidR="000857C0" w:rsidRPr="004D3E76">
        <w:rPr>
          <w:rFonts w:ascii="Arial" w:eastAsia="Times New Roman" w:hAnsi="Arial" w:cs="Arial"/>
          <w:color w:val="000000"/>
          <w:kern w:val="0"/>
          <w:sz w:val="22"/>
          <w:szCs w:val="22"/>
          <w:lang w:val="en-GB" w:eastAsia="en-GB"/>
          <w14:ligatures w14:val="none"/>
        </w:rPr>
        <w:t xml:space="preserve"> singing experience with </w:t>
      </w:r>
      <w:r w:rsidR="00A577F2" w:rsidRPr="004D3E76">
        <w:rPr>
          <w:rFonts w:ascii="Arial" w:eastAsia="Times New Roman" w:hAnsi="Arial" w:cs="Arial"/>
          <w:color w:val="000000"/>
          <w:kern w:val="0"/>
          <w:sz w:val="22"/>
          <w:szCs w:val="22"/>
          <w:lang w:val="en-GB" w:eastAsia="en-GB"/>
          <w14:ligatures w14:val="none"/>
        </w:rPr>
        <w:t>improve</w:t>
      </w:r>
      <w:r w:rsidR="009360A8" w:rsidRPr="004D3E76">
        <w:rPr>
          <w:rFonts w:ascii="Arial" w:eastAsia="Times New Roman" w:hAnsi="Arial" w:cs="Arial"/>
          <w:color w:val="000000"/>
          <w:kern w:val="0"/>
          <w:sz w:val="22"/>
          <w:szCs w:val="22"/>
          <w:lang w:val="en-GB" w:eastAsia="en-GB"/>
          <w14:ligatures w14:val="none"/>
        </w:rPr>
        <w:t>d</w:t>
      </w:r>
      <w:r w:rsidR="00A577F2" w:rsidRPr="004D3E76">
        <w:rPr>
          <w:rFonts w:ascii="Arial" w:eastAsia="Times New Roman" w:hAnsi="Arial" w:cs="Arial"/>
          <w:color w:val="000000"/>
          <w:kern w:val="0"/>
          <w:sz w:val="22"/>
          <w:szCs w:val="22"/>
          <w:lang w:val="en-GB" w:eastAsia="en-GB"/>
          <w14:ligatures w14:val="none"/>
        </w:rPr>
        <w:t xml:space="preserve"> phonolog</w:t>
      </w:r>
      <w:r w:rsidR="009360A8" w:rsidRPr="004D3E76">
        <w:rPr>
          <w:rFonts w:ascii="Arial" w:eastAsia="Times New Roman" w:hAnsi="Arial" w:cs="Arial"/>
          <w:color w:val="000000"/>
          <w:kern w:val="0"/>
          <w:sz w:val="22"/>
          <w:szCs w:val="22"/>
          <w:lang w:val="en-GB" w:eastAsia="en-GB"/>
          <w14:ligatures w14:val="none"/>
        </w:rPr>
        <w:t>ical</w:t>
      </w:r>
      <w:r w:rsidR="000857C0" w:rsidRPr="004D3E76">
        <w:rPr>
          <w:rFonts w:ascii="Arial" w:eastAsia="Times New Roman" w:hAnsi="Arial" w:cs="Arial"/>
          <w:color w:val="000000"/>
          <w:kern w:val="0"/>
          <w:sz w:val="22"/>
          <w:szCs w:val="22"/>
          <w:lang w:val="en-GB" w:eastAsia="en-GB"/>
          <w14:ligatures w14:val="none"/>
        </w:rPr>
        <w:t xml:space="preserve"> skills</w:t>
      </w:r>
      <w:r w:rsidR="00A577F2" w:rsidRPr="004D3E76">
        <w:rPr>
          <w:rFonts w:ascii="Arial" w:eastAsia="Times New Roman" w:hAnsi="Arial" w:cs="Arial"/>
          <w:color w:val="000000"/>
          <w:kern w:val="0"/>
          <w:sz w:val="22"/>
          <w:szCs w:val="22"/>
          <w:lang w:val="en-GB" w:eastAsia="en-GB"/>
          <w14:ligatures w14:val="none"/>
        </w:rPr>
        <w:t>, that is the ability to recognise and reproduce the sounds within a language.</w:t>
      </w:r>
      <w:r w:rsidRPr="004D3E76">
        <w:rPr>
          <w:rFonts w:ascii="Arial" w:eastAsia="Times New Roman" w:hAnsi="Arial" w:cs="Arial"/>
          <w:color w:val="000000"/>
          <w:kern w:val="0"/>
          <w:sz w:val="22"/>
          <w:szCs w:val="22"/>
          <w:lang w:val="en-GB" w:eastAsia="en-GB"/>
          <w14:ligatures w14:val="none"/>
        </w:rPr>
        <w:t xml:space="preserve"> One</w:t>
      </w:r>
      <w:r w:rsidR="00607786" w:rsidRPr="004D3E76">
        <w:rPr>
          <w:rFonts w:ascii="Arial" w:eastAsia="Times New Roman" w:hAnsi="Arial" w:cs="Arial"/>
          <w:color w:val="000000"/>
          <w:kern w:val="0"/>
          <w:sz w:val="22"/>
          <w:szCs w:val="22"/>
          <w:lang w:eastAsia="en-GB"/>
          <w14:ligatures w14:val="none"/>
        </w:rPr>
        <w:t xml:space="preserve"> study observed that the </w:t>
      </w:r>
      <w:r w:rsidR="00607786" w:rsidRPr="004D3E76">
        <w:rPr>
          <w:rFonts w:ascii="Arial" w:eastAsia="Times New Roman" w:hAnsi="Arial" w:cs="Arial"/>
          <w:color w:val="000000"/>
          <w:kern w:val="0"/>
          <w:sz w:val="22"/>
          <w:szCs w:val="22"/>
          <w:lang w:eastAsia="en-GB"/>
          <w14:ligatures w14:val="none"/>
        </w:rPr>
        <w:lastRenderedPageBreak/>
        <w:t xml:space="preserve">frequency of early childhood singing positively correlates with foreign language pronunciation ability in </w:t>
      </w:r>
      <w:r w:rsidR="00607786" w:rsidRPr="00B641B0">
        <w:rPr>
          <w:rFonts w:ascii="Arial" w:eastAsia="Times New Roman" w:hAnsi="Arial" w:cs="Arial"/>
          <w:color w:val="000000" w:themeColor="text1"/>
          <w:kern w:val="0"/>
          <w:sz w:val="22"/>
          <w:szCs w:val="22"/>
          <w:lang w:eastAsia="en-GB"/>
          <w14:ligatures w14:val="none"/>
        </w:rPr>
        <w:t>adulthood (Christiner, Bernhofs and Groß</w:t>
      </w:r>
      <w:r w:rsidR="00B641B0" w:rsidRPr="00B641B0">
        <w:rPr>
          <w:rFonts w:ascii="Arial" w:eastAsia="Times New Roman" w:hAnsi="Arial" w:cs="Arial"/>
          <w:color w:val="000000" w:themeColor="text1"/>
          <w:kern w:val="0"/>
          <w:sz w:val="22"/>
          <w:szCs w:val="22"/>
          <w:lang w:val="en-GB" w:eastAsia="en-GB"/>
          <w14:ligatures w14:val="none"/>
        </w:rPr>
        <w:t>,</w:t>
      </w:r>
      <w:r w:rsidR="00607786" w:rsidRPr="00B641B0">
        <w:rPr>
          <w:rFonts w:ascii="Arial" w:eastAsia="Times New Roman" w:hAnsi="Arial" w:cs="Arial"/>
          <w:color w:val="000000" w:themeColor="text1"/>
          <w:kern w:val="0"/>
          <w:sz w:val="22"/>
          <w:szCs w:val="22"/>
          <w:lang w:eastAsia="en-GB"/>
          <w14:ligatures w14:val="none"/>
        </w:rPr>
        <w:t xml:space="preserve"> 2022). While </w:t>
      </w:r>
      <w:r w:rsidR="00607786" w:rsidRPr="004D3E76">
        <w:rPr>
          <w:rFonts w:ascii="Arial" w:eastAsia="Times New Roman" w:hAnsi="Arial" w:cs="Arial"/>
          <w:color w:val="000000"/>
          <w:kern w:val="0"/>
          <w:sz w:val="22"/>
          <w:szCs w:val="22"/>
          <w:lang w:eastAsia="en-GB"/>
          <w14:ligatures w14:val="none"/>
        </w:rPr>
        <w:t xml:space="preserve">the results were significant, the cause of this phenomenon is debated. One suggestion is that the advanced motor skills of </w:t>
      </w:r>
      <w:r w:rsidR="00087F55" w:rsidRPr="004D3E76">
        <w:rPr>
          <w:rFonts w:ascii="Arial" w:eastAsia="Times New Roman" w:hAnsi="Arial" w:cs="Arial"/>
          <w:color w:val="000000"/>
          <w:kern w:val="0"/>
          <w:sz w:val="22"/>
          <w:szCs w:val="22"/>
          <w:lang w:val="en-GB" w:eastAsia="en-GB"/>
          <w14:ligatures w14:val="none"/>
        </w:rPr>
        <w:t>trained</w:t>
      </w:r>
      <w:r w:rsidR="00607786" w:rsidRPr="004D3E76">
        <w:rPr>
          <w:rFonts w:ascii="Arial" w:eastAsia="Times New Roman" w:hAnsi="Arial" w:cs="Arial"/>
          <w:color w:val="000000"/>
          <w:kern w:val="0"/>
          <w:sz w:val="22"/>
          <w:szCs w:val="22"/>
          <w:lang w:eastAsia="en-GB"/>
          <w14:ligatures w14:val="none"/>
        </w:rPr>
        <w:t xml:space="preserve"> singers enhance the ability to produce a range of sounds (</w:t>
      </w:r>
      <w:r w:rsidR="00607786" w:rsidRPr="00B641B0">
        <w:rPr>
          <w:rFonts w:ascii="Arial" w:eastAsia="Times New Roman" w:hAnsi="Arial" w:cs="Arial"/>
          <w:color w:val="000000" w:themeColor="text1"/>
          <w:kern w:val="0"/>
          <w:sz w:val="22"/>
          <w:szCs w:val="22"/>
          <w:lang w:eastAsia="en-GB"/>
          <w14:ligatures w14:val="none"/>
        </w:rPr>
        <w:t xml:space="preserve">Christiner and Reiterer 2013). </w:t>
      </w:r>
      <w:r w:rsidR="00607786" w:rsidRPr="004D3E76">
        <w:rPr>
          <w:rFonts w:ascii="Arial" w:eastAsia="Times New Roman" w:hAnsi="Arial" w:cs="Arial"/>
          <w:color w:val="000000"/>
          <w:kern w:val="0"/>
          <w:sz w:val="22"/>
          <w:szCs w:val="22"/>
          <w:lang w:eastAsia="en-GB"/>
          <w14:ligatures w14:val="none"/>
        </w:rPr>
        <w:t xml:space="preserve">Another suggestion </w:t>
      </w:r>
      <w:r w:rsidR="00087F55" w:rsidRPr="004D3E76">
        <w:rPr>
          <w:rFonts w:ascii="Arial" w:eastAsia="Times New Roman" w:hAnsi="Arial" w:cs="Arial"/>
          <w:color w:val="000000"/>
          <w:kern w:val="0"/>
          <w:sz w:val="22"/>
          <w:szCs w:val="22"/>
          <w:lang w:val="en-GB" w:eastAsia="en-GB"/>
          <w14:ligatures w14:val="none"/>
        </w:rPr>
        <w:t xml:space="preserve">centres on </w:t>
      </w:r>
      <w:r w:rsidR="00607786" w:rsidRPr="004D3E76">
        <w:rPr>
          <w:rFonts w:ascii="Arial" w:eastAsia="Times New Roman" w:hAnsi="Arial" w:cs="Arial"/>
          <w:color w:val="000000"/>
          <w:kern w:val="0"/>
          <w:sz w:val="22"/>
          <w:szCs w:val="22"/>
          <w:lang w:eastAsia="en-GB"/>
          <w14:ligatures w14:val="none"/>
        </w:rPr>
        <w:t xml:space="preserve">the Linked Dual Representation Model by </w:t>
      </w:r>
      <w:r w:rsidR="00607786" w:rsidRPr="00F075A2">
        <w:rPr>
          <w:rFonts w:ascii="Arial" w:eastAsia="Times New Roman" w:hAnsi="Arial" w:cs="Arial"/>
          <w:color w:val="000000" w:themeColor="text1"/>
          <w:kern w:val="0"/>
          <w:sz w:val="22"/>
          <w:szCs w:val="22"/>
          <w:lang w:eastAsia="en-GB"/>
          <w14:ligatures w14:val="none"/>
        </w:rPr>
        <w:t xml:space="preserve">Hutchins and Moreno (2013), which </w:t>
      </w:r>
      <w:r w:rsidR="00607786" w:rsidRPr="004D3E76">
        <w:rPr>
          <w:rFonts w:ascii="Arial" w:eastAsia="Times New Roman" w:hAnsi="Arial" w:cs="Arial"/>
          <w:color w:val="000000"/>
          <w:kern w:val="0"/>
          <w:sz w:val="22"/>
          <w:szCs w:val="22"/>
          <w:lang w:eastAsia="en-GB"/>
          <w14:ligatures w14:val="none"/>
        </w:rPr>
        <w:t xml:space="preserve">proposes that vocal information is processed in two ways: firstly </w:t>
      </w:r>
      <w:r w:rsidR="00087F55" w:rsidRPr="004D3E76">
        <w:rPr>
          <w:rFonts w:ascii="Arial" w:eastAsia="Times New Roman" w:hAnsi="Arial" w:cs="Arial"/>
          <w:color w:val="000000"/>
          <w:kern w:val="0"/>
          <w:sz w:val="22"/>
          <w:szCs w:val="22"/>
          <w:lang w:val="en-GB" w:eastAsia="en-GB"/>
          <w14:ligatures w14:val="none"/>
        </w:rPr>
        <w:t xml:space="preserve">through </w:t>
      </w:r>
      <w:r w:rsidR="00607786" w:rsidRPr="004D3E76">
        <w:rPr>
          <w:rFonts w:ascii="Arial" w:eastAsia="Times New Roman" w:hAnsi="Arial" w:cs="Arial"/>
          <w:color w:val="000000"/>
          <w:kern w:val="0"/>
          <w:sz w:val="22"/>
          <w:szCs w:val="22"/>
          <w:lang w:eastAsia="en-GB"/>
          <w14:ligatures w14:val="none"/>
        </w:rPr>
        <w:t xml:space="preserve">conscious perception of the pitches or phonemes, followed by </w:t>
      </w:r>
      <w:r w:rsidR="00087F55" w:rsidRPr="004D3E76">
        <w:rPr>
          <w:rFonts w:ascii="Arial" w:eastAsia="Times New Roman" w:hAnsi="Arial" w:cs="Arial"/>
          <w:color w:val="000000"/>
          <w:kern w:val="0"/>
          <w:sz w:val="22"/>
          <w:szCs w:val="22"/>
          <w:lang w:val="en-GB" w:eastAsia="en-GB"/>
          <w14:ligatures w14:val="none"/>
        </w:rPr>
        <w:t xml:space="preserve">a </w:t>
      </w:r>
      <w:r w:rsidR="00607786" w:rsidRPr="004D3E76">
        <w:rPr>
          <w:rFonts w:ascii="Arial" w:eastAsia="Times New Roman" w:hAnsi="Arial" w:cs="Arial"/>
          <w:color w:val="000000"/>
          <w:kern w:val="0"/>
          <w:sz w:val="22"/>
          <w:szCs w:val="22"/>
          <w:lang w:eastAsia="en-GB"/>
          <w14:ligatures w14:val="none"/>
        </w:rPr>
        <w:t>motoric representation</w:t>
      </w:r>
      <w:r w:rsidR="00087F55" w:rsidRPr="004D3E76">
        <w:rPr>
          <w:rFonts w:ascii="Arial" w:eastAsia="Times New Roman" w:hAnsi="Arial" w:cs="Arial"/>
          <w:color w:val="000000"/>
          <w:kern w:val="0"/>
          <w:sz w:val="22"/>
          <w:szCs w:val="22"/>
          <w:lang w:val="en-GB" w:eastAsia="en-GB"/>
          <w14:ligatures w14:val="none"/>
        </w:rPr>
        <w:t xml:space="preserve"> of how these pitches or phonemes are produced</w:t>
      </w:r>
      <w:r w:rsidR="00607786" w:rsidRPr="004D3E76">
        <w:rPr>
          <w:rFonts w:ascii="Arial" w:eastAsia="Times New Roman" w:hAnsi="Arial" w:cs="Arial"/>
          <w:color w:val="000000"/>
          <w:kern w:val="0"/>
          <w:sz w:val="22"/>
          <w:szCs w:val="22"/>
          <w:lang w:eastAsia="en-GB"/>
          <w14:ligatures w14:val="none"/>
        </w:rPr>
        <w:t xml:space="preserve">. They hypothesise that individuals more skilled singers will more likely encode vocal information as a motoric representation and are thus more accurate with the generation of given sounds. Assuming the validity of this hypothesis, simply increasing vocalisation in a child’s </w:t>
      </w:r>
      <w:r w:rsidR="00607786" w:rsidRPr="004D3E76">
        <w:rPr>
          <w:rFonts w:ascii="Arial" w:eastAsia="Times New Roman" w:hAnsi="Arial" w:cs="Arial"/>
          <w:color w:val="000000" w:themeColor="text1"/>
          <w:kern w:val="0"/>
          <w:sz w:val="22"/>
          <w:szCs w:val="22"/>
          <w:lang w:eastAsia="en-GB"/>
          <w14:ligatures w14:val="none"/>
        </w:rPr>
        <w:t xml:space="preserve">aural training could improve their ability to generate foreign phonemes and mimic accents in L2. </w:t>
      </w:r>
      <w:r w:rsidR="00493612" w:rsidRPr="00B641B0">
        <w:rPr>
          <w:rFonts w:ascii="Arial" w:eastAsia="Times New Roman" w:hAnsi="Arial" w:cs="Arial"/>
          <w:color w:val="000000" w:themeColor="text1"/>
          <w:kern w:val="0"/>
          <w:sz w:val="22"/>
          <w:szCs w:val="22"/>
          <w:lang w:eastAsia="en-GB"/>
          <w14:ligatures w14:val="none"/>
        </w:rPr>
        <w:t>Christiner, Bernhofs and Groß (2022)</w:t>
      </w:r>
      <w:r w:rsidR="00493612" w:rsidRPr="00B641B0">
        <w:rPr>
          <w:rFonts w:ascii="Arial" w:eastAsia="Times New Roman" w:hAnsi="Arial" w:cs="Arial"/>
          <w:color w:val="000000" w:themeColor="text1"/>
          <w:kern w:val="0"/>
          <w:sz w:val="22"/>
          <w:szCs w:val="22"/>
          <w:lang w:val="en-GB" w:eastAsia="en-GB"/>
          <w14:ligatures w14:val="none"/>
        </w:rPr>
        <w:t xml:space="preserve"> </w:t>
      </w:r>
      <w:r w:rsidR="00493612" w:rsidRPr="004D3E76">
        <w:rPr>
          <w:rFonts w:ascii="Arial" w:eastAsia="Times New Roman" w:hAnsi="Arial" w:cs="Arial"/>
          <w:color w:val="000000"/>
          <w:kern w:val="0"/>
          <w:sz w:val="22"/>
          <w:szCs w:val="22"/>
          <w:lang w:eastAsia="en-GB"/>
          <w14:ligatures w14:val="none"/>
        </w:rPr>
        <w:t xml:space="preserve">call for research into singing during childhood </w:t>
      </w:r>
      <w:r w:rsidR="00493612" w:rsidRPr="004D3E76">
        <w:rPr>
          <w:rFonts w:ascii="Arial" w:eastAsia="Times New Roman" w:hAnsi="Arial" w:cs="Arial"/>
          <w:color w:val="000000"/>
          <w:kern w:val="0"/>
          <w:sz w:val="22"/>
          <w:szCs w:val="22"/>
          <w:lang w:val="en-GB" w:eastAsia="en-GB"/>
          <w14:ligatures w14:val="none"/>
        </w:rPr>
        <w:t>and the potential effects this may have on</w:t>
      </w:r>
      <w:r w:rsidR="00493612" w:rsidRPr="004D3E76">
        <w:rPr>
          <w:rFonts w:ascii="Arial" w:eastAsia="Times New Roman" w:hAnsi="Arial" w:cs="Arial"/>
          <w:color w:val="000000"/>
          <w:kern w:val="0"/>
          <w:sz w:val="22"/>
          <w:szCs w:val="22"/>
          <w:lang w:eastAsia="en-GB"/>
          <w14:ligatures w14:val="none"/>
        </w:rPr>
        <w:t xml:space="preserve"> counteract</w:t>
      </w:r>
      <w:proofErr w:type="spellStart"/>
      <w:r w:rsidR="00493612" w:rsidRPr="004D3E76">
        <w:rPr>
          <w:rFonts w:ascii="Arial" w:eastAsia="Times New Roman" w:hAnsi="Arial" w:cs="Arial"/>
          <w:color w:val="000000"/>
          <w:kern w:val="0"/>
          <w:sz w:val="22"/>
          <w:szCs w:val="22"/>
          <w:lang w:val="en-GB" w:eastAsia="en-GB"/>
          <w14:ligatures w14:val="none"/>
        </w:rPr>
        <w:t>ing</w:t>
      </w:r>
      <w:proofErr w:type="spellEnd"/>
      <w:r w:rsidR="00493612" w:rsidRPr="004D3E76">
        <w:rPr>
          <w:rFonts w:ascii="Arial" w:eastAsia="Times New Roman" w:hAnsi="Arial" w:cs="Arial"/>
          <w:color w:val="000000"/>
          <w:kern w:val="0"/>
          <w:sz w:val="22"/>
          <w:szCs w:val="22"/>
          <w:lang w:eastAsia="en-GB"/>
          <w14:ligatures w14:val="none"/>
        </w:rPr>
        <w:t xml:space="preserve"> </w:t>
      </w:r>
      <w:r w:rsidR="00E65342">
        <w:rPr>
          <w:rFonts w:ascii="Arial" w:eastAsia="Times New Roman" w:hAnsi="Arial" w:cs="Arial"/>
          <w:color w:val="000000"/>
          <w:kern w:val="0"/>
          <w:sz w:val="22"/>
          <w:szCs w:val="22"/>
          <w:lang w:val="en-GB" w:eastAsia="en-GB"/>
          <w14:ligatures w14:val="none"/>
        </w:rPr>
        <w:t xml:space="preserve">the </w:t>
      </w:r>
      <w:r w:rsidR="00493612" w:rsidRPr="004D3E76">
        <w:rPr>
          <w:rFonts w:ascii="Arial" w:eastAsia="Times New Roman" w:hAnsi="Arial" w:cs="Arial"/>
          <w:color w:val="000000"/>
          <w:kern w:val="0"/>
          <w:sz w:val="22"/>
          <w:szCs w:val="22"/>
          <w:lang w:eastAsia="en-GB"/>
          <w14:ligatures w14:val="none"/>
        </w:rPr>
        <w:t>loss of plasticity to generate new sounds in later life</w:t>
      </w:r>
      <w:r w:rsidR="00493612" w:rsidRPr="004D3E76">
        <w:rPr>
          <w:rFonts w:ascii="Arial" w:eastAsia="Times New Roman" w:hAnsi="Arial" w:cs="Arial"/>
          <w:color w:val="000000"/>
          <w:kern w:val="0"/>
          <w:sz w:val="22"/>
          <w:szCs w:val="22"/>
          <w:lang w:val="en-GB" w:eastAsia="en-GB"/>
          <w14:ligatures w14:val="none"/>
        </w:rPr>
        <w:t>.</w:t>
      </w:r>
      <w:r w:rsidR="00493612" w:rsidRPr="004D3E76">
        <w:rPr>
          <w:rFonts w:ascii="Arial" w:eastAsia="Times New Roman" w:hAnsi="Arial" w:cs="Arial"/>
          <w:color w:val="000000"/>
          <w:kern w:val="0"/>
          <w:sz w:val="22"/>
          <w:szCs w:val="22"/>
          <w:lang w:eastAsia="en-GB"/>
          <w14:ligatures w14:val="none"/>
        </w:rPr>
        <w:t xml:space="preserve"> </w:t>
      </w:r>
    </w:p>
    <w:p w14:paraId="3F32F5CF" w14:textId="77777777" w:rsidR="00087F55" w:rsidRPr="004D3E76" w:rsidRDefault="00087F55" w:rsidP="004D3E76">
      <w:pPr>
        <w:spacing w:line="360" w:lineRule="auto"/>
        <w:rPr>
          <w:rFonts w:ascii="Arial" w:eastAsia="Times New Roman" w:hAnsi="Arial" w:cs="Arial"/>
          <w:color w:val="000000" w:themeColor="text1"/>
          <w:kern w:val="0"/>
          <w:sz w:val="22"/>
          <w:szCs w:val="22"/>
          <w:shd w:val="clear" w:color="auto" w:fill="FFFFFF"/>
          <w:lang w:eastAsia="en-GB"/>
          <w14:ligatures w14:val="none"/>
        </w:rPr>
      </w:pPr>
    </w:p>
    <w:p w14:paraId="30D50F7C" w14:textId="08112A37" w:rsidR="006145D9" w:rsidRPr="004D3E76" w:rsidRDefault="007A698A"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Another recent </w:t>
      </w:r>
      <w:r w:rsidRPr="002049E9">
        <w:rPr>
          <w:rFonts w:ascii="Arial" w:eastAsia="Times New Roman" w:hAnsi="Arial" w:cs="Arial"/>
          <w:color w:val="000000" w:themeColor="text1"/>
          <w:kern w:val="0"/>
          <w:sz w:val="22"/>
          <w:szCs w:val="22"/>
          <w:lang w:eastAsia="en-GB"/>
          <w14:ligatures w14:val="none"/>
        </w:rPr>
        <w:t>study (Saito et al.</w:t>
      </w:r>
      <w:r w:rsidR="007E48B4" w:rsidRPr="002049E9">
        <w:rPr>
          <w:rFonts w:ascii="Arial" w:eastAsia="Times New Roman" w:hAnsi="Arial" w:cs="Arial"/>
          <w:color w:val="000000" w:themeColor="text1"/>
          <w:kern w:val="0"/>
          <w:sz w:val="22"/>
          <w:szCs w:val="22"/>
          <w:lang w:val="en-GB" w:eastAsia="en-GB"/>
          <w14:ligatures w14:val="none"/>
        </w:rPr>
        <w:t>,</w:t>
      </w:r>
      <w:r w:rsidRPr="002049E9">
        <w:rPr>
          <w:rFonts w:ascii="Arial" w:eastAsia="Times New Roman" w:hAnsi="Arial" w:cs="Arial"/>
          <w:color w:val="000000" w:themeColor="text1"/>
          <w:kern w:val="0"/>
          <w:sz w:val="22"/>
          <w:szCs w:val="22"/>
          <w:lang w:eastAsia="en-GB"/>
          <w14:ligatures w14:val="none"/>
        </w:rPr>
        <w:t xml:space="preserve"> 2022) </w:t>
      </w:r>
      <w:r w:rsidR="00887010" w:rsidRPr="004D3E76">
        <w:rPr>
          <w:rFonts w:ascii="Arial" w:eastAsia="Times New Roman" w:hAnsi="Arial" w:cs="Arial"/>
          <w:color w:val="000000"/>
          <w:kern w:val="0"/>
          <w:sz w:val="22"/>
          <w:szCs w:val="22"/>
          <w:lang w:eastAsia="en-GB"/>
          <w14:ligatures w14:val="none"/>
        </w:rPr>
        <w:t xml:space="preserve">observed the concomitant impact of </w:t>
      </w:r>
      <w:r w:rsidR="00887010" w:rsidRPr="004D3E76">
        <w:rPr>
          <w:rFonts w:ascii="Arial" w:eastAsia="Times New Roman" w:hAnsi="Arial" w:cs="Arial"/>
          <w:color w:val="000000"/>
          <w:kern w:val="0"/>
          <w:sz w:val="22"/>
          <w:szCs w:val="22"/>
          <w:lang w:val="en-GB" w:eastAsia="en-GB"/>
          <w14:ligatures w14:val="none"/>
        </w:rPr>
        <w:t xml:space="preserve">phonetic training and auditory training </w:t>
      </w:r>
      <w:r w:rsidR="00887010" w:rsidRPr="004D3E76">
        <w:rPr>
          <w:rFonts w:ascii="Arial" w:eastAsia="Times New Roman" w:hAnsi="Arial" w:cs="Arial"/>
          <w:color w:val="000000"/>
          <w:kern w:val="0"/>
          <w:sz w:val="22"/>
          <w:szCs w:val="22"/>
          <w:lang w:val="en-GB" w:eastAsia="en-GB"/>
          <w14:ligatures w14:val="none"/>
        </w:rPr>
        <w:t xml:space="preserve">on </w:t>
      </w:r>
      <w:r w:rsidRPr="004D3E76">
        <w:rPr>
          <w:rFonts w:ascii="Arial" w:eastAsia="Times New Roman" w:hAnsi="Arial" w:cs="Arial"/>
          <w:color w:val="000000"/>
          <w:kern w:val="0"/>
          <w:sz w:val="22"/>
          <w:szCs w:val="22"/>
          <w:lang w:eastAsia="en-GB"/>
          <w14:ligatures w14:val="none"/>
        </w:rPr>
        <w:t xml:space="preserve">adults’ L2 vowel proficiency. </w:t>
      </w:r>
      <w:r w:rsidR="00887010" w:rsidRPr="004D3E76">
        <w:rPr>
          <w:rFonts w:ascii="Arial" w:eastAsia="Times New Roman" w:hAnsi="Arial" w:cs="Arial"/>
          <w:color w:val="000000"/>
          <w:kern w:val="0"/>
          <w:sz w:val="22"/>
          <w:szCs w:val="22"/>
          <w:lang w:val="en-GB" w:eastAsia="en-GB"/>
          <w14:ligatures w14:val="none"/>
        </w:rPr>
        <w:t>The phonetic training group received phoneme identification training with native speakers while the auditory training group practised discriminating between F2 frequencies ranging from</w:t>
      </w:r>
      <w:r w:rsidR="005043A9" w:rsidRPr="004D3E76">
        <w:rPr>
          <w:rFonts w:ascii="Arial" w:eastAsia="Times New Roman" w:hAnsi="Arial" w:cs="Arial"/>
          <w:color w:val="000000"/>
          <w:kern w:val="0"/>
          <w:sz w:val="22"/>
          <w:szCs w:val="22"/>
          <w:lang w:val="en-GB" w:eastAsia="en-GB"/>
          <w14:ligatures w14:val="none"/>
        </w:rPr>
        <w:t xml:space="preserve"> 1200 – 1600Hz</w:t>
      </w:r>
      <w:r w:rsidR="00B22034" w:rsidRPr="004D3E76">
        <w:rPr>
          <w:rFonts w:ascii="Arial" w:eastAsia="Times New Roman" w:hAnsi="Arial" w:cs="Arial"/>
          <w:color w:val="000000"/>
          <w:kern w:val="0"/>
          <w:sz w:val="22"/>
          <w:szCs w:val="22"/>
          <w:lang w:val="en-GB" w:eastAsia="en-GB"/>
          <w14:ligatures w14:val="none"/>
        </w:rPr>
        <w:t>.</w:t>
      </w:r>
      <w:r w:rsidR="005043A9" w:rsidRPr="004D3E76">
        <w:rPr>
          <w:rFonts w:ascii="Arial" w:eastAsia="Times New Roman" w:hAnsi="Arial" w:cs="Arial"/>
          <w:color w:val="000000"/>
          <w:kern w:val="0"/>
          <w:sz w:val="22"/>
          <w:szCs w:val="22"/>
          <w:lang w:val="en-GB" w:eastAsia="en-GB"/>
          <w14:ligatures w14:val="none"/>
        </w:rPr>
        <w:t xml:space="preserve"> </w:t>
      </w:r>
      <w:r w:rsidR="003C1BF3" w:rsidRPr="004D3E76">
        <w:rPr>
          <w:rFonts w:ascii="Arial" w:eastAsia="Times New Roman" w:hAnsi="Arial" w:cs="Arial"/>
          <w:color w:val="000000"/>
          <w:kern w:val="0"/>
          <w:sz w:val="22"/>
          <w:szCs w:val="22"/>
          <w:lang w:eastAsia="en-GB"/>
          <w14:ligatures w14:val="none"/>
        </w:rPr>
        <w:t xml:space="preserve">Auditory training in this experiment involved the identification of a target phoneme using synthesized complex tones. </w:t>
      </w:r>
      <w:r w:rsidR="005043A9" w:rsidRPr="004D3E76">
        <w:rPr>
          <w:rFonts w:ascii="Arial" w:eastAsia="Times New Roman" w:hAnsi="Arial" w:cs="Arial"/>
          <w:color w:val="000000"/>
          <w:kern w:val="0"/>
          <w:sz w:val="22"/>
          <w:szCs w:val="22"/>
          <w:lang w:val="en-GB" w:eastAsia="en-GB"/>
          <w14:ligatures w14:val="none"/>
        </w:rPr>
        <w:t xml:space="preserve">The results demonstrated that the participants who had received auditory training displayed greater proficiency in both phoneme perception and speech production of the </w:t>
      </w:r>
      <w:r w:rsidR="005043A9" w:rsidRPr="004D3E76">
        <w:rPr>
          <w:rFonts w:ascii="Arial" w:eastAsia="Times New Roman" w:hAnsi="Arial" w:cs="Arial"/>
          <w:color w:val="000000" w:themeColor="text1"/>
          <w:kern w:val="0"/>
          <w:sz w:val="22"/>
          <w:szCs w:val="22"/>
          <w:lang w:val="en-GB" w:eastAsia="en-GB"/>
          <w14:ligatures w14:val="none"/>
        </w:rPr>
        <w:t>target vowel sounds. This is of interest to the singing teaching community as F2 identification and manipulation is an im</w:t>
      </w:r>
      <w:r w:rsidR="005043A9" w:rsidRPr="00935E8D">
        <w:rPr>
          <w:rFonts w:ascii="Arial" w:eastAsia="Times New Roman" w:hAnsi="Arial" w:cs="Arial"/>
          <w:color w:val="000000" w:themeColor="text1"/>
          <w:kern w:val="0"/>
          <w:sz w:val="22"/>
          <w:szCs w:val="22"/>
          <w:lang w:val="en-GB" w:eastAsia="en-GB"/>
          <w14:ligatures w14:val="none"/>
        </w:rPr>
        <w:t>portant aspect of singing (</w:t>
      </w:r>
      <w:r w:rsidR="005043A9" w:rsidRPr="00935E8D">
        <w:rPr>
          <w:rFonts w:ascii="Arial" w:hAnsi="Arial" w:cs="Arial"/>
          <w:color w:val="000000" w:themeColor="text1"/>
          <w:sz w:val="22"/>
          <w:szCs w:val="22"/>
          <w:shd w:val="clear" w:color="auto" w:fill="FFFFFF"/>
        </w:rPr>
        <w:t>Hakanpää</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Waaramaa</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and Laukkanen</w:t>
      </w:r>
      <w:r w:rsidR="00935E8D" w:rsidRPr="00935E8D">
        <w:rPr>
          <w:rFonts w:ascii="Arial" w:hAnsi="Arial" w:cs="Arial"/>
          <w:color w:val="000000" w:themeColor="text1"/>
          <w:sz w:val="22"/>
          <w:szCs w:val="22"/>
          <w:shd w:val="clear" w:color="auto" w:fill="FFFFFF"/>
          <w:lang w:val="en-GB"/>
        </w:rPr>
        <w:t xml:space="preserve">, </w:t>
      </w:r>
      <w:r w:rsidR="005043A9" w:rsidRPr="00935E8D">
        <w:rPr>
          <w:rFonts w:ascii="Arial" w:hAnsi="Arial" w:cs="Arial"/>
          <w:color w:val="000000" w:themeColor="text1"/>
          <w:sz w:val="22"/>
          <w:szCs w:val="22"/>
          <w:shd w:val="clear" w:color="auto" w:fill="FFFFFF"/>
        </w:rPr>
        <w:t>2021</w:t>
      </w:r>
      <w:r w:rsidR="005043A9" w:rsidRPr="00935E8D">
        <w:rPr>
          <w:rFonts w:ascii="Arial" w:hAnsi="Arial" w:cs="Arial"/>
          <w:color w:val="000000" w:themeColor="text1"/>
          <w:sz w:val="22"/>
          <w:szCs w:val="22"/>
          <w:shd w:val="clear" w:color="auto" w:fill="FFFFFF"/>
          <w:lang w:val="en-GB"/>
        </w:rPr>
        <w:t>)</w:t>
      </w:r>
      <w:r w:rsidR="005043A9" w:rsidRPr="00935E8D">
        <w:rPr>
          <w:rFonts w:ascii="Arial" w:eastAsia="Times New Roman" w:hAnsi="Arial" w:cs="Arial"/>
          <w:color w:val="000000" w:themeColor="text1"/>
          <w:kern w:val="0"/>
          <w:sz w:val="22"/>
          <w:szCs w:val="22"/>
          <w:lang w:val="en-GB" w:eastAsia="en-GB"/>
          <w14:ligatures w14:val="none"/>
        </w:rPr>
        <w:t xml:space="preserve">. </w:t>
      </w:r>
      <w:r w:rsidR="009374AB" w:rsidRPr="00935E8D">
        <w:rPr>
          <w:rFonts w:ascii="Arial" w:eastAsia="Times New Roman" w:hAnsi="Arial" w:cs="Arial"/>
          <w:color w:val="000000" w:themeColor="text1"/>
          <w:kern w:val="0"/>
          <w:sz w:val="22"/>
          <w:szCs w:val="22"/>
          <w:lang w:eastAsia="en-GB"/>
          <w14:ligatures w14:val="none"/>
        </w:rPr>
        <w:t>Such passive</w:t>
      </w:r>
      <w:r w:rsidR="009374AB" w:rsidRPr="004D3E76">
        <w:rPr>
          <w:rFonts w:ascii="Arial" w:eastAsia="Times New Roman" w:hAnsi="Arial" w:cs="Arial"/>
          <w:color w:val="000000"/>
          <w:kern w:val="0"/>
          <w:sz w:val="22"/>
          <w:szCs w:val="22"/>
          <w:lang w:eastAsia="en-GB"/>
          <w14:ligatures w14:val="none"/>
        </w:rPr>
        <w:t>, computerised, identification exercises could be used in a vocal classroom to help singers achieve optimal vowel sounds for their singing</w:t>
      </w:r>
      <w:r w:rsidR="009374AB" w:rsidRPr="004D3E76">
        <w:rPr>
          <w:rFonts w:ascii="Arial" w:eastAsia="Times New Roman" w:hAnsi="Arial" w:cs="Arial"/>
          <w:color w:val="000000"/>
          <w:kern w:val="0"/>
          <w:sz w:val="22"/>
          <w:szCs w:val="22"/>
          <w:lang w:val="en-GB" w:eastAsia="en-GB"/>
          <w14:ligatures w14:val="none"/>
        </w:rPr>
        <w:t>,</w:t>
      </w:r>
      <w:r w:rsidR="009374AB" w:rsidRPr="004D3E76">
        <w:rPr>
          <w:rFonts w:ascii="Arial" w:eastAsia="Times New Roman" w:hAnsi="Arial" w:cs="Arial"/>
          <w:color w:val="000000"/>
          <w:kern w:val="0"/>
          <w:sz w:val="22"/>
          <w:szCs w:val="22"/>
          <w:lang w:eastAsia="en-GB"/>
          <w14:ligatures w14:val="none"/>
        </w:rPr>
        <w:t xml:space="preserve"> meanwhile developing their sensitivity to phonemes in foreign languages. </w:t>
      </w:r>
      <w:r w:rsidR="009374AB" w:rsidRPr="004D3E76">
        <w:rPr>
          <w:rFonts w:ascii="Arial" w:eastAsia="Times New Roman" w:hAnsi="Arial" w:cs="Arial"/>
          <w:color w:val="000000"/>
          <w:kern w:val="0"/>
          <w:sz w:val="22"/>
          <w:szCs w:val="22"/>
          <w:lang w:val="en-GB" w:eastAsia="en-GB"/>
          <w14:ligatures w14:val="none"/>
        </w:rPr>
        <w:t>This</w:t>
      </w:r>
      <w:r w:rsidR="009374AB" w:rsidRPr="004D3E76">
        <w:rPr>
          <w:rFonts w:ascii="Arial" w:eastAsia="Times New Roman" w:hAnsi="Arial" w:cs="Arial"/>
          <w:color w:val="000000"/>
          <w:kern w:val="0"/>
          <w:sz w:val="22"/>
          <w:szCs w:val="22"/>
          <w:lang w:eastAsia="en-GB"/>
          <w14:ligatures w14:val="none"/>
        </w:rPr>
        <w:t xml:space="preserve"> method</w:t>
      </w:r>
      <w:r w:rsidR="009374AB" w:rsidRPr="004D3E76">
        <w:rPr>
          <w:rFonts w:ascii="Arial" w:eastAsia="Times New Roman" w:hAnsi="Arial" w:cs="Arial"/>
          <w:color w:val="000000"/>
          <w:kern w:val="0"/>
          <w:sz w:val="22"/>
          <w:szCs w:val="22"/>
          <w:lang w:val="en-GB" w:eastAsia="en-GB"/>
          <w14:ligatures w14:val="none"/>
        </w:rPr>
        <w:t>, however,</w:t>
      </w:r>
      <w:r w:rsidR="009374AB" w:rsidRPr="004D3E76">
        <w:rPr>
          <w:rFonts w:ascii="Arial" w:eastAsia="Times New Roman" w:hAnsi="Arial" w:cs="Arial"/>
          <w:color w:val="000000"/>
          <w:kern w:val="0"/>
          <w:sz w:val="22"/>
          <w:szCs w:val="22"/>
          <w:lang w:eastAsia="en-GB"/>
          <w14:ligatures w14:val="none"/>
        </w:rPr>
        <w:t xml:space="preserve"> is arguably neither particularly engaging nor motivating. </w:t>
      </w:r>
      <w:r w:rsidR="009374AB" w:rsidRPr="004D3E76">
        <w:rPr>
          <w:rFonts w:ascii="Arial" w:eastAsia="Times New Roman" w:hAnsi="Arial" w:cs="Arial"/>
          <w:color w:val="000000"/>
          <w:kern w:val="0"/>
          <w:sz w:val="22"/>
          <w:szCs w:val="22"/>
          <w:lang w:val="en-GB" w:eastAsia="en-GB"/>
          <w14:ligatures w14:val="none"/>
        </w:rPr>
        <w:t>F</w:t>
      </w:r>
      <w:r w:rsidR="00EC6EB4" w:rsidRPr="004D3E76">
        <w:rPr>
          <w:rFonts w:ascii="Arial" w:eastAsia="Times New Roman" w:hAnsi="Arial" w:cs="Arial"/>
          <w:color w:val="000000"/>
          <w:kern w:val="0"/>
          <w:sz w:val="22"/>
          <w:szCs w:val="22"/>
          <w:lang w:val="en-GB" w:eastAsia="en-GB"/>
          <w14:ligatures w14:val="none"/>
        </w:rPr>
        <w:t>ocused singing exercises around</w:t>
      </w:r>
      <w:r w:rsidR="00EC6EB4" w:rsidRPr="004D3E76">
        <w:rPr>
          <w:rFonts w:ascii="Arial" w:eastAsia="Times New Roman" w:hAnsi="Arial" w:cs="Arial"/>
          <w:color w:val="000000"/>
          <w:kern w:val="0"/>
          <w:sz w:val="22"/>
          <w:szCs w:val="22"/>
          <w:lang w:val="en-GB" w:eastAsia="en-GB"/>
          <w14:ligatures w14:val="none"/>
        </w:rPr>
        <w:t xml:space="preserve"> F2 </w:t>
      </w:r>
      <w:r w:rsidR="00EC6EB4" w:rsidRPr="004D3E76">
        <w:rPr>
          <w:rFonts w:ascii="Arial" w:eastAsia="Times New Roman" w:hAnsi="Arial" w:cs="Arial"/>
          <w:color w:val="000000"/>
          <w:kern w:val="0"/>
          <w:sz w:val="22"/>
          <w:szCs w:val="22"/>
          <w:lang w:val="en-GB" w:eastAsia="en-GB"/>
          <w14:ligatures w14:val="none"/>
        </w:rPr>
        <w:t xml:space="preserve">awareness </w:t>
      </w:r>
      <w:r w:rsidR="009374AB" w:rsidRPr="004D3E76">
        <w:rPr>
          <w:rFonts w:ascii="Arial" w:eastAsia="Times New Roman" w:hAnsi="Arial" w:cs="Arial"/>
          <w:color w:val="000000"/>
          <w:kern w:val="0"/>
          <w:sz w:val="22"/>
          <w:szCs w:val="22"/>
          <w:lang w:val="en-GB" w:eastAsia="en-GB"/>
          <w14:ligatures w14:val="none"/>
        </w:rPr>
        <w:t>could be tested for their effectiveness in vocal quality and L2 development in future</w:t>
      </w:r>
      <w:r w:rsidR="003C1BF3" w:rsidRPr="004D3E76">
        <w:rPr>
          <w:rFonts w:ascii="Arial" w:eastAsia="Times New Roman" w:hAnsi="Arial" w:cs="Arial"/>
          <w:color w:val="000000"/>
          <w:kern w:val="0"/>
          <w:sz w:val="22"/>
          <w:szCs w:val="22"/>
          <w:lang w:val="en-GB" w:eastAsia="en-GB"/>
          <w14:ligatures w14:val="none"/>
        </w:rPr>
        <w:t xml:space="preserve"> research.</w:t>
      </w:r>
      <w:r w:rsidR="006145D9" w:rsidRPr="004D3E76">
        <w:rPr>
          <w:rFonts w:ascii="Arial" w:eastAsia="Times New Roman" w:hAnsi="Arial" w:cs="Arial"/>
          <w:color w:val="000000"/>
          <w:kern w:val="0"/>
          <w:sz w:val="22"/>
          <w:szCs w:val="22"/>
          <w:lang w:val="en-GB" w:eastAsia="en-GB"/>
          <w14:ligatures w14:val="none"/>
        </w:rPr>
        <w:t xml:space="preserve"> </w:t>
      </w:r>
      <w:r w:rsidR="006145D9" w:rsidRPr="004D3E76">
        <w:rPr>
          <w:rFonts w:ascii="Arial" w:eastAsia="Times New Roman" w:hAnsi="Arial" w:cs="Arial"/>
          <w:color w:val="000000"/>
          <w:kern w:val="0"/>
          <w:sz w:val="22"/>
          <w:szCs w:val="22"/>
          <w:lang w:val="en-GB" w:eastAsia="en-GB"/>
          <w14:ligatures w14:val="none"/>
        </w:rPr>
        <w:t xml:space="preserve">Another study collected conflicting data. In a study investigating the effects of music perception abilities on ambiguous word learning, </w:t>
      </w:r>
      <w:r w:rsidR="006145D9" w:rsidRPr="00BA6E78">
        <w:rPr>
          <w:rFonts w:ascii="Arial" w:eastAsia="Times New Roman" w:hAnsi="Arial" w:cs="Arial"/>
          <w:color w:val="000000" w:themeColor="text1"/>
          <w:kern w:val="0"/>
          <w:sz w:val="22"/>
          <w:szCs w:val="22"/>
          <w:lang w:eastAsia="en-GB"/>
          <w14:ligatures w14:val="none"/>
        </w:rPr>
        <w:t>participants with stronger pitch perception skills struggled with distinguishing</w:t>
      </w:r>
      <w:r w:rsidR="006145D9" w:rsidRPr="00BA6E78">
        <w:rPr>
          <w:rFonts w:ascii="Arial" w:eastAsia="Times New Roman" w:hAnsi="Arial" w:cs="Arial"/>
          <w:color w:val="000000" w:themeColor="text1"/>
          <w:kern w:val="0"/>
          <w:sz w:val="22"/>
          <w:szCs w:val="22"/>
          <w:lang w:val="en-GB" w:eastAsia="en-GB"/>
          <w14:ligatures w14:val="none"/>
        </w:rPr>
        <w:t xml:space="preserve"> between L2</w:t>
      </w:r>
      <w:r w:rsidR="006145D9" w:rsidRPr="00BA6E78">
        <w:rPr>
          <w:rFonts w:ascii="Arial" w:eastAsia="Times New Roman" w:hAnsi="Arial" w:cs="Arial"/>
          <w:color w:val="000000" w:themeColor="text1"/>
          <w:kern w:val="0"/>
          <w:sz w:val="22"/>
          <w:szCs w:val="22"/>
          <w:lang w:eastAsia="en-GB"/>
          <w14:ligatures w14:val="none"/>
        </w:rPr>
        <w:t xml:space="preserve"> vowels</w:t>
      </w:r>
      <w:r w:rsidR="006145D9" w:rsidRPr="00BA6E78">
        <w:rPr>
          <w:rFonts w:ascii="Arial" w:eastAsia="Times New Roman" w:hAnsi="Arial" w:cs="Arial"/>
          <w:color w:val="000000" w:themeColor="text1"/>
          <w:kern w:val="0"/>
          <w:sz w:val="22"/>
          <w:szCs w:val="22"/>
          <w:lang w:val="en-GB" w:eastAsia="en-GB"/>
          <w14:ligatures w14:val="none"/>
        </w:rPr>
        <w:t xml:space="preserve"> </w:t>
      </w:r>
      <w:r w:rsidR="006145D9" w:rsidRPr="00BA6E78">
        <w:rPr>
          <w:rFonts w:ascii="Arial" w:eastAsia="Times New Roman" w:hAnsi="Arial" w:cs="Arial"/>
          <w:color w:val="000000" w:themeColor="text1"/>
          <w:kern w:val="0"/>
          <w:sz w:val="22"/>
          <w:szCs w:val="22"/>
          <w:lang w:eastAsia="en-GB"/>
          <w14:ligatures w14:val="none"/>
        </w:rPr>
        <w:t>(</w:t>
      </w:r>
      <w:r w:rsidR="006145D9" w:rsidRPr="00BA6E78">
        <w:rPr>
          <w:rFonts w:ascii="Arial" w:eastAsia="Times New Roman" w:hAnsi="Arial" w:cs="Arial"/>
          <w:color w:val="000000" w:themeColor="text1"/>
          <w:kern w:val="0"/>
          <w:sz w:val="22"/>
          <w:szCs w:val="22"/>
          <w:lang w:val="en-GB" w:eastAsia="en-GB"/>
          <w14:ligatures w14:val="none"/>
        </w:rPr>
        <w:t>Smit, Milne and Escudero</w:t>
      </w:r>
      <w:r w:rsidR="00BA6E78" w:rsidRPr="00BA6E78">
        <w:rPr>
          <w:rFonts w:ascii="Arial" w:eastAsia="Times New Roman" w:hAnsi="Arial" w:cs="Arial"/>
          <w:color w:val="000000" w:themeColor="text1"/>
          <w:kern w:val="0"/>
          <w:sz w:val="22"/>
          <w:szCs w:val="22"/>
          <w:lang w:val="en-GB" w:eastAsia="en-GB"/>
          <w14:ligatures w14:val="none"/>
        </w:rPr>
        <w:t>,</w:t>
      </w:r>
      <w:r w:rsidR="006145D9" w:rsidRPr="00BA6E78">
        <w:rPr>
          <w:rFonts w:ascii="Arial" w:eastAsia="Times New Roman" w:hAnsi="Arial" w:cs="Arial"/>
          <w:color w:val="000000" w:themeColor="text1"/>
          <w:kern w:val="0"/>
          <w:sz w:val="22"/>
          <w:szCs w:val="22"/>
          <w:lang w:val="en-GB" w:eastAsia="en-GB"/>
          <w14:ligatures w14:val="none"/>
        </w:rPr>
        <w:t xml:space="preserve"> 2022</w:t>
      </w:r>
      <w:r w:rsidR="006145D9" w:rsidRPr="00BA6E78">
        <w:rPr>
          <w:rFonts w:ascii="Arial" w:eastAsia="Times New Roman" w:hAnsi="Arial" w:cs="Arial"/>
          <w:color w:val="000000" w:themeColor="text1"/>
          <w:kern w:val="0"/>
          <w:sz w:val="22"/>
          <w:szCs w:val="22"/>
          <w:lang w:eastAsia="en-GB"/>
          <w14:ligatures w14:val="none"/>
        </w:rPr>
        <w:t>). They did, however</w:t>
      </w:r>
      <w:r w:rsidR="006145D9" w:rsidRPr="004D3E76">
        <w:rPr>
          <w:rFonts w:ascii="Arial" w:eastAsia="Times New Roman" w:hAnsi="Arial" w:cs="Arial"/>
          <w:color w:val="000000"/>
          <w:kern w:val="0"/>
          <w:sz w:val="22"/>
          <w:szCs w:val="22"/>
          <w:lang w:eastAsia="en-GB"/>
          <w14:ligatures w14:val="none"/>
        </w:rPr>
        <w:t xml:space="preserve">, demonstrate an improved ease </w:t>
      </w:r>
      <w:r w:rsidR="00431123">
        <w:rPr>
          <w:rFonts w:ascii="Arial" w:eastAsia="Times New Roman" w:hAnsi="Arial" w:cs="Arial"/>
          <w:color w:val="000000"/>
          <w:kern w:val="0"/>
          <w:sz w:val="22"/>
          <w:szCs w:val="22"/>
          <w:lang w:val="en-GB" w:eastAsia="en-GB"/>
          <w14:ligatures w14:val="none"/>
        </w:rPr>
        <w:t xml:space="preserve">in </w:t>
      </w:r>
      <w:r w:rsidR="006145D9" w:rsidRPr="004D3E76">
        <w:rPr>
          <w:rFonts w:ascii="Arial" w:eastAsia="Times New Roman" w:hAnsi="Arial" w:cs="Arial"/>
          <w:color w:val="000000"/>
          <w:kern w:val="0"/>
          <w:sz w:val="22"/>
          <w:szCs w:val="22"/>
          <w:lang w:eastAsia="en-GB"/>
          <w14:ligatures w14:val="none"/>
        </w:rPr>
        <w:t xml:space="preserve">distinguishing </w:t>
      </w:r>
      <w:r w:rsidR="006145D9" w:rsidRPr="004D3E76">
        <w:rPr>
          <w:rFonts w:ascii="Arial" w:eastAsia="Times New Roman" w:hAnsi="Arial" w:cs="Arial"/>
          <w:color w:val="000000"/>
          <w:kern w:val="0"/>
          <w:sz w:val="22"/>
          <w:szCs w:val="22"/>
          <w:lang w:val="en-GB" w:eastAsia="en-GB"/>
          <w14:ligatures w14:val="none"/>
        </w:rPr>
        <w:t>between L2</w:t>
      </w:r>
      <w:r w:rsidR="006145D9" w:rsidRPr="004D3E76">
        <w:rPr>
          <w:rFonts w:ascii="Arial" w:eastAsia="Times New Roman" w:hAnsi="Arial" w:cs="Arial"/>
          <w:color w:val="000000"/>
          <w:kern w:val="0"/>
          <w:sz w:val="22"/>
          <w:szCs w:val="22"/>
          <w:lang w:eastAsia="en-GB"/>
          <w14:ligatures w14:val="none"/>
        </w:rPr>
        <w:t xml:space="preserve"> consonants</w:t>
      </w:r>
      <w:r w:rsidR="006145D9" w:rsidRPr="004D3E76">
        <w:rPr>
          <w:rFonts w:ascii="Arial" w:eastAsia="Times New Roman" w:hAnsi="Arial" w:cs="Arial"/>
          <w:color w:val="000000"/>
          <w:kern w:val="0"/>
          <w:sz w:val="22"/>
          <w:szCs w:val="22"/>
          <w:lang w:val="en-GB" w:eastAsia="en-GB"/>
          <w14:ligatures w14:val="none"/>
        </w:rPr>
        <w:t>.</w:t>
      </w:r>
      <w:r w:rsidR="006145D9" w:rsidRPr="004D3E76">
        <w:rPr>
          <w:rFonts w:ascii="Arial" w:eastAsia="Times New Roman" w:hAnsi="Arial" w:cs="Arial"/>
          <w:kern w:val="0"/>
          <w:sz w:val="22"/>
          <w:szCs w:val="22"/>
          <w:lang w:val="en-GB" w:eastAsia="en-GB"/>
          <w14:ligatures w14:val="none"/>
        </w:rPr>
        <w:t xml:space="preserve"> The researchers of this study ultimately concluded that </w:t>
      </w:r>
      <w:r w:rsidRPr="004D3E76">
        <w:rPr>
          <w:rFonts w:ascii="Arial" w:eastAsia="Times New Roman" w:hAnsi="Arial" w:cs="Arial"/>
          <w:color w:val="000000"/>
          <w:kern w:val="0"/>
          <w:sz w:val="22"/>
          <w:szCs w:val="22"/>
          <w:lang w:eastAsia="en-GB"/>
          <w14:ligatures w14:val="none"/>
        </w:rPr>
        <w:t>enhanced pitch perception has a positive impact on novel word learning</w:t>
      </w:r>
      <w:r w:rsidR="00063224">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w:t>
      </w:r>
    </w:p>
    <w:p w14:paraId="6AE603DE" w14:textId="77777777" w:rsidR="00087F55" w:rsidRPr="004D3E76" w:rsidRDefault="00087F55" w:rsidP="004D3E76">
      <w:pPr>
        <w:spacing w:line="360" w:lineRule="auto"/>
        <w:rPr>
          <w:rFonts w:ascii="Arial" w:eastAsia="Times New Roman" w:hAnsi="Arial" w:cs="Arial"/>
          <w:color w:val="000000" w:themeColor="text1"/>
          <w:kern w:val="0"/>
          <w:sz w:val="22"/>
          <w:szCs w:val="22"/>
          <w:shd w:val="clear" w:color="auto" w:fill="FFFFFF"/>
          <w:lang w:eastAsia="en-GB"/>
          <w14:ligatures w14:val="none"/>
        </w:rPr>
      </w:pPr>
    </w:p>
    <w:p w14:paraId="7B072ABE" w14:textId="78FE7574" w:rsidR="009374AB" w:rsidRPr="004D3E76" w:rsidRDefault="00451954"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lastRenderedPageBreak/>
        <w:t xml:space="preserve">The evidence </w:t>
      </w:r>
      <w:r w:rsidR="006145D9" w:rsidRPr="004D3E76">
        <w:rPr>
          <w:rFonts w:ascii="Arial" w:eastAsia="Times New Roman" w:hAnsi="Arial" w:cs="Arial"/>
          <w:color w:val="000000"/>
          <w:kern w:val="0"/>
          <w:sz w:val="22"/>
          <w:szCs w:val="22"/>
          <w:lang w:val="en-GB" w:eastAsia="en-GB"/>
          <w14:ligatures w14:val="none"/>
        </w:rPr>
        <w:t xml:space="preserve">largely </w:t>
      </w:r>
      <w:r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uggest</w:t>
      </w:r>
      <w:r w:rsidRPr="004D3E76">
        <w:rPr>
          <w:rFonts w:ascii="Arial" w:eastAsia="Times New Roman" w:hAnsi="Arial" w:cs="Arial"/>
          <w:color w:val="000000"/>
          <w:kern w:val="0"/>
          <w:sz w:val="22"/>
          <w:szCs w:val="22"/>
          <w:lang w:val="en-GB" w:eastAsia="en-GB"/>
          <w14:ligatures w14:val="none"/>
        </w:rPr>
        <w:t>s</w:t>
      </w:r>
      <w:r w:rsidRPr="004D3E76">
        <w:rPr>
          <w:rFonts w:ascii="Arial" w:eastAsia="Times New Roman" w:hAnsi="Arial" w:cs="Arial"/>
          <w:color w:val="000000"/>
          <w:kern w:val="0"/>
          <w:sz w:val="22"/>
          <w:szCs w:val="22"/>
          <w:lang w:eastAsia="en-GB"/>
          <w14:ligatures w14:val="none"/>
        </w:rPr>
        <w:t xml:space="preserve"> that musical training, specifically pitch and vocal training, can increase the aptitude for L2</w:t>
      </w:r>
      <w:r w:rsidR="006145D9" w:rsidRPr="004D3E76">
        <w:rPr>
          <w:rFonts w:ascii="Arial" w:eastAsia="Times New Roman" w:hAnsi="Arial" w:cs="Arial"/>
          <w:color w:val="000000"/>
          <w:kern w:val="0"/>
          <w:sz w:val="22"/>
          <w:szCs w:val="22"/>
          <w:lang w:val="en-GB" w:eastAsia="en-GB"/>
          <w14:ligatures w14:val="none"/>
        </w:rPr>
        <w:t xml:space="preserve"> language components beyond phonology</w:t>
      </w:r>
      <w:r w:rsidR="009374AB" w:rsidRPr="004D3E76">
        <w:rPr>
          <w:rFonts w:ascii="Arial" w:eastAsia="Times New Roman" w:hAnsi="Arial" w:cs="Arial"/>
          <w:color w:val="000000"/>
          <w:kern w:val="0"/>
          <w:sz w:val="22"/>
          <w:szCs w:val="22"/>
          <w:lang w:val="en-GB" w:eastAsia="en-GB"/>
          <w14:ligatures w14:val="none"/>
        </w:rPr>
        <w:t xml:space="preserve">. </w:t>
      </w:r>
      <w:r w:rsidR="000857C0" w:rsidRPr="004D3E76">
        <w:rPr>
          <w:rFonts w:ascii="Arial" w:eastAsia="Times New Roman" w:hAnsi="Arial" w:cs="Arial"/>
          <w:color w:val="000000"/>
          <w:kern w:val="0"/>
          <w:sz w:val="22"/>
          <w:szCs w:val="22"/>
          <w:lang w:eastAsia="en-GB"/>
          <w14:ligatures w14:val="none"/>
        </w:rPr>
        <w:t>Incorporating singing into the second language classroom has long been shown to be an effective method of aiding short-term recall of second language words and phrases</w:t>
      </w:r>
      <w:r w:rsidR="000857C0" w:rsidRPr="004D3E76">
        <w:rPr>
          <w:rFonts w:ascii="Arial" w:eastAsia="Times New Roman" w:hAnsi="Arial" w:cs="Arial"/>
          <w:color w:val="000000"/>
          <w:kern w:val="0"/>
          <w:sz w:val="22"/>
          <w:szCs w:val="22"/>
          <w:lang w:val="en-GB" w:eastAsia="en-GB"/>
          <w14:ligatures w14:val="none"/>
        </w:rPr>
        <w:t xml:space="preserve"> included in the </w:t>
      </w:r>
      <w:r w:rsidR="000857C0" w:rsidRPr="0027567C">
        <w:rPr>
          <w:rFonts w:ascii="Arial" w:eastAsia="Times New Roman" w:hAnsi="Arial" w:cs="Arial"/>
          <w:color w:val="000000" w:themeColor="text1"/>
          <w:kern w:val="0"/>
          <w:sz w:val="22"/>
          <w:szCs w:val="22"/>
          <w:lang w:val="en-GB" w:eastAsia="en-GB"/>
          <w14:ligatures w14:val="none"/>
        </w:rPr>
        <w:t>songs</w:t>
      </w:r>
      <w:r w:rsidR="000857C0" w:rsidRPr="0027567C">
        <w:rPr>
          <w:rFonts w:ascii="Arial" w:eastAsia="Times New Roman" w:hAnsi="Arial" w:cs="Arial"/>
          <w:color w:val="000000" w:themeColor="text1"/>
          <w:kern w:val="0"/>
          <w:sz w:val="22"/>
          <w:szCs w:val="22"/>
          <w:lang w:eastAsia="en-GB"/>
          <w14:ligatures w14:val="none"/>
        </w:rPr>
        <w:t xml:space="preserve"> (Ludke et al.</w:t>
      </w:r>
      <w:r w:rsidR="007E48B4" w:rsidRPr="0027567C">
        <w:rPr>
          <w:rFonts w:ascii="Arial" w:eastAsia="Times New Roman" w:hAnsi="Arial" w:cs="Arial"/>
          <w:color w:val="000000" w:themeColor="text1"/>
          <w:kern w:val="0"/>
          <w:sz w:val="22"/>
          <w:szCs w:val="22"/>
          <w:lang w:val="en-GB" w:eastAsia="en-GB"/>
          <w14:ligatures w14:val="none"/>
        </w:rPr>
        <w:t>,</w:t>
      </w:r>
      <w:r w:rsidR="000857C0" w:rsidRPr="0027567C">
        <w:rPr>
          <w:rFonts w:ascii="Arial" w:eastAsia="Times New Roman" w:hAnsi="Arial" w:cs="Arial"/>
          <w:color w:val="000000" w:themeColor="text1"/>
          <w:kern w:val="0"/>
          <w:sz w:val="22"/>
          <w:szCs w:val="22"/>
          <w:lang w:eastAsia="en-GB"/>
          <w14:ligatures w14:val="none"/>
        </w:rPr>
        <w:t xml:space="preserve"> 2014), as </w:t>
      </w:r>
      <w:r w:rsidR="000857C0" w:rsidRPr="004D3E76">
        <w:rPr>
          <w:rFonts w:ascii="Arial" w:eastAsia="Times New Roman" w:hAnsi="Arial" w:cs="Arial"/>
          <w:color w:val="000000"/>
          <w:kern w:val="0"/>
          <w:sz w:val="22"/>
          <w:szCs w:val="22"/>
          <w:lang w:eastAsia="en-GB"/>
          <w14:ligatures w14:val="none"/>
        </w:rPr>
        <w:t xml:space="preserve">well as long-term improvements in speaking skills </w:t>
      </w:r>
      <w:r w:rsidR="000857C0" w:rsidRPr="00441614">
        <w:rPr>
          <w:rFonts w:ascii="Arial" w:eastAsia="Times New Roman" w:hAnsi="Arial" w:cs="Arial"/>
          <w:color w:val="000000" w:themeColor="text1"/>
          <w:kern w:val="0"/>
          <w:sz w:val="22"/>
          <w:szCs w:val="22"/>
          <w:lang w:eastAsia="en-GB"/>
          <w14:ligatures w14:val="none"/>
        </w:rPr>
        <w:t>(Ludke</w:t>
      </w:r>
      <w:r w:rsidR="00441614" w:rsidRPr="00441614">
        <w:rPr>
          <w:rFonts w:ascii="Arial" w:eastAsia="Times New Roman" w:hAnsi="Arial" w:cs="Arial"/>
          <w:color w:val="000000" w:themeColor="text1"/>
          <w:kern w:val="0"/>
          <w:sz w:val="22"/>
          <w:szCs w:val="22"/>
          <w:lang w:val="en-GB" w:eastAsia="en-GB"/>
          <w14:ligatures w14:val="none"/>
        </w:rPr>
        <w:t>,</w:t>
      </w:r>
      <w:r w:rsidR="000857C0" w:rsidRPr="00441614">
        <w:rPr>
          <w:rFonts w:ascii="Arial" w:eastAsia="Times New Roman" w:hAnsi="Arial" w:cs="Arial"/>
          <w:color w:val="000000" w:themeColor="text1"/>
          <w:kern w:val="0"/>
          <w:sz w:val="22"/>
          <w:szCs w:val="22"/>
          <w:lang w:eastAsia="en-GB"/>
          <w14:ligatures w14:val="none"/>
        </w:rPr>
        <w:t xml:space="preserve"> 2018</w:t>
      </w:r>
      <w:r w:rsidR="00260884">
        <w:rPr>
          <w:rFonts w:ascii="Arial" w:eastAsia="Times New Roman" w:hAnsi="Arial" w:cs="Arial"/>
          <w:i/>
          <w:iCs/>
          <w:color w:val="000000"/>
          <w:kern w:val="0"/>
          <w:sz w:val="22"/>
          <w:szCs w:val="22"/>
          <w:lang w:val="en-GB" w:eastAsia="en-GB"/>
          <w14:ligatures w14:val="none"/>
        </w:rPr>
        <w:t>;</w:t>
      </w:r>
      <w:r w:rsidR="00260884" w:rsidRPr="00176441">
        <w:rPr>
          <w:rFonts w:ascii="Arial" w:eastAsia="Times New Roman" w:hAnsi="Arial" w:cs="Arial"/>
          <w:i/>
          <w:iCs/>
          <w:color w:val="000000" w:themeColor="text1"/>
          <w:kern w:val="0"/>
          <w:sz w:val="22"/>
          <w:szCs w:val="22"/>
          <w:lang w:val="en-GB" w:eastAsia="en-GB"/>
          <w14:ligatures w14:val="none"/>
        </w:rPr>
        <w:t xml:space="preserve"> </w:t>
      </w:r>
      <w:r w:rsidR="00260884" w:rsidRPr="00176441">
        <w:rPr>
          <w:rFonts w:ascii="Arial" w:eastAsia="Times New Roman" w:hAnsi="Arial" w:cs="Arial"/>
          <w:color w:val="000000" w:themeColor="text1"/>
          <w:kern w:val="0"/>
          <w:sz w:val="22"/>
          <w:szCs w:val="22"/>
          <w:lang w:val="en-GB" w:eastAsia="en-GB"/>
          <w14:ligatures w14:val="none"/>
        </w:rPr>
        <w:t>Chen 2020</w:t>
      </w:r>
      <w:r w:rsidR="000857C0" w:rsidRPr="00176441">
        <w:rPr>
          <w:rFonts w:ascii="Arial" w:eastAsia="Times New Roman" w:hAnsi="Arial" w:cs="Arial"/>
          <w:color w:val="000000" w:themeColor="text1"/>
          <w:kern w:val="0"/>
          <w:sz w:val="22"/>
          <w:szCs w:val="22"/>
          <w:lang w:eastAsia="en-GB"/>
          <w14:ligatures w14:val="none"/>
        </w:rPr>
        <w:t>).</w:t>
      </w:r>
      <w:r w:rsidR="009374AB" w:rsidRPr="00176441">
        <w:rPr>
          <w:rFonts w:ascii="Arial" w:eastAsia="Times New Roman" w:hAnsi="Arial" w:cs="Arial"/>
          <w:i/>
          <w:iCs/>
          <w:color w:val="000000" w:themeColor="text1"/>
          <w:kern w:val="0"/>
          <w:sz w:val="22"/>
          <w:szCs w:val="22"/>
          <w:lang w:eastAsia="en-GB"/>
          <w14:ligatures w14:val="none"/>
        </w:rPr>
        <w:t xml:space="preserve"> </w:t>
      </w:r>
    </w:p>
    <w:p w14:paraId="4456CD63" w14:textId="77777777" w:rsidR="00493612" w:rsidRPr="004D3E76" w:rsidRDefault="00493612" w:rsidP="004D3E76">
      <w:pPr>
        <w:spacing w:line="360" w:lineRule="auto"/>
        <w:rPr>
          <w:rFonts w:ascii="Arial" w:eastAsia="Times New Roman" w:hAnsi="Arial" w:cs="Arial"/>
          <w:color w:val="000000"/>
          <w:kern w:val="0"/>
          <w:sz w:val="22"/>
          <w:szCs w:val="22"/>
          <w:lang w:eastAsia="en-GB"/>
          <w14:ligatures w14:val="none"/>
        </w:rPr>
      </w:pPr>
    </w:p>
    <w:p w14:paraId="174F3D22" w14:textId="0BC24149" w:rsidR="00493612" w:rsidRPr="004D3E76" w:rsidRDefault="00493612"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Aural training </w:t>
      </w:r>
      <w:r w:rsidRPr="004D3E76">
        <w:rPr>
          <w:rFonts w:ascii="Arial" w:eastAsia="Times New Roman" w:hAnsi="Arial" w:cs="Arial"/>
          <w:color w:val="000000"/>
          <w:kern w:val="0"/>
          <w:sz w:val="22"/>
          <w:szCs w:val="22"/>
          <w:lang w:val="en-GB" w:eastAsia="en-GB"/>
          <w14:ligatures w14:val="none"/>
        </w:rPr>
        <w:t>focuses on a musician’s ability to identify, internally hear and often produce, elements of music theory an</w:t>
      </w:r>
      <w:r w:rsidR="002038C7">
        <w:rPr>
          <w:rFonts w:ascii="Arial" w:eastAsia="Times New Roman" w:hAnsi="Arial" w:cs="Arial"/>
          <w:color w:val="000000"/>
          <w:kern w:val="0"/>
          <w:sz w:val="22"/>
          <w:szCs w:val="22"/>
          <w:lang w:val="en-GB" w:eastAsia="en-GB"/>
          <w14:ligatures w14:val="none"/>
        </w:rPr>
        <w:t xml:space="preserve">d is considered to be a fundamental part of a musician’s music education. </w:t>
      </w:r>
      <w:r w:rsidRPr="004D3E76">
        <w:rPr>
          <w:rFonts w:ascii="Arial" w:eastAsia="Times New Roman" w:hAnsi="Arial" w:cs="Arial"/>
          <w:color w:val="000000"/>
          <w:kern w:val="0"/>
          <w:sz w:val="22"/>
          <w:szCs w:val="22"/>
          <w:lang w:eastAsia="en-GB"/>
          <w14:ligatures w14:val="none"/>
        </w:rPr>
        <w:t xml:space="preserve">Many aspects of music are </w:t>
      </w:r>
      <w:r w:rsidR="002038C7">
        <w:rPr>
          <w:rFonts w:ascii="Arial" w:eastAsia="Times New Roman" w:hAnsi="Arial" w:cs="Arial"/>
          <w:color w:val="000000"/>
          <w:kern w:val="0"/>
          <w:sz w:val="22"/>
          <w:szCs w:val="22"/>
          <w:lang w:val="en-GB" w:eastAsia="en-GB"/>
          <w14:ligatures w14:val="none"/>
        </w:rPr>
        <w:t>targeted and practised</w:t>
      </w:r>
      <w:r w:rsidRPr="004D3E76">
        <w:rPr>
          <w:rFonts w:ascii="Arial" w:eastAsia="Times New Roman" w:hAnsi="Arial" w:cs="Arial"/>
          <w:color w:val="000000"/>
          <w:kern w:val="0"/>
          <w:sz w:val="22"/>
          <w:szCs w:val="22"/>
          <w:lang w:eastAsia="en-GB"/>
          <w14:ligatures w14:val="none"/>
        </w:rPr>
        <w:t xml:space="preserve"> during aural training in modern music education, including but not limited to intervals, rhythms, chords and melodic dictation (</w:t>
      </w:r>
      <w:r w:rsidRPr="00F76947">
        <w:rPr>
          <w:rFonts w:ascii="Arial" w:eastAsia="Times New Roman" w:hAnsi="Arial" w:cs="Arial"/>
          <w:color w:val="000000" w:themeColor="text1"/>
          <w:kern w:val="0"/>
          <w:sz w:val="22"/>
          <w:szCs w:val="22"/>
          <w:lang w:eastAsia="en-GB"/>
          <w14:ligatures w14:val="none"/>
        </w:rPr>
        <w:t>Andrianopoulou</w:t>
      </w:r>
      <w:r w:rsidR="00F76947" w:rsidRPr="00F76947">
        <w:rPr>
          <w:rFonts w:ascii="Arial" w:eastAsia="Times New Roman" w:hAnsi="Arial" w:cs="Arial"/>
          <w:color w:val="000000" w:themeColor="text1"/>
          <w:kern w:val="0"/>
          <w:sz w:val="22"/>
          <w:szCs w:val="22"/>
          <w:lang w:val="en-GB" w:eastAsia="en-GB"/>
          <w14:ligatures w14:val="none"/>
        </w:rPr>
        <w:t>,</w:t>
      </w:r>
      <w:r w:rsidRPr="00F76947">
        <w:rPr>
          <w:rFonts w:ascii="Arial" w:eastAsia="Times New Roman" w:hAnsi="Arial" w:cs="Arial"/>
          <w:color w:val="000000" w:themeColor="text1"/>
          <w:kern w:val="0"/>
          <w:sz w:val="22"/>
          <w:szCs w:val="22"/>
          <w:lang w:eastAsia="en-GB"/>
          <w14:ligatures w14:val="none"/>
        </w:rPr>
        <w:t xml:space="preserve"> 2020). </w:t>
      </w:r>
      <w:r w:rsidRPr="004D3E76">
        <w:rPr>
          <w:rFonts w:ascii="Arial" w:eastAsia="Times New Roman" w:hAnsi="Arial" w:cs="Arial"/>
          <w:color w:val="000000"/>
          <w:kern w:val="0"/>
          <w:sz w:val="22"/>
          <w:szCs w:val="22"/>
          <w:lang w:val="en-GB" w:eastAsia="en-GB"/>
          <w14:ligatures w14:val="none"/>
        </w:rPr>
        <w:t>Due to</w:t>
      </w:r>
      <w:r w:rsidRPr="004D3E76">
        <w:rPr>
          <w:rFonts w:ascii="Arial" w:eastAsia="Times New Roman" w:hAnsi="Arial" w:cs="Arial"/>
          <w:color w:val="000000"/>
          <w:kern w:val="0"/>
          <w:sz w:val="22"/>
          <w:szCs w:val="22"/>
          <w:lang w:eastAsia="en-GB"/>
          <w14:ligatures w14:val="none"/>
        </w:rPr>
        <w:t xml:space="preserve"> the neural overlaps in speech</w:t>
      </w:r>
      <w:r w:rsidRPr="004D3E76">
        <w:rPr>
          <w:rFonts w:ascii="Arial" w:eastAsia="Times New Roman" w:hAnsi="Arial" w:cs="Arial"/>
          <w:color w:val="000000"/>
          <w:kern w:val="0"/>
          <w:sz w:val="22"/>
          <w:szCs w:val="22"/>
          <w:lang w:val="en-GB" w:eastAsia="en-GB"/>
          <w14:ligatures w14:val="none"/>
        </w:rPr>
        <w:t xml:space="preserve"> and music</w:t>
      </w:r>
      <w:r w:rsidRPr="004D3E76">
        <w:rPr>
          <w:rFonts w:ascii="Arial" w:eastAsia="Times New Roman" w:hAnsi="Arial" w:cs="Arial"/>
          <w:color w:val="000000"/>
          <w:kern w:val="0"/>
          <w:sz w:val="22"/>
          <w:szCs w:val="22"/>
          <w:lang w:eastAsia="en-GB"/>
          <w14:ligatures w14:val="none"/>
        </w:rPr>
        <w:t xml:space="preserve">, it </w:t>
      </w:r>
      <w:r w:rsidRPr="004D3E76">
        <w:rPr>
          <w:rFonts w:ascii="Arial" w:eastAsia="Times New Roman" w:hAnsi="Arial" w:cs="Arial"/>
          <w:color w:val="000000"/>
          <w:kern w:val="0"/>
          <w:sz w:val="22"/>
          <w:szCs w:val="22"/>
          <w:lang w:val="en-GB" w:eastAsia="en-GB"/>
          <w14:ligatures w14:val="none"/>
        </w:rPr>
        <w:t>has been</w:t>
      </w:r>
      <w:r w:rsidRPr="004D3E76">
        <w:rPr>
          <w:rFonts w:ascii="Arial" w:eastAsia="Times New Roman" w:hAnsi="Arial" w:cs="Arial"/>
          <w:color w:val="000000"/>
          <w:kern w:val="0"/>
          <w:sz w:val="22"/>
          <w:szCs w:val="22"/>
          <w:lang w:eastAsia="en-GB"/>
          <w14:ligatures w14:val="none"/>
        </w:rPr>
        <w:t xml:space="preserve"> hypothesized that pitch perception training could </w:t>
      </w:r>
      <w:r w:rsidRPr="007574E7">
        <w:rPr>
          <w:rFonts w:ascii="Arial" w:eastAsia="Times New Roman" w:hAnsi="Arial" w:cs="Arial"/>
          <w:color w:val="000000" w:themeColor="text1"/>
          <w:kern w:val="0"/>
          <w:sz w:val="22"/>
          <w:szCs w:val="22"/>
          <w:lang w:eastAsia="en-GB"/>
          <w14:ligatures w14:val="none"/>
        </w:rPr>
        <w:t>improve linguistic aptitude (Patel</w:t>
      </w:r>
      <w:r w:rsidR="007574E7" w:rsidRPr="007574E7">
        <w:rPr>
          <w:rFonts w:ascii="Arial" w:eastAsia="Times New Roman" w:hAnsi="Arial" w:cs="Arial"/>
          <w:color w:val="000000" w:themeColor="text1"/>
          <w:kern w:val="0"/>
          <w:sz w:val="22"/>
          <w:szCs w:val="22"/>
          <w:lang w:val="en-GB" w:eastAsia="en-GB"/>
          <w14:ligatures w14:val="none"/>
        </w:rPr>
        <w:t>,</w:t>
      </w:r>
      <w:r w:rsidRPr="007574E7">
        <w:rPr>
          <w:rFonts w:ascii="Arial" w:eastAsia="Times New Roman" w:hAnsi="Arial" w:cs="Arial"/>
          <w:color w:val="000000" w:themeColor="text1"/>
          <w:kern w:val="0"/>
          <w:sz w:val="22"/>
          <w:szCs w:val="22"/>
          <w:lang w:eastAsia="en-GB"/>
          <w14:ligatures w14:val="none"/>
        </w:rPr>
        <w:t xml:space="preserve"> 2011).</w:t>
      </w:r>
      <w:r w:rsidR="002038C7">
        <w:rPr>
          <w:rFonts w:ascii="Arial" w:eastAsia="Times New Roman" w:hAnsi="Arial" w:cs="Arial"/>
          <w:color w:val="000000" w:themeColor="text1"/>
          <w:kern w:val="0"/>
          <w:sz w:val="22"/>
          <w:szCs w:val="22"/>
          <w:lang w:val="en-GB" w:eastAsia="en-GB"/>
          <w14:ligatures w14:val="none"/>
        </w:rPr>
        <w:t xml:space="preserve"> Similarly, the study by </w:t>
      </w:r>
      <w:r w:rsidR="002038C7" w:rsidRPr="00B641B0">
        <w:rPr>
          <w:rFonts w:ascii="Arial" w:eastAsia="Times New Roman" w:hAnsi="Arial" w:cs="Arial"/>
          <w:color w:val="000000" w:themeColor="text1"/>
          <w:kern w:val="0"/>
          <w:sz w:val="22"/>
          <w:szCs w:val="22"/>
          <w:lang w:eastAsia="en-GB"/>
          <w14:ligatures w14:val="none"/>
        </w:rPr>
        <w:t>Christiner, Bernhofs and Groß (2022)</w:t>
      </w:r>
      <w:r w:rsidR="002038C7" w:rsidRPr="00B641B0">
        <w:rPr>
          <w:rFonts w:ascii="Arial" w:eastAsia="Times New Roman" w:hAnsi="Arial" w:cs="Arial"/>
          <w:color w:val="000000" w:themeColor="text1"/>
          <w:kern w:val="0"/>
          <w:sz w:val="22"/>
          <w:szCs w:val="22"/>
          <w:lang w:val="en-GB" w:eastAsia="en-GB"/>
          <w14:ligatures w14:val="none"/>
        </w:rPr>
        <w:t xml:space="preserve"> </w:t>
      </w:r>
      <w:r w:rsidR="002038C7">
        <w:rPr>
          <w:rFonts w:ascii="Arial" w:eastAsia="Times New Roman" w:hAnsi="Arial" w:cs="Arial"/>
          <w:color w:val="000000" w:themeColor="text1"/>
          <w:kern w:val="0"/>
          <w:sz w:val="22"/>
          <w:szCs w:val="22"/>
          <w:lang w:val="en-GB" w:eastAsia="en-GB"/>
          <w14:ligatures w14:val="none"/>
        </w:rPr>
        <w:t>indicate</w:t>
      </w:r>
      <w:r w:rsidR="009B557D">
        <w:rPr>
          <w:rFonts w:ascii="Arial" w:eastAsia="Times New Roman" w:hAnsi="Arial" w:cs="Arial"/>
          <w:color w:val="000000" w:themeColor="text1"/>
          <w:kern w:val="0"/>
          <w:sz w:val="22"/>
          <w:szCs w:val="22"/>
          <w:lang w:val="en-GB" w:eastAsia="en-GB"/>
          <w14:ligatures w14:val="none"/>
        </w:rPr>
        <w:t>s</w:t>
      </w:r>
      <w:r w:rsidR="002038C7">
        <w:rPr>
          <w:rFonts w:ascii="Arial" w:eastAsia="Times New Roman" w:hAnsi="Arial" w:cs="Arial"/>
          <w:color w:val="000000" w:themeColor="text1"/>
          <w:kern w:val="0"/>
          <w:sz w:val="22"/>
          <w:szCs w:val="22"/>
          <w:lang w:val="en-GB" w:eastAsia="en-GB"/>
          <w14:ligatures w14:val="none"/>
        </w:rPr>
        <w:t xml:space="preserve"> that singing and producing pitches likewise positively impacts foreign language production.</w:t>
      </w:r>
      <w:r w:rsidRPr="007574E7">
        <w:rPr>
          <w:rFonts w:ascii="Arial" w:eastAsia="Times New Roman" w:hAnsi="Arial" w:cs="Arial"/>
          <w:color w:val="000000" w:themeColor="text1"/>
          <w:kern w:val="0"/>
          <w:sz w:val="22"/>
          <w:szCs w:val="22"/>
          <w:lang w:val="en-GB" w:eastAsia="en-GB"/>
          <w14:ligatures w14:val="none"/>
        </w:rPr>
        <w:t xml:space="preserve"> </w:t>
      </w:r>
      <w:r w:rsidRPr="004D3E76">
        <w:rPr>
          <w:rFonts w:ascii="Arial" w:eastAsia="Times New Roman" w:hAnsi="Arial" w:cs="Arial"/>
          <w:color w:val="000000"/>
          <w:kern w:val="0"/>
          <w:sz w:val="22"/>
          <w:szCs w:val="22"/>
          <w:lang w:eastAsia="en-GB"/>
          <w14:ligatures w14:val="none"/>
        </w:rPr>
        <w:t xml:space="preserve">As pitch is significant both in language and music, this paper focuses on pitch perception and production and the impact that training these skills has on musicians and language learners alike. </w:t>
      </w:r>
      <w:r w:rsidRPr="004D3E76">
        <w:rPr>
          <w:rFonts w:ascii="Arial" w:eastAsia="Times New Roman" w:hAnsi="Arial" w:cs="Arial"/>
          <w:color w:val="000000"/>
          <w:kern w:val="0"/>
          <w:sz w:val="22"/>
          <w:szCs w:val="22"/>
          <w:lang w:val="en-GB" w:eastAsia="en-GB"/>
          <w14:ligatures w14:val="none"/>
        </w:rPr>
        <w:t xml:space="preserve">Pitch is an integral part of music. </w:t>
      </w:r>
      <w:r w:rsidRPr="004D3E76">
        <w:rPr>
          <w:rFonts w:ascii="Arial" w:eastAsia="Times New Roman" w:hAnsi="Arial" w:cs="Arial"/>
          <w:color w:val="000000"/>
          <w:kern w:val="0"/>
          <w:sz w:val="22"/>
          <w:szCs w:val="22"/>
          <w:lang w:eastAsia="en-GB"/>
          <w14:ligatures w14:val="none"/>
        </w:rPr>
        <w:t xml:space="preserve">As a passive listener, the </w:t>
      </w:r>
      <w:r w:rsidR="00FA0F3E" w:rsidRPr="004D3E76">
        <w:rPr>
          <w:rFonts w:ascii="Arial" w:eastAsia="Times New Roman" w:hAnsi="Arial" w:cs="Arial"/>
          <w:color w:val="000000"/>
          <w:kern w:val="0"/>
          <w:sz w:val="22"/>
          <w:szCs w:val="22"/>
          <w:lang w:val="en-GB" w:eastAsia="en-GB"/>
          <w14:ligatures w14:val="none"/>
        </w:rPr>
        <w:t xml:space="preserve">innate </w:t>
      </w:r>
      <w:r w:rsidRPr="004D3E76">
        <w:rPr>
          <w:rFonts w:ascii="Arial" w:eastAsia="Times New Roman" w:hAnsi="Arial" w:cs="Arial"/>
          <w:color w:val="000000"/>
          <w:kern w:val="0"/>
          <w:sz w:val="22"/>
          <w:szCs w:val="22"/>
          <w:lang w:eastAsia="en-GB"/>
          <w14:ligatures w14:val="none"/>
        </w:rPr>
        <w:t>ability to perceive different pitches to a certain degree of accuracy is a prerequisite to the majority of our musical experiences</w:t>
      </w:r>
      <w:r w:rsidRPr="004D3E76">
        <w:rPr>
          <w:rFonts w:ascii="Arial" w:eastAsia="Times New Roman" w:hAnsi="Arial" w:cs="Arial"/>
          <w:color w:val="000000"/>
          <w:kern w:val="0"/>
          <w:sz w:val="22"/>
          <w:szCs w:val="22"/>
          <w:lang w:val="en-GB" w:eastAsia="en-GB"/>
          <w14:ligatures w14:val="none"/>
        </w:rPr>
        <w:t xml:space="preserve">, allowing us to identify melodies. A refined perception of pitch has been theorised to improve pitch production accuracy in </w:t>
      </w:r>
      <w:r w:rsidRPr="00A46B69">
        <w:rPr>
          <w:rFonts w:ascii="Arial" w:eastAsia="Times New Roman" w:hAnsi="Arial" w:cs="Arial"/>
          <w:color w:val="000000" w:themeColor="text1"/>
          <w:kern w:val="0"/>
          <w:sz w:val="22"/>
          <w:szCs w:val="22"/>
          <w:lang w:val="en-GB" w:eastAsia="en-GB"/>
          <w14:ligatures w14:val="none"/>
        </w:rPr>
        <w:t>singers (</w:t>
      </w:r>
      <w:r w:rsidRPr="00A46B69">
        <w:rPr>
          <w:rFonts w:ascii="Arial" w:eastAsia="Times New Roman" w:hAnsi="Arial" w:cs="Arial"/>
          <w:color w:val="000000" w:themeColor="text1"/>
          <w:kern w:val="0"/>
          <w:sz w:val="22"/>
          <w:szCs w:val="22"/>
          <w:lang w:eastAsia="en-GB"/>
          <w14:ligatures w14:val="none"/>
        </w:rPr>
        <w:t>Demorest and Clements</w:t>
      </w:r>
      <w:r w:rsidR="00A46B69" w:rsidRPr="00A46B69">
        <w:rPr>
          <w:rFonts w:ascii="Arial" w:eastAsia="Times New Roman" w:hAnsi="Arial" w:cs="Arial"/>
          <w:color w:val="000000" w:themeColor="text1"/>
          <w:kern w:val="0"/>
          <w:sz w:val="22"/>
          <w:szCs w:val="22"/>
          <w:lang w:val="en-GB" w:eastAsia="en-GB"/>
          <w14:ligatures w14:val="none"/>
        </w:rPr>
        <w:t>,</w:t>
      </w:r>
      <w:r w:rsidRPr="00A46B69">
        <w:rPr>
          <w:rFonts w:ascii="Arial" w:eastAsia="Times New Roman" w:hAnsi="Arial" w:cs="Arial"/>
          <w:color w:val="000000" w:themeColor="text1"/>
          <w:kern w:val="0"/>
          <w:sz w:val="22"/>
          <w:szCs w:val="22"/>
          <w:lang w:eastAsia="en-GB"/>
          <w14:ligatures w14:val="none"/>
        </w:rPr>
        <w:t xml:space="preserve"> 2007</w:t>
      </w:r>
      <w:r w:rsidRPr="00A46B69">
        <w:rPr>
          <w:rFonts w:ascii="Arial" w:eastAsia="Times New Roman" w:hAnsi="Arial" w:cs="Arial"/>
          <w:color w:val="000000" w:themeColor="text1"/>
          <w:kern w:val="0"/>
          <w:sz w:val="22"/>
          <w:szCs w:val="22"/>
          <w:lang w:val="en-GB"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In linguistics, the significance of pitch is not immediately apparent. </w:t>
      </w:r>
      <w:r w:rsidRPr="004D3E76">
        <w:rPr>
          <w:rFonts w:ascii="Arial" w:eastAsia="Times New Roman" w:hAnsi="Arial" w:cs="Arial"/>
          <w:color w:val="000000"/>
          <w:kern w:val="0"/>
          <w:sz w:val="22"/>
          <w:szCs w:val="22"/>
          <w:lang w:eastAsia="en-GB"/>
          <w14:ligatures w14:val="none"/>
        </w:rPr>
        <w:t xml:space="preserve">In </w:t>
      </w:r>
      <w:r w:rsidRPr="004D3E76">
        <w:rPr>
          <w:rFonts w:ascii="Arial" w:eastAsia="Times New Roman" w:hAnsi="Arial" w:cs="Arial"/>
          <w:color w:val="000000"/>
          <w:kern w:val="0"/>
          <w:sz w:val="22"/>
          <w:szCs w:val="22"/>
          <w:lang w:val="en-GB" w:eastAsia="en-GB"/>
          <w14:ligatures w14:val="none"/>
        </w:rPr>
        <w:t xml:space="preserve">non-tonal </w:t>
      </w:r>
      <w:r w:rsidRPr="004D3E76">
        <w:rPr>
          <w:rFonts w:ascii="Arial" w:eastAsia="Times New Roman" w:hAnsi="Arial" w:cs="Arial"/>
          <w:color w:val="000000"/>
          <w:kern w:val="0"/>
          <w:sz w:val="22"/>
          <w:szCs w:val="22"/>
          <w:lang w:eastAsia="en-GB"/>
          <w14:ligatures w14:val="none"/>
        </w:rPr>
        <w:t>language, varying pitches allow</w:t>
      </w:r>
      <w:r w:rsidRPr="004D3E76">
        <w:rPr>
          <w:rFonts w:ascii="Arial" w:eastAsia="Times New Roman" w:hAnsi="Arial" w:cs="Arial"/>
          <w:color w:val="000000"/>
          <w:kern w:val="0"/>
          <w:sz w:val="22"/>
          <w:szCs w:val="22"/>
          <w:lang w:val="en-GB" w:eastAsia="en-GB"/>
          <w14:ligatures w14:val="none"/>
        </w:rPr>
        <w:t>s speakers and listeners to</w:t>
      </w:r>
      <w:r w:rsidRPr="004D3E76">
        <w:rPr>
          <w:rFonts w:ascii="Arial" w:eastAsia="Times New Roman" w:hAnsi="Arial" w:cs="Arial"/>
          <w:color w:val="000000"/>
          <w:kern w:val="0"/>
          <w:sz w:val="22"/>
          <w:szCs w:val="22"/>
          <w:lang w:eastAsia="en-GB"/>
          <w14:ligatures w14:val="none"/>
        </w:rPr>
        <w:t xml:space="preserve"> communicate and infer extra-linguistic qualities such as emotion and intent in speech</w:t>
      </w:r>
      <w:r w:rsidR="0027567C">
        <w:rPr>
          <w:rFonts w:ascii="Arial" w:eastAsia="Times New Roman" w:hAnsi="Arial" w:cs="Arial"/>
          <w:color w:val="000000"/>
          <w:kern w:val="0"/>
          <w:sz w:val="22"/>
          <w:szCs w:val="22"/>
          <w:lang w:val="en-GB" w:eastAsia="en-GB"/>
          <w14:ligatures w14:val="none"/>
        </w:rPr>
        <w:t>.</w:t>
      </w:r>
      <w:r w:rsidRPr="004D3E76">
        <w:rPr>
          <w:rFonts w:ascii="Arial" w:eastAsia="Times New Roman" w:hAnsi="Arial" w:cs="Arial"/>
          <w:color w:val="000000"/>
          <w:kern w:val="0"/>
          <w:sz w:val="22"/>
          <w:szCs w:val="22"/>
          <w:lang w:eastAsia="en-GB"/>
          <w14:ligatures w14:val="none"/>
        </w:rPr>
        <w:t xml:space="preserve"> In tonal languages such as Mandarin</w:t>
      </w:r>
      <w:r w:rsidRPr="004D3E76">
        <w:rPr>
          <w:rFonts w:ascii="Arial" w:eastAsia="Times New Roman" w:hAnsi="Arial" w:cs="Arial"/>
          <w:color w:val="000000"/>
          <w:kern w:val="0"/>
          <w:sz w:val="22"/>
          <w:szCs w:val="22"/>
          <w:lang w:val="en-GB" w:eastAsia="en-GB"/>
          <w14:ligatures w14:val="none"/>
        </w:rPr>
        <w:t xml:space="preserve"> and Vietnamese</w:t>
      </w:r>
      <w:r w:rsidRPr="004D3E76">
        <w:rPr>
          <w:rFonts w:ascii="Arial" w:eastAsia="Times New Roman" w:hAnsi="Arial" w:cs="Arial"/>
          <w:color w:val="000000"/>
          <w:kern w:val="0"/>
          <w:sz w:val="22"/>
          <w:szCs w:val="22"/>
          <w:lang w:eastAsia="en-GB"/>
          <w14:ligatures w14:val="none"/>
        </w:rPr>
        <w:t xml:space="preserve">, </w:t>
      </w:r>
      <w:r w:rsidRPr="004D3E76">
        <w:rPr>
          <w:rFonts w:ascii="Arial" w:eastAsia="Times New Roman" w:hAnsi="Arial" w:cs="Arial"/>
          <w:color w:val="000000"/>
          <w:kern w:val="0"/>
          <w:sz w:val="22"/>
          <w:szCs w:val="22"/>
          <w:lang w:val="en-GB" w:eastAsia="en-GB"/>
          <w14:ligatures w14:val="none"/>
        </w:rPr>
        <w:t xml:space="preserve">specific </w:t>
      </w:r>
      <w:r w:rsidRPr="004D3E76">
        <w:rPr>
          <w:rFonts w:ascii="Arial" w:eastAsia="Times New Roman" w:hAnsi="Arial" w:cs="Arial"/>
          <w:color w:val="000000"/>
          <w:kern w:val="0"/>
          <w:sz w:val="22"/>
          <w:szCs w:val="22"/>
          <w:lang w:eastAsia="en-GB"/>
          <w14:ligatures w14:val="none"/>
        </w:rPr>
        <w:t xml:space="preserve">pitch changes </w:t>
      </w:r>
      <w:r w:rsidRPr="004D3E76">
        <w:rPr>
          <w:rFonts w:ascii="Arial" w:eastAsia="Times New Roman" w:hAnsi="Arial" w:cs="Arial"/>
          <w:color w:val="000000"/>
          <w:kern w:val="0"/>
          <w:sz w:val="22"/>
          <w:szCs w:val="22"/>
          <w:lang w:val="en-GB" w:eastAsia="en-GB"/>
          <w14:ligatures w14:val="none"/>
        </w:rPr>
        <w:t xml:space="preserve">assign </w:t>
      </w:r>
      <w:r w:rsidRPr="004D3E76">
        <w:rPr>
          <w:rFonts w:ascii="Arial" w:eastAsia="Times New Roman" w:hAnsi="Arial" w:cs="Arial"/>
          <w:color w:val="000000"/>
          <w:kern w:val="0"/>
          <w:sz w:val="22"/>
          <w:szCs w:val="22"/>
          <w:lang w:eastAsia="en-GB"/>
          <w14:ligatures w14:val="none"/>
        </w:rPr>
        <w:t>meaning to a word</w:t>
      </w:r>
      <w:r w:rsidRPr="004D3E76">
        <w:rPr>
          <w:rFonts w:ascii="Arial" w:eastAsia="Times New Roman" w:hAnsi="Arial" w:cs="Arial"/>
          <w:color w:val="000000"/>
          <w:kern w:val="0"/>
          <w:sz w:val="22"/>
          <w:szCs w:val="22"/>
          <w:lang w:val="en-GB" w:eastAsia="en-GB"/>
          <w14:ligatures w14:val="none"/>
        </w:rPr>
        <w:t xml:space="preserve">. When comparing music and language, </w:t>
      </w:r>
      <w:r w:rsidRPr="004D3E76">
        <w:rPr>
          <w:rFonts w:ascii="Arial" w:eastAsia="Times New Roman" w:hAnsi="Arial" w:cs="Arial"/>
          <w:color w:val="000000"/>
          <w:kern w:val="0"/>
          <w:sz w:val="22"/>
          <w:szCs w:val="22"/>
          <w:lang w:eastAsia="en-GB"/>
          <w14:ligatures w14:val="none"/>
        </w:rPr>
        <w:t xml:space="preserve">music demands a </w:t>
      </w:r>
      <w:r w:rsidRPr="004D3E76">
        <w:rPr>
          <w:rFonts w:ascii="Arial" w:eastAsia="Times New Roman" w:hAnsi="Arial" w:cs="Arial"/>
          <w:color w:val="000000"/>
          <w:kern w:val="0"/>
          <w:sz w:val="22"/>
          <w:szCs w:val="22"/>
          <w:lang w:val="en-GB" w:eastAsia="en-GB"/>
          <w14:ligatures w14:val="none"/>
        </w:rPr>
        <w:t xml:space="preserve">more </w:t>
      </w:r>
      <w:r w:rsidRPr="004D3E76">
        <w:rPr>
          <w:rFonts w:ascii="Arial" w:eastAsia="Times New Roman" w:hAnsi="Arial" w:cs="Arial"/>
          <w:color w:val="000000"/>
          <w:kern w:val="0"/>
          <w:sz w:val="22"/>
          <w:szCs w:val="22"/>
          <w:lang w:eastAsia="en-GB"/>
          <w14:ligatures w14:val="none"/>
        </w:rPr>
        <w:t>sophisticated perception of pitch,</w:t>
      </w:r>
      <w:r w:rsidRPr="004D3E76">
        <w:rPr>
          <w:rFonts w:ascii="Arial" w:eastAsia="Times New Roman" w:hAnsi="Arial" w:cs="Arial"/>
          <w:color w:val="000000"/>
          <w:kern w:val="0"/>
          <w:sz w:val="22"/>
          <w:szCs w:val="22"/>
          <w:lang w:val="en-GB" w:eastAsia="en-GB"/>
          <w14:ligatures w14:val="none"/>
        </w:rPr>
        <w:t xml:space="preserve"> whereas</w:t>
      </w:r>
      <w:r w:rsidRPr="004D3E76">
        <w:rPr>
          <w:rFonts w:ascii="Arial" w:eastAsia="Times New Roman" w:hAnsi="Arial" w:cs="Arial"/>
          <w:color w:val="000000"/>
          <w:kern w:val="0"/>
          <w:sz w:val="22"/>
          <w:szCs w:val="22"/>
          <w:lang w:eastAsia="en-GB"/>
          <w14:ligatures w14:val="none"/>
        </w:rPr>
        <w:t xml:space="preserve"> speech is extremely robust and </w:t>
      </w:r>
      <w:r w:rsidRPr="004D3E76">
        <w:rPr>
          <w:rFonts w:ascii="Arial" w:eastAsia="Times New Roman" w:hAnsi="Arial" w:cs="Arial"/>
          <w:color w:val="000000"/>
          <w:kern w:val="0"/>
          <w:sz w:val="22"/>
          <w:szCs w:val="22"/>
          <w:lang w:val="en-GB" w:eastAsia="en-GB"/>
          <w14:ligatures w14:val="none"/>
        </w:rPr>
        <w:t xml:space="preserve">generally </w:t>
      </w:r>
      <w:r w:rsidRPr="004D3E76">
        <w:rPr>
          <w:rFonts w:ascii="Arial" w:eastAsia="Times New Roman" w:hAnsi="Arial" w:cs="Arial"/>
          <w:color w:val="000000"/>
          <w:kern w:val="0"/>
          <w:sz w:val="22"/>
          <w:szCs w:val="22"/>
          <w:lang w:eastAsia="en-GB"/>
          <w14:ligatures w14:val="none"/>
        </w:rPr>
        <w:t xml:space="preserve">requires very little in terms of spectral </w:t>
      </w:r>
      <w:r w:rsidRPr="00176441">
        <w:rPr>
          <w:rFonts w:ascii="Arial" w:eastAsia="Times New Roman" w:hAnsi="Arial" w:cs="Arial"/>
          <w:color w:val="000000" w:themeColor="text1"/>
          <w:kern w:val="0"/>
          <w:sz w:val="22"/>
          <w:szCs w:val="22"/>
          <w:lang w:eastAsia="en-GB"/>
          <w14:ligatures w14:val="none"/>
        </w:rPr>
        <w:t>resolution (Shannon et al.</w:t>
      </w:r>
      <w:r w:rsidR="007E48B4" w:rsidRPr="00176441">
        <w:rPr>
          <w:rFonts w:ascii="Arial" w:eastAsia="Times New Roman" w:hAnsi="Arial" w:cs="Arial"/>
          <w:color w:val="000000" w:themeColor="text1"/>
          <w:kern w:val="0"/>
          <w:sz w:val="22"/>
          <w:szCs w:val="22"/>
          <w:lang w:val="en-GB" w:eastAsia="en-GB"/>
          <w14:ligatures w14:val="none"/>
        </w:rPr>
        <w:t>,</w:t>
      </w:r>
      <w:r w:rsidRPr="00176441">
        <w:rPr>
          <w:rFonts w:ascii="Arial" w:eastAsia="Times New Roman" w:hAnsi="Arial" w:cs="Arial"/>
          <w:color w:val="000000" w:themeColor="text1"/>
          <w:kern w:val="0"/>
          <w:sz w:val="22"/>
          <w:szCs w:val="22"/>
          <w:lang w:eastAsia="en-GB"/>
          <w14:ligatures w14:val="none"/>
        </w:rPr>
        <w:t xml:space="preserve"> 1995). </w:t>
      </w:r>
    </w:p>
    <w:p w14:paraId="1286893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E4B645D" w14:textId="7E71BA16" w:rsidR="00607786" w:rsidRPr="004D3E76" w:rsidRDefault="00607786"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To maximise the efficiency of </w:t>
      </w:r>
      <w:r w:rsidR="00C8557E">
        <w:rPr>
          <w:rFonts w:ascii="Arial" w:eastAsia="Times New Roman" w:hAnsi="Arial" w:cs="Arial"/>
          <w:color w:val="000000"/>
          <w:kern w:val="0"/>
          <w:sz w:val="22"/>
          <w:szCs w:val="22"/>
          <w:lang w:val="en-GB" w:eastAsia="en-GB"/>
          <w14:ligatures w14:val="none"/>
        </w:rPr>
        <w:t xml:space="preserve">aural </w:t>
      </w:r>
      <w:r w:rsidRPr="004D3E76">
        <w:rPr>
          <w:rFonts w:ascii="Arial" w:eastAsia="Times New Roman" w:hAnsi="Arial" w:cs="Arial"/>
          <w:color w:val="000000"/>
          <w:kern w:val="0"/>
          <w:sz w:val="22"/>
          <w:szCs w:val="22"/>
          <w:lang w:eastAsia="en-GB"/>
          <w14:ligatures w14:val="none"/>
        </w:rPr>
        <w:t>training in my practice as it pertains to pitch, I will consider various existing aural training methods that are widely applied throughout modern music education and assess their effectiveness given new scientific theories and also discuss how this may affect language aptitude. </w:t>
      </w:r>
    </w:p>
    <w:p w14:paraId="3D562C03"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2C10BD30" w14:textId="65EF274E" w:rsidR="00CB05BA" w:rsidRPr="00CB05BA" w:rsidRDefault="00CB05BA" w:rsidP="004D3E76">
      <w:pPr>
        <w:spacing w:line="360" w:lineRule="auto"/>
        <w:rPr>
          <w:rFonts w:ascii="Arial" w:eastAsia="Times New Roman" w:hAnsi="Arial" w:cs="Arial"/>
          <w:b/>
          <w:bCs/>
          <w:kern w:val="0"/>
          <w:sz w:val="22"/>
          <w:szCs w:val="22"/>
          <w:lang w:val="en-GB" w:eastAsia="en-GB"/>
          <w14:ligatures w14:val="none"/>
        </w:rPr>
      </w:pPr>
      <w:r w:rsidRPr="00CB05BA">
        <w:rPr>
          <w:rFonts w:ascii="Arial" w:eastAsia="Times New Roman" w:hAnsi="Arial" w:cs="Arial"/>
          <w:b/>
          <w:bCs/>
          <w:kern w:val="0"/>
          <w:sz w:val="22"/>
          <w:szCs w:val="22"/>
          <w:lang w:val="en-GB" w:eastAsia="en-GB"/>
          <w14:ligatures w14:val="none"/>
        </w:rPr>
        <w:t>Absolute pitch: definition and implications</w:t>
      </w:r>
    </w:p>
    <w:p w14:paraId="01805A83" w14:textId="11A3DE61" w:rsidR="00607786" w:rsidRPr="004D3E76" w:rsidRDefault="00846654"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val="en-GB" w:eastAsia="en-GB"/>
          <w14:ligatures w14:val="none"/>
        </w:rPr>
        <w:t>R</w:t>
      </w:r>
      <w:r w:rsidR="00607786" w:rsidRPr="004D3E76">
        <w:rPr>
          <w:rFonts w:ascii="Arial" w:eastAsia="Times New Roman" w:hAnsi="Arial" w:cs="Arial"/>
          <w:color w:val="000000"/>
          <w:kern w:val="0"/>
          <w:sz w:val="22"/>
          <w:szCs w:val="22"/>
          <w:lang w:eastAsia="en-GB"/>
          <w14:ligatures w14:val="none"/>
        </w:rPr>
        <w:t>efined pitch perception has been found to improve pitch production</w:t>
      </w:r>
      <w:r w:rsidRPr="004D3E76">
        <w:rPr>
          <w:rFonts w:ascii="Arial" w:eastAsia="Times New Roman" w:hAnsi="Arial" w:cs="Arial"/>
          <w:color w:val="000000"/>
          <w:kern w:val="0"/>
          <w:sz w:val="22"/>
          <w:szCs w:val="22"/>
          <w:lang w:val="en-GB" w:eastAsia="en-GB"/>
          <w14:ligatures w14:val="none"/>
        </w:rPr>
        <w:t xml:space="preserve"> in singing (</w:t>
      </w:r>
      <w:r w:rsidRPr="00A46B69">
        <w:rPr>
          <w:rFonts w:ascii="Arial" w:eastAsia="Times New Roman" w:hAnsi="Arial" w:cs="Arial"/>
          <w:color w:val="000000" w:themeColor="text1"/>
          <w:kern w:val="0"/>
          <w:sz w:val="22"/>
          <w:szCs w:val="22"/>
          <w:lang w:val="en-GB" w:eastAsia="en-GB"/>
          <w14:ligatures w14:val="none"/>
        </w:rPr>
        <w:t xml:space="preserve">Demorest and Clements </w:t>
      </w:r>
      <w:r w:rsidRPr="00BD1086">
        <w:rPr>
          <w:rFonts w:ascii="Arial" w:eastAsia="Times New Roman" w:hAnsi="Arial" w:cs="Arial"/>
          <w:color w:val="000000" w:themeColor="text1"/>
          <w:kern w:val="0"/>
          <w:sz w:val="22"/>
          <w:szCs w:val="22"/>
          <w:lang w:val="en-GB" w:eastAsia="en-GB"/>
          <w14:ligatures w14:val="none"/>
        </w:rPr>
        <w:t>2007</w:t>
      </w:r>
      <w:r w:rsidRPr="00BD1086">
        <w:rPr>
          <w:rFonts w:ascii="Arial" w:eastAsia="Times New Roman" w:hAnsi="Arial" w:cs="Arial"/>
          <w:color w:val="000000" w:themeColor="text1"/>
          <w:kern w:val="0"/>
          <w:sz w:val="22"/>
          <w:szCs w:val="22"/>
          <w:lang w:val="en-GB" w:eastAsia="en-GB"/>
          <w14:ligatures w14:val="none"/>
        </w:rPr>
        <w:t xml:space="preserve">; </w:t>
      </w:r>
      <w:r w:rsidRPr="00BD1086">
        <w:rPr>
          <w:rFonts w:ascii="Arial" w:eastAsia="Times New Roman" w:hAnsi="Arial" w:cs="Arial"/>
          <w:color w:val="000000" w:themeColor="text1"/>
          <w:kern w:val="0"/>
          <w:sz w:val="22"/>
          <w:szCs w:val="22"/>
          <w:lang w:val="en-GB" w:eastAsia="en-GB"/>
          <w14:ligatures w14:val="none"/>
        </w:rPr>
        <w:t>Pop</w:t>
      </w:r>
      <w:r w:rsidR="00BD1086" w:rsidRPr="00BD1086">
        <w:rPr>
          <w:rFonts w:ascii="Arial" w:eastAsia="Times New Roman" w:hAnsi="Arial" w:cs="Arial"/>
          <w:color w:val="000000" w:themeColor="text1"/>
          <w:kern w:val="0"/>
          <w:sz w:val="22"/>
          <w:szCs w:val="22"/>
          <w:lang w:val="en-GB" w:eastAsia="en-GB"/>
          <w14:ligatures w14:val="none"/>
        </w:rPr>
        <w:t xml:space="preserve"> &amp;</w:t>
      </w:r>
      <w:r w:rsidRPr="00BD1086">
        <w:rPr>
          <w:rFonts w:ascii="Arial" w:eastAsia="Times New Roman" w:hAnsi="Arial" w:cs="Arial"/>
          <w:color w:val="000000" w:themeColor="text1"/>
          <w:kern w:val="0"/>
          <w:sz w:val="22"/>
          <w:szCs w:val="22"/>
          <w:lang w:val="en-GB" w:eastAsia="en-GB"/>
          <w14:ligatures w14:val="none"/>
        </w:rPr>
        <w:t xml:space="preserve"> Filip</w:t>
      </w:r>
      <w:r w:rsidR="00BD1086" w:rsidRPr="00BD1086">
        <w:rPr>
          <w:rFonts w:ascii="Arial" w:eastAsia="Times New Roman" w:hAnsi="Arial" w:cs="Arial"/>
          <w:color w:val="000000" w:themeColor="text1"/>
          <w:kern w:val="0"/>
          <w:sz w:val="22"/>
          <w:szCs w:val="22"/>
          <w:lang w:val="en-GB" w:eastAsia="en-GB"/>
          <w14:ligatures w14:val="none"/>
        </w:rPr>
        <w:t>,</w:t>
      </w:r>
      <w:r w:rsidRPr="00BD1086">
        <w:rPr>
          <w:rFonts w:ascii="Arial" w:eastAsia="Times New Roman" w:hAnsi="Arial" w:cs="Arial"/>
          <w:color w:val="000000" w:themeColor="text1"/>
          <w:kern w:val="0"/>
          <w:sz w:val="22"/>
          <w:szCs w:val="22"/>
          <w:lang w:val="en-GB" w:eastAsia="en-GB"/>
          <w14:ligatures w14:val="none"/>
        </w:rPr>
        <w:t xml:space="preserve"> 2022</w:t>
      </w:r>
      <w:r w:rsidRPr="00BD1086">
        <w:rPr>
          <w:rFonts w:ascii="Arial" w:eastAsia="Times New Roman" w:hAnsi="Arial" w:cs="Arial"/>
          <w:color w:val="000000" w:themeColor="text1"/>
          <w:kern w:val="0"/>
          <w:sz w:val="22"/>
          <w:szCs w:val="22"/>
          <w:lang w:val="en-GB" w:eastAsia="en-GB"/>
          <w14:ligatures w14:val="none"/>
        </w:rPr>
        <w:t xml:space="preserve">). </w:t>
      </w:r>
      <w:r w:rsidR="000D5D81" w:rsidRPr="004D3E76">
        <w:rPr>
          <w:rFonts w:ascii="Arial" w:eastAsia="Times New Roman" w:hAnsi="Arial" w:cs="Arial"/>
          <w:color w:val="000000"/>
          <w:kern w:val="0"/>
          <w:sz w:val="22"/>
          <w:szCs w:val="22"/>
          <w:lang w:val="en-GB" w:eastAsia="en-GB"/>
          <w14:ligatures w14:val="none"/>
        </w:rPr>
        <w:t xml:space="preserve">Given the potential impact of refined </w:t>
      </w:r>
      <w:r w:rsidR="000D5D81" w:rsidRPr="004D3E76">
        <w:rPr>
          <w:rFonts w:ascii="Arial" w:eastAsia="Times New Roman" w:hAnsi="Arial" w:cs="Arial"/>
          <w:color w:val="000000"/>
          <w:kern w:val="0"/>
          <w:sz w:val="22"/>
          <w:szCs w:val="22"/>
          <w:lang w:val="en-GB" w:eastAsia="en-GB"/>
          <w14:ligatures w14:val="none"/>
        </w:rPr>
        <w:lastRenderedPageBreak/>
        <w:t>auditory skills on L2 learning,</w:t>
      </w:r>
      <w:r w:rsidR="00607786" w:rsidRPr="004D3E76">
        <w:rPr>
          <w:rFonts w:ascii="Arial" w:eastAsia="Times New Roman" w:hAnsi="Arial" w:cs="Arial"/>
          <w:color w:val="000000"/>
          <w:kern w:val="0"/>
          <w:sz w:val="22"/>
          <w:szCs w:val="22"/>
          <w:lang w:eastAsia="en-GB"/>
          <w14:ligatures w14:val="none"/>
        </w:rPr>
        <w:t xml:space="preserve"> it is worth researching </w:t>
      </w:r>
      <w:r w:rsidR="000D5D81" w:rsidRPr="004D3E76">
        <w:rPr>
          <w:rFonts w:ascii="Arial" w:eastAsia="Times New Roman" w:hAnsi="Arial" w:cs="Arial"/>
          <w:color w:val="000000"/>
          <w:kern w:val="0"/>
          <w:sz w:val="22"/>
          <w:szCs w:val="22"/>
          <w:lang w:val="en-GB" w:eastAsia="en-GB"/>
          <w14:ligatures w14:val="none"/>
        </w:rPr>
        <w:t>a</w:t>
      </w:r>
      <w:r w:rsidR="00607786" w:rsidRPr="004D3E76">
        <w:rPr>
          <w:rFonts w:ascii="Arial" w:eastAsia="Times New Roman" w:hAnsi="Arial" w:cs="Arial"/>
          <w:color w:val="000000"/>
          <w:kern w:val="0"/>
          <w:sz w:val="22"/>
          <w:szCs w:val="22"/>
          <w:lang w:eastAsia="en-GB"/>
          <w14:ligatures w14:val="none"/>
        </w:rPr>
        <w:t xml:space="preserve"> phenomenon </w:t>
      </w:r>
      <w:r w:rsidR="000D5D81" w:rsidRPr="004D3E76">
        <w:rPr>
          <w:rFonts w:ascii="Arial" w:eastAsia="Times New Roman" w:hAnsi="Arial" w:cs="Arial"/>
          <w:color w:val="000000"/>
          <w:kern w:val="0"/>
          <w:sz w:val="22"/>
          <w:szCs w:val="22"/>
          <w:lang w:val="en-GB" w:eastAsia="en-GB"/>
          <w14:ligatures w14:val="none"/>
        </w:rPr>
        <w:t xml:space="preserve">recognised as a highly refined perception of pitch: </w:t>
      </w:r>
      <w:r w:rsidR="00607786" w:rsidRPr="004D3E76">
        <w:rPr>
          <w:rFonts w:ascii="Arial" w:eastAsia="Times New Roman" w:hAnsi="Arial" w:cs="Arial"/>
          <w:color w:val="000000"/>
          <w:kern w:val="0"/>
          <w:sz w:val="22"/>
          <w:szCs w:val="22"/>
          <w:lang w:eastAsia="en-GB"/>
          <w14:ligatures w14:val="none"/>
        </w:rPr>
        <w:t xml:space="preserve">absolute pitch. Absolute pitch (AP), often referred to as perfect pitch, </w:t>
      </w:r>
      <w:r w:rsidR="003F1D06" w:rsidRPr="004D3E76">
        <w:rPr>
          <w:rFonts w:ascii="Arial" w:eastAsia="Times New Roman" w:hAnsi="Arial" w:cs="Arial"/>
          <w:color w:val="000000"/>
          <w:kern w:val="0"/>
          <w:sz w:val="22"/>
          <w:szCs w:val="22"/>
          <w:lang w:val="en-GB" w:eastAsia="en-GB"/>
          <w14:ligatures w14:val="none"/>
        </w:rPr>
        <w:t xml:space="preserve">is composed of two key skills: </w:t>
      </w:r>
      <w:r w:rsidR="00607786" w:rsidRPr="004D3E76">
        <w:rPr>
          <w:rFonts w:ascii="Arial" w:eastAsia="Times New Roman" w:hAnsi="Arial" w:cs="Arial"/>
          <w:color w:val="000000"/>
          <w:kern w:val="0"/>
          <w:sz w:val="22"/>
          <w:szCs w:val="22"/>
          <w:lang w:eastAsia="en-GB"/>
          <w14:ligatures w14:val="none"/>
        </w:rPr>
        <w:t>the ability to identify given pitches in isolation</w:t>
      </w:r>
      <w:r w:rsidR="003F1D06" w:rsidRPr="004D3E76">
        <w:rPr>
          <w:rFonts w:ascii="Arial" w:eastAsia="Times New Roman" w:hAnsi="Arial" w:cs="Arial"/>
          <w:color w:val="000000"/>
          <w:kern w:val="0"/>
          <w:sz w:val="22"/>
          <w:szCs w:val="22"/>
          <w:lang w:val="en-GB" w:eastAsia="en-GB"/>
          <w14:ligatures w14:val="none"/>
        </w:rPr>
        <w:t xml:space="preserve"> (i.e. with no reference tones) and the ability to name the pitch</w:t>
      </w:r>
      <w:r w:rsidR="00607786" w:rsidRPr="004D3E76">
        <w:rPr>
          <w:rFonts w:ascii="Arial" w:eastAsia="Times New Roman" w:hAnsi="Arial" w:cs="Arial"/>
          <w:color w:val="000000"/>
          <w:kern w:val="0"/>
          <w:sz w:val="22"/>
          <w:szCs w:val="22"/>
          <w:lang w:eastAsia="en-GB"/>
          <w14:ligatures w14:val="none"/>
        </w:rPr>
        <w:t>. This differs from relative pitch which descr</w:t>
      </w:r>
      <w:r w:rsidR="00607786" w:rsidRPr="003508E0">
        <w:rPr>
          <w:rFonts w:ascii="Arial" w:eastAsia="Times New Roman" w:hAnsi="Arial" w:cs="Arial"/>
          <w:color w:val="000000" w:themeColor="text1"/>
          <w:kern w:val="0"/>
          <w:sz w:val="22"/>
          <w:szCs w:val="22"/>
          <w:lang w:eastAsia="en-GB"/>
          <w14:ligatures w14:val="none"/>
        </w:rPr>
        <w:t>ibes the ability to identify pitches with the aid of a reference tone (Carden and Cline</w:t>
      </w:r>
      <w:r w:rsidR="003508E0" w:rsidRPr="003508E0">
        <w:rPr>
          <w:rFonts w:ascii="Arial" w:eastAsia="Times New Roman" w:hAnsi="Arial" w:cs="Arial"/>
          <w:color w:val="000000" w:themeColor="text1"/>
          <w:kern w:val="0"/>
          <w:sz w:val="22"/>
          <w:szCs w:val="22"/>
          <w:lang w:val="en-GB" w:eastAsia="en-GB"/>
          <w14:ligatures w14:val="none"/>
        </w:rPr>
        <w:t>,</w:t>
      </w:r>
      <w:r w:rsidR="00607786" w:rsidRPr="003508E0">
        <w:rPr>
          <w:rFonts w:ascii="Arial" w:eastAsia="Times New Roman" w:hAnsi="Arial" w:cs="Arial"/>
          <w:color w:val="000000" w:themeColor="text1"/>
          <w:kern w:val="0"/>
          <w:sz w:val="22"/>
          <w:szCs w:val="22"/>
          <w:lang w:eastAsia="en-GB"/>
          <w14:ligatures w14:val="none"/>
        </w:rPr>
        <w:t xml:space="preserve"> 2019). </w:t>
      </w:r>
      <w:r w:rsidR="00607786" w:rsidRPr="004D3E76">
        <w:rPr>
          <w:rFonts w:ascii="Arial" w:eastAsia="Times New Roman" w:hAnsi="Arial" w:cs="Arial"/>
          <w:color w:val="000000"/>
          <w:kern w:val="0"/>
          <w:sz w:val="22"/>
          <w:szCs w:val="22"/>
          <w:lang w:eastAsia="en-GB"/>
          <w14:ligatures w14:val="none"/>
        </w:rPr>
        <w:t xml:space="preserve">Theories on absolute pitch have shifted significantly over recent decades in many respects. It was previously suggested that, but this number has increased to 10-15% of professional orchestra personnel possess absolute pitch </w:t>
      </w:r>
      <w:r w:rsidR="00607786" w:rsidRPr="006E6C59">
        <w:rPr>
          <w:rFonts w:ascii="Arial" w:eastAsia="Times New Roman" w:hAnsi="Arial" w:cs="Arial"/>
          <w:color w:val="000000" w:themeColor="text1"/>
          <w:kern w:val="0"/>
          <w:sz w:val="22"/>
          <w:szCs w:val="22"/>
          <w:lang w:eastAsia="en-GB"/>
          <w14:ligatures w14:val="none"/>
        </w:rPr>
        <w:t>(Gregerson</w:t>
      </w:r>
      <w:r w:rsidR="006E6C59" w:rsidRPr="006E6C59">
        <w:rPr>
          <w:rFonts w:ascii="Arial" w:eastAsia="Times New Roman" w:hAnsi="Arial" w:cs="Arial"/>
          <w:color w:val="000000" w:themeColor="text1"/>
          <w:kern w:val="0"/>
          <w:sz w:val="22"/>
          <w:szCs w:val="22"/>
          <w:lang w:val="en-GB" w:eastAsia="en-GB"/>
          <w14:ligatures w14:val="none"/>
        </w:rPr>
        <w:t>,</w:t>
      </w:r>
      <w:r w:rsidR="00607786" w:rsidRPr="006E6C59">
        <w:rPr>
          <w:rFonts w:ascii="Arial" w:eastAsia="Times New Roman" w:hAnsi="Arial" w:cs="Arial"/>
          <w:color w:val="000000" w:themeColor="text1"/>
          <w:kern w:val="0"/>
          <w:sz w:val="22"/>
          <w:szCs w:val="22"/>
          <w:lang w:eastAsia="en-GB"/>
          <w14:ligatures w14:val="none"/>
        </w:rPr>
        <w:t xml:space="preserve"> 2001</w:t>
      </w:r>
      <w:r w:rsidR="00607786" w:rsidRPr="004D3E76">
        <w:rPr>
          <w:rFonts w:ascii="Arial" w:eastAsia="Times New Roman" w:hAnsi="Arial" w:cs="Arial"/>
          <w:color w:val="000000"/>
          <w:kern w:val="0"/>
          <w:sz w:val="22"/>
          <w:szCs w:val="22"/>
          <w:lang w:eastAsia="en-GB"/>
          <w14:ligatures w14:val="none"/>
        </w:rPr>
        <w:t>), 4% of music students possess the ability and around 1 in 10,000 in the general population</w:t>
      </w:r>
      <w:r w:rsidR="008805AC">
        <w:rPr>
          <w:rFonts w:ascii="Arial" w:eastAsia="Times New Roman" w:hAnsi="Arial" w:cs="Arial"/>
          <w:color w:val="000000"/>
          <w:kern w:val="0"/>
          <w:sz w:val="22"/>
          <w:szCs w:val="22"/>
          <w:lang w:val="en-GB" w:eastAsia="en-GB"/>
          <w14:ligatures w14:val="none"/>
        </w:rPr>
        <w:t>.</w:t>
      </w:r>
      <w:r w:rsidR="00607786" w:rsidRPr="004D3E76">
        <w:rPr>
          <w:rFonts w:ascii="Arial" w:eastAsia="Times New Roman" w:hAnsi="Arial" w:cs="Arial"/>
          <w:color w:val="000000"/>
          <w:kern w:val="0"/>
          <w:sz w:val="22"/>
          <w:szCs w:val="22"/>
          <w:lang w:eastAsia="en-GB"/>
          <w14:ligatures w14:val="none"/>
        </w:rPr>
        <w:t xml:space="preserve"> These new statistics highlight the potential importance of absolute pitch in music </w:t>
      </w:r>
      <w:r w:rsidR="00607786" w:rsidRPr="003508E0">
        <w:rPr>
          <w:rFonts w:ascii="Arial" w:eastAsia="Times New Roman" w:hAnsi="Arial" w:cs="Arial"/>
          <w:color w:val="000000" w:themeColor="text1"/>
          <w:kern w:val="0"/>
          <w:sz w:val="22"/>
          <w:szCs w:val="22"/>
          <w:lang w:eastAsia="en-GB"/>
          <w14:ligatures w14:val="none"/>
        </w:rPr>
        <w:t>education (Carden and Cline</w:t>
      </w:r>
      <w:r w:rsidR="003508E0" w:rsidRPr="003508E0">
        <w:rPr>
          <w:rFonts w:ascii="Arial" w:eastAsia="Times New Roman" w:hAnsi="Arial" w:cs="Arial"/>
          <w:color w:val="000000" w:themeColor="text1"/>
          <w:kern w:val="0"/>
          <w:sz w:val="22"/>
          <w:szCs w:val="22"/>
          <w:lang w:val="en-GB" w:eastAsia="en-GB"/>
          <w14:ligatures w14:val="none"/>
        </w:rPr>
        <w:t>,</w:t>
      </w:r>
      <w:r w:rsidR="00607786" w:rsidRPr="003508E0">
        <w:rPr>
          <w:rFonts w:ascii="Arial" w:eastAsia="Times New Roman" w:hAnsi="Arial" w:cs="Arial"/>
          <w:color w:val="000000" w:themeColor="text1"/>
          <w:kern w:val="0"/>
          <w:sz w:val="22"/>
          <w:szCs w:val="22"/>
          <w:lang w:eastAsia="en-GB"/>
          <w14:ligatures w14:val="none"/>
        </w:rPr>
        <w:t xml:space="preserve"> 2019). According </w:t>
      </w:r>
      <w:r w:rsidR="00607786" w:rsidRPr="004D3E76">
        <w:rPr>
          <w:rFonts w:ascii="Arial" w:eastAsia="Times New Roman" w:hAnsi="Arial" w:cs="Arial"/>
          <w:color w:val="000000"/>
          <w:kern w:val="0"/>
          <w:sz w:val="22"/>
          <w:szCs w:val="22"/>
          <w:lang w:eastAsia="en-GB"/>
          <w14:ligatures w14:val="none"/>
        </w:rPr>
        <w:t>to researchers, absolute pitch abilities vary amongst individuals depending on their ability to consistently identify pitches accurately, regardless of timbre and spectral region (</w:t>
      </w:r>
      <w:r w:rsidR="00607786" w:rsidRPr="003508E0">
        <w:rPr>
          <w:rFonts w:ascii="Arial" w:eastAsia="Times New Roman" w:hAnsi="Arial" w:cs="Arial"/>
          <w:color w:val="000000" w:themeColor="text1"/>
          <w:kern w:val="0"/>
          <w:sz w:val="22"/>
          <w:szCs w:val="22"/>
          <w:lang w:eastAsia="en-GB"/>
          <w14:ligatures w14:val="none"/>
        </w:rPr>
        <w:t>Carden and Cline</w:t>
      </w:r>
      <w:r w:rsidR="003508E0" w:rsidRPr="003508E0">
        <w:rPr>
          <w:rFonts w:ascii="Arial" w:eastAsia="Times New Roman" w:hAnsi="Arial" w:cs="Arial"/>
          <w:color w:val="000000" w:themeColor="text1"/>
          <w:kern w:val="0"/>
          <w:sz w:val="22"/>
          <w:szCs w:val="22"/>
          <w:lang w:val="en-GB" w:eastAsia="en-GB"/>
          <w14:ligatures w14:val="none"/>
        </w:rPr>
        <w:t>, 2019</w:t>
      </w:r>
      <w:r w:rsidR="00607786" w:rsidRPr="00420563">
        <w:rPr>
          <w:rFonts w:ascii="Arial" w:eastAsia="Times New Roman" w:hAnsi="Arial" w:cs="Arial"/>
          <w:color w:val="000000" w:themeColor="text1"/>
          <w:kern w:val="0"/>
          <w:sz w:val="22"/>
          <w:szCs w:val="22"/>
          <w:lang w:eastAsia="en-GB"/>
          <w14:ligatures w14:val="none"/>
        </w:rPr>
        <w:t>; Glasser</w:t>
      </w:r>
      <w:r w:rsidR="0001493A">
        <w:rPr>
          <w:rFonts w:ascii="Arial" w:eastAsia="Times New Roman" w:hAnsi="Arial" w:cs="Arial"/>
          <w:color w:val="000000" w:themeColor="text1"/>
          <w:kern w:val="0"/>
          <w:sz w:val="22"/>
          <w:szCs w:val="22"/>
          <w:lang w:val="en-GB" w:eastAsia="en-GB"/>
          <w14:ligatures w14:val="none"/>
        </w:rPr>
        <w:t>,</w:t>
      </w:r>
      <w:r w:rsidR="00607786" w:rsidRPr="00420563">
        <w:rPr>
          <w:rFonts w:ascii="Arial" w:eastAsia="Times New Roman" w:hAnsi="Arial" w:cs="Arial"/>
          <w:color w:val="000000" w:themeColor="text1"/>
          <w:kern w:val="0"/>
          <w:sz w:val="22"/>
          <w:szCs w:val="22"/>
          <w:lang w:eastAsia="en-GB"/>
          <w14:ligatures w14:val="none"/>
        </w:rPr>
        <w:t xml:space="preserve"> 2021). </w:t>
      </w:r>
      <w:r w:rsidR="00607786" w:rsidRPr="004D3E76">
        <w:rPr>
          <w:rFonts w:ascii="Arial" w:eastAsia="Times New Roman" w:hAnsi="Arial" w:cs="Arial"/>
          <w:color w:val="000000"/>
          <w:kern w:val="0"/>
          <w:sz w:val="22"/>
          <w:szCs w:val="22"/>
          <w:lang w:eastAsia="en-GB"/>
          <w14:ligatures w14:val="none"/>
        </w:rPr>
        <w:t xml:space="preserve">Despite the growing area of research, no standardised classification system has been developed nor has the gradation of AP studied, so analysing literature and designing reliable studies can prove difficult </w:t>
      </w:r>
      <w:r w:rsidR="00607786" w:rsidRPr="00420563">
        <w:rPr>
          <w:rFonts w:ascii="Arial" w:eastAsia="Times New Roman" w:hAnsi="Arial" w:cs="Arial"/>
          <w:color w:val="000000" w:themeColor="text1"/>
          <w:kern w:val="0"/>
          <w:sz w:val="22"/>
          <w:szCs w:val="22"/>
          <w:lang w:eastAsia="en-GB"/>
          <w14:ligatures w14:val="none"/>
        </w:rPr>
        <w:t>(Glasser</w:t>
      </w:r>
      <w:r w:rsidR="0001493A">
        <w:rPr>
          <w:rFonts w:ascii="Arial" w:eastAsia="Times New Roman" w:hAnsi="Arial" w:cs="Arial"/>
          <w:color w:val="000000" w:themeColor="text1"/>
          <w:kern w:val="0"/>
          <w:sz w:val="22"/>
          <w:szCs w:val="22"/>
          <w:lang w:val="en-GB" w:eastAsia="en-GB"/>
          <w14:ligatures w14:val="none"/>
        </w:rPr>
        <w:t>,</w:t>
      </w:r>
      <w:r w:rsidR="00607786" w:rsidRPr="00420563">
        <w:rPr>
          <w:rFonts w:ascii="Arial" w:eastAsia="Times New Roman" w:hAnsi="Arial" w:cs="Arial"/>
          <w:color w:val="000000" w:themeColor="text1"/>
          <w:kern w:val="0"/>
          <w:sz w:val="22"/>
          <w:szCs w:val="22"/>
          <w:lang w:eastAsia="en-GB"/>
          <w14:ligatures w14:val="none"/>
        </w:rPr>
        <w:t xml:space="preserve"> 2021). </w:t>
      </w:r>
    </w:p>
    <w:p w14:paraId="341CF6A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73491BAA" w14:textId="58088818" w:rsidR="00607786" w:rsidRPr="004D3E76" w:rsidRDefault="00607786" w:rsidP="004D3E76">
      <w:pPr>
        <w:spacing w:line="360" w:lineRule="auto"/>
        <w:ind w:firstLine="720"/>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Absolute pitch is generally regarded as an advantageous trait in musicians for numerous reasons. Firstly, it frees cognitive resources and</w:t>
      </w:r>
      <w:r w:rsidR="00EB0BD3" w:rsidRPr="004D3E76">
        <w:rPr>
          <w:rFonts w:ascii="Arial" w:eastAsia="Times New Roman" w:hAnsi="Arial" w:cs="Arial"/>
          <w:color w:val="000000"/>
          <w:kern w:val="0"/>
          <w:sz w:val="22"/>
          <w:szCs w:val="22"/>
          <w:lang w:val="en-GB" w:eastAsia="en-GB"/>
          <w14:ligatures w14:val="none"/>
        </w:rPr>
        <w:t xml:space="preserve"> makes music</w:t>
      </w:r>
      <w:r w:rsidR="00B67BFA">
        <w:rPr>
          <w:rFonts w:ascii="Arial" w:eastAsia="Times New Roman" w:hAnsi="Arial" w:cs="Arial"/>
          <w:color w:val="000000"/>
          <w:kern w:val="0"/>
          <w:sz w:val="22"/>
          <w:szCs w:val="22"/>
          <w:lang w:val="en-GB" w:eastAsia="en-GB"/>
          <w14:ligatures w14:val="none"/>
        </w:rPr>
        <w:t>-</w:t>
      </w:r>
      <w:r w:rsidR="00EB0BD3" w:rsidRPr="004D3E76">
        <w:rPr>
          <w:rFonts w:ascii="Arial" w:eastAsia="Times New Roman" w:hAnsi="Arial" w:cs="Arial"/>
          <w:color w:val="000000"/>
          <w:kern w:val="0"/>
          <w:sz w:val="22"/>
          <w:szCs w:val="22"/>
          <w:lang w:val="en-GB" w:eastAsia="en-GB"/>
          <w14:ligatures w14:val="none"/>
        </w:rPr>
        <w:t>making more efficient (Carden and Cline</w:t>
      </w:r>
      <w:r w:rsidR="003508E0">
        <w:rPr>
          <w:rFonts w:ascii="Arial" w:eastAsia="Times New Roman" w:hAnsi="Arial" w:cs="Arial"/>
          <w:color w:val="000000"/>
          <w:kern w:val="0"/>
          <w:sz w:val="22"/>
          <w:szCs w:val="22"/>
          <w:lang w:val="en-GB" w:eastAsia="en-GB"/>
          <w14:ligatures w14:val="none"/>
        </w:rPr>
        <w:t>,</w:t>
      </w:r>
      <w:r w:rsidR="00EB0BD3" w:rsidRPr="004D3E76">
        <w:rPr>
          <w:rFonts w:ascii="Arial" w:eastAsia="Times New Roman" w:hAnsi="Arial" w:cs="Arial"/>
          <w:color w:val="000000"/>
          <w:kern w:val="0"/>
          <w:sz w:val="22"/>
          <w:szCs w:val="22"/>
          <w:lang w:val="en-GB" w:eastAsia="en-GB"/>
          <w14:ligatures w14:val="none"/>
        </w:rPr>
        <w:t xml:space="preserve"> 2019).</w:t>
      </w:r>
      <w:r w:rsidRPr="004D3E76">
        <w:rPr>
          <w:rFonts w:ascii="Arial" w:eastAsia="Times New Roman" w:hAnsi="Arial" w:cs="Arial"/>
          <w:color w:val="000000"/>
          <w:kern w:val="0"/>
          <w:sz w:val="22"/>
          <w:szCs w:val="22"/>
          <w:lang w:eastAsia="en-GB"/>
          <w14:ligatures w14:val="none"/>
        </w:rPr>
        <w:t xml:space="preserve"> AP musicians can undertake dictation tasks far more easily regardless of time spent or </w:t>
      </w:r>
      <w:r w:rsidRPr="00420563">
        <w:rPr>
          <w:rFonts w:ascii="Arial" w:eastAsia="Times New Roman" w:hAnsi="Arial" w:cs="Arial"/>
          <w:color w:val="000000" w:themeColor="text1"/>
          <w:kern w:val="0"/>
          <w:sz w:val="22"/>
          <w:szCs w:val="22"/>
          <w:lang w:eastAsia="en-GB"/>
          <w14:ligatures w14:val="none"/>
        </w:rPr>
        <w:t>years of musical training (Glasser</w:t>
      </w:r>
      <w:r w:rsidR="0001493A">
        <w:rPr>
          <w:rFonts w:ascii="Arial" w:eastAsia="Times New Roman" w:hAnsi="Arial" w:cs="Arial"/>
          <w:color w:val="000000" w:themeColor="text1"/>
          <w:kern w:val="0"/>
          <w:sz w:val="22"/>
          <w:szCs w:val="22"/>
          <w:lang w:val="en-GB" w:eastAsia="en-GB"/>
          <w14:ligatures w14:val="none"/>
        </w:rPr>
        <w:t>,</w:t>
      </w:r>
      <w:r w:rsidRPr="00420563">
        <w:rPr>
          <w:rFonts w:ascii="Arial" w:eastAsia="Times New Roman" w:hAnsi="Arial" w:cs="Arial"/>
          <w:color w:val="000000" w:themeColor="text1"/>
          <w:kern w:val="0"/>
          <w:sz w:val="22"/>
          <w:szCs w:val="22"/>
          <w:lang w:eastAsia="en-GB"/>
          <w14:ligatures w14:val="none"/>
        </w:rPr>
        <w:t xml:space="preserve"> 2021). AP is positively correlated with interval identification (Glasser 2021) and allows individuals </w:t>
      </w:r>
      <w:r w:rsidRPr="004D3E76">
        <w:rPr>
          <w:rFonts w:ascii="Arial" w:eastAsia="Times New Roman" w:hAnsi="Arial" w:cs="Arial"/>
          <w:color w:val="000000"/>
          <w:kern w:val="0"/>
          <w:sz w:val="22"/>
          <w:szCs w:val="22"/>
          <w:lang w:eastAsia="en-GB"/>
          <w14:ligatures w14:val="none"/>
        </w:rPr>
        <w:t xml:space="preserve">to recognise narrower pitch </w:t>
      </w:r>
      <w:r w:rsidRPr="009127FE">
        <w:rPr>
          <w:rFonts w:ascii="Arial" w:eastAsia="Times New Roman" w:hAnsi="Arial" w:cs="Arial"/>
          <w:color w:val="000000" w:themeColor="text1"/>
          <w:kern w:val="0"/>
          <w:sz w:val="22"/>
          <w:szCs w:val="22"/>
          <w:lang w:eastAsia="en-GB"/>
          <w14:ligatures w14:val="none"/>
        </w:rPr>
        <w:t xml:space="preserve">bands (Rogenmoser, Elmer and Jäncke 2015). One </w:t>
      </w:r>
      <w:r w:rsidRPr="004D3E76">
        <w:rPr>
          <w:rFonts w:ascii="Arial" w:eastAsia="Times New Roman" w:hAnsi="Arial" w:cs="Arial"/>
          <w:color w:val="000000"/>
          <w:kern w:val="0"/>
          <w:sz w:val="22"/>
          <w:szCs w:val="22"/>
          <w:lang w:eastAsia="en-GB"/>
          <w14:ligatures w14:val="none"/>
        </w:rPr>
        <w:t xml:space="preserve">potential drawback of AP is trouble with transposition tasks as musicians may have to read certain notes but play or sing in a </w:t>
      </w:r>
      <w:r w:rsidRPr="00420563">
        <w:rPr>
          <w:rFonts w:ascii="Arial" w:eastAsia="Times New Roman" w:hAnsi="Arial" w:cs="Arial"/>
          <w:color w:val="000000" w:themeColor="text1"/>
          <w:kern w:val="0"/>
          <w:sz w:val="22"/>
          <w:szCs w:val="22"/>
          <w:lang w:eastAsia="en-GB"/>
          <w14:ligatures w14:val="none"/>
        </w:rPr>
        <w:t>different key (Glasser</w:t>
      </w:r>
      <w:r w:rsidR="0001493A">
        <w:rPr>
          <w:rFonts w:ascii="Arial" w:eastAsia="Times New Roman" w:hAnsi="Arial" w:cs="Arial"/>
          <w:color w:val="000000" w:themeColor="text1"/>
          <w:kern w:val="0"/>
          <w:sz w:val="22"/>
          <w:szCs w:val="22"/>
          <w:lang w:val="en-GB" w:eastAsia="en-GB"/>
          <w14:ligatures w14:val="none"/>
        </w:rPr>
        <w:t>,</w:t>
      </w:r>
      <w:r w:rsidRPr="00420563">
        <w:rPr>
          <w:rFonts w:ascii="Arial" w:eastAsia="Times New Roman" w:hAnsi="Arial" w:cs="Arial"/>
          <w:color w:val="000000" w:themeColor="text1"/>
          <w:kern w:val="0"/>
          <w:sz w:val="22"/>
          <w:szCs w:val="22"/>
          <w:lang w:eastAsia="en-GB"/>
          <w14:ligatures w14:val="none"/>
        </w:rPr>
        <w:t xml:space="preserve"> 2021). Another </w:t>
      </w:r>
      <w:r w:rsidRPr="004D3E76">
        <w:rPr>
          <w:rFonts w:ascii="Arial" w:eastAsia="Times New Roman" w:hAnsi="Arial" w:cs="Arial"/>
          <w:color w:val="000000"/>
          <w:kern w:val="0"/>
          <w:sz w:val="22"/>
          <w:szCs w:val="22"/>
          <w:lang w:eastAsia="en-GB"/>
          <w14:ligatures w14:val="none"/>
        </w:rPr>
        <w:t xml:space="preserve">issue with AP is that there is still relatively little known about it. Given that this is an emerging field within research, ethical considerations must be made before creating or implementing methods which specifically advocate for the development of </w:t>
      </w:r>
      <w:r w:rsidRPr="003508E0">
        <w:rPr>
          <w:rFonts w:ascii="Arial" w:eastAsia="Times New Roman" w:hAnsi="Arial" w:cs="Arial"/>
          <w:color w:val="000000" w:themeColor="text1"/>
          <w:kern w:val="0"/>
          <w:sz w:val="22"/>
          <w:szCs w:val="22"/>
          <w:lang w:eastAsia="en-GB"/>
          <w14:ligatures w14:val="none"/>
        </w:rPr>
        <w:t>AP (Carden and Cline</w:t>
      </w:r>
      <w:r w:rsidR="003508E0" w:rsidRPr="003508E0">
        <w:rPr>
          <w:rFonts w:ascii="Arial" w:eastAsia="Times New Roman" w:hAnsi="Arial" w:cs="Arial"/>
          <w:color w:val="000000" w:themeColor="text1"/>
          <w:kern w:val="0"/>
          <w:sz w:val="22"/>
          <w:szCs w:val="22"/>
          <w:lang w:val="en-GB" w:eastAsia="en-GB"/>
          <w14:ligatures w14:val="none"/>
        </w:rPr>
        <w:t>,</w:t>
      </w:r>
      <w:r w:rsidRPr="003508E0">
        <w:rPr>
          <w:rFonts w:ascii="Arial" w:eastAsia="Times New Roman" w:hAnsi="Arial" w:cs="Arial"/>
          <w:color w:val="000000" w:themeColor="text1"/>
          <w:kern w:val="0"/>
          <w:sz w:val="22"/>
          <w:szCs w:val="22"/>
          <w:lang w:eastAsia="en-GB"/>
          <w14:ligatures w14:val="none"/>
        </w:rPr>
        <w:t xml:space="preserve"> 2019). </w:t>
      </w:r>
      <w:r w:rsidRPr="004D3E76">
        <w:rPr>
          <w:rFonts w:ascii="Arial" w:eastAsia="Times New Roman" w:hAnsi="Arial" w:cs="Arial"/>
          <w:color w:val="000000"/>
          <w:kern w:val="0"/>
          <w:sz w:val="22"/>
          <w:szCs w:val="22"/>
          <w:lang w:eastAsia="en-GB"/>
          <w14:ligatures w14:val="none"/>
        </w:rPr>
        <w:t>There is currently, however, little research done into the effects of AP on L2 acquisition.</w:t>
      </w:r>
    </w:p>
    <w:p w14:paraId="56B746B6"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320075AA" w14:textId="474B9D29" w:rsidR="001A40DF" w:rsidRPr="001A40DF" w:rsidRDefault="001A40DF" w:rsidP="004D3E76">
      <w:pPr>
        <w:spacing w:line="360" w:lineRule="auto"/>
        <w:ind w:firstLine="720"/>
        <w:rPr>
          <w:rFonts w:ascii="Arial" w:eastAsia="Times New Roman" w:hAnsi="Arial" w:cs="Arial"/>
          <w:color w:val="000000" w:themeColor="text1"/>
          <w:kern w:val="0"/>
          <w:lang w:eastAsia="en-GB"/>
          <w14:ligatures w14:val="none"/>
        </w:rPr>
      </w:pPr>
      <w:r w:rsidRPr="001A40DF">
        <w:rPr>
          <w:rFonts w:ascii="Arial" w:eastAsia="Times New Roman" w:hAnsi="Arial" w:cs="Arial"/>
          <w:color w:val="000000"/>
          <w:kern w:val="0"/>
          <w:sz w:val="22"/>
          <w:szCs w:val="22"/>
          <w:lang w:eastAsia="en-GB"/>
          <w14:ligatures w14:val="none"/>
        </w:rPr>
        <w:t>Given the overwhelming advantages experienced by musicians with absolute pitch, it is worth analysing the information that is currently available to identify potential causes of AP. Only then can strategies be developed that may be utilised within music education to onset and/or harness absolute pitch. For decades</w:t>
      </w:r>
      <w:r w:rsidRPr="001A40DF">
        <w:rPr>
          <w:rFonts w:ascii="Arial" w:eastAsia="Times New Roman" w:hAnsi="Arial" w:cs="Arial"/>
          <w:color w:val="000000" w:themeColor="text1"/>
          <w:kern w:val="0"/>
          <w:sz w:val="22"/>
          <w:szCs w:val="22"/>
          <w:lang w:eastAsia="en-GB"/>
          <w14:ligatures w14:val="none"/>
        </w:rPr>
        <w:t xml:space="preserve">, researchers have insisted that AP is an innate perceptual ability </w:t>
      </w:r>
      <w:r w:rsidRPr="00670E19">
        <w:rPr>
          <w:rFonts w:ascii="Arial" w:eastAsia="Times New Roman" w:hAnsi="Arial" w:cs="Arial"/>
          <w:color w:val="000000" w:themeColor="text1"/>
          <w:kern w:val="0"/>
          <w:sz w:val="22"/>
          <w:szCs w:val="22"/>
          <w:lang w:val="en-GB" w:eastAsia="en-GB"/>
          <w14:ligatures w14:val="none"/>
        </w:rPr>
        <w:t>strongly influenced</w:t>
      </w:r>
      <w:r w:rsidRPr="001A40DF">
        <w:rPr>
          <w:rFonts w:ascii="Arial" w:eastAsia="Times New Roman" w:hAnsi="Arial" w:cs="Arial"/>
          <w:color w:val="000000" w:themeColor="text1"/>
          <w:kern w:val="0"/>
          <w:sz w:val="22"/>
          <w:szCs w:val="22"/>
          <w:lang w:eastAsia="en-GB"/>
          <w14:ligatures w14:val="none"/>
        </w:rPr>
        <w:t xml:space="preserve"> </w:t>
      </w:r>
      <w:r w:rsidR="00FA0F3E" w:rsidRPr="00670E19">
        <w:rPr>
          <w:rFonts w:ascii="Arial" w:hAnsi="Arial" w:cs="Arial"/>
          <w:color w:val="000000" w:themeColor="text1"/>
          <w:kern w:val="0"/>
          <w:sz w:val="22"/>
          <w:szCs w:val="22"/>
          <w:lang w:val="en-GB"/>
        </w:rPr>
        <w:t>by genetics (Deutsch, Henthorn and Dolson 2004).</w:t>
      </w:r>
      <w:r w:rsidRPr="001A40DF">
        <w:rPr>
          <w:rFonts w:ascii="Arial" w:eastAsia="Times New Roman" w:hAnsi="Arial" w:cs="Arial"/>
          <w:color w:val="000000" w:themeColor="text1"/>
          <w:kern w:val="0"/>
          <w:sz w:val="22"/>
          <w:szCs w:val="22"/>
          <w:lang w:eastAsia="en-GB"/>
          <w14:ligatures w14:val="none"/>
        </w:rPr>
        <w:t xml:space="preserve"> However, more recent studies have </w:t>
      </w:r>
      <w:r w:rsidR="00F50822" w:rsidRPr="00670E19">
        <w:rPr>
          <w:rFonts w:ascii="Arial" w:eastAsia="Times New Roman" w:hAnsi="Arial" w:cs="Arial"/>
          <w:color w:val="000000" w:themeColor="text1"/>
          <w:kern w:val="0"/>
          <w:sz w:val="22"/>
          <w:szCs w:val="22"/>
          <w:lang w:val="en-GB" w:eastAsia="en-GB"/>
          <w14:ligatures w14:val="none"/>
        </w:rPr>
        <w:t xml:space="preserve">investigated </w:t>
      </w:r>
      <w:r w:rsidR="00F50822" w:rsidRPr="004D3E76">
        <w:rPr>
          <w:rFonts w:ascii="Arial" w:eastAsia="Times New Roman" w:hAnsi="Arial" w:cs="Arial"/>
          <w:color w:val="000000"/>
          <w:kern w:val="0"/>
          <w:sz w:val="22"/>
          <w:szCs w:val="22"/>
          <w:lang w:val="en-GB" w:eastAsia="en-GB"/>
          <w14:ligatures w14:val="none"/>
        </w:rPr>
        <w:t xml:space="preserve">the large </w:t>
      </w:r>
      <w:r w:rsidRPr="001A40DF">
        <w:rPr>
          <w:rFonts w:ascii="Arial" w:eastAsia="Times New Roman" w:hAnsi="Arial" w:cs="Arial"/>
          <w:color w:val="000000"/>
          <w:kern w:val="0"/>
          <w:sz w:val="22"/>
          <w:szCs w:val="22"/>
          <w:lang w:eastAsia="en-GB"/>
          <w14:ligatures w14:val="none"/>
        </w:rPr>
        <w:t>variety of factors t</w:t>
      </w:r>
      <w:r w:rsidR="00F50822" w:rsidRPr="004D3E76">
        <w:rPr>
          <w:rFonts w:ascii="Arial" w:eastAsia="Times New Roman" w:hAnsi="Arial" w:cs="Arial"/>
          <w:color w:val="000000"/>
          <w:kern w:val="0"/>
          <w:sz w:val="22"/>
          <w:szCs w:val="22"/>
          <w:lang w:val="en-GB" w:eastAsia="en-GB"/>
          <w14:ligatures w14:val="none"/>
        </w:rPr>
        <w:t xml:space="preserve">hat have </w:t>
      </w:r>
      <w:r w:rsidR="00F50822" w:rsidRPr="004D3E76">
        <w:rPr>
          <w:rFonts w:ascii="Arial" w:eastAsia="Times New Roman" w:hAnsi="Arial" w:cs="Arial"/>
          <w:color w:val="000000"/>
          <w:kern w:val="0"/>
          <w:sz w:val="22"/>
          <w:szCs w:val="22"/>
          <w:lang w:val="en-GB" w:eastAsia="en-GB"/>
          <w14:ligatures w14:val="none"/>
        </w:rPr>
        <w:lastRenderedPageBreak/>
        <w:t>been considered to</w:t>
      </w:r>
      <w:r w:rsidRPr="001A40DF">
        <w:rPr>
          <w:rFonts w:ascii="Arial" w:eastAsia="Times New Roman" w:hAnsi="Arial" w:cs="Arial"/>
          <w:color w:val="000000"/>
          <w:kern w:val="0"/>
          <w:sz w:val="22"/>
          <w:szCs w:val="22"/>
          <w:lang w:eastAsia="en-GB"/>
          <w14:ligatures w14:val="none"/>
        </w:rPr>
        <w:t xml:space="preserve"> influence the onset of absolute pitch, including genetics, music training, language exposure and </w:t>
      </w:r>
      <w:r w:rsidRPr="001A40DF">
        <w:rPr>
          <w:rFonts w:ascii="Arial" w:eastAsia="Times New Roman" w:hAnsi="Arial" w:cs="Arial"/>
          <w:color w:val="000000" w:themeColor="text1"/>
          <w:kern w:val="0"/>
          <w:sz w:val="22"/>
          <w:szCs w:val="22"/>
          <w:lang w:eastAsia="en-GB"/>
          <w14:ligatures w14:val="none"/>
        </w:rPr>
        <w:t>music exposure (Rogenmoser, Elmer and Jäncke 2015). </w:t>
      </w:r>
    </w:p>
    <w:p w14:paraId="56AEBC65" w14:textId="77777777" w:rsidR="001A40DF" w:rsidRPr="001A40DF" w:rsidRDefault="001A40DF" w:rsidP="004D3E76">
      <w:pPr>
        <w:spacing w:line="360" w:lineRule="auto"/>
        <w:rPr>
          <w:rFonts w:ascii="Arial" w:eastAsia="Times New Roman" w:hAnsi="Arial" w:cs="Arial"/>
          <w:color w:val="000000" w:themeColor="text1"/>
          <w:kern w:val="0"/>
          <w:lang w:eastAsia="en-GB"/>
          <w14:ligatures w14:val="none"/>
        </w:rPr>
      </w:pPr>
    </w:p>
    <w:p w14:paraId="087E4D08" w14:textId="79007C0F" w:rsidR="001A40DF" w:rsidRPr="001A40DF" w:rsidRDefault="001A40DF" w:rsidP="004D3E76">
      <w:pPr>
        <w:spacing w:line="360" w:lineRule="auto"/>
        <w:ind w:firstLine="720"/>
        <w:rPr>
          <w:rFonts w:ascii="Arial" w:eastAsia="Times New Roman" w:hAnsi="Arial" w:cs="Arial"/>
          <w:color w:val="000000" w:themeColor="text1"/>
          <w:kern w:val="0"/>
          <w:lang w:eastAsia="en-GB"/>
          <w14:ligatures w14:val="none"/>
        </w:rPr>
      </w:pPr>
      <w:r w:rsidRPr="001A40DF">
        <w:rPr>
          <w:rFonts w:ascii="Arial" w:eastAsia="Times New Roman" w:hAnsi="Arial" w:cs="Arial"/>
          <w:color w:val="000000" w:themeColor="text1"/>
          <w:kern w:val="0"/>
          <w:sz w:val="22"/>
          <w:szCs w:val="22"/>
          <w:lang w:eastAsia="en-GB"/>
          <w14:ligatures w14:val="none"/>
        </w:rPr>
        <w:t xml:space="preserve">Native tonal language and pitch-stressed L1 speakers, such as speakers </w:t>
      </w:r>
      <w:r w:rsidRPr="001A40DF">
        <w:rPr>
          <w:rFonts w:ascii="Arial" w:eastAsia="Times New Roman" w:hAnsi="Arial" w:cs="Arial"/>
          <w:color w:val="000000"/>
          <w:kern w:val="0"/>
          <w:sz w:val="22"/>
          <w:szCs w:val="22"/>
          <w:lang w:eastAsia="en-GB"/>
          <w14:ligatures w14:val="none"/>
        </w:rPr>
        <w:t xml:space="preserve">of Mandarin and Japanese respectively, are </w:t>
      </w:r>
      <w:r w:rsidR="003F1D06" w:rsidRPr="004D3E76">
        <w:rPr>
          <w:rFonts w:ascii="Arial" w:eastAsia="Times New Roman" w:hAnsi="Arial" w:cs="Arial"/>
          <w:color w:val="000000"/>
          <w:kern w:val="0"/>
          <w:sz w:val="22"/>
          <w:szCs w:val="22"/>
          <w:lang w:val="en-GB" w:eastAsia="en-GB"/>
          <w14:ligatures w14:val="none"/>
        </w:rPr>
        <w:t xml:space="preserve">significantly </w:t>
      </w:r>
      <w:r w:rsidRPr="001A40DF">
        <w:rPr>
          <w:rFonts w:ascii="Arial" w:eastAsia="Times New Roman" w:hAnsi="Arial" w:cs="Arial"/>
          <w:color w:val="000000"/>
          <w:kern w:val="0"/>
          <w:sz w:val="22"/>
          <w:szCs w:val="22"/>
          <w:lang w:eastAsia="en-GB"/>
          <w14:ligatures w14:val="none"/>
        </w:rPr>
        <w:t>more likely to possess AP than non-tonal L1 speakers, such as</w:t>
      </w:r>
      <w:r w:rsidRPr="001A40DF">
        <w:rPr>
          <w:rFonts w:ascii="Arial" w:eastAsia="Times New Roman" w:hAnsi="Arial" w:cs="Arial"/>
          <w:color w:val="000000" w:themeColor="text1"/>
          <w:kern w:val="0"/>
          <w:sz w:val="22"/>
          <w:szCs w:val="22"/>
          <w:lang w:eastAsia="en-GB"/>
          <w14:ligatures w14:val="none"/>
        </w:rPr>
        <w:t xml:space="preserve"> French or English (White, et al.</w:t>
      </w:r>
      <w:r w:rsidR="007E48B4" w:rsidRPr="006E6C59">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2013; Gregerson et al.</w:t>
      </w:r>
      <w:r w:rsidR="007E48B4" w:rsidRPr="006E6C59">
        <w:rPr>
          <w:rFonts w:ascii="Arial" w:eastAsia="Times New Roman" w:hAnsi="Arial" w:cs="Arial"/>
          <w:color w:val="000000" w:themeColor="text1"/>
          <w:kern w:val="0"/>
          <w:sz w:val="22"/>
          <w:szCs w:val="22"/>
          <w:lang w:val="en-GB" w:eastAsia="en-GB"/>
          <w14:ligatures w14:val="none"/>
        </w:rPr>
        <w:t>,</w:t>
      </w:r>
      <w:r w:rsidR="006E6C59" w:rsidRPr="006E6C59">
        <w:rPr>
          <w:rFonts w:ascii="Arial" w:eastAsia="Times New Roman" w:hAnsi="Arial" w:cs="Arial"/>
          <w:color w:val="000000" w:themeColor="text1"/>
          <w:kern w:val="0"/>
          <w:sz w:val="22"/>
          <w:szCs w:val="22"/>
          <w:lang w:val="en-GB" w:eastAsia="en-GB"/>
          <w14:ligatures w14:val="none"/>
        </w:rPr>
        <w:t xml:space="preserve"> </w:t>
      </w:r>
      <w:r w:rsidRPr="001A40DF">
        <w:rPr>
          <w:rFonts w:ascii="Arial" w:eastAsia="Times New Roman" w:hAnsi="Arial" w:cs="Arial"/>
          <w:color w:val="000000" w:themeColor="text1"/>
          <w:kern w:val="0"/>
          <w:sz w:val="22"/>
          <w:szCs w:val="22"/>
          <w:lang w:eastAsia="en-GB"/>
          <w14:ligatures w14:val="none"/>
        </w:rPr>
        <w:t>cited in Carden</w:t>
      </w:r>
      <w:r w:rsidR="006E6C59" w:rsidRPr="006E6C59">
        <w:rPr>
          <w:rFonts w:ascii="Arial" w:eastAsia="Times New Roman" w:hAnsi="Arial" w:cs="Arial"/>
          <w:color w:val="000000" w:themeColor="text1"/>
          <w:kern w:val="0"/>
          <w:sz w:val="22"/>
          <w:szCs w:val="22"/>
          <w:lang w:val="en-GB" w:eastAsia="en-GB"/>
          <w14:ligatures w14:val="none"/>
        </w:rPr>
        <w:t xml:space="preserve"> and Cline, 2019</w:t>
      </w:r>
      <w:r w:rsidRPr="001A40DF">
        <w:rPr>
          <w:rFonts w:ascii="Arial" w:eastAsia="Times New Roman" w:hAnsi="Arial" w:cs="Arial"/>
          <w:color w:val="000000" w:themeColor="text1"/>
          <w:kern w:val="0"/>
          <w:sz w:val="22"/>
          <w:szCs w:val="22"/>
          <w:lang w:eastAsia="en-GB"/>
          <w14:ligatures w14:val="none"/>
        </w:rPr>
        <w:t xml:space="preserve">). </w:t>
      </w:r>
      <w:r w:rsidR="003F1D06" w:rsidRPr="004D3E76">
        <w:rPr>
          <w:rFonts w:ascii="Arial" w:eastAsia="Times New Roman" w:hAnsi="Arial" w:cs="Arial"/>
          <w:color w:val="000000"/>
          <w:kern w:val="0"/>
          <w:sz w:val="22"/>
          <w:szCs w:val="22"/>
          <w:lang w:val="en-GB" w:eastAsia="en-GB"/>
          <w14:ligatures w14:val="none"/>
        </w:rPr>
        <w:t xml:space="preserve">It is however </w:t>
      </w:r>
      <w:r w:rsidRPr="001A40DF">
        <w:rPr>
          <w:rFonts w:ascii="Arial" w:eastAsia="Times New Roman" w:hAnsi="Arial" w:cs="Arial"/>
          <w:color w:val="000000"/>
          <w:kern w:val="0"/>
          <w:sz w:val="22"/>
          <w:szCs w:val="22"/>
          <w:lang w:eastAsia="en-GB"/>
          <w14:ligatures w14:val="none"/>
        </w:rPr>
        <w:t xml:space="preserve">acknowledged that AP development is not an inevitability for tonal language </w:t>
      </w:r>
      <w:r w:rsidRPr="001A40DF">
        <w:rPr>
          <w:rFonts w:ascii="Arial" w:eastAsia="Times New Roman" w:hAnsi="Arial" w:cs="Arial"/>
          <w:color w:val="000000" w:themeColor="text1"/>
          <w:kern w:val="0"/>
          <w:sz w:val="22"/>
          <w:szCs w:val="22"/>
          <w:lang w:eastAsia="en-GB"/>
          <w14:ligatures w14:val="none"/>
        </w:rPr>
        <w:t xml:space="preserve">speakers and thus other factors are in play (Schellenberg and </w:t>
      </w:r>
      <w:r w:rsidR="006E6C59" w:rsidRPr="006E6C59">
        <w:rPr>
          <w:rFonts w:ascii="Arial" w:eastAsia="Times New Roman" w:hAnsi="Arial" w:cs="Arial"/>
          <w:color w:val="000000" w:themeColor="text1"/>
          <w:kern w:val="0"/>
          <w:sz w:val="22"/>
          <w:szCs w:val="22"/>
          <w:lang w:val="en-GB" w:eastAsia="en-GB"/>
          <w14:ligatures w14:val="none"/>
        </w:rPr>
        <w:t>T</w:t>
      </w:r>
      <w:r w:rsidRPr="001A40DF">
        <w:rPr>
          <w:rFonts w:ascii="Arial" w:eastAsia="Times New Roman" w:hAnsi="Arial" w:cs="Arial"/>
          <w:color w:val="000000" w:themeColor="text1"/>
          <w:kern w:val="0"/>
          <w:sz w:val="22"/>
          <w:szCs w:val="22"/>
          <w:lang w:eastAsia="en-GB"/>
          <w14:ligatures w14:val="none"/>
        </w:rPr>
        <w:t>rehub cited in Carden</w:t>
      </w:r>
      <w:r w:rsidR="006E6C59" w:rsidRPr="006E6C59">
        <w:rPr>
          <w:rFonts w:ascii="Arial" w:eastAsia="Times New Roman" w:hAnsi="Arial" w:cs="Arial"/>
          <w:color w:val="000000" w:themeColor="text1"/>
          <w:kern w:val="0"/>
          <w:sz w:val="22"/>
          <w:szCs w:val="22"/>
          <w:lang w:val="en-GB" w:eastAsia="en-GB"/>
          <w14:ligatures w14:val="none"/>
        </w:rPr>
        <w:t xml:space="preserve"> and Cline, 2019</w:t>
      </w:r>
      <w:r w:rsidRPr="001A40DF">
        <w:rPr>
          <w:rFonts w:ascii="Arial" w:eastAsia="Times New Roman" w:hAnsi="Arial" w:cs="Arial"/>
          <w:color w:val="000000" w:themeColor="text1"/>
          <w:kern w:val="0"/>
          <w:sz w:val="22"/>
          <w:szCs w:val="22"/>
          <w:lang w:eastAsia="en-GB"/>
          <w14:ligatures w14:val="none"/>
        </w:rPr>
        <w:t xml:space="preserve">). While </w:t>
      </w:r>
      <w:r w:rsidRPr="001A40DF">
        <w:rPr>
          <w:rFonts w:ascii="Arial" w:eastAsia="Times New Roman" w:hAnsi="Arial" w:cs="Arial"/>
          <w:color w:val="000000"/>
          <w:kern w:val="0"/>
          <w:sz w:val="22"/>
          <w:szCs w:val="22"/>
          <w:lang w:eastAsia="en-GB"/>
          <w14:ligatures w14:val="none"/>
        </w:rPr>
        <w:t xml:space="preserve">numerous factors have been cited as compounding to the development of AP, many </w:t>
      </w:r>
      <w:r w:rsidRPr="001A40DF">
        <w:rPr>
          <w:rFonts w:ascii="Arial" w:eastAsia="Times New Roman" w:hAnsi="Arial" w:cs="Arial"/>
          <w:color w:val="000000" w:themeColor="text1"/>
          <w:kern w:val="0"/>
          <w:sz w:val="22"/>
          <w:szCs w:val="22"/>
          <w:lang w:eastAsia="en-GB"/>
          <w14:ligatures w14:val="none"/>
        </w:rPr>
        <w:t>researchers have insisted that AP is predominantly acquired during the critical learning period, specifically, formal musical training before age 7 predisposes individuals to AP</w:t>
      </w:r>
      <w:r w:rsidR="003F1D06" w:rsidRPr="008805AC">
        <w:rPr>
          <w:rFonts w:ascii="Arial" w:eastAsia="Times New Roman" w:hAnsi="Arial" w:cs="Arial"/>
          <w:color w:val="000000" w:themeColor="text1"/>
          <w:kern w:val="0"/>
          <w:sz w:val="22"/>
          <w:szCs w:val="22"/>
          <w:lang w:val="en-GB" w:eastAsia="en-GB"/>
          <w14:ligatures w14:val="none"/>
        </w:rPr>
        <w:t xml:space="preserve"> </w:t>
      </w:r>
      <w:r w:rsidRPr="001A40DF">
        <w:rPr>
          <w:rFonts w:ascii="Arial" w:eastAsia="Times New Roman" w:hAnsi="Arial" w:cs="Arial"/>
          <w:color w:val="000000" w:themeColor="text1"/>
          <w:kern w:val="0"/>
          <w:sz w:val="22"/>
          <w:szCs w:val="22"/>
          <w:lang w:eastAsia="en-GB"/>
          <w14:ligatures w14:val="none"/>
        </w:rPr>
        <w:t>(Rogenmoser, Elmer and Jäncke 2015)</w:t>
      </w:r>
      <w:r w:rsidR="003F1D06" w:rsidRPr="008805AC">
        <w:rPr>
          <w:rFonts w:ascii="Arial" w:eastAsia="Times New Roman" w:hAnsi="Arial" w:cs="Arial"/>
          <w:color w:val="000000" w:themeColor="text1"/>
          <w:kern w:val="0"/>
          <w:sz w:val="22"/>
          <w:szCs w:val="22"/>
          <w:lang w:val="en-GB" w:eastAsia="en-GB"/>
          <w14:ligatures w14:val="none"/>
        </w:rPr>
        <w:t xml:space="preserve"> and that the ability to develop AP is universal at birth</w:t>
      </w:r>
      <w:r w:rsidR="000B32E6" w:rsidRPr="008805AC">
        <w:rPr>
          <w:rFonts w:ascii="Arial" w:eastAsia="Times New Roman" w:hAnsi="Arial" w:cs="Arial"/>
          <w:color w:val="000000" w:themeColor="text1"/>
          <w:kern w:val="0"/>
          <w:sz w:val="22"/>
          <w:szCs w:val="22"/>
          <w:lang w:val="en-GB" w:eastAsia="en-GB"/>
          <w14:ligatures w14:val="none"/>
        </w:rPr>
        <w:t xml:space="preserve"> </w:t>
      </w:r>
      <w:r w:rsidR="000B32E6" w:rsidRPr="004D3E76">
        <w:rPr>
          <w:rFonts w:ascii="Arial" w:eastAsia="Times New Roman" w:hAnsi="Arial" w:cs="Arial"/>
          <w:color w:val="000000" w:themeColor="text1"/>
          <w:kern w:val="0"/>
          <w:sz w:val="22"/>
          <w:szCs w:val="22"/>
          <w:lang w:val="en-GB" w:eastAsia="en-GB"/>
          <w14:ligatures w14:val="none"/>
        </w:rPr>
        <w:t>(</w:t>
      </w:r>
      <w:r w:rsidR="000B32E6" w:rsidRPr="004D3E76">
        <w:rPr>
          <w:rFonts w:ascii="Arial" w:hAnsi="Arial" w:cs="Arial"/>
          <w:kern w:val="0"/>
          <w:sz w:val="22"/>
          <w:szCs w:val="22"/>
          <w:lang w:val="en-GB"/>
        </w:rPr>
        <w:t>Deutsch, Henthorn and Dolson 2004</w:t>
      </w:r>
      <w:r w:rsidR="000B32E6" w:rsidRPr="004D3E76">
        <w:rPr>
          <w:rFonts w:ascii="Arial" w:hAnsi="Arial" w:cs="Arial"/>
          <w:kern w:val="0"/>
          <w:sz w:val="22"/>
          <w:szCs w:val="22"/>
          <w:lang w:val="en-GB"/>
        </w:rPr>
        <w:t>).</w:t>
      </w:r>
      <w:r w:rsidR="000B32E6" w:rsidRPr="004D3E76">
        <w:rPr>
          <w:rFonts w:ascii="Arial" w:hAnsi="Arial" w:cs="Arial"/>
          <w:kern w:val="0"/>
          <w:sz w:val="22"/>
          <w:szCs w:val="22"/>
          <w:lang w:val="en-GB"/>
        </w:rPr>
        <w:t xml:space="preserve"> </w:t>
      </w:r>
      <w:r w:rsidRPr="001A40DF">
        <w:rPr>
          <w:rFonts w:ascii="Arial" w:eastAsia="Times New Roman" w:hAnsi="Arial" w:cs="Arial"/>
          <w:color w:val="000000"/>
          <w:kern w:val="0"/>
          <w:sz w:val="22"/>
          <w:szCs w:val="22"/>
          <w:lang w:eastAsia="en-GB"/>
          <w14:ligatures w14:val="none"/>
        </w:rPr>
        <w:t xml:space="preserve">The critical learning period refers to </w:t>
      </w:r>
      <w:r w:rsidR="00B0113D" w:rsidRPr="00E96C82">
        <w:rPr>
          <w:rFonts w:ascii="Arial" w:hAnsi="Arial" w:cs="Arial"/>
          <w:color w:val="000000" w:themeColor="text1"/>
          <w:kern w:val="0"/>
          <w:sz w:val="22"/>
          <w:szCs w:val="22"/>
          <w:lang w:val="en-GB"/>
        </w:rPr>
        <w:t xml:space="preserve">Lenneberg’s theory (1967) </w:t>
      </w:r>
      <w:r w:rsidR="00B0113D" w:rsidRPr="004D3E76">
        <w:rPr>
          <w:rFonts w:ascii="Arial" w:hAnsi="Arial" w:cs="Arial"/>
          <w:kern w:val="0"/>
          <w:sz w:val="22"/>
          <w:szCs w:val="22"/>
          <w:lang w:val="en-GB"/>
        </w:rPr>
        <w:t xml:space="preserve">that peak </w:t>
      </w:r>
      <w:r w:rsidR="00B0113D" w:rsidRPr="004D3E76">
        <w:rPr>
          <w:rFonts w:ascii="Arial" w:hAnsi="Arial" w:cs="Arial"/>
          <w:kern w:val="0"/>
          <w:sz w:val="22"/>
          <w:szCs w:val="22"/>
          <w:lang w:val="en-GB"/>
        </w:rPr>
        <w:t>neuroplasticity for linguistic development</w:t>
      </w:r>
      <w:r w:rsidR="0093088D" w:rsidRPr="004D3E76">
        <w:rPr>
          <w:rFonts w:ascii="Arial" w:hAnsi="Arial" w:cs="Arial"/>
          <w:kern w:val="0"/>
          <w:sz w:val="22"/>
          <w:szCs w:val="22"/>
          <w:lang w:val="en-GB"/>
        </w:rPr>
        <w:t xml:space="preserve"> </w:t>
      </w:r>
      <w:r w:rsidR="00B0113D" w:rsidRPr="004D3E76">
        <w:rPr>
          <w:rFonts w:ascii="Arial" w:hAnsi="Arial" w:cs="Arial"/>
          <w:kern w:val="0"/>
          <w:sz w:val="22"/>
          <w:szCs w:val="22"/>
          <w:lang w:val="en-GB"/>
        </w:rPr>
        <w:t xml:space="preserve">exists during early childhood and that the critical period ends with the cortical lateralisation of function as </w:t>
      </w:r>
      <w:r w:rsidR="002E46D0">
        <w:rPr>
          <w:rFonts w:ascii="Arial" w:hAnsi="Arial" w:cs="Arial"/>
          <w:kern w:val="0"/>
          <w:sz w:val="22"/>
          <w:szCs w:val="22"/>
          <w:lang w:val="en-GB"/>
        </w:rPr>
        <w:t xml:space="preserve">the </w:t>
      </w:r>
      <w:r w:rsidR="00B0113D" w:rsidRPr="004D3E76">
        <w:rPr>
          <w:rFonts w:ascii="Arial" w:hAnsi="Arial" w:cs="Arial"/>
          <w:kern w:val="0"/>
          <w:sz w:val="22"/>
          <w:szCs w:val="22"/>
          <w:lang w:val="en-GB"/>
        </w:rPr>
        <w:t xml:space="preserve">brain achieves mature organisation. The connection between absolute pitch and the critical learning period </w:t>
      </w:r>
      <w:r w:rsidR="0093088D" w:rsidRPr="004D3E76">
        <w:rPr>
          <w:rFonts w:ascii="Arial" w:hAnsi="Arial" w:cs="Arial"/>
          <w:kern w:val="0"/>
          <w:sz w:val="22"/>
          <w:szCs w:val="22"/>
          <w:lang w:val="en-GB"/>
        </w:rPr>
        <w:t>has been</w:t>
      </w:r>
      <w:r w:rsidR="00B0113D" w:rsidRPr="004D3E76">
        <w:rPr>
          <w:rFonts w:ascii="Arial" w:hAnsi="Arial" w:cs="Arial"/>
          <w:kern w:val="0"/>
          <w:sz w:val="22"/>
          <w:szCs w:val="22"/>
          <w:lang w:val="en-GB"/>
        </w:rPr>
        <w:t xml:space="preserve"> widely discussed. </w:t>
      </w:r>
      <w:r w:rsidR="000B32E6" w:rsidRPr="004D3E76">
        <w:rPr>
          <w:rFonts w:ascii="Arial" w:hAnsi="Arial" w:cs="Arial"/>
          <w:kern w:val="0"/>
          <w:sz w:val="22"/>
          <w:szCs w:val="22"/>
          <w:lang w:val="en-GB"/>
        </w:rPr>
        <w:t xml:space="preserve">Deutsch, Henthorn and Dolson </w:t>
      </w:r>
      <w:r w:rsidRPr="001A40DF">
        <w:rPr>
          <w:rFonts w:ascii="Arial" w:eastAsia="Times New Roman" w:hAnsi="Arial" w:cs="Arial"/>
          <w:color w:val="000000"/>
          <w:kern w:val="0"/>
          <w:sz w:val="22"/>
          <w:szCs w:val="22"/>
          <w:lang w:eastAsia="en-GB"/>
          <w14:ligatures w14:val="none"/>
        </w:rPr>
        <w:t xml:space="preserve">(2004) stated that </w:t>
      </w:r>
      <w:r w:rsidR="00D313EB" w:rsidRPr="00D313E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color w:val="000000"/>
          <w:kern w:val="0"/>
          <w:sz w:val="22"/>
          <w:szCs w:val="22"/>
          <w:lang w:eastAsia="en-GB"/>
          <w14:ligatures w14:val="none"/>
        </w:rPr>
        <w:t>the timetable for acquiring AP is remarkably similar to that for acquiring speech, which suggests that the two capacities are subserved by a common brain mechanism</w:t>
      </w:r>
      <w:r w:rsidR="00D313EB" w:rsidRPr="00D313E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i/>
          <w:iCs/>
          <w:color w:val="000000"/>
          <w:kern w:val="0"/>
          <w:sz w:val="22"/>
          <w:szCs w:val="22"/>
          <w:lang w:eastAsia="en-GB"/>
          <w14:ligatures w14:val="none"/>
        </w:rPr>
        <w:t xml:space="preserve">. </w:t>
      </w:r>
      <w:r w:rsidRPr="001A40DF">
        <w:rPr>
          <w:rFonts w:ascii="Arial" w:eastAsia="Times New Roman" w:hAnsi="Arial" w:cs="Arial"/>
          <w:color w:val="000000"/>
          <w:kern w:val="0"/>
          <w:sz w:val="22"/>
          <w:szCs w:val="22"/>
          <w:lang w:eastAsia="en-GB"/>
          <w14:ligatures w14:val="none"/>
        </w:rPr>
        <w:t xml:space="preserve">This phenomenon is demonstrated within students undertaking practical musical training at the Yamaha school. Although the programme itself is not </w:t>
      </w:r>
      <w:r w:rsidRPr="001A40DF">
        <w:rPr>
          <w:rFonts w:ascii="Arial" w:eastAsia="Times New Roman" w:hAnsi="Arial" w:cs="Arial"/>
          <w:color w:val="000000" w:themeColor="text1"/>
          <w:kern w:val="0"/>
          <w:sz w:val="22"/>
          <w:szCs w:val="22"/>
          <w:lang w:eastAsia="en-GB"/>
          <w14:ligatures w14:val="none"/>
        </w:rPr>
        <w:t>specifically designed to help its students develop AP, the majority of Yamaha school students possess this trait (Iusca</w:t>
      </w:r>
      <w:r w:rsidR="00E96C82" w:rsidRPr="00E96C82">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E96C82" w:rsidRPr="00E96C82">
        <w:rPr>
          <w:rFonts w:ascii="Arial" w:eastAsia="Times New Roman" w:hAnsi="Arial" w:cs="Arial"/>
          <w:color w:val="000000" w:themeColor="text1"/>
          <w:kern w:val="0"/>
          <w:sz w:val="22"/>
          <w:szCs w:val="22"/>
          <w:lang w:val="en-GB" w:eastAsia="en-GB"/>
          <w14:ligatures w14:val="none"/>
        </w:rPr>
        <w:t>20</w:t>
      </w:r>
      <w:r w:rsidRPr="001A40DF">
        <w:rPr>
          <w:rFonts w:ascii="Arial" w:eastAsia="Times New Roman" w:hAnsi="Arial" w:cs="Arial"/>
          <w:color w:val="000000" w:themeColor="text1"/>
          <w:kern w:val="0"/>
          <w:sz w:val="22"/>
          <w:szCs w:val="22"/>
          <w:lang w:eastAsia="en-GB"/>
          <w14:ligatures w14:val="none"/>
        </w:rPr>
        <w:t>17). This is surprisingly high considering its prevalence is as low as 1 in 10,000 in the</w:t>
      </w:r>
      <w:r w:rsidR="00E96C82" w:rsidRPr="00E96C82">
        <w:rPr>
          <w:rFonts w:ascii="Arial" w:eastAsia="Times New Roman" w:hAnsi="Arial" w:cs="Arial"/>
          <w:color w:val="000000" w:themeColor="text1"/>
          <w:kern w:val="0"/>
          <w:sz w:val="22"/>
          <w:szCs w:val="22"/>
          <w:lang w:val="en-GB" w:eastAsia="en-GB"/>
          <w14:ligatures w14:val="none"/>
        </w:rPr>
        <w:t xml:space="preserve"> general population</w:t>
      </w:r>
      <w:r w:rsidRPr="001A40DF">
        <w:rPr>
          <w:rFonts w:ascii="Arial" w:eastAsia="Times New Roman" w:hAnsi="Arial" w:cs="Arial"/>
          <w:color w:val="000000" w:themeColor="text1"/>
          <w:kern w:val="0"/>
          <w:sz w:val="22"/>
          <w:szCs w:val="22"/>
          <w:lang w:eastAsia="en-GB"/>
          <w14:ligatures w14:val="none"/>
        </w:rPr>
        <w:t>. Acquisition of AP through the Yamaha school is largely attributed to the young age at which students start their training, as young as age 2 (Iusca</w:t>
      </w:r>
      <w:r w:rsidR="00E96C82" w:rsidRPr="00E96C82">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E96C82" w:rsidRPr="00E96C82">
        <w:rPr>
          <w:rFonts w:ascii="Arial" w:eastAsia="Times New Roman" w:hAnsi="Arial" w:cs="Arial"/>
          <w:color w:val="000000" w:themeColor="text1"/>
          <w:kern w:val="0"/>
          <w:sz w:val="22"/>
          <w:szCs w:val="22"/>
          <w:lang w:val="en-GB" w:eastAsia="en-GB"/>
          <w14:ligatures w14:val="none"/>
        </w:rPr>
        <w:t>20</w:t>
      </w:r>
      <w:r w:rsidRPr="001A40DF">
        <w:rPr>
          <w:rFonts w:ascii="Arial" w:eastAsia="Times New Roman" w:hAnsi="Arial" w:cs="Arial"/>
          <w:color w:val="000000" w:themeColor="text1"/>
          <w:kern w:val="0"/>
          <w:sz w:val="22"/>
          <w:szCs w:val="22"/>
          <w:lang w:eastAsia="en-GB"/>
          <w14:ligatures w14:val="none"/>
        </w:rPr>
        <w:t xml:space="preserve">17). Although </w:t>
      </w:r>
      <w:r w:rsidR="00D3419D" w:rsidRPr="004D3E76">
        <w:rPr>
          <w:rFonts w:ascii="Arial" w:eastAsia="Times New Roman" w:hAnsi="Arial" w:cs="Arial"/>
          <w:color w:val="000000"/>
          <w:kern w:val="0"/>
          <w:sz w:val="22"/>
          <w:szCs w:val="22"/>
          <w:lang w:val="en-GB" w:eastAsia="en-GB"/>
          <w14:ligatures w14:val="none"/>
        </w:rPr>
        <w:t>many consider this mere</w:t>
      </w:r>
      <w:r w:rsidRPr="001A40DF">
        <w:rPr>
          <w:rFonts w:ascii="Arial" w:eastAsia="Times New Roman" w:hAnsi="Arial" w:cs="Arial"/>
          <w:color w:val="000000"/>
          <w:kern w:val="0"/>
          <w:sz w:val="22"/>
          <w:szCs w:val="22"/>
          <w:lang w:eastAsia="en-GB"/>
          <w14:ligatures w14:val="none"/>
        </w:rPr>
        <w:t xml:space="preserve"> association as opposed to causation</w:t>
      </w:r>
      <w:r w:rsidR="009127FE">
        <w:rPr>
          <w:rFonts w:ascii="Arial" w:eastAsia="Times New Roman" w:hAnsi="Arial" w:cs="Arial"/>
          <w:color w:val="FF0000"/>
          <w:kern w:val="0"/>
          <w:sz w:val="22"/>
          <w:szCs w:val="22"/>
          <w:lang w:val="en-GB" w:eastAsia="en-GB"/>
          <w14:ligatures w14:val="none"/>
        </w:rPr>
        <w:t xml:space="preserve"> </w:t>
      </w:r>
      <w:r w:rsidR="009127FE" w:rsidRPr="009127FE">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Rogenmoser, Elmer and Jäncke</w:t>
      </w:r>
      <w:r w:rsidR="009127FE" w:rsidRPr="009127FE">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2015)</w:t>
      </w:r>
      <w:r w:rsidR="00D3419D" w:rsidRPr="009127FE">
        <w:rPr>
          <w:rFonts w:ascii="Arial" w:eastAsia="Times New Roman" w:hAnsi="Arial" w:cs="Arial"/>
          <w:color w:val="000000" w:themeColor="text1"/>
          <w:kern w:val="0"/>
          <w:sz w:val="22"/>
          <w:szCs w:val="22"/>
          <w:lang w:val="en-GB" w:eastAsia="en-GB"/>
          <w14:ligatures w14:val="none"/>
        </w:rPr>
        <w:t xml:space="preserve"> and</w:t>
      </w:r>
      <w:r w:rsidR="002E46D0">
        <w:rPr>
          <w:rFonts w:ascii="Arial" w:eastAsia="Times New Roman" w:hAnsi="Arial" w:cs="Arial"/>
          <w:color w:val="000000" w:themeColor="text1"/>
          <w:kern w:val="0"/>
          <w:sz w:val="22"/>
          <w:szCs w:val="22"/>
          <w:lang w:val="en-GB" w:eastAsia="en-GB"/>
          <w14:ligatures w14:val="none"/>
        </w:rPr>
        <w:t xml:space="preserve"> agree that</w:t>
      </w:r>
      <w:r w:rsidR="00D3419D" w:rsidRPr="009127FE">
        <w:rPr>
          <w:rFonts w:ascii="Arial" w:eastAsia="Times New Roman" w:hAnsi="Arial" w:cs="Arial"/>
          <w:color w:val="000000" w:themeColor="text1"/>
          <w:kern w:val="0"/>
          <w:sz w:val="22"/>
          <w:szCs w:val="22"/>
          <w:lang w:val="en-GB" w:eastAsia="en-GB"/>
          <w14:ligatures w14:val="none"/>
        </w:rPr>
        <w:t xml:space="preserve"> further research </w:t>
      </w:r>
      <w:r w:rsidR="002E46D0">
        <w:rPr>
          <w:rFonts w:ascii="Arial" w:eastAsia="Times New Roman" w:hAnsi="Arial" w:cs="Arial"/>
          <w:color w:val="000000" w:themeColor="text1"/>
          <w:kern w:val="0"/>
          <w:sz w:val="22"/>
          <w:szCs w:val="22"/>
          <w:lang w:val="en-GB" w:eastAsia="en-GB"/>
          <w14:ligatures w14:val="none"/>
        </w:rPr>
        <w:t xml:space="preserve">should be </w:t>
      </w:r>
      <w:r w:rsidR="00D3419D" w:rsidRPr="009127FE">
        <w:rPr>
          <w:rFonts w:ascii="Arial" w:eastAsia="Times New Roman" w:hAnsi="Arial" w:cs="Arial"/>
          <w:color w:val="000000" w:themeColor="text1"/>
          <w:kern w:val="0"/>
          <w:sz w:val="22"/>
          <w:szCs w:val="22"/>
          <w:lang w:val="en-GB" w:eastAsia="en-GB"/>
          <w14:ligatures w14:val="none"/>
        </w:rPr>
        <w:t>undertaken</w:t>
      </w:r>
      <w:r w:rsidRPr="001A40DF">
        <w:rPr>
          <w:rFonts w:ascii="Arial" w:eastAsia="Times New Roman" w:hAnsi="Arial" w:cs="Arial"/>
          <w:color w:val="000000" w:themeColor="text1"/>
          <w:kern w:val="0"/>
          <w:sz w:val="22"/>
          <w:szCs w:val="22"/>
          <w:lang w:eastAsia="en-GB"/>
          <w14:ligatures w14:val="none"/>
        </w:rPr>
        <w:t>.</w:t>
      </w:r>
    </w:p>
    <w:p w14:paraId="705DD351" w14:textId="77777777" w:rsidR="001A40DF" w:rsidRPr="001A40DF" w:rsidRDefault="001A40DF" w:rsidP="004D3E76">
      <w:pPr>
        <w:spacing w:line="360" w:lineRule="auto"/>
        <w:rPr>
          <w:rFonts w:ascii="Arial" w:eastAsia="Times New Roman" w:hAnsi="Arial" w:cs="Arial"/>
          <w:kern w:val="0"/>
          <w:lang w:eastAsia="en-GB"/>
          <w14:ligatures w14:val="none"/>
        </w:rPr>
      </w:pPr>
    </w:p>
    <w:p w14:paraId="69E763AF" w14:textId="7539C317" w:rsidR="00EA1DD6" w:rsidRPr="004D3E76" w:rsidRDefault="001A40DF" w:rsidP="004D3E76">
      <w:pPr>
        <w:spacing w:line="360" w:lineRule="auto"/>
        <w:ind w:firstLine="720"/>
        <w:rPr>
          <w:rFonts w:ascii="Arial" w:eastAsia="Times New Roman" w:hAnsi="Arial" w:cs="Arial"/>
          <w:color w:val="000000"/>
          <w:kern w:val="0"/>
          <w:sz w:val="22"/>
          <w:szCs w:val="22"/>
          <w:lang w:val="en-GB" w:eastAsia="en-GB"/>
          <w14:ligatures w14:val="none"/>
        </w:rPr>
      </w:pPr>
      <w:r w:rsidRPr="001A40DF">
        <w:rPr>
          <w:rFonts w:ascii="Arial" w:eastAsia="Times New Roman" w:hAnsi="Arial" w:cs="Arial"/>
          <w:color w:val="000000"/>
          <w:kern w:val="0"/>
          <w:sz w:val="22"/>
          <w:szCs w:val="22"/>
          <w:lang w:eastAsia="en-GB"/>
          <w14:ligatures w14:val="none"/>
        </w:rPr>
        <w:t>Recent neuroscientific research has claimed that AP is the result of neural pruning, a process in whi</w:t>
      </w:r>
      <w:r w:rsidRPr="001A40DF">
        <w:rPr>
          <w:rFonts w:ascii="Arial" w:eastAsia="Times New Roman" w:hAnsi="Arial" w:cs="Arial"/>
          <w:color w:val="000000" w:themeColor="text1"/>
          <w:kern w:val="0"/>
          <w:sz w:val="22"/>
          <w:szCs w:val="22"/>
          <w:lang w:eastAsia="en-GB"/>
          <w14:ligatures w14:val="none"/>
        </w:rPr>
        <w:t>ch extraneous neural connections are omitted (Keenan and Ward cited in Glasser</w:t>
      </w:r>
      <w:r w:rsidR="00420563" w:rsidRPr="0001493A">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2021)</w:t>
      </w:r>
      <w:r w:rsidR="00D3419D" w:rsidRPr="0001493A">
        <w:rPr>
          <w:rFonts w:ascii="Arial" w:eastAsia="Times New Roman" w:hAnsi="Arial" w:cs="Arial"/>
          <w:color w:val="000000" w:themeColor="text1"/>
          <w:kern w:val="0"/>
          <w:sz w:val="22"/>
          <w:szCs w:val="22"/>
          <w:lang w:val="en-GB" w:eastAsia="en-GB"/>
          <w14:ligatures w14:val="none"/>
        </w:rPr>
        <w:t xml:space="preserve"> </w:t>
      </w:r>
      <w:r w:rsidR="00D3419D" w:rsidRPr="0001493A">
        <w:rPr>
          <w:rFonts w:ascii="Arial" w:eastAsia="Times New Roman" w:hAnsi="Arial" w:cs="Arial"/>
          <w:color w:val="000000"/>
          <w:kern w:val="0"/>
          <w:sz w:val="22"/>
          <w:szCs w:val="22"/>
          <w:lang w:val="en-GB" w:eastAsia="en-GB"/>
          <w14:ligatures w14:val="none"/>
        </w:rPr>
        <w:t>and can be developed after the critical perio</w:t>
      </w:r>
      <w:r w:rsidR="00D3419D" w:rsidRPr="0001493A">
        <w:rPr>
          <w:rFonts w:ascii="Arial" w:eastAsia="Times New Roman" w:hAnsi="Arial" w:cs="Arial"/>
          <w:color w:val="000000" w:themeColor="text1"/>
          <w:kern w:val="0"/>
          <w:sz w:val="22"/>
          <w:szCs w:val="22"/>
          <w:lang w:val="en-GB" w:eastAsia="en-GB"/>
          <w14:ligatures w14:val="none"/>
        </w:rPr>
        <w:t>d</w:t>
      </w:r>
      <w:r w:rsidR="006334E9" w:rsidRPr="0001493A">
        <w:rPr>
          <w:rFonts w:ascii="Arial" w:eastAsia="Times New Roman" w:hAnsi="Arial" w:cs="Arial"/>
          <w:color w:val="000000" w:themeColor="text1"/>
          <w:kern w:val="0"/>
          <w:sz w:val="22"/>
          <w:szCs w:val="22"/>
          <w:lang w:val="en-GB" w:eastAsia="en-GB"/>
          <w14:ligatures w14:val="none"/>
        </w:rPr>
        <w:t xml:space="preserve"> (Wilson et al.</w:t>
      </w:r>
      <w:r w:rsidR="007E48B4" w:rsidRPr="0001493A">
        <w:rPr>
          <w:rFonts w:ascii="Arial" w:eastAsia="Times New Roman" w:hAnsi="Arial" w:cs="Arial"/>
          <w:color w:val="000000" w:themeColor="text1"/>
          <w:kern w:val="0"/>
          <w:sz w:val="22"/>
          <w:szCs w:val="22"/>
          <w:lang w:val="en-GB" w:eastAsia="en-GB"/>
          <w14:ligatures w14:val="none"/>
        </w:rPr>
        <w:t>,</w:t>
      </w:r>
      <w:r w:rsidR="006334E9" w:rsidRPr="0001493A">
        <w:rPr>
          <w:rFonts w:ascii="Arial" w:eastAsia="Times New Roman" w:hAnsi="Arial" w:cs="Arial"/>
          <w:color w:val="000000" w:themeColor="text1"/>
          <w:kern w:val="0"/>
          <w:sz w:val="22"/>
          <w:szCs w:val="22"/>
          <w:lang w:val="en-GB" w:eastAsia="en-GB"/>
          <w14:ligatures w14:val="none"/>
        </w:rPr>
        <w:t xml:space="preserve"> 201</w:t>
      </w:r>
      <w:r w:rsidR="0074045F" w:rsidRPr="0001493A">
        <w:rPr>
          <w:rFonts w:ascii="Arial" w:eastAsia="Times New Roman" w:hAnsi="Arial" w:cs="Arial"/>
          <w:color w:val="000000" w:themeColor="text1"/>
          <w:kern w:val="0"/>
          <w:sz w:val="22"/>
          <w:szCs w:val="22"/>
          <w:lang w:val="en-GB" w:eastAsia="en-GB"/>
          <w14:ligatures w14:val="none"/>
        </w:rPr>
        <w:t>2</w:t>
      </w:r>
      <w:r w:rsidR="006334E9" w:rsidRPr="0001493A">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w:t>
      </w:r>
      <w:r w:rsidR="0001493A">
        <w:rPr>
          <w:rFonts w:ascii="Arial" w:eastAsia="Times New Roman" w:hAnsi="Arial" w:cs="Arial"/>
          <w:color w:val="000000"/>
          <w:kern w:val="0"/>
          <w:sz w:val="22"/>
          <w:szCs w:val="22"/>
          <w:lang w:val="en-GB" w:eastAsia="en-GB"/>
          <w14:ligatures w14:val="none"/>
        </w:rPr>
        <w:t>Recent studies have challenged</w:t>
      </w:r>
      <w:r w:rsidRPr="001A40DF">
        <w:rPr>
          <w:rFonts w:ascii="Arial" w:eastAsia="Times New Roman" w:hAnsi="Arial" w:cs="Arial"/>
          <w:color w:val="000000"/>
          <w:kern w:val="0"/>
          <w:sz w:val="22"/>
          <w:szCs w:val="22"/>
          <w:lang w:eastAsia="en-GB"/>
          <w14:ligatures w14:val="none"/>
        </w:rPr>
        <w:t xml:space="preserve"> this long</w:t>
      </w:r>
      <w:r w:rsidR="00F007BB">
        <w:rPr>
          <w:rFonts w:ascii="Arial" w:eastAsia="Times New Roman" w:hAnsi="Arial" w:cs="Arial"/>
          <w:color w:val="000000"/>
          <w:kern w:val="0"/>
          <w:sz w:val="22"/>
          <w:szCs w:val="22"/>
          <w:lang w:val="en-GB" w:eastAsia="en-GB"/>
          <w14:ligatures w14:val="none"/>
        </w:rPr>
        <w:t>-</w:t>
      </w:r>
      <w:r w:rsidRPr="001A40DF">
        <w:rPr>
          <w:rFonts w:ascii="Arial" w:eastAsia="Times New Roman" w:hAnsi="Arial" w:cs="Arial"/>
          <w:color w:val="000000"/>
          <w:kern w:val="0"/>
          <w:sz w:val="22"/>
          <w:szCs w:val="22"/>
          <w:lang w:eastAsia="en-GB"/>
          <w14:ligatures w14:val="none"/>
        </w:rPr>
        <w:t xml:space="preserve">held truth assumption that the critical period </w:t>
      </w:r>
      <w:r w:rsidR="00D3419D" w:rsidRPr="004D3E76">
        <w:rPr>
          <w:rFonts w:ascii="Arial" w:eastAsia="Times New Roman" w:hAnsi="Arial" w:cs="Arial"/>
          <w:color w:val="000000"/>
          <w:kern w:val="0"/>
          <w:sz w:val="22"/>
          <w:szCs w:val="22"/>
          <w:lang w:val="en-GB" w:eastAsia="en-GB"/>
          <w14:ligatures w14:val="none"/>
        </w:rPr>
        <w:t>is</w:t>
      </w:r>
      <w:r w:rsidRPr="001A40DF">
        <w:rPr>
          <w:rFonts w:ascii="Arial" w:eastAsia="Times New Roman" w:hAnsi="Arial" w:cs="Arial"/>
          <w:color w:val="000000"/>
          <w:kern w:val="0"/>
          <w:sz w:val="22"/>
          <w:szCs w:val="22"/>
          <w:lang w:eastAsia="en-GB"/>
          <w14:ligatures w14:val="none"/>
        </w:rPr>
        <w:t xml:space="preserve"> a prerequisite for AP development</w:t>
      </w:r>
      <w:r w:rsidR="00D3419D" w:rsidRPr="004D3E76">
        <w:rPr>
          <w:rFonts w:ascii="Arial" w:eastAsia="Times New Roman" w:hAnsi="Arial" w:cs="Arial"/>
          <w:color w:val="000000"/>
          <w:kern w:val="0"/>
          <w:sz w:val="22"/>
          <w:szCs w:val="22"/>
          <w:lang w:val="en-GB" w:eastAsia="en-GB"/>
          <w14:ligatures w14:val="none"/>
        </w:rPr>
        <w:t xml:space="preserve">. One particular study </w:t>
      </w:r>
      <w:r w:rsidR="00DC6048" w:rsidRPr="004D3E76">
        <w:rPr>
          <w:rFonts w:ascii="Arial" w:eastAsia="Times New Roman" w:hAnsi="Arial" w:cs="Arial"/>
          <w:color w:val="000000"/>
          <w:kern w:val="0"/>
          <w:sz w:val="22"/>
          <w:szCs w:val="22"/>
          <w:lang w:val="en-GB" w:eastAsia="en-GB"/>
          <w14:ligatures w14:val="none"/>
        </w:rPr>
        <w:t>developed and tested the effectiveness</w:t>
      </w:r>
      <w:r w:rsidR="00D3419D" w:rsidRPr="004D3E76">
        <w:rPr>
          <w:rFonts w:ascii="Arial" w:eastAsia="Times New Roman" w:hAnsi="Arial" w:cs="Arial"/>
          <w:color w:val="000000"/>
          <w:kern w:val="0"/>
          <w:sz w:val="22"/>
          <w:szCs w:val="22"/>
          <w:lang w:val="en-GB" w:eastAsia="en-GB"/>
          <w14:ligatures w14:val="none"/>
        </w:rPr>
        <w:t xml:space="preserve"> </w:t>
      </w:r>
      <w:r w:rsidR="00DC6048" w:rsidRPr="004D3E76">
        <w:rPr>
          <w:rFonts w:ascii="Arial" w:eastAsia="Times New Roman" w:hAnsi="Arial" w:cs="Arial"/>
          <w:color w:val="000000"/>
          <w:kern w:val="0"/>
          <w:sz w:val="22"/>
          <w:szCs w:val="22"/>
          <w:lang w:val="en-GB" w:eastAsia="en-GB"/>
          <w14:ligatures w14:val="none"/>
        </w:rPr>
        <w:t xml:space="preserve">of </w:t>
      </w:r>
      <w:r w:rsidR="00846456" w:rsidRPr="004D3E76">
        <w:rPr>
          <w:rFonts w:ascii="Arial" w:eastAsia="Times New Roman" w:hAnsi="Arial" w:cs="Arial"/>
          <w:color w:val="000000"/>
          <w:kern w:val="0"/>
          <w:sz w:val="22"/>
          <w:szCs w:val="22"/>
          <w:lang w:val="en-GB" w:eastAsia="en-GB"/>
          <w14:ligatures w14:val="none"/>
        </w:rPr>
        <w:t>a gamified training method using a synthetic timbre</w:t>
      </w:r>
      <w:r w:rsidR="00DC6048" w:rsidRPr="004D3E76">
        <w:rPr>
          <w:rFonts w:ascii="Arial" w:eastAsia="Times New Roman" w:hAnsi="Arial" w:cs="Arial"/>
          <w:color w:val="000000"/>
          <w:kern w:val="0"/>
          <w:sz w:val="22"/>
          <w:szCs w:val="22"/>
          <w:lang w:val="en-GB" w:eastAsia="en-GB"/>
          <w14:ligatures w14:val="none"/>
        </w:rPr>
        <w:t xml:space="preserve"> with the aim of developing AP in a set of non-AP participants</w:t>
      </w:r>
      <w:r w:rsidR="00846456" w:rsidRPr="004D3E76">
        <w:rPr>
          <w:rFonts w:ascii="Arial" w:eastAsia="Times New Roman" w:hAnsi="Arial" w:cs="Arial"/>
          <w:color w:val="000000"/>
          <w:kern w:val="0"/>
          <w:sz w:val="22"/>
          <w:szCs w:val="22"/>
          <w:lang w:val="en-GB" w:eastAsia="en-GB"/>
          <w14:ligatures w14:val="none"/>
        </w:rPr>
        <w:t xml:space="preserve">. The training was long, lasting one hour per </w:t>
      </w:r>
      <w:r w:rsidR="00846456" w:rsidRPr="004D3E76">
        <w:rPr>
          <w:rFonts w:ascii="Arial" w:eastAsia="Times New Roman" w:hAnsi="Arial" w:cs="Arial"/>
          <w:color w:val="000000"/>
          <w:kern w:val="0"/>
          <w:sz w:val="22"/>
          <w:szCs w:val="22"/>
          <w:lang w:val="en-GB" w:eastAsia="en-GB"/>
          <w14:ligatures w14:val="none"/>
        </w:rPr>
        <w:lastRenderedPageBreak/>
        <w:t>day until 20 cumulative hours were reached. A post</w:t>
      </w:r>
      <w:r w:rsidR="00B57DBA">
        <w:rPr>
          <w:rFonts w:ascii="Arial" w:eastAsia="Times New Roman" w:hAnsi="Arial" w:cs="Arial"/>
          <w:color w:val="000000"/>
          <w:kern w:val="0"/>
          <w:sz w:val="22"/>
          <w:szCs w:val="22"/>
          <w:lang w:val="en-GB" w:eastAsia="en-GB"/>
          <w14:ligatures w14:val="none"/>
        </w:rPr>
        <w:t>-</w:t>
      </w:r>
      <w:r w:rsidR="00846456" w:rsidRPr="004D3E76">
        <w:rPr>
          <w:rFonts w:ascii="Arial" w:eastAsia="Times New Roman" w:hAnsi="Arial" w:cs="Arial"/>
          <w:color w:val="000000"/>
          <w:kern w:val="0"/>
          <w:sz w:val="22"/>
          <w:szCs w:val="22"/>
          <w:lang w:val="en-GB" w:eastAsia="en-GB"/>
          <w14:ligatures w14:val="none"/>
        </w:rPr>
        <w:t xml:space="preserve">test revealed that </w:t>
      </w:r>
      <w:r w:rsidR="00DC6048" w:rsidRPr="004D3E76">
        <w:rPr>
          <w:rFonts w:ascii="Arial" w:eastAsia="Times New Roman" w:hAnsi="Arial" w:cs="Arial"/>
          <w:color w:val="000000"/>
          <w:kern w:val="0"/>
          <w:sz w:val="22"/>
          <w:szCs w:val="22"/>
          <w:lang w:val="en-GB" w:eastAsia="en-GB"/>
          <w14:ligatures w14:val="none"/>
        </w:rPr>
        <w:t xml:space="preserve">two out of thirteen participants were able to successfully demonstrate the same level of pitch identification as natural AP possessors, indicating that </w:t>
      </w:r>
      <w:r w:rsidR="000B32E6" w:rsidRPr="004D3E76">
        <w:rPr>
          <w:rFonts w:ascii="Arial" w:hAnsi="Arial" w:cs="Arial"/>
          <w:kern w:val="0"/>
          <w:sz w:val="22"/>
          <w:szCs w:val="22"/>
          <w:lang w:val="en-GB"/>
        </w:rPr>
        <w:t>AP may indeed be</w:t>
      </w:r>
      <w:r w:rsidR="000B32E6" w:rsidRPr="003978A8">
        <w:rPr>
          <w:rFonts w:ascii="Arial" w:hAnsi="Arial" w:cs="Arial"/>
          <w:color w:val="000000" w:themeColor="text1"/>
          <w:kern w:val="0"/>
          <w:sz w:val="22"/>
          <w:szCs w:val="22"/>
          <w:lang w:val="en-GB"/>
        </w:rPr>
        <w:t xml:space="preserve"> an acquirable skill</w:t>
      </w:r>
      <w:r w:rsidR="000B32E6" w:rsidRPr="003978A8">
        <w:rPr>
          <w:rFonts w:ascii="Arial" w:hAnsi="Arial" w:cs="Arial"/>
          <w:color w:val="000000" w:themeColor="text1"/>
          <w:kern w:val="0"/>
          <w:sz w:val="26"/>
          <w:szCs w:val="26"/>
          <w:lang w:val="en-GB"/>
        </w:rPr>
        <w:t xml:space="preserve"> </w:t>
      </w:r>
      <w:r w:rsidRPr="001A40DF">
        <w:rPr>
          <w:rFonts w:ascii="Arial" w:eastAsia="Times New Roman" w:hAnsi="Arial" w:cs="Arial"/>
          <w:color w:val="000000" w:themeColor="text1"/>
          <w:kern w:val="0"/>
          <w:sz w:val="22"/>
          <w:szCs w:val="22"/>
          <w:lang w:eastAsia="en-GB"/>
          <w14:ligatures w14:val="none"/>
        </w:rPr>
        <w:t>(Hedger, He</w:t>
      </w:r>
      <w:r w:rsidR="003978A8" w:rsidRPr="003978A8">
        <w:rPr>
          <w:rFonts w:ascii="Arial" w:eastAsia="Times New Roman" w:hAnsi="Arial" w:cs="Arial"/>
          <w:color w:val="000000" w:themeColor="text1"/>
          <w:kern w:val="0"/>
          <w:sz w:val="22"/>
          <w:szCs w:val="22"/>
          <w:lang w:val="en-GB" w:eastAsia="en-GB"/>
          <w14:ligatures w14:val="none"/>
        </w:rPr>
        <w:t>a</w:t>
      </w:r>
      <w:r w:rsidRPr="001A40DF">
        <w:rPr>
          <w:rFonts w:ascii="Arial" w:eastAsia="Times New Roman" w:hAnsi="Arial" w:cs="Arial"/>
          <w:color w:val="000000" w:themeColor="text1"/>
          <w:kern w:val="0"/>
          <w:sz w:val="22"/>
          <w:szCs w:val="22"/>
          <w:lang w:eastAsia="en-GB"/>
          <w14:ligatures w14:val="none"/>
        </w:rPr>
        <w:t>ld and Nusba</w:t>
      </w:r>
      <w:r w:rsidR="003978A8" w:rsidRPr="003978A8">
        <w:rPr>
          <w:rFonts w:ascii="Arial" w:eastAsia="Times New Roman" w:hAnsi="Arial" w:cs="Arial"/>
          <w:color w:val="000000" w:themeColor="text1"/>
          <w:kern w:val="0"/>
          <w:sz w:val="22"/>
          <w:szCs w:val="22"/>
          <w:lang w:val="en-GB" w:eastAsia="en-GB"/>
          <w14:ligatures w14:val="none"/>
        </w:rPr>
        <w:t>u</w:t>
      </w:r>
      <w:r w:rsidRPr="001A40DF">
        <w:rPr>
          <w:rFonts w:ascii="Arial" w:eastAsia="Times New Roman" w:hAnsi="Arial" w:cs="Arial"/>
          <w:color w:val="000000" w:themeColor="text1"/>
          <w:kern w:val="0"/>
          <w:sz w:val="22"/>
          <w:szCs w:val="22"/>
          <w:lang w:eastAsia="en-GB"/>
          <w14:ligatures w14:val="none"/>
        </w:rPr>
        <w:t>m 2019; Wong</w:t>
      </w:r>
      <w:r w:rsidR="00846456" w:rsidRPr="003978A8">
        <w:rPr>
          <w:rFonts w:ascii="Arial" w:eastAsia="Times New Roman" w:hAnsi="Arial" w:cs="Arial"/>
          <w:color w:val="000000" w:themeColor="text1"/>
          <w:kern w:val="0"/>
          <w:sz w:val="22"/>
          <w:szCs w:val="22"/>
          <w:lang w:val="en-GB" w:eastAsia="en-GB"/>
          <w14:ligatures w14:val="none"/>
        </w:rPr>
        <w:t xml:space="preserve"> et al.</w:t>
      </w:r>
      <w:r w:rsidR="007E48B4" w:rsidRPr="003978A8">
        <w:rPr>
          <w:rFonts w:ascii="Arial" w:eastAsia="Times New Roman" w:hAnsi="Arial" w:cs="Arial"/>
          <w:color w:val="000000" w:themeColor="text1"/>
          <w:kern w:val="0"/>
          <w:sz w:val="22"/>
          <w:szCs w:val="22"/>
          <w:lang w:val="en-GB" w:eastAsia="en-GB"/>
          <w14:ligatures w14:val="none"/>
        </w:rPr>
        <w:t>,</w:t>
      </w:r>
      <w:r w:rsidRPr="001A40DF">
        <w:rPr>
          <w:rFonts w:ascii="Arial" w:eastAsia="Times New Roman" w:hAnsi="Arial" w:cs="Arial"/>
          <w:color w:val="000000" w:themeColor="text1"/>
          <w:kern w:val="0"/>
          <w:sz w:val="22"/>
          <w:szCs w:val="22"/>
          <w:lang w:eastAsia="en-GB"/>
          <w14:ligatures w14:val="none"/>
        </w:rPr>
        <w:t xml:space="preserve"> 2020). </w:t>
      </w:r>
      <w:r w:rsidR="00EA1DD6" w:rsidRPr="003978A8">
        <w:rPr>
          <w:rFonts w:ascii="Arial" w:eastAsia="Times New Roman" w:hAnsi="Arial" w:cs="Arial"/>
          <w:color w:val="000000" w:themeColor="text1"/>
          <w:kern w:val="0"/>
          <w:sz w:val="22"/>
          <w:szCs w:val="22"/>
          <w:lang w:val="en-GB" w:eastAsia="en-GB"/>
          <w14:ligatures w14:val="none"/>
        </w:rPr>
        <w:t xml:space="preserve">These results </w:t>
      </w:r>
      <w:r w:rsidR="00EA1DD6" w:rsidRPr="004D3E76">
        <w:rPr>
          <w:rFonts w:ascii="Arial" w:eastAsia="Times New Roman" w:hAnsi="Arial" w:cs="Arial"/>
          <w:color w:val="000000"/>
          <w:kern w:val="0"/>
          <w:sz w:val="22"/>
          <w:szCs w:val="22"/>
          <w:lang w:val="en-GB" w:eastAsia="en-GB"/>
          <w14:ligatures w14:val="none"/>
        </w:rPr>
        <w:t>are promising, however, more classroom</w:t>
      </w:r>
      <w:r w:rsidR="00E50ADE">
        <w:rPr>
          <w:rFonts w:ascii="Arial" w:eastAsia="Times New Roman" w:hAnsi="Arial" w:cs="Arial"/>
          <w:color w:val="000000"/>
          <w:kern w:val="0"/>
          <w:sz w:val="22"/>
          <w:szCs w:val="22"/>
          <w:lang w:val="en-GB" w:eastAsia="en-GB"/>
          <w14:ligatures w14:val="none"/>
        </w:rPr>
        <w:t>-</w:t>
      </w:r>
      <w:r w:rsidR="00EA1DD6" w:rsidRPr="004D3E76">
        <w:rPr>
          <w:rFonts w:ascii="Arial" w:eastAsia="Times New Roman" w:hAnsi="Arial" w:cs="Arial"/>
          <w:color w:val="000000"/>
          <w:kern w:val="0"/>
          <w:sz w:val="22"/>
          <w:szCs w:val="22"/>
          <w:lang w:val="en-GB" w:eastAsia="en-GB"/>
          <w14:ligatures w14:val="none"/>
        </w:rPr>
        <w:t>appropriate methods should be developed and tested for use amongst various age groups.</w:t>
      </w:r>
      <w:r w:rsidR="009C62CE" w:rsidRPr="004D3E76">
        <w:rPr>
          <w:rFonts w:ascii="Arial" w:eastAsia="Times New Roman" w:hAnsi="Arial" w:cs="Arial"/>
          <w:color w:val="000000"/>
          <w:kern w:val="0"/>
          <w:sz w:val="22"/>
          <w:szCs w:val="22"/>
          <w:lang w:val="en-GB" w:eastAsia="en-GB"/>
          <w14:ligatures w14:val="none"/>
        </w:rPr>
        <w:t xml:space="preserve"> Also, longitud</w:t>
      </w:r>
      <w:r w:rsidR="009127FE">
        <w:rPr>
          <w:rFonts w:ascii="Arial" w:eastAsia="Times New Roman" w:hAnsi="Arial" w:cs="Arial"/>
          <w:color w:val="000000"/>
          <w:kern w:val="0"/>
          <w:sz w:val="22"/>
          <w:szCs w:val="22"/>
          <w:lang w:val="en-GB" w:eastAsia="en-GB"/>
          <w14:ligatures w14:val="none"/>
        </w:rPr>
        <w:t>in</w:t>
      </w:r>
      <w:r w:rsidR="009C62CE" w:rsidRPr="004D3E76">
        <w:rPr>
          <w:rFonts w:ascii="Arial" w:eastAsia="Times New Roman" w:hAnsi="Arial" w:cs="Arial"/>
          <w:color w:val="000000"/>
          <w:kern w:val="0"/>
          <w:sz w:val="22"/>
          <w:szCs w:val="22"/>
          <w:lang w:val="en-GB" w:eastAsia="en-GB"/>
          <w14:ligatures w14:val="none"/>
        </w:rPr>
        <w:t>al and follow-up studies should be conducted to investigate the long</w:t>
      </w:r>
      <w:r w:rsidR="007E16D1">
        <w:rPr>
          <w:rFonts w:ascii="Arial" w:eastAsia="Times New Roman" w:hAnsi="Arial" w:cs="Arial"/>
          <w:color w:val="000000"/>
          <w:kern w:val="0"/>
          <w:sz w:val="22"/>
          <w:szCs w:val="22"/>
          <w:lang w:val="en-GB" w:eastAsia="en-GB"/>
          <w14:ligatures w14:val="none"/>
        </w:rPr>
        <w:t>-</w:t>
      </w:r>
      <w:r w:rsidR="009C62CE" w:rsidRPr="004D3E76">
        <w:rPr>
          <w:rFonts w:ascii="Arial" w:eastAsia="Times New Roman" w:hAnsi="Arial" w:cs="Arial"/>
          <w:color w:val="000000"/>
          <w:kern w:val="0"/>
          <w:sz w:val="22"/>
          <w:szCs w:val="22"/>
          <w:lang w:val="en-GB" w:eastAsia="en-GB"/>
          <w14:ligatures w14:val="none"/>
        </w:rPr>
        <w:t>term effects of such training methods.</w:t>
      </w:r>
    </w:p>
    <w:p w14:paraId="78750786" w14:textId="77777777" w:rsidR="00EA1DD6" w:rsidRPr="004D3E76" w:rsidRDefault="00EA1DD6" w:rsidP="004D3E76">
      <w:pPr>
        <w:spacing w:line="360" w:lineRule="auto"/>
        <w:rPr>
          <w:rFonts w:ascii="Arial" w:eastAsia="Times New Roman" w:hAnsi="Arial" w:cs="Arial"/>
          <w:color w:val="000000"/>
          <w:kern w:val="0"/>
          <w:sz w:val="22"/>
          <w:szCs w:val="22"/>
          <w:lang w:val="en-GB" w:eastAsia="en-GB"/>
          <w14:ligatures w14:val="none"/>
        </w:rPr>
      </w:pPr>
    </w:p>
    <w:p w14:paraId="5A80B918" w14:textId="314C9037" w:rsidR="001A40DF" w:rsidRPr="001A40DF" w:rsidRDefault="00836A5F" w:rsidP="004D3E76">
      <w:pPr>
        <w:spacing w:line="360" w:lineRule="auto"/>
        <w:ind w:firstLine="720"/>
        <w:rPr>
          <w:rFonts w:ascii="Arial" w:eastAsia="Times New Roman" w:hAnsi="Arial" w:cs="Arial"/>
          <w:color w:val="000000"/>
          <w:kern w:val="0"/>
          <w:sz w:val="22"/>
          <w:szCs w:val="22"/>
          <w:lang w:val="en-GB" w:eastAsia="en-GB"/>
          <w14:ligatures w14:val="none"/>
        </w:rPr>
      </w:pPr>
      <w:r w:rsidRPr="004D3E76">
        <w:rPr>
          <w:rFonts w:ascii="Arial" w:eastAsia="Times New Roman" w:hAnsi="Arial" w:cs="Arial"/>
          <w:color w:val="000000"/>
          <w:kern w:val="0"/>
          <w:sz w:val="22"/>
          <w:szCs w:val="22"/>
          <w:lang w:val="en-GB" w:eastAsia="en-GB"/>
          <w14:ligatures w14:val="none"/>
        </w:rPr>
        <w:t>T</w:t>
      </w:r>
      <w:r w:rsidR="001A40DF" w:rsidRPr="001A40DF">
        <w:rPr>
          <w:rFonts w:ascii="Arial" w:eastAsia="Times New Roman" w:hAnsi="Arial" w:cs="Arial"/>
          <w:color w:val="000000"/>
          <w:kern w:val="0"/>
          <w:sz w:val="22"/>
          <w:szCs w:val="22"/>
          <w:lang w:eastAsia="en-GB"/>
          <w14:ligatures w14:val="none"/>
        </w:rPr>
        <w:t>he majority of aural training methods focus on the development of relative pitch (RP),</w:t>
      </w:r>
      <w:r w:rsidR="00A376AD">
        <w:rPr>
          <w:rFonts w:ascii="Arial" w:eastAsia="Times New Roman" w:hAnsi="Arial" w:cs="Arial"/>
          <w:color w:val="000000"/>
          <w:kern w:val="0"/>
          <w:sz w:val="22"/>
          <w:szCs w:val="22"/>
          <w:lang w:val="en-GB" w:eastAsia="en-GB"/>
          <w14:ligatures w14:val="none"/>
        </w:rPr>
        <w:t xml:space="preserve"> and</w:t>
      </w:r>
      <w:r w:rsidR="001A40DF" w:rsidRPr="001A40DF">
        <w:rPr>
          <w:rFonts w:ascii="Arial" w:eastAsia="Times New Roman" w:hAnsi="Arial" w:cs="Arial"/>
          <w:color w:val="000000"/>
          <w:kern w:val="0"/>
          <w:sz w:val="22"/>
          <w:szCs w:val="22"/>
          <w:lang w:eastAsia="en-GB"/>
          <w14:ligatures w14:val="none"/>
        </w:rPr>
        <w:t xml:space="preserve"> certain methods of aural training are designed to develop </w:t>
      </w:r>
      <w:r w:rsidRPr="004D3E76">
        <w:rPr>
          <w:rFonts w:ascii="Arial" w:eastAsia="Times New Roman" w:hAnsi="Arial" w:cs="Arial"/>
          <w:color w:val="000000"/>
          <w:kern w:val="0"/>
          <w:sz w:val="22"/>
          <w:szCs w:val="22"/>
          <w:lang w:val="en-GB" w:eastAsia="en-GB"/>
          <w14:ligatures w14:val="none"/>
        </w:rPr>
        <w:t>AP</w:t>
      </w:r>
      <w:r w:rsidR="001A40DF" w:rsidRPr="001A40DF">
        <w:rPr>
          <w:rFonts w:ascii="Arial" w:eastAsia="Times New Roman" w:hAnsi="Arial" w:cs="Arial"/>
          <w:color w:val="000000"/>
          <w:kern w:val="0"/>
          <w:sz w:val="22"/>
          <w:szCs w:val="22"/>
          <w:lang w:eastAsia="en-GB"/>
          <w14:ligatures w14:val="none"/>
        </w:rPr>
        <w:t xml:space="preserve">. </w:t>
      </w:r>
      <w:r w:rsidR="00431CC8" w:rsidRPr="004D3E76">
        <w:rPr>
          <w:rFonts w:ascii="Arial" w:hAnsi="Arial" w:cs="Arial"/>
          <w:kern w:val="0"/>
          <w:sz w:val="22"/>
          <w:szCs w:val="22"/>
          <w:lang w:val="en-GB"/>
        </w:rPr>
        <w:t xml:space="preserve">The Yamaha School and the Suzuki </w:t>
      </w:r>
      <w:r w:rsidR="00431CC8" w:rsidRPr="0074045F">
        <w:rPr>
          <w:rFonts w:ascii="Arial" w:hAnsi="Arial" w:cs="Arial"/>
          <w:color w:val="000000" w:themeColor="text1"/>
          <w:kern w:val="0"/>
          <w:sz w:val="22"/>
          <w:szCs w:val="22"/>
          <w:lang w:val="en-GB"/>
        </w:rPr>
        <w:t>method utilise “fixed do” pedagogy (Wilson et al.</w:t>
      </w:r>
      <w:r w:rsidR="007E48B4" w:rsidRPr="0074045F">
        <w:rPr>
          <w:rFonts w:ascii="Arial" w:hAnsi="Arial" w:cs="Arial"/>
          <w:color w:val="000000" w:themeColor="text1"/>
          <w:kern w:val="0"/>
          <w:sz w:val="22"/>
          <w:szCs w:val="22"/>
          <w:lang w:val="en-GB"/>
        </w:rPr>
        <w:t>,</w:t>
      </w:r>
      <w:r w:rsidR="00431CC8" w:rsidRPr="0074045F">
        <w:rPr>
          <w:rFonts w:ascii="Arial" w:hAnsi="Arial" w:cs="Arial"/>
          <w:color w:val="000000" w:themeColor="text1"/>
          <w:kern w:val="0"/>
          <w:sz w:val="22"/>
          <w:szCs w:val="22"/>
          <w:lang w:val="en-GB"/>
        </w:rPr>
        <w:t xml:space="preserve"> 2012). “Fixed do” emphasizes consistent tone label mappings as opposed to “moveable do” which recalibrates the tone labels to new keys. A survey of 160 musicians revealed that musicians with AP had the greatest exposure to the “fixed do” method.</w:t>
      </w:r>
      <w:r w:rsidR="00431CC8" w:rsidRPr="0074045F">
        <w:rPr>
          <w:rFonts w:ascii="Arial" w:hAnsi="Arial" w:cs="Arial"/>
          <w:color w:val="000000" w:themeColor="text1"/>
          <w:kern w:val="0"/>
          <w:sz w:val="26"/>
          <w:szCs w:val="26"/>
          <w:lang w:val="en-GB"/>
        </w:rPr>
        <w:t xml:space="preserve"> </w:t>
      </w:r>
      <w:r w:rsidR="001A40DF" w:rsidRPr="001A40DF">
        <w:rPr>
          <w:rFonts w:ascii="Arial" w:eastAsia="Times New Roman" w:hAnsi="Arial" w:cs="Arial"/>
          <w:color w:val="000000" w:themeColor="text1"/>
          <w:kern w:val="0"/>
          <w:sz w:val="22"/>
          <w:szCs w:val="22"/>
          <w:lang w:eastAsia="en-GB"/>
          <w14:ligatures w14:val="none"/>
        </w:rPr>
        <w:t>This can include includes long</w:t>
      </w:r>
      <w:r w:rsidR="007E16D1">
        <w:rPr>
          <w:rFonts w:ascii="Arial" w:eastAsia="Times New Roman" w:hAnsi="Arial" w:cs="Arial"/>
          <w:color w:val="000000" w:themeColor="text1"/>
          <w:kern w:val="0"/>
          <w:sz w:val="22"/>
          <w:szCs w:val="22"/>
          <w:lang w:val="en-GB" w:eastAsia="en-GB"/>
          <w14:ligatures w14:val="none"/>
        </w:rPr>
        <w:t>-</w:t>
      </w:r>
      <w:r w:rsidR="001A40DF" w:rsidRPr="001A40DF">
        <w:rPr>
          <w:rFonts w:ascii="Arial" w:eastAsia="Times New Roman" w:hAnsi="Arial" w:cs="Arial"/>
          <w:color w:val="000000" w:themeColor="text1"/>
          <w:kern w:val="0"/>
          <w:sz w:val="22"/>
          <w:szCs w:val="22"/>
          <w:lang w:eastAsia="en-GB"/>
          <w14:ligatures w14:val="none"/>
        </w:rPr>
        <w:t>term mapping of pitch names, a maintained ‘fixed-do’ and regular practice (Wils</w:t>
      </w:r>
      <w:r w:rsidR="0074045F" w:rsidRPr="0074045F">
        <w:rPr>
          <w:rFonts w:ascii="Arial" w:eastAsia="Times New Roman" w:hAnsi="Arial" w:cs="Arial"/>
          <w:color w:val="000000" w:themeColor="text1"/>
          <w:kern w:val="0"/>
          <w:sz w:val="22"/>
          <w:szCs w:val="22"/>
          <w:lang w:val="en-GB" w:eastAsia="en-GB"/>
          <w14:ligatures w14:val="none"/>
        </w:rPr>
        <w:t>o</w:t>
      </w:r>
      <w:r w:rsidR="001A40DF" w:rsidRPr="001A40DF">
        <w:rPr>
          <w:rFonts w:ascii="Arial" w:eastAsia="Times New Roman" w:hAnsi="Arial" w:cs="Arial"/>
          <w:color w:val="000000" w:themeColor="text1"/>
          <w:kern w:val="0"/>
          <w:sz w:val="22"/>
          <w:szCs w:val="22"/>
          <w:lang w:eastAsia="en-GB"/>
          <w14:ligatures w14:val="none"/>
        </w:rPr>
        <w:t>n et al.</w:t>
      </w:r>
      <w:r w:rsidR="007E48B4" w:rsidRPr="0074045F">
        <w:rPr>
          <w:rFonts w:ascii="Arial" w:eastAsia="Times New Roman" w:hAnsi="Arial" w:cs="Arial"/>
          <w:color w:val="000000" w:themeColor="text1"/>
          <w:kern w:val="0"/>
          <w:sz w:val="22"/>
          <w:szCs w:val="22"/>
          <w:lang w:val="en-GB" w:eastAsia="en-GB"/>
          <w14:ligatures w14:val="none"/>
        </w:rPr>
        <w:t>,</w:t>
      </w:r>
      <w:r w:rsidR="001A40DF" w:rsidRPr="001A40DF">
        <w:rPr>
          <w:rFonts w:ascii="Arial" w:eastAsia="Times New Roman" w:hAnsi="Arial" w:cs="Arial"/>
          <w:color w:val="000000" w:themeColor="text1"/>
          <w:kern w:val="0"/>
          <w:sz w:val="22"/>
          <w:szCs w:val="22"/>
          <w:lang w:eastAsia="en-GB"/>
          <w14:ligatures w14:val="none"/>
        </w:rPr>
        <w:t xml:space="preserve"> 2012). </w:t>
      </w:r>
      <w:r w:rsidR="00431CC8" w:rsidRPr="0074045F">
        <w:rPr>
          <w:rFonts w:ascii="Arial" w:hAnsi="Arial" w:cs="Arial"/>
          <w:color w:val="000000" w:themeColor="text1"/>
          <w:kern w:val="0"/>
          <w:sz w:val="22"/>
          <w:szCs w:val="22"/>
          <w:lang w:val="en-GB"/>
        </w:rPr>
        <w:t xml:space="preserve">Utilising these methods and perhaps training built off the computerised experiment to establish an engaging, organic approach to aural training could be trialled in the </w:t>
      </w:r>
      <w:r w:rsidR="00431CC8" w:rsidRPr="004D3E76">
        <w:rPr>
          <w:rFonts w:ascii="Arial" w:hAnsi="Arial" w:cs="Arial"/>
          <w:kern w:val="0"/>
          <w:sz w:val="22"/>
          <w:szCs w:val="22"/>
          <w:lang w:val="en-GB"/>
        </w:rPr>
        <w:t>development of AP in different age ranges.</w:t>
      </w:r>
      <w:r w:rsidR="00431CC8" w:rsidRPr="004D3E76">
        <w:rPr>
          <w:rFonts w:ascii="Arial" w:hAnsi="Arial" w:cs="Arial"/>
          <w:kern w:val="0"/>
          <w:sz w:val="26"/>
          <w:szCs w:val="26"/>
          <w:lang w:val="en-GB"/>
        </w:rPr>
        <w:t> </w:t>
      </w:r>
    </w:p>
    <w:p w14:paraId="7529E6F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38EBFA3" w14:textId="6C1DCB78"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u w:val="single"/>
          <w:lang w:eastAsia="en-GB"/>
          <w14:ligatures w14:val="none"/>
        </w:rPr>
        <w:t xml:space="preserve">A general critique </w:t>
      </w:r>
      <w:r w:rsidR="00A376AD">
        <w:rPr>
          <w:rFonts w:ascii="Arial" w:eastAsia="Times New Roman" w:hAnsi="Arial" w:cs="Arial"/>
          <w:color w:val="000000"/>
          <w:kern w:val="0"/>
          <w:sz w:val="22"/>
          <w:szCs w:val="22"/>
          <w:u w:val="single"/>
          <w:lang w:val="en-GB" w:eastAsia="en-GB"/>
          <w14:ligatures w14:val="none"/>
        </w:rPr>
        <w:t>of</w:t>
      </w:r>
      <w:r w:rsidRPr="004D3E76">
        <w:rPr>
          <w:rFonts w:ascii="Arial" w:eastAsia="Times New Roman" w:hAnsi="Arial" w:cs="Arial"/>
          <w:color w:val="000000"/>
          <w:kern w:val="0"/>
          <w:sz w:val="22"/>
          <w:szCs w:val="22"/>
          <w:u w:val="single"/>
          <w:lang w:eastAsia="en-GB"/>
          <w14:ligatures w14:val="none"/>
        </w:rPr>
        <w:t xml:space="preserve"> the experiments conducted</w:t>
      </w:r>
    </w:p>
    <w:p w14:paraId="765AC0AE" w14:textId="053295AA" w:rsidR="00607786" w:rsidRPr="004D3E76" w:rsidRDefault="00607786" w:rsidP="004D3E76">
      <w:pPr>
        <w:spacing w:line="360" w:lineRule="auto"/>
        <w:ind w:firstLine="720"/>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The majority of the research that I have reviewed in this paper involved ‘musician’ and ‘non-musician’ participants. These labels have been considered problematic by many researchers as there are currently no standards or worthy batteries that are consistently used to distinguish the</w:t>
      </w:r>
      <w:r w:rsidR="00DA7084" w:rsidRPr="004D3E76">
        <w:rPr>
          <w:rFonts w:ascii="Arial" w:eastAsia="Times New Roman" w:hAnsi="Arial" w:cs="Arial"/>
          <w:color w:val="000000"/>
          <w:kern w:val="0"/>
          <w:sz w:val="22"/>
          <w:szCs w:val="22"/>
          <w:lang w:val="en-GB" w:eastAsia="en-GB"/>
          <w14:ligatures w14:val="none"/>
        </w:rPr>
        <w:t>se two</w:t>
      </w:r>
      <w:r w:rsidRPr="004D3E76">
        <w:rPr>
          <w:rFonts w:ascii="Arial" w:eastAsia="Times New Roman" w:hAnsi="Arial" w:cs="Arial"/>
          <w:color w:val="000000"/>
          <w:kern w:val="0"/>
          <w:sz w:val="22"/>
          <w:szCs w:val="22"/>
          <w:lang w:eastAsia="en-GB"/>
          <w14:ligatures w14:val="none"/>
        </w:rPr>
        <w:t xml:space="preserve"> categories. </w:t>
      </w:r>
      <w:r w:rsidR="00431CC8" w:rsidRPr="004D3E76">
        <w:rPr>
          <w:rFonts w:ascii="Arial" w:hAnsi="Arial" w:cs="Arial"/>
          <w:kern w:val="0"/>
          <w:sz w:val="22"/>
          <w:szCs w:val="22"/>
          <w:lang w:val="en-GB"/>
        </w:rPr>
        <w:t xml:space="preserve">Law and </w:t>
      </w:r>
      <w:proofErr w:type="spellStart"/>
      <w:r w:rsidR="00431CC8" w:rsidRPr="00EB544C">
        <w:rPr>
          <w:rFonts w:ascii="Arial" w:hAnsi="Arial" w:cs="Arial"/>
          <w:color w:val="000000" w:themeColor="text1"/>
          <w:kern w:val="0"/>
          <w:sz w:val="22"/>
          <w:szCs w:val="22"/>
          <w:lang w:val="en-GB"/>
        </w:rPr>
        <w:t>Zentner</w:t>
      </w:r>
      <w:proofErr w:type="spellEnd"/>
      <w:r w:rsidR="00431CC8" w:rsidRPr="00EB544C">
        <w:rPr>
          <w:rFonts w:ascii="Arial" w:hAnsi="Arial" w:cs="Arial"/>
          <w:color w:val="000000" w:themeColor="text1"/>
          <w:kern w:val="0"/>
          <w:sz w:val="22"/>
          <w:szCs w:val="22"/>
          <w:lang w:val="en-GB"/>
        </w:rPr>
        <w:t xml:space="preserve"> (2012) developed </w:t>
      </w:r>
      <w:r w:rsidR="00431CC8" w:rsidRPr="004D3E76">
        <w:rPr>
          <w:rFonts w:ascii="Arial" w:hAnsi="Arial" w:cs="Arial"/>
          <w:kern w:val="0"/>
          <w:sz w:val="22"/>
          <w:szCs w:val="22"/>
          <w:lang w:val="en-GB"/>
        </w:rPr>
        <w:t>an informed battery</w:t>
      </w:r>
      <w:r w:rsidR="00DA7084" w:rsidRPr="004D3E76">
        <w:rPr>
          <w:rFonts w:ascii="Arial" w:eastAsia="Times New Roman" w:hAnsi="Arial" w:cs="Arial"/>
          <w:color w:val="000000"/>
          <w:kern w:val="0"/>
          <w:sz w:val="22"/>
          <w:szCs w:val="22"/>
          <w:lang w:val="en-GB" w:eastAsia="en-GB"/>
          <w14:ligatures w14:val="none"/>
        </w:rPr>
        <w:t xml:space="preserve">, PROMS, which </w:t>
      </w:r>
      <w:r w:rsidR="00787C9F" w:rsidRPr="004D3E76">
        <w:rPr>
          <w:rFonts w:ascii="Arial" w:eastAsia="Times New Roman" w:hAnsi="Arial" w:cs="Arial"/>
          <w:color w:val="000000"/>
          <w:kern w:val="0"/>
          <w:sz w:val="22"/>
          <w:szCs w:val="22"/>
          <w:lang w:val="en-GB" w:eastAsia="en-GB"/>
          <w14:ligatures w14:val="none"/>
        </w:rPr>
        <w:t xml:space="preserve">is being applied more readily within experiments. </w:t>
      </w:r>
    </w:p>
    <w:p w14:paraId="129EC5B4" w14:textId="77777777" w:rsidR="00607786" w:rsidRPr="004D3E76" w:rsidRDefault="00607786" w:rsidP="004D3E76">
      <w:pPr>
        <w:spacing w:after="240" w:line="360" w:lineRule="auto"/>
        <w:rPr>
          <w:rFonts w:ascii="Arial" w:eastAsia="Times New Roman" w:hAnsi="Arial" w:cs="Arial"/>
          <w:kern w:val="0"/>
          <w:sz w:val="22"/>
          <w:szCs w:val="22"/>
          <w:lang w:eastAsia="en-GB"/>
          <w14:ligatures w14:val="none"/>
        </w:rPr>
      </w:pPr>
    </w:p>
    <w:p w14:paraId="701352D8" w14:textId="2D85D44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t>Conclusion</w:t>
      </w:r>
    </w:p>
    <w:p w14:paraId="305E1B1C"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65517460" w14:textId="662B7345" w:rsidR="00D610C7" w:rsidRPr="00D610C7" w:rsidRDefault="00604D42" w:rsidP="00D610C7">
      <w:pPr>
        <w:spacing w:line="360" w:lineRule="auto"/>
        <w:ind w:firstLine="720"/>
        <w:rPr>
          <w:rFonts w:ascii="Arial" w:eastAsia="Times New Roman" w:hAnsi="Arial" w:cs="Arial"/>
          <w:color w:val="000000" w:themeColor="text1"/>
          <w:kern w:val="0"/>
          <w:sz w:val="22"/>
          <w:szCs w:val="22"/>
          <w:lang w:val="en-GB" w:eastAsia="en-GB"/>
          <w14:ligatures w14:val="none"/>
        </w:rPr>
      </w:pPr>
      <w:r w:rsidRPr="004D3E76">
        <w:rPr>
          <w:rFonts w:ascii="Arial" w:eastAsia="Times New Roman" w:hAnsi="Arial" w:cs="Arial"/>
          <w:color w:val="000000" w:themeColor="text1"/>
          <w:kern w:val="0"/>
          <w:sz w:val="22"/>
          <w:szCs w:val="22"/>
          <w:lang w:val="en-GB" w:eastAsia="en-GB"/>
          <w14:ligatures w14:val="none"/>
        </w:rPr>
        <w:t xml:space="preserve">Using </w:t>
      </w:r>
      <w:r w:rsidRPr="009127FE">
        <w:rPr>
          <w:rFonts w:ascii="Arial" w:eastAsia="Times New Roman" w:hAnsi="Arial" w:cs="Arial"/>
          <w:color w:val="000000" w:themeColor="text1"/>
          <w:kern w:val="0"/>
          <w:sz w:val="22"/>
          <w:szCs w:val="22"/>
          <w:lang w:val="en-GB" w:eastAsia="en-GB"/>
          <w14:ligatures w14:val="none"/>
        </w:rPr>
        <w:t xml:space="preserve">Denney and </w:t>
      </w:r>
      <w:proofErr w:type="spellStart"/>
      <w:r w:rsidRPr="009127FE">
        <w:rPr>
          <w:rFonts w:ascii="Arial" w:eastAsia="Times New Roman" w:hAnsi="Arial" w:cs="Arial"/>
          <w:color w:val="000000" w:themeColor="text1"/>
          <w:kern w:val="0"/>
          <w:sz w:val="22"/>
          <w:szCs w:val="22"/>
          <w:lang w:val="en-GB" w:eastAsia="en-GB"/>
          <w14:ligatures w14:val="none"/>
        </w:rPr>
        <w:t>Tewsbury’s</w:t>
      </w:r>
      <w:proofErr w:type="spellEnd"/>
      <w:r w:rsidRPr="009127FE">
        <w:rPr>
          <w:rFonts w:ascii="Arial" w:eastAsia="Times New Roman" w:hAnsi="Arial" w:cs="Arial"/>
          <w:color w:val="000000" w:themeColor="text1"/>
          <w:kern w:val="0"/>
          <w:sz w:val="22"/>
          <w:szCs w:val="22"/>
          <w:lang w:val="en-GB" w:eastAsia="en-GB"/>
          <w14:ligatures w14:val="none"/>
        </w:rPr>
        <w:t xml:space="preserve"> top</w:t>
      </w:r>
      <w:r w:rsidR="00A376AD">
        <w:rPr>
          <w:rFonts w:ascii="Arial" w:eastAsia="Times New Roman" w:hAnsi="Arial" w:cs="Arial"/>
          <w:color w:val="000000" w:themeColor="text1"/>
          <w:kern w:val="0"/>
          <w:sz w:val="22"/>
          <w:szCs w:val="22"/>
          <w:lang w:val="en-GB" w:eastAsia="en-GB"/>
          <w14:ligatures w14:val="none"/>
        </w:rPr>
        <w:t>-</w:t>
      </w:r>
      <w:r w:rsidRPr="009127FE">
        <w:rPr>
          <w:rFonts w:ascii="Arial" w:eastAsia="Times New Roman" w:hAnsi="Arial" w:cs="Arial"/>
          <w:color w:val="000000" w:themeColor="text1"/>
          <w:kern w:val="0"/>
          <w:sz w:val="22"/>
          <w:szCs w:val="22"/>
          <w:lang w:val="en-GB" w:eastAsia="en-GB"/>
          <w14:ligatures w14:val="none"/>
        </w:rPr>
        <w:t xml:space="preserve">down </w:t>
      </w:r>
      <w:r w:rsidRPr="004D3E76">
        <w:rPr>
          <w:rFonts w:ascii="Arial" w:eastAsia="Times New Roman" w:hAnsi="Arial" w:cs="Arial"/>
          <w:color w:val="000000" w:themeColor="text1"/>
          <w:kern w:val="0"/>
          <w:sz w:val="22"/>
          <w:szCs w:val="22"/>
          <w:lang w:val="en-GB" w:eastAsia="en-GB"/>
          <w14:ligatures w14:val="none"/>
        </w:rPr>
        <w:t>framework</w:t>
      </w:r>
      <w:r w:rsidR="0058349A">
        <w:rPr>
          <w:rFonts w:ascii="Arial" w:eastAsia="Times New Roman" w:hAnsi="Arial" w:cs="Arial"/>
          <w:color w:val="000000" w:themeColor="text1"/>
          <w:kern w:val="0"/>
          <w:sz w:val="22"/>
          <w:szCs w:val="22"/>
          <w:lang w:val="en-GB" w:eastAsia="en-GB"/>
          <w14:ligatures w14:val="none"/>
        </w:rPr>
        <w:t xml:space="preserve"> (2013)</w:t>
      </w:r>
      <w:r w:rsidR="00607786" w:rsidRPr="004D3E76">
        <w:rPr>
          <w:rFonts w:ascii="Arial" w:eastAsia="Times New Roman" w:hAnsi="Arial" w:cs="Arial"/>
          <w:color w:val="000000" w:themeColor="text1"/>
          <w:kern w:val="0"/>
          <w:sz w:val="22"/>
          <w:szCs w:val="22"/>
          <w:lang w:eastAsia="en-GB"/>
          <w14:ligatures w14:val="none"/>
        </w:rPr>
        <w:t xml:space="preserve">, this literature review </w:t>
      </w:r>
      <w:r w:rsidRPr="004D3E76">
        <w:rPr>
          <w:rFonts w:ascii="Arial" w:eastAsia="Times New Roman" w:hAnsi="Arial" w:cs="Arial"/>
          <w:color w:val="000000" w:themeColor="text1"/>
          <w:kern w:val="0"/>
          <w:sz w:val="22"/>
          <w:szCs w:val="22"/>
          <w:lang w:val="en-GB" w:eastAsia="en-GB"/>
          <w14:ligatures w14:val="none"/>
        </w:rPr>
        <w:t>has allowed me to: address topics pertinent to my practice and explore them in a detailed, structured manner;</w:t>
      </w:r>
      <w:r w:rsidR="00607786" w:rsidRPr="004D3E76">
        <w:rPr>
          <w:rFonts w:ascii="Arial" w:eastAsia="Times New Roman" w:hAnsi="Arial" w:cs="Arial"/>
          <w:color w:val="000000" w:themeColor="text1"/>
          <w:kern w:val="0"/>
          <w:sz w:val="22"/>
          <w:szCs w:val="22"/>
          <w:lang w:eastAsia="en-GB"/>
          <w14:ligatures w14:val="none"/>
        </w:rPr>
        <w:t xml:space="preserve"> identify </w:t>
      </w:r>
      <w:r w:rsidRPr="004D3E76">
        <w:rPr>
          <w:rFonts w:ascii="Arial" w:eastAsia="Times New Roman" w:hAnsi="Arial" w:cs="Arial"/>
          <w:color w:val="000000" w:themeColor="text1"/>
          <w:kern w:val="0"/>
          <w:sz w:val="22"/>
          <w:szCs w:val="22"/>
          <w:lang w:val="en-GB" w:eastAsia="en-GB"/>
          <w14:ligatures w14:val="none"/>
        </w:rPr>
        <w:t>areas</w:t>
      </w:r>
      <w:r w:rsidR="00607786" w:rsidRPr="004D3E76">
        <w:rPr>
          <w:rFonts w:ascii="Arial" w:eastAsia="Times New Roman" w:hAnsi="Arial" w:cs="Arial"/>
          <w:color w:val="000000" w:themeColor="text1"/>
          <w:kern w:val="0"/>
          <w:sz w:val="22"/>
          <w:szCs w:val="22"/>
          <w:lang w:eastAsia="en-GB"/>
          <w14:ligatures w14:val="none"/>
        </w:rPr>
        <w:t xml:space="preserve"> of further </w:t>
      </w:r>
      <w:r w:rsidRPr="004D3E76">
        <w:rPr>
          <w:rFonts w:ascii="Arial" w:eastAsia="Times New Roman" w:hAnsi="Arial" w:cs="Arial"/>
          <w:color w:val="000000" w:themeColor="text1"/>
          <w:kern w:val="0"/>
          <w:sz w:val="22"/>
          <w:szCs w:val="22"/>
          <w:lang w:val="en-GB" w:eastAsia="en-GB"/>
          <w14:ligatures w14:val="none"/>
        </w:rPr>
        <w:t xml:space="preserve">research; </w:t>
      </w:r>
      <w:r w:rsidR="00607786" w:rsidRPr="004D3E76">
        <w:rPr>
          <w:rFonts w:ascii="Arial" w:eastAsia="Times New Roman" w:hAnsi="Arial" w:cs="Arial"/>
          <w:color w:val="000000" w:themeColor="text1"/>
          <w:kern w:val="0"/>
          <w:sz w:val="22"/>
          <w:szCs w:val="22"/>
          <w:lang w:eastAsia="en-GB"/>
          <w14:ligatures w14:val="none"/>
        </w:rPr>
        <w:t xml:space="preserve">and </w:t>
      </w:r>
      <w:r w:rsidRPr="004D3E76">
        <w:rPr>
          <w:rFonts w:ascii="Arial" w:eastAsia="Times New Roman" w:hAnsi="Arial" w:cs="Arial"/>
          <w:color w:val="000000" w:themeColor="text1"/>
          <w:kern w:val="0"/>
          <w:sz w:val="22"/>
          <w:szCs w:val="22"/>
          <w:lang w:val="en-GB" w:eastAsia="en-GB"/>
          <w14:ligatures w14:val="none"/>
        </w:rPr>
        <w:t xml:space="preserve">has </w:t>
      </w:r>
      <w:r w:rsidR="00607786" w:rsidRPr="004D3E76">
        <w:rPr>
          <w:rFonts w:ascii="Arial" w:eastAsia="Times New Roman" w:hAnsi="Arial" w:cs="Arial"/>
          <w:color w:val="000000" w:themeColor="text1"/>
          <w:kern w:val="0"/>
          <w:sz w:val="22"/>
          <w:szCs w:val="22"/>
          <w:lang w:eastAsia="en-GB"/>
          <w14:ligatures w14:val="none"/>
        </w:rPr>
        <w:t>guided me to potential applications of my new findings within my professional environmen</w:t>
      </w:r>
      <w:r w:rsidRPr="004D3E76">
        <w:rPr>
          <w:rFonts w:ascii="Arial" w:eastAsia="Times New Roman" w:hAnsi="Arial" w:cs="Arial"/>
          <w:color w:val="000000" w:themeColor="text1"/>
          <w:kern w:val="0"/>
          <w:sz w:val="22"/>
          <w:szCs w:val="22"/>
          <w:lang w:val="en-GB" w:eastAsia="en-GB"/>
          <w14:ligatures w14:val="none"/>
        </w:rPr>
        <w:t>t.</w:t>
      </w:r>
      <w:r w:rsidR="00D610C7">
        <w:rPr>
          <w:rFonts w:ascii="Arial" w:eastAsia="Times New Roman" w:hAnsi="Arial" w:cs="Arial"/>
          <w:color w:val="000000" w:themeColor="text1"/>
          <w:kern w:val="0"/>
          <w:sz w:val="22"/>
          <w:szCs w:val="22"/>
          <w:lang w:val="en-GB" w:eastAsia="en-GB"/>
          <w14:ligatures w14:val="none"/>
        </w:rPr>
        <w:t xml:space="preserve"> </w:t>
      </w:r>
      <w:r w:rsidR="00D610C7">
        <w:rPr>
          <w:rFonts w:ascii="Arial" w:eastAsia="Times New Roman" w:hAnsi="Arial" w:cs="Arial"/>
          <w:kern w:val="0"/>
          <w:sz w:val="22"/>
          <w:szCs w:val="22"/>
          <w:lang w:val="en-GB" w:eastAsia="en-GB"/>
          <w14:ligatures w14:val="none"/>
        </w:rPr>
        <w:t>An understanding of how pitch is perceived and produced allows practitioner</w:t>
      </w:r>
      <w:r w:rsidR="00D610C7" w:rsidRPr="0058349A">
        <w:rPr>
          <w:rFonts w:ascii="Arial" w:eastAsia="Times New Roman" w:hAnsi="Arial" w:cs="Arial"/>
          <w:kern w:val="0"/>
          <w:sz w:val="22"/>
          <w:szCs w:val="22"/>
          <w:lang w:val="en-GB" w:eastAsia="en-GB"/>
          <w14:ligatures w14:val="none"/>
        </w:rPr>
        <w:t>s teaching singing to distinguish to separate these two phenomena and target them separately. Methods can be undertaken to establish whether the underlying cause of inaccurate pitch or phoneme production is due to an inability to perceive or produce the sound.</w:t>
      </w:r>
      <w:r w:rsidR="00D610C7">
        <w:rPr>
          <w:rFonts w:ascii="Arial" w:eastAsia="Times New Roman" w:hAnsi="Arial" w:cs="Arial"/>
          <w:kern w:val="0"/>
          <w:sz w:val="22"/>
          <w:szCs w:val="22"/>
          <w:lang w:val="en-GB" w:eastAsia="en-GB"/>
          <w14:ligatures w14:val="none"/>
        </w:rPr>
        <w:t xml:space="preserve"> </w:t>
      </w:r>
    </w:p>
    <w:p w14:paraId="3E89903E" w14:textId="77777777" w:rsidR="00D610C7" w:rsidRPr="004D3E76" w:rsidRDefault="00D610C7" w:rsidP="004D3E76">
      <w:pPr>
        <w:spacing w:line="360" w:lineRule="auto"/>
        <w:rPr>
          <w:rFonts w:ascii="Arial" w:eastAsia="Times New Roman" w:hAnsi="Arial" w:cs="Arial"/>
          <w:kern w:val="0"/>
          <w:sz w:val="22"/>
          <w:szCs w:val="22"/>
          <w:lang w:eastAsia="en-GB"/>
          <w14:ligatures w14:val="none"/>
        </w:rPr>
      </w:pPr>
    </w:p>
    <w:p w14:paraId="19C6752A" w14:textId="5A4EF815" w:rsidR="004F6AD2" w:rsidRDefault="00933C5C" w:rsidP="004F6AD2">
      <w:pPr>
        <w:spacing w:line="360" w:lineRule="auto"/>
        <w:ind w:firstLine="720"/>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The parallel properties of music and language have been well documented throughout modern history and have inspired neuroscientific research in recent decades. The neuroscientific research has revealed that musical and linguistic processes occupy the same regions within the brain and that music</w:t>
      </w:r>
      <w:r w:rsidR="005436DD">
        <w:rPr>
          <w:rFonts w:ascii="Arial" w:eastAsia="Times New Roman" w:hAnsi="Arial" w:cs="Arial"/>
          <w:color w:val="000000"/>
          <w:kern w:val="0"/>
          <w:sz w:val="22"/>
          <w:szCs w:val="22"/>
          <w:lang w:val="en-GB" w:eastAsia="en-GB"/>
          <w14:ligatures w14:val="none"/>
        </w:rPr>
        <w:t>al</w:t>
      </w:r>
      <w:r>
        <w:rPr>
          <w:rFonts w:ascii="Arial" w:eastAsia="Times New Roman" w:hAnsi="Arial" w:cs="Arial"/>
          <w:color w:val="000000"/>
          <w:kern w:val="0"/>
          <w:sz w:val="22"/>
          <w:szCs w:val="22"/>
          <w:lang w:val="en-GB" w:eastAsia="en-GB"/>
          <w14:ligatures w14:val="none"/>
        </w:rPr>
        <w:t xml:space="preserve"> training affects language learning. </w:t>
      </w:r>
      <w:r w:rsidR="004F6AD2">
        <w:rPr>
          <w:rFonts w:ascii="Arial" w:eastAsia="Times New Roman" w:hAnsi="Arial" w:cs="Arial"/>
          <w:color w:val="000000"/>
          <w:kern w:val="0"/>
          <w:sz w:val="22"/>
          <w:szCs w:val="22"/>
          <w:lang w:val="en-GB" w:eastAsia="en-GB"/>
          <w14:ligatures w14:val="none"/>
        </w:rPr>
        <w:t xml:space="preserve">Differing views endure as to the significance of shared brain regions. Several hypotheses have been formulated based on these discussions. The pitch generalisation hypothesis suggests that pitch attention in one domain, i.e. language or musical training, will transfer into the other </w:t>
      </w:r>
      <w:r w:rsidR="004F6AD2" w:rsidRPr="00BA6E78">
        <w:rPr>
          <w:rFonts w:ascii="Arial" w:eastAsia="Times New Roman" w:hAnsi="Arial" w:cs="Arial"/>
          <w:color w:val="000000" w:themeColor="text1"/>
          <w:kern w:val="0"/>
          <w:sz w:val="22"/>
          <w:szCs w:val="22"/>
          <w:lang w:val="en-GB" w:eastAsia="en-GB"/>
          <w14:ligatures w14:val="none"/>
        </w:rPr>
        <w:t xml:space="preserve">(Creel </w:t>
      </w:r>
      <w:r w:rsidR="00BA6E78" w:rsidRPr="00BA6E78">
        <w:rPr>
          <w:rFonts w:ascii="Arial" w:eastAsia="Times New Roman" w:hAnsi="Arial" w:cs="Arial"/>
          <w:color w:val="000000" w:themeColor="text1"/>
          <w:kern w:val="0"/>
          <w:sz w:val="22"/>
          <w:szCs w:val="22"/>
          <w:lang w:val="en-GB" w:eastAsia="en-GB"/>
          <w14:ligatures w14:val="none"/>
        </w:rPr>
        <w:t>e</w:t>
      </w:r>
      <w:r w:rsidR="004F6AD2" w:rsidRPr="00BA6E78">
        <w:rPr>
          <w:rFonts w:ascii="Arial" w:eastAsia="Times New Roman" w:hAnsi="Arial" w:cs="Arial"/>
          <w:color w:val="000000" w:themeColor="text1"/>
          <w:kern w:val="0"/>
          <w:sz w:val="22"/>
          <w:szCs w:val="22"/>
          <w:lang w:val="en-GB" w:eastAsia="en-GB"/>
          <w14:ligatures w14:val="none"/>
        </w:rPr>
        <w:t>t al</w:t>
      </w:r>
      <w:r w:rsidR="00BA6E78" w:rsidRPr="00BA6E78">
        <w:rPr>
          <w:rFonts w:ascii="Arial" w:eastAsia="Times New Roman" w:hAnsi="Arial" w:cs="Arial"/>
          <w:color w:val="000000" w:themeColor="text1"/>
          <w:kern w:val="0"/>
          <w:sz w:val="22"/>
          <w:szCs w:val="22"/>
          <w:lang w:val="en-GB" w:eastAsia="en-GB"/>
          <w14:ligatures w14:val="none"/>
        </w:rPr>
        <w:t>.,</w:t>
      </w:r>
      <w:r w:rsidR="004F6AD2" w:rsidRPr="00BA6E78">
        <w:rPr>
          <w:rFonts w:ascii="Arial" w:eastAsia="Times New Roman" w:hAnsi="Arial" w:cs="Arial"/>
          <w:color w:val="000000" w:themeColor="text1"/>
          <w:kern w:val="0"/>
          <w:sz w:val="22"/>
          <w:szCs w:val="22"/>
          <w:lang w:val="en-GB" w:eastAsia="en-GB"/>
          <w14:ligatures w14:val="none"/>
        </w:rPr>
        <w:t xml:space="preserve"> 2018). T</w:t>
      </w:r>
      <w:r w:rsidR="005436DD" w:rsidRPr="00BA6E78">
        <w:rPr>
          <w:rFonts w:ascii="Arial" w:eastAsia="Times New Roman" w:hAnsi="Arial" w:cs="Arial"/>
          <w:color w:val="000000" w:themeColor="text1"/>
          <w:kern w:val="0"/>
          <w:sz w:val="22"/>
          <w:szCs w:val="22"/>
          <w:lang w:val="en-GB" w:eastAsia="en-GB"/>
          <w14:ligatures w14:val="none"/>
        </w:rPr>
        <w:t xml:space="preserve">he </w:t>
      </w:r>
      <w:r w:rsidR="005436DD" w:rsidRPr="007574E7">
        <w:rPr>
          <w:rFonts w:ascii="Arial" w:eastAsia="Times New Roman" w:hAnsi="Arial" w:cs="Arial"/>
          <w:color w:val="000000" w:themeColor="text1"/>
          <w:kern w:val="0"/>
          <w:sz w:val="22"/>
          <w:szCs w:val="22"/>
          <w:lang w:val="en-GB" w:eastAsia="en-GB"/>
          <w14:ligatures w14:val="none"/>
        </w:rPr>
        <w:t xml:space="preserve">OPERA hypothesis </w:t>
      </w:r>
      <w:r w:rsidR="00D6617E" w:rsidRPr="007574E7">
        <w:rPr>
          <w:rFonts w:ascii="Arial" w:eastAsia="Times New Roman" w:hAnsi="Arial" w:cs="Arial"/>
          <w:color w:val="000000" w:themeColor="text1"/>
          <w:kern w:val="0"/>
          <w:sz w:val="22"/>
          <w:szCs w:val="22"/>
          <w:lang w:val="en-GB" w:eastAsia="en-GB"/>
          <w14:ligatures w14:val="none"/>
        </w:rPr>
        <w:t>highlights</w:t>
      </w:r>
      <w:r w:rsidR="005436DD" w:rsidRPr="007574E7">
        <w:rPr>
          <w:rFonts w:ascii="Arial" w:eastAsia="Times New Roman" w:hAnsi="Arial" w:cs="Arial"/>
          <w:color w:val="000000" w:themeColor="text1"/>
          <w:kern w:val="0"/>
          <w:sz w:val="22"/>
          <w:szCs w:val="22"/>
          <w:lang w:val="en-GB" w:eastAsia="en-GB"/>
          <w14:ligatures w14:val="none"/>
        </w:rPr>
        <w:t xml:space="preserve"> necessary conditions which must be met for successful “auditory fitness” training</w:t>
      </w:r>
      <w:r w:rsidR="004F6AD2" w:rsidRPr="007574E7">
        <w:rPr>
          <w:rFonts w:ascii="Arial" w:eastAsia="Times New Roman" w:hAnsi="Arial" w:cs="Arial"/>
          <w:color w:val="000000" w:themeColor="text1"/>
          <w:kern w:val="0"/>
          <w:sz w:val="22"/>
          <w:szCs w:val="22"/>
          <w:lang w:val="en-GB" w:eastAsia="en-GB"/>
          <w14:ligatures w14:val="none"/>
        </w:rPr>
        <w:t xml:space="preserve"> (Patel</w:t>
      </w:r>
      <w:r w:rsidR="007574E7" w:rsidRPr="007574E7">
        <w:rPr>
          <w:rFonts w:ascii="Arial" w:eastAsia="Times New Roman" w:hAnsi="Arial" w:cs="Arial"/>
          <w:color w:val="000000" w:themeColor="text1"/>
          <w:kern w:val="0"/>
          <w:sz w:val="22"/>
          <w:szCs w:val="22"/>
          <w:lang w:val="en-GB" w:eastAsia="en-GB"/>
          <w14:ligatures w14:val="none"/>
        </w:rPr>
        <w:t>,</w:t>
      </w:r>
      <w:r w:rsidR="004F6AD2" w:rsidRPr="007574E7">
        <w:rPr>
          <w:rFonts w:ascii="Arial" w:eastAsia="Times New Roman" w:hAnsi="Arial" w:cs="Arial"/>
          <w:color w:val="000000" w:themeColor="text1"/>
          <w:kern w:val="0"/>
          <w:sz w:val="22"/>
          <w:szCs w:val="22"/>
          <w:lang w:val="en-GB" w:eastAsia="en-GB"/>
          <w14:ligatures w14:val="none"/>
        </w:rPr>
        <w:t xml:space="preserve"> 2011; 2014)</w:t>
      </w:r>
      <w:r w:rsidR="005436DD" w:rsidRPr="007574E7">
        <w:rPr>
          <w:rFonts w:ascii="Arial" w:eastAsia="Times New Roman" w:hAnsi="Arial" w:cs="Arial"/>
          <w:color w:val="000000" w:themeColor="text1"/>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Th</w:t>
      </w:r>
      <w:r w:rsidR="00D6617E">
        <w:rPr>
          <w:rFonts w:ascii="Arial" w:eastAsia="Times New Roman" w:hAnsi="Arial" w:cs="Arial"/>
          <w:color w:val="000000"/>
          <w:kern w:val="0"/>
          <w:sz w:val="22"/>
          <w:szCs w:val="22"/>
          <w:lang w:val="en-GB" w:eastAsia="en-GB"/>
          <w14:ligatures w14:val="none"/>
        </w:rPr>
        <w:t>ese</w:t>
      </w:r>
      <w:r w:rsidR="005436DD">
        <w:rPr>
          <w:rFonts w:ascii="Arial" w:eastAsia="Times New Roman" w:hAnsi="Arial" w:cs="Arial"/>
          <w:color w:val="000000"/>
          <w:kern w:val="0"/>
          <w:sz w:val="22"/>
          <w:szCs w:val="22"/>
          <w:lang w:val="en-GB" w:eastAsia="en-GB"/>
          <w14:ligatures w14:val="none"/>
        </w:rPr>
        <w:t xml:space="preserve"> can be used as a guide for future research and development of aural training methods. </w:t>
      </w:r>
    </w:p>
    <w:p w14:paraId="4E04ABD5" w14:textId="77777777" w:rsidR="004F6AD2" w:rsidRDefault="004F6AD2" w:rsidP="009376E6">
      <w:pPr>
        <w:spacing w:line="360" w:lineRule="auto"/>
        <w:rPr>
          <w:rFonts w:ascii="Arial" w:eastAsia="Times New Roman" w:hAnsi="Arial" w:cs="Arial"/>
          <w:color w:val="000000"/>
          <w:kern w:val="0"/>
          <w:sz w:val="22"/>
          <w:szCs w:val="22"/>
          <w:lang w:val="en-GB" w:eastAsia="en-GB"/>
          <w14:ligatures w14:val="none"/>
        </w:rPr>
      </w:pPr>
    </w:p>
    <w:p w14:paraId="0DDF4F1E" w14:textId="6E8CAD59" w:rsidR="005436DD" w:rsidRPr="004F6AD2" w:rsidRDefault="005F04B7" w:rsidP="004F6AD2">
      <w:pPr>
        <w:spacing w:line="360" w:lineRule="auto"/>
        <w:ind w:firstLine="720"/>
        <w:rPr>
          <w:rFonts w:ascii="Arial" w:eastAsia="Times New Roman" w:hAnsi="Arial" w:cs="Arial"/>
          <w:color w:val="000000"/>
          <w:kern w:val="0"/>
          <w:sz w:val="22"/>
          <w:szCs w:val="22"/>
          <w:lang w:val="en-GB" w:eastAsia="en-GB"/>
          <w14:ligatures w14:val="none"/>
        </w:rPr>
      </w:pPr>
      <w:r w:rsidRPr="00D610C7">
        <w:rPr>
          <w:rFonts w:ascii="Arial" w:eastAsia="Times New Roman" w:hAnsi="Arial" w:cs="Arial"/>
          <w:color w:val="000000"/>
          <w:kern w:val="0"/>
          <w:sz w:val="22"/>
          <w:szCs w:val="22"/>
          <w:lang w:val="en-GB" w:eastAsia="en-GB"/>
          <w14:ligatures w14:val="none"/>
        </w:rPr>
        <w:t>Certain effects of musical training on foreign language learning</w:t>
      </w:r>
      <w:r w:rsidR="005436DD" w:rsidRPr="00D610C7">
        <w:rPr>
          <w:rFonts w:ascii="Arial" w:eastAsia="Times New Roman" w:hAnsi="Arial" w:cs="Arial"/>
          <w:color w:val="000000"/>
          <w:kern w:val="0"/>
          <w:sz w:val="22"/>
          <w:szCs w:val="22"/>
          <w:lang w:val="en-GB" w:eastAsia="en-GB"/>
          <w14:ligatures w14:val="none"/>
        </w:rPr>
        <w:t xml:space="preserve"> ha</w:t>
      </w:r>
      <w:r w:rsidRPr="00D610C7">
        <w:rPr>
          <w:rFonts w:ascii="Arial" w:eastAsia="Times New Roman" w:hAnsi="Arial" w:cs="Arial"/>
          <w:color w:val="000000"/>
          <w:kern w:val="0"/>
          <w:sz w:val="22"/>
          <w:szCs w:val="22"/>
          <w:lang w:val="en-GB" w:eastAsia="en-GB"/>
          <w14:ligatures w14:val="none"/>
        </w:rPr>
        <w:t>ve</w:t>
      </w:r>
      <w:r w:rsidR="005436DD" w:rsidRPr="00D610C7">
        <w:rPr>
          <w:rFonts w:ascii="Arial" w:eastAsia="Times New Roman" w:hAnsi="Arial" w:cs="Arial"/>
          <w:color w:val="000000"/>
          <w:kern w:val="0"/>
          <w:sz w:val="22"/>
          <w:szCs w:val="22"/>
          <w:lang w:val="en-GB" w:eastAsia="en-GB"/>
          <w14:ligatures w14:val="none"/>
        </w:rPr>
        <w:t xml:space="preserve"> been demonstrated</w:t>
      </w:r>
      <w:r w:rsidR="00933C5C">
        <w:rPr>
          <w:rFonts w:ascii="Arial" w:eastAsia="Times New Roman" w:hAnsi="Arial" w:cs="Arial"/>
          <w:color w:val="000000"/>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within</w:t>
      </w:r>
      <w:r w:rsidR="00933C5C">
        <w:rPr>
          <w:rFonts w:ascii="Arial" w:eastAsia="Times New Roman" w:hAnsi="Arial" w:cs="Arial"/>
          <w:color w:val="000000"/>
          <w:kern w:val="0"/>
          <w:sz w:val="22"/>
          <w:szCs w:val="22"/>
          <w:lang w:val="en-GB" w:eastAsia="en-GB"/>
          <w14:ligatures w14:val="none"/>
        </w:rPr>
        <w:t xml:space="preserve"> the fields of psychology and music education</w:t>
      </w:r>
      <w:r w:rsidR="005436DD">
        <w:rPr>
          <w:rFonts w:ascii="Arial" w:eastAsia="Times New Roman" w:hAnsi="Arial" w:cs="Arial"/>
          <w:color w:val="000000"/>
          <w:kern w:val="0"/>
          <w:sz w:val="22"/>
          <w:szCs w:val="22"/>
          <w:lang w:val="en-GB" w:eastAsia="en-GB"/>
          <w14:ligatures w14:val="none"/>
        </w:rPr>
        <w:t>, where studies</w:t>
      </w:r>
      <w:r w:rsidR="00933C5C">
        <w:rPr>
          <w:rFonts w:ascii="Arial" w:eastAsia="Times New Roman" w:hAnsi="Arial" w:cs="Arial"/>
          <w:color w:val="000000"/>
          <w:kern w:val="0"/>
          <w:sz w:val="22"/>
          <w:szCs w:val="22"/>
          <w:lang w:val="en-GB" w:eastAsia="en-GB"/>
          <w14:ligatures w14:val="none"/>
        </w:rPr>
        <w:t xml:space="preserve"> have revealed that musical training, including vocal training and singing, positively impact</w:t>
      </w:r>
      <w:r w:rsidR="00411B96">
        <w:rPr>
          <w:rFonts w:ascii="Arial" w:eastAsia="Times New Roman" w:hAnsi="Arial" w:cs="Arial"/>
          <w:color w:val="000000"/>
          <w:kern w:val="0"/>
          <w:sz w:val="22"/>
          <w:szCs w:val="22"/>
          <w:lang w:val="en-GB" w:eastAsia="en-GB"/>
          <w14:ligatures w14:val="none"/>
        </w:rPr>
        <w:t>s</w:t>
      </w:r>
      <w:r w:rsidR="009376E6">
        <w:rPr>
          <w:rFonts w:ascii="Arial" w:eastAsia="Times New Roman" w:hAnsi="Arial" w:cs="Arial"/>
          <w:color w:val="000000"/>
          <w:kern w:val="0"/>
          <w:sz w:val="22"/>
          <w:szCs w:val="22"/>
          <w:lang w:val="en-GB" w:eastAsia="en-GB"/>
          <w14:ligatures w14:val="none"/>
        </w:rPr>
        <w:t xml:space="preserve"> specific components of</w:t>
      </w:r>
      <w:r w:rsidR="00933C5C">
        <w:rPr>
          <w:rFonts w:ascii="Arial" w:eastAsia="Times New Roman" w:hAnsi="Arial" w:cs="Arial"/>
          <w:color w:val="000000"/>
          <w:kern w:val="0"/>
          <w:sz w:val="22"/>
          <w:szCs w:val="22"/>
          <w:lang w:val="en-GB" w:eastAsia="en-GB"/>
          <w14:ligatures w14:val="none"/>
        </w:rPr>
        <w:t xml:space="preserve"> language learning</w:t>
      </w:r>
      <w:r w:rsidR="00D6617E">
        <w:rPr>
          <w:rFonts w:ascii="Arial" w:eastAsia="Times New Roman" w:hAnsi="Arial" w:cs="Arial"/>
          <w:color w:val="000000"/>
          <w:kern w:val="0"/>
          <w:sz w:val="22"/>
          <w:szCs w:val="22"/>
          <w:lang w:val="en-GB" w:eastAsia="en-GB"/>
          <w14:ligatures w14:val="none"/>
        </w:rPr>
        <w:t>. For instance, with respect to phonology,</w:t>
      </w:r>
      <w:r w:rsidR="00933C5C">
        <w:rPr>
          <w:rFonts w:ascii="Arial" w:eastAsia="Times New Roman" w:hAnsi="Arial" w:cs="Arial"/>
          <w:color w:val="000000"/>
          <w:kern w:val="0"/>
          <w:sz w:val="22"/>
          <w:szCs w:val="22"/>
          <w:lang w:val="en-GB" w:eastAsia="en-GB"/>
          <w14:ligatures w14:val="none"/>
        </w:rPr>
        <w:t xml:space="preserve"> </w:t>
      </w:r>
      <w:r w:rsidR="009376E6">
        <w:rPr>
          <w:rFonts w:ascii="Arial" w:eastAsia="Times New Roman" w:hAnsi="Arial" w:cs="Arial"/>
          <w:color w:val="000000"/>
          <w:kern w:val="0"/>
          <w:sz w:val="22"/>
          <w:szCs w:val="22"/>
          <w:lang w:val="en-GB" w:eastAsia="en-GB"/>
          <w14:ligatures w14:val="none"/>
        </w:rPr>
        <w:t xml:space="preserve">singing in childhood </w:t>
      </w:r>
      <w:r w:rsidR="00D6617E">
        <w:rPr>
          <w:rFonts w:ascii="Arial" w:eastAsia="Times New Roman" w:hAnsi="Arial" w:cs="Arial"/>
          <w:color w:val="000000"/>
          <w:kern w:val="0"/>
          <w:sz w:val="22"/>
          <w:szCs w:val="22"/>
          <w:lang w:val="en-GB" w:eastAsia="en-GB"/>
          <w14:ligatures w14:val="none"/>
        </w:rPr>
        <w:t>has been shown to</w:t>
      </w:r>
      <w:r w:rsidR="009376E6">
        <w:rPr>
          <w:rFonts w:ascii="Arial" w:eastAsia="Times New Roman" w:hAnsi="Arial" w:cs="Arial"/>
          <w:color w:val="000000"/>
          <w:kern w:val="0"/>
          <w:sz w:val="22"/>
          <w:szCs w:val="22"/>
          <w:lang w:val="en-GB" w:eastAsia="en-GB"/>
          <w14:ligatures w14:val="none"/>
        </w:rPr>
        <w:t xml:space="preserve"> improve </w:t>
      </w:r>
      <w:r w:rsidR="009A6B39">
        <w:rPr>
          <w:rFonts w:ascii="Arial" w:eastAsia="Times New Roman" w:hAnsi="Arial" w:cs="Arial"/>
          <w:color w:val="000000"/>
          <w:kern w:val="0"/>
          <w:sz w:val="22"/>
          <w:szCs w:val="22"/>
          <w:lang w:val="en-GB" w:eastAsia="en-GB"/>
          <w14:ligatures w14:val="none"/>
        </w:rPr>
        <w:t xml:space="preserve">the </w:t>
      </w:r>
      <w:r w:rsidR="009376E6">
        <w:rPr>
          <w:rFonts w:ascii="Arial" w:eastAsia="Times New Roman" w:hAnsi="Arial" w:cs="Arial"/>
          <w:color w:val="000000"/>
          <w:kern w:val="0"/>
          <w:sz w:val="22"/>
          <w:szCs w:val="22"/>
          <w:lang w:val="en-GB" w:eastAsia="en-GB"/>
          <w14:ligatures w14:val="none"/>
        </w:rPr>
        <w:t>ability to produce foreign phonemes in later life</w:t>
      </w:r>
      <w:r w:rsidR="009A6B39" w:rsidRPr="009A6B39">
        <w:rPr>
          <w:rFonts w:ascii="Arial" w:eastAsia="Times New Roman" w:hAnsi="Arial" w:cs="Arial"/>
          <w:color w:val="FF0000"/>
          <w:kern w:val="0"/>
          <w:sz w:val="22"/>
          <w:szCs w:val="22"/>
          <w:lang w:eastAsia="en-GB"/>
          <w14:ligatures w14:val="none"/>
        </w:rPr>
        <w:t xml:space="preserve"> </w:t>
      </w:r>
      <w:r w:rsidR="00B641B0" w:rsidRPr="00B641B0">
        <w:rPr>
          <w:rFonts w:ascii="Arial" w:eastAsia="Times New Roman" w:hAnsi="Arial" w:cs="Arial"/>
          <w:color w:val="000000" w:themeColor="text1"/>
          <w:kern w:val="0"/>
          <w:sz w:val="22"/>
          <w:szCs w:val="22"/>
          <w:lang w:val="en-GB" w:eastAsia="en-GB"/>
          <w14:ligatures w14:val="none"/>
        </w:rPr>
        <w:t>(</w:t>
      </w:r>
      <w:r w:rsidR="009A6B39" w:rsidRPr="00B641B0">
        <w:rPr>
          <w:rFonts w:ascii="Arial" w:eastAsia="Times New Roman" w:hAnsi="Arial" w:cs="Arial"/>
          <w:color w:val="000000" w:themeColor="text1"/>
          <w:kern w:val="0"/>
          <w:sz w:val="22"/>
          <w:szCs w:val="22"/>
          <w:lang w:eastAsia="en-GB"/>
          <w14:ligatures w14:val="none"/>
        </w:rPr>
        <w:t>Christiner, Bernhofs and Groß</w:t>
      </w:r>
      <w:r w:rsidR="00B641B0" w:rsidRPr="00B641B0">
        <w:rPr>
          <w:rFonts w:ascii="Arial" w:eastAsia="Times New Roman" w:hAnsi="Arial" w:cs="Arial"/>
          <w:color w:val="000000" w:themeColor="text1"/>
          <w:kern w:val="0"/>
          <w:sz w:val="22"/>
          <w:szCs w:val="22"/>
          <w:lang w:val="en-GB" w:eastAsia="en-GB"/>
          <w14:ligatures w14:val="none"/>
        </w:rPr>
        <w:t>,</w:t>
      </w:r>
      <w:r w:rsidR="009A6B39" w:rsidRPr="00B641B0">
        <w:rPr>
          <w:rFonts w:ascii="Arial" w:eastAsia="Times New Roman" w:hAnsi="Arial" w:cs="Arial"/>
          <w:color w:val="000000" w:themeColor="text1"/>
          <w:kern w:val="0"/>
          <w:sz w:val="22"/>
          <w:szCs w:val="22"/>
          <w:lang w:eastAsia="en-GB"/>
          <w14:ligatures w14:val="none"/>
        </w:rPr>
        <w:t xml:space="preserve"> 2022</w:t>
      </w:r>
      <w:r w:rsidR="009A6B39" w:rsidRPr="00B641B0">
        <w:rPr>
          <w:rFonts w:ascii="Arial" w:eastAsia="Times New Roman" w:hAnsi="Arial" w:cs="Arial"/>
          <w:color w:val="000000" w:themeColor="text1"/>
          <w:kern w:val="0"/>
          <w:sz w:val="22"/>
          <w:szCs w:val="22"/>
          <w:lang w:val="en-GB" w:eastAsia="en-GB"/>
          <w14:ligatures w14:val="none"/>
        </w:rPr>
        <w:t>)</w:t>
      </w:r>
      <w:r w:rsidR="00D6617E" w:rsidRPr="00B641B0">
        <w:rPr>
          <w:rFonts w:ascii="Arial" w:eastAsia="Times New Roman" w:hAnsi="Arial" w:cs="Arial"/>
          <w:color w:val="000000" w:themeColor="text1"/>
          <w:kern w:val="0"/>
          <w:sz w:val="22"/>
          <w:szCs w:val="22"/>
          <w:lang w:val="en-GB" w:eastAsia="en-GB"/>
          <w14:ligatures w14:val="none"/>
        </w:rPr>
        <w:t xml:space="preserve">. Research </w:t>
      </w:r>
      <w:r w:rsidR="00D6617E">
        <w:rPr>
          <w:rFonts w:ascii="Arial" w:eastAsia="Times New Roman" w:hAnsi="Arial" w:cs="Arial"/>
          <w:color w:val="000000"/>
          <w:kern w:val="0"/>
          <w:sz w:val="22"/>
          <w:szCs w:val="22"/>
          <w:lang w:val="en-GB" w:eastAsia="en-GB"/>
          <w14:ligatures w14:val="none"/>
        </w:rPr>
        <w:t xml:space="preserve">also revealed </w:t>
      </w:r>
      <w:r w:rsidR="009376E6">
        <w:rPr>
          <w:rFonts w:ascii="Arial" w:eastAsia="Times New Roman" w:hAnsi="Arial" w:cs="Arial"/>
          <w:color w:val="000000"/>
          <w:kern w:val="0"/>
          <w:sz w:val="22"/>
          <w:szCs w:val="22"/>
          <w:lang w:val="en-GB" w:eastAsia="en-GB"/>
          <w14:ligatures w14:val="none"/>
        </w:rPr>
        <w:t>that</w:t>
      </w:r>
      <w:r w:rsidR="009A6B39">
        <w:rPr>
          <w:rFonts w:ascii="Arial" w:eastAsia="Times New Roman" w:hAnsi="Arial" w:cs="Arial"/>
          <w:color w:val="000000"/>
          <w:kern w:val="0"/>
          <w:sz w:val="22"/>
          <w:szCs w:val="22"/>
          <w:lang w:val="en-GB" w:eastAsia="en-GB"/>
          <w14:ligatures w14:val="none"/>
        </w:rPr>
        <w:t xml:space="preserve"> </w:t>
      </w:r>
      <w:r w:rsidR="005436DD">
        <w:rPr>
          <w:rFonts w:ascii="Arial" w:eastAsia="Times New Roman" w:hAnsi="Arial" w:cs="Arial"/>
          <w:color w:val="000000"/>
          <w:kern w:val="0"/>
          <w:sz w:val="22"/>
          <w:szCs w:val="22"/>
          <w:lang w:val="en-GB" w:eastAsia="en-GB"/>
          <w14:ligatures w14:val="none"/>
        </w:rPr>
        <w:t xml:space="preserve">certain forms of </w:t>
      </w:r>
      <w:r w:rsidR="009376E6">
        <w:rPr>
          <w:rFonts w:ascii="Arial" w:eastAsia="Times New Roman" w:hAnsi="Arial" w:cs="Arial"/>
          <w:color w:val="000000"/>
          <w:kern w:val="0"/>
          <w:sz w:val="22"/>
          <w:szCs w:val="22"/>
          <w:lang w:val="en-GB" w:eastAsia="en-GB"/>
          <w14:ligatures w14:val="none"/>
        </w:rPr>
        <w:t>auditory training can improve phoneme perception.</w:t>
      </w:r>
      <w:r w:rsidR="009376E6">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A more refined pitch perception was demonstrated to aid in the perception of consonants in ambiguous foreign language word learning.</w:t>
      </w:r>
      <w:r w:rsidR="00D6617E" w:rsidRPr="00D6617E">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Research into specific methods of aural and singing training</w:t>
      </w:r>
      <w:r w:rsidR="00D6617E">
        <w:rPr>
          <w:rFonts w:ascii="Arial" w:eastAsia="Times New Roman" w:hAnsi="Arial" w:cs="Arial"/>
          <w:color w:val="000000"/>
          <w:kern w:val="0"/>
          <w:sz w:val="22"/>
          <w:szCs w:val="22"/>
          <w:lang w:val="en-GB" w:eastAsia="en-GB"/>
          <w14:ligatures w14:val="none"/>
        </w:rPr>
        <w:t xml:space="preserve"> </w:t>
      </w:r>
      <w:r w:rsidR="00D6617E">
        <w:rPr>
          <w:rFonts w:ascii="Arial" w:eastAsia="Times New Roman" w:hAnsi="Arial" w:cs="Arial"/>
          <w:color w:val="000000"/>
          <w:kern w:val="0"/>
          <w:sz w:val="22"/>
          <w:szCs w:val="22"/>
          <w:lang w:val="en-GB" w:eastAsia="en-GB"/>
          <w14:ligatures w14:val="none"/>
        </w:rPr>
        <w:t xml:space="preserve">with the goal of improving foreign language learning capacities was limited </w:t>
      </w:r>
      <w:r w:rsidR="00D6617E">
        <w:rPr>
          <w:rFonts w:ascii="Arial" w:eastAsia="Times New Roman" w:hAnsi="Arial" w:cs="Arial"/>
          <w:color w:val="000000"/>
          <w:kern w:val="0"/>
          <w:sz w:val="22"/>
          <w:szCs w:val="22"/>
          <w:lang w:val="en-GB" w:eastAsia="en-GB"/>
          <w14:ligatures w14:val="none"/>
        </w:rPr>
        <w:t xml:space="preserve">and further investigation into the topic is </w:t>
      </w:r>
      <w:r w:rsidR="00D6617E">
        <w:rPr>
          <w:rFonts w:ascii="Arial" w:eastAsia="Times New Roman" w:hAnsi="Arial" w:cs="Arial"/>
          <w:color w:val="000000"/>
          <w:kern w:val="0"/>
          <w:sz w:val="22"/>
          <w:szCs w:val="22"/>
          <w:lang w:val="en-GB" w:eastAsia="en-GB"/>
          <w14:ligatures w14:val="none"/>
        </w:rPr>
        <w:t>recommended</w:t>
      </w:r>
      <w:r w:rsidR="00D6617E" w:rsidRPr="004D3E76">
        <w:rPr>
          <w:rFonts w:ascii="Arial" w:eastAsia="Times New Roman" w:hAnsi="Arial" w:cs="Arial"/>
          <w:color w:val="000000"/>
          <w:kern w:val="0"/>
          <w:sz w:val="22"/>
          <w:szCs w:val="22"/>
          <w:lang w:eastAsia="en-GB"/>
          <w14:ligatures w14:val="none"/>
        </w:rPr>
        <w:t xml:space="preserve">. </w:t>
      </w:r>
    </w:p>
    <w:p w14:paraId="643EFB8F" w14:textId="77777777" w:rsidR="00D6617E" w:rsidRDefault="00D6617E" w:rsidP="009376E6">
      <w:pPr>
        <w:spacing w:line="360" w:lineRule="auto"/>
        <w:rPr>
          <w:rFonts w:ascii="Arial" w:eastAsia="Times New Roman" w:hAnsi="Arial" w:cs="Arial"/>
          <w:color w:val="000000"/>
          <w:kern w:val="0"/>
          <w:sz w:val="22"/>
          <w:szCs w:val="22"/>
          <w:lang w:val="en-GB" w:eastAsia="en-GB"/>
          <w14:ligatures w14:val="none"/>
        </w:rPr>
      </w:pPr>
    </w:p>
    <w:p w14:paraId="0679AC07" w14:textId="37F76459" w:rsidR="009A6B39" w:rsidRDefault="00D6617E" w:rsidP="009A6B39">
      <w:pPr>
        <w:spacing w:line="360" w:lineRule="auto"/>
        <w:ind w:firstLine="720"/>
        <w:rPr>
          <w:rFonts w:ascii="Arial" w:eastAsia="Times New Roman" w:hAnsi="Arial" w:cs="Arial"/>
          <w:color w:val="000000"/>
          <w:kern w:val="0"/>
          <w:sz w:val="22"/>
          <w:szCs w:val="22"/>
          <w:lang w:val="en-GB" w:eastAsia="en-GB"/>
          <w14:ligatures w14:val="none"/>
        </w:rPr>
      </w:pPr>
      <w:r>
        <w:rPr>
          <w:rFonts w:ascii="Arial" w:eastAsia="Times New Roman" w:hAnsi="Arial" w:cs="Arial"/>
          <w:color w:val="000000"/>
          <w:kern w:val="0"/>
          <w:sz w:val="22"/>
          <w:szCs w:val="22"/>
          <w:lang w:val="en-GB" w:eastAsia="en-GB"/>
          <w14:ligatures w14:val="none"/>
        </w:rPr>
        <w:t xml:space="preserve">The process of reviewing these studies naturally led to an investigation into the phenomenon of absolute pitch, a highly refined sense of pitch perception that allows possessors to identify isolated pitches without a reference tone. This is seen as a highly </w:t>
      </w:r>
      <w:r w:rsidR="009A6B39">
        <w:rPr>
          <w:rFonts w:ascii="Arial" w:eastAsia="Times New Roman" w:hAnsi="Arial" w:cs="Arial"/>
          <w:color w:val="000000"/>
          <w:kern w:val="0"/>
          <w:sz w:val="22"/>
          <w:szCs w:val="22"/>
          <w:lang w:val="en-GB" w:eastAsia="en-GB"/>
          <w14:ligatures w14:val="none"/>
        </w:rPr>
        <w:t>desirable</w:t>
      </w:r>
      <w:r>
        <w:rPr>
          <w:rFonts w:ascii="Arial" w:eastAsia="Times New Roman" w:hAnsi="Arial" w:cs="Arial"/>
          <w:color w:val="000000"/>
          <w:kern w:val="0"/>
          <w:sz w:val="22"/>
          <w:szCs w:val="22"/>
          <w:lang w:val="en-GB" w:eastAsia="en-GB"/>
          <w14:ligatures w14:val="none"/>
        </w:rPr>
        <w:t xml:space="preserve"> skill amongst musicians and thus aiming to develop this skill within the singing classroom would</w:t>
      </w:r>
      <w:r w:rsidR="009A6B39">
        <w:rPr>
          <w:rFonts w:ascii="Arial" w:eastAsia="Times New Roman" w:hAnsi="Arial" w:cs="Arial"/>
          <w:color w:val="000000"/>
          <w:kern w:val="0"/>
          <w:sz w:val="22"/>
          <w:szCs w:val="22"/>
          <w:lang w:val="en-GB" w:eastAsia="en-GB"/>
          <w14:ligatures w14:val="none"/>
        </w:rPr>
        <w:t xml:space="preserve"> be</w:t>
      </w:r>
      <w:r>
        <w:rPr>
          <w:rFonts w:ascii="Arial" w:eastAsia="Times New Roman" w:hAnsi="Arial" w:cs="Arial"/>
          <w:color w:val="000000"/>
          <w:kern w:val="0"/>
          <w:sz w:val="22"/>
          <w:szCs w:val="22"/>
          <w:lang w:val="en-GB" w:eastAsia="en-GB"/>
          <w14:ligatures w14:val="none"/>
        </w:rPr>
        <w:t xml:space="preserve"> advantageous for the student</w:t>
      </w:r>
      <w:r w:rsidR="009A6B39">
        <w:rPr>
          <w:rFonts w:ascii="Arial" w:eastAsia="Times New Roman" w:hAnsi="Arial" w:cs="Arial"/>
          <w:color w:val="000000"/>
          <w:kern w:val="0"/>
          <w:sz w:val="22"/>
          <w:szCs w:val="22"/>
          <w:lang w:val="en-GB" w:eastAsia="en-GB"/>
          <w14:ligatures w14:val="none"/>
        </w:rPr>
        <w:t xml:space="preserve">. As the literature on AP is currently relatively limited, </w:t>
      </w:r>
      <w:r>
        <w:rPr>
          <w:rFonts w:ascii="Arial" w:eastAsia="Times New Roman" w:hAnsi="Arial" w:cs="Arial"/>
          <w:color w:val="000000"/>
          <w:kern w:val="0"/>
          <w:sz w:val="22"/>
          <w:szCs w:val="22"/>
          <w:lang w:val="en-GB" w:eastAsia="en-GB"/>
          <w14:ligatures w14:val="none"/>
        </w:rPr>
        <w:t>ethical considerations should be made</w:t>
      </w:r>
      <w:r w:rsidR="009A6B39">
        <w:rPr>
          <w:rFonts w:ascii="Arial" w:eastAsia="Times New Roman" w:hAnsi="Arial" w:cs="Arial"/>
          <w:color w:val="000000"/>
          <w:kern w:val="0"/>
          <w:sz w:val="22"/>
          <w:szCs w:val="22"/>
          <w:lang w:val="en-GB" w:eastAsia="en-GB"/>
          <w14:ligatures w14:val="none"/>
        </w:rPr>
        <w:t xml:space="preserve"> before introducing AP development training into the classroom</w:t>
      </w:r>
      <w:r>
        <w:rPr>
          <w:rFonts w:ascii="Arial" w:eastAsia="Times New Roman" w:hAnsi="Arial" w:cs="Arial"/>
          <w:color w:val="000000"/>
          <w:kern w:val="0"/>
          <w:sz w:val="22"/>
          <w:szCs w:val="22"/>
          <w:lang w:val="en-GB" w:eastAsia="en-GB"/>
          <w14:ligatures w14:val="none"/>
        </w:rPr>
        <w:t xml:space="preserve">. Direct studies on AP and enhanced linguistic skills were currently unavailable, although, given the link between enhanced pitch perception and </w:t>
      </w:r>
      <w:r w:rsidR="000E4392">
        <w:rPr>
          <w:rFonts w:ascii="Arial" w:eastAsia="Times New Roman" w:hAnsi="Arial" w:cs="Arial"/>
          <w:color w:val="000000"/>
          <w:kern w:val="0"/>
          <w:sz w:val="22"/>
          <w:szCs w:val="22"/>
          <w:lang w:val="en-GB" w:eastAsia="en-GB"/>
          <w14:ligatures w14:val="none"/>
        </w:rPr>
        <w:t>advantages in L2, this is an area that warrants further research.</w:t>
      </w:r>
    </w:p>
    <w:p w14:paraId="392145B1" w14:textId="77777777" w:rsidR="009A6B39" w:rsidRDefault="009A6B39" w:rsidP="009A6B39">
      <w:pPr>
        <w:spacing w:line="360" w:lineRule="auto"/>
        <w:ind w:firstLine="720"/>
        <w:rPr>
          <w:rFonts w:ascii="Arial" w:eastAsia="Times New Roman" w:hAnsi="Arial" w:cs="Arial"/>
          <w:color w:val="000000"/>
          <w:kern w:val="0"/>
          <w:sz w:val="22"/>
          <w:szCs w:val="22"/>
          <w:lang w:val="en-GB" w:eastAsia="en-GB"/>
          <w14:ligatures w14:val="none"/>
        </w:rPr>
      </w:pPr>
    </w:p>
    <w:p w14:paraId="663ABE9C" w14:textId="64BD1619" w:rsidR="00607786" w:rsidRPr="00EB544C" w:rsidRDefault="00607786" w:rsidP="009A6B39">
      <w:pPr>
        <w:spacing w:line="360" w:lineRule="auto"/>
        <w:ind w:firstLine="720"/>
        <w:rPr>
          <w:rFonts w:ascii="Arial" w:eastAsia="Times New Roman" w:hAnsi="Arial" w:cs="Arial"/>
          <w:color w:val="000000" w:themeColor="text1"/>
          <w:kern w:val="0"/>
          <w:sz w:val="22"/>
          <w:szCs w:val="22"/>
          <w:lang w:val="en-GB" w:eastAsia="en-GB"/>
          <w14:ligatures w14:val="none"/>
        </w:rPr>
      </w:pPr>
      <w:r w:rsidRPr="004D3E76">
        <w:rPr>
          <w:rFonts w:ascii="Arial" w:eastAsia="Times New Roman" w:hAnsi="Arial" w:cs="Arial"/>
          <w:color w:val="000000"/>
          <w:kern w:val="0"/>
          <w:sz w:val="22"/>
          <w:szCs w:val="22"/>
          <w:lang w:eastAsia="en-GB"/>
          <w14:ligatures w14:val="none"/>
        </w:rPr>
        <w:t xml:space="preserve">The lack of standardisation across the research is also noteworthy. It would be </w:t>
      </w:r>
      <w:r w:rsidR="00D54D2F">
        <w:rPr>
          <w:rFonts w:ascii="Arial" w:eastAsia="Times New Roman" w:hAnsi="Arial" w:cs="Arial"/>
          <w:color w:val="000000"/>
          <w:kern w:val="0"/>
          <w:sz w:val="22"/>
          <w:szCs w:val="22"/>
          <w:lang w:val="en-GB" w:eastAsia="en-GB"/>
          <w14:ligatures w14:val="none"/>
        </w:rPr>
        <w:t>in</w:t>
      </w:r>
      <w:r w:rsidRPr="004D3E76">
        <w:rPr>
          <w:rFonts w:ascii="Arial" w:eastAsia="Times New Roman" w:hAnsi="Arial" w:cs="Arial"/>
          <w:color w:val="000000"/>
          <w:kern w:val="0"/>
          <w:sz w:val="22"/>
          <w:szCs w:val="22"/>
          <w:lang w:eastAsia="en-GB"/>
          <w14:ligatures w14:val="none"/>
        </w:rPr>
        <w:t xml:space="preserve"> the community’s interest to choose a standard battery when </w:t>
      </w:r>
      <w:r w:rsidRPr="00EB544C">
        <w:rPr>
          <w:rFonts w:ascii="Arial" w:eastAsia="Times New Roman" w:hAnsi="Arial" w:cs="Arial"/>
          <w:color w:val="000000" w:themeColor="text1"/>
          <w:kern w:val="0"/>
          <w:sz w:val="22"/>
          <w:szCs w:val="22"/>
          <w:lang w:eastAsia="en-GB"/>
          <w14:ligatures w14:val="none"/>
        </w:rPr>
        <w:t xml:space="preserve">undertaking investigations </w:t>
      </w:r>
      <w:r w:rsidRPr="00EB544C">
        <w:rPr>
          <w:rFonts w:ascii="Arial" w:eastAsia="Times New Roman" w:hAnsi="Arial" w:cs="Arial"/>
          <w:color w:val="000000" w:themeColor="text1"/>
          <w:kern w:val="0"/>
          <w:sz w:val="22"/>
          <w:szCs w:val="22"/>
          <w:lang w:eastAsia="en-GB"/>
          <w14:ligatures w14:val="none"/>
        </w:rPr>
        <w:lastRenderedPageBreak/>
        <w:t>distinguishing musician</w:t>
      </w:r>
      <w:r w:rsidR="00861766">
        <w:rPr>
          <w:rFonts w:ascii="Arial" w:eastAsia="Times New Roman" w:hAnsi="Arial" w:cs="Arial"/>
          <w:color w:val="000000" w:themeColor="text1"/>
          <w:kern w:val="0"/>
          <w:sz w:val="22"/>
          <w:szCs w:val="22"/>
          <w:lang w:val="en-GB" w:eastAsia="en-GB"/>
          <w14:ligatures w14:val="none"/>
        </w:rPr>
        <w:t>s</w:t>
      </w:r>
      <w:r w:rsidRPr="00EB544C">
        <w:rPr>
          <w:rFonts w:ascii="Arial" w:eastAsia="Times New Roman" w:hAnsi="Arial" w:cs="Arial"/>
          <w:color w:val="000000" w:themeColor="text1"/>
          <w:kern w:val="0"/>
          <w:sz w:val="22"/>
          <w:szCs w:val="22"/>
          <w:lang w:eastAsia="en-GB"/>
          <w14:ligatures w14:val="none"/>
        </w:rPr>
        <w:t xml:space="preserve"> and non-musicians within participant groups</w:t>
      </w:r>
      <w:r w:rsidR="009A6B39" w:rsidRPr="00EB544C">
        <w:rPr>
          <w:rFonts w:ascii="Arial" w:eastAsia="Times New Roman" w:hAnsi="Arial" w:cs="Arial"/>
          <w:color w:val="000000" w:themeColor="text1"/>
          <w:kern w:val="0"/>
          <w:sz w:val="22"/>
          <w:szCs w:val="22"/>
          <w:lang w:val="en-GB" w:eastAsia="en-GB"/>
          <w14:ligatures w14:val="none"/>
        </w:rPr>
        <w:t xml:space="preserve"> (Law and </w:t>
      </w:r>
      <w:proofErr w:type="spellStart"/>
      <w:r w:rsidR="009A6B39" w:rsidRPr="00EB544C">
        <w:rPr>
          <w:rFonts w:ascii="Arial" w:eastAsia="Times New Roman" w:hAnsi="Arial" w:cs="Arial"/>
          <w:color w:val="000000" w:themeColor="text1"/>
          <w:kern w:val="0"/>
          <w:sz w:val="22"/>
          <w:szCs w:val="22"/>
          <w:lang w:val="en-GB" w:eastAsia="en-GB"/>
          <w14:ligatures w14:val="none"/>
        </w:rPr>
        <w:t>Zentner</w:t>
      </w:r>
      <w:proofErr w:type="spellEnd"/>
      <w:r w:rsidR="00EB544C" w:rsidRPr="00EB544C">
        <w:rPr>
          <w:rFonts w:ascii="Arial" w:eastAsia="Times New Roman" w:hAnsi="Arial" w:cs="Arial"/>
          <w:color w:val="000000" w:themeColor="text1"/>
          <w:kern w:val="0"/>
          <w:sz w:val="22"/>
          <w:szCs w:val="22"/>
          <w:lang w:val="en-GB" w:eastAsia="en-GB"/>
          <w14:ligatures w14:val="none"/>
        </w:rPr>
        <w:t>,</w:t>
      </w:r>
      <w:r w:rsidR="009A6B39" w:rsidRPr="00EB544C">
        <w:rPr>
          <w:rFonts w:ascii="Arial" w:eastAsia="Times New Roman" w:hAnsi="Arial" w:cs="Arial"/>
          <w:color w:val="000000" w:themeColor="text1"/>
          <w:kern w:val="0"/>
          <w:sz w:val="22"/>
          <w:szCs w:val="22"/>
          <w:lang w:val="en-GB" w:eastAsia="en-GB"/>
          <w14:ligatures w14:val="none"/>
        </w:rPr>
        <w:t xml:space="preserve"> 2012)</w:t>
      </w:r>
      <w:r w:rsidRPr="00EB544C">
        <w:rPr>
          <w:rFonts w:ascii="Arial" w:eastAsia="Times New Roman" w:hAnsi="Arial" w:cs="Arial"/>
          <w:color w:val="000000" w:themeColor="text1"/>
          <w:kern w:val="0"/>
          <w:sz w:val="22"/>
          <w:szCs w:val="22"/>
          <w:lang w:eastAsia="en-GB"/>
          <w14:ligatures w14:val="none"/>
        </w:rPr>
        <w:t>. </w:t>
      </w:r>
    </w:p>
    <w:p w14:paraId="68C62688" w14:textId="77777777" w:rsidR="00604D42" w:rsidRPr="004D3E76" w:rsidRDefault="00604D42" w:rsidP="004D3E76">
      <w:pPr>
        <w:spacing w:line="360" w:lineRule="auto"/>
        <w:rPr>
          <w:rFonts w:ascii="Arial" w:eastAsia="Times New Roman" w:hAnsi="Arial" w:cs="Arial"/>
          <w:color w:val="000000"/>
          <w:kern w:val="0"/>
          <w:sz w:val="22"/>
          <w:szCs w:val="22"/>
          <w:lang w:val="en-GB" w:eastAsia="en-GB"/>
          <w14:ligatures w14:val="none"/>
        </w:rPr>
      </w:pPr>
    </w:p>
    <w:p w14:paraId="6BB56DF9" w14:textId="5D961381" w:rsidR="00607786" w:rsidRPr="004D3E76" w:rsidRDefault="009A6B39" w:rsidP="009A6B39">
      <w:pPr>
        <w:spacing w:line="360" w:lineRule="auto"/>
        <w:ind w:firstLine="720"/>
        <w:rPr>
          <w:rFonts w:ascii="Arial" w:eastAsia="Times New Roman" w:hAnsi="Arial" w:cs="Arial"/>
          <w:kern w:val="0"/>
          <w:sz w:val="22"/>
          <w:szCs w:val="22"/>
          <w:lang w:eastAsia="en-GB"/>
          <w14:ligatures w14:val="none"/>
        </w:rPr>
      </w:pPr>
      <w:r>
        <w:rPr>
          <w:rFonts w:ascii="Arial" w:eastAsia="Times New Roman" w:hAnsi="Arial" w:cs="Arial"/>
          <w:color w:val="000000"/>
          <w:kern w:val="0"/>
          <w:sz w:val="22"/>
          <w:szCs w:val="22"/>
          <w:lang w:val="en-GB" w:eastAsia="en-GB"/>
          <w14:ligatures w14:val="none"/>
        </w:rPr>
        <w:t>Many</w:t>
      </w:r>
      <w:r w:rsidR="00607786" w:rsidRPr="004D3E76">
        <w:rPr>
          <w:rFonts w:ascii="Arial" w:eastAsia="Times New Roman" w:hAnsi="Arial" w:cs="Arial"/>
          <w:color w:val="000000"/>
          <w:kern w:val="0"/>
          <w:sz w:val="22"/>
          <w:szCs w:val="22"/>
          <w:lang w:eastAsia="en-GB"/>
          <w14:ligatures w14:val="none"/>
        </w:rPr>
        <w:t xml:space="preserve"> methods utilised in experiments, while demonstrating positive results, would likely be inappropriate for a </w:t>
      </w:r>
      <w:r>
        <w:rPr>
          <w:rFonts w:ascii="Arial" w:eastAsia="Times New Roman" w:hAnsi="Arial" w:cs="Arial"/>
          <w:color w:val="000000"/>
          <w:kern w:val="0"/>
          <w:sz w:val="22"/>
          <w:szCs w:val="22"/>
          <w:lang w:val="en-GB" w:eastAsia="en-GB"/>
          <w14:ligatures w14:val="none"/>
        </w:rPr>
        <w:t>singing</w:t>
      </w:r>
      <w:r w:rsidR="00607786" w:rsidRPr="004D3E76">
        <w:rPr>
          <w:rFonts w:ascii="Arial" w:eastAsia="Times New Roman" w:hAnsi="Arial" w:cs="Arial"/>
          <w:color w:val="000000"/>
          <w:kern w:val="0"/>
          <w:sz w:val="22"/>
          <w:szCs w:val="22"/>
          <w:lang w:eastAsia="en-GB"/>
          <w14:ligatures w14:val="none"/>
        </w:rPr>
        <w:t xml:space="preserve"> classroom. It is thus important when going forward to trial </w:t>
      </w:r>
      <w:r>
        <w:rPr>
          <w:rFonts w:ascii="Arial" w:eastAsia="Times New Roman" w:hAnsi="Arial" w:cs="Arial"/>
          <w:color w:val="000000"/>
          <w:kern w:val="0"/>
          <w:sz w:val="22"/>
          <w:szCs w:val="22"/>
          <w:lang w:val="en-GB" w:eastAsia="en-GB"/>
          <w14:ligatures w14:val="none"/>
        </w:rPr>
        <w:t xml:space="preserve">informed </w:t>
      </w:r>
      <w:r w:rsidR="00607786" w:rsidRPr="004D3E76">
        <w:rPr>
          <w:rFonts w:ascii="Arial" w:eastAsia="Times New Roman" w:hAnsi="Arial" w:cs="Arial"/>
          <w:color w:val="000000"/>
          <w:kern w:val="0"/>
          <w:sz w:val="22"/>
          <w:szCs w:val="22"/>
          <w:lang w:eastAsia="en-GB"/>
          <w14:ligatures w14:val="none"/>
        </w:rPr>
        <w:t xml:space="preserve">methods </w:t>
      </w:r>
      <w:r>
        <w:rPr>
          <w:rFonts w:ascii="Arial" w:eastAsia="Times New Roman" w:hAnsi="Arial" w:cs="Arial"/>
          <w:color w:val="000000"/>
          <w:kern w:val="0"/>
          <w:sz w:val="22"/>
          <w:szCs w:val="22"/>
          <w:lang w:val="en-GB" w:eastAsia="en-GB"/>
          <w14:ligatures w14:val="none"/>
        </w:rPr>
        <w:t>that are simultaneously engaging and motivating</w:t>
      </w:r>
      <w:r w:rsidR="00607786" w:rsidRPr="004D3E76">
        <w:rPr>
          <w:rFonts w:ascii="Arial" w:eastAsia="Times New Roman" w:hAnsi="Arial" w:cs="Arial"/>
          <w:color w:val="000000"/>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w:t>
      </w:r>
      <w:r w:rsidR="00694366">
        <w:rPr>
          <w:rFonts w:ascii="Arial" w:eastAsia="Times New Roman" w:hAnsi="Arial" w:cs="Arial"/>
          <w:color w:val="000000"/>
          <w:kern w:val="0"/>
          <w:sz w:val="22"/>
          <w:szCs w:val="22"/>
          <w:lang w:val="en-GB" w:eastAsia="en-GB"/>
          <w14:ligatures w14:val="none"/>
        </w:rPr>
        <w:t>It must also be considered that t</w:t>
      </w:r>
      <w:r w:rsidR="00607786" w:rsidRPr="004D3E76">
        <w:rPr>
          <w:rFonts w:ascii="Arial" w:eastAsia="Times New Roman" w:hAnsi="Arial" w:cs="Arial"/>
          <w:color w:val="000000"/>
          <w:kern w:val="0"/>
          <w:sz w:val="22"/>
          <w:szCs w:val="22"/>
          <w:lang w:eastAsia="en-GB"/>
          <w14:ligatures w14:val="none"/>
        </w:rPr>
        <w:t>he student’s goal should always be paramount. Incorporating aural training activities that optimise linguistic skills should not impinge on a student’s musical education.</w:t>
      </w:r>
    </w:p>
    <w:p w14:paraId="790B114C" w14:textId="77777777" w:rsidR="00C001FB" w:rsidRPr="004D3E76" w:rsidRDefault="00C001FB" w:rsidP="004D3E76">
      <w:pPr>
        <w:spacing w:line="360" w:lineRule="auto"/>
        <w:rPr>
          <w:rFonts w:ascii="Arial" w:eastAsia="Times New Roman" w:hAnsi="Arial" w:cs="Arial"/>
          <w:b/>
          <w:bCs/>
          <w:color w:val="000000"/>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br w:type="page"/>
      </w:r>
    </w:p>
    <w:p w14:paraId="2A48D43B" w14:textId="2CC768C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b/>
          <w:bCs/>
          <w:color w:val="000000"/>
          <w:kern w:val="0"/>
          <w:sz w:val="22"/>
          <w:szCs w:val="22"/>
          <w:lang w:eastAsia="en-GB"/>
          <w14:ligatures w14:val="none"/>
        </w:rPr>
        <w:lastRenderedPageBreak/>
        <w:t>Bibliography</w:t>
      </w:r>
    </w:p>
    <w:p w14:paraId="4702AF2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D055AB5" w14:textId="61EA67E5" w:rsidR="00607786" w:rsidRPr="00F76947"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Andrianopoulou, M. 2020. Aural Education: Reconceptualising Ear Training in Higher Music Learning</w:t>
      </w:r>
      <w:r w:rsidR="00F76947">
        <w:rPr>
          <w:rFonts w:ascii="Arial" w:eastAsia="Times New Roman" w:hAnsi="Arial" w:cs="Arial"/>
          <w:color w:val="000000"/>
          <w:kern w:val="0"/>
          <w:sz w:val="22"/>
          <w:szCs w:val="22"/>
          <w:shd w:val="clear" w:color="auto" w:fill="FFFFFF"/>
          <w:lang w:val="en-GB" w:eastAsia="en-GB"/>
          <w14:ligatures w14:val="none"/>
        </w:rPr>
        <w:t xml:space="preserve">. </w:t>
      </w:r>
      <w:r w:rsidR="00F76947" w:rsidRPr="00F76947">
        <w:rPr>
          <w:rFonts w:ascii="Arial" w:eastAsia="Times New Roman" w:hAnsi="Arial" w:cs="Arial"/>
          <w:color w:val="000000"/>
          <w:kern w:val="0"/>
          <w:sz w:val="22"/>
          <w:szCs w:val="22"/>
          <w:shd w:val="clear" w:color="auto" w:fill="FFFFFF"/>
          <w:lang w:val="en-GB" w:eastAsia="en-GB"/>
          <w14:ligatures w14:val="none"/>
        </w:rPr>
        <w:t>Routledge</w:t>
      </w:r>
    </w:p>
    <w:p w14:paraId="7EB01A42" w14:textId="77777777" w:rsidR="00FE3F26" w:rsidRDefault="00FE3F26" w:rsidP="00FE3F26">
      <w:pPr>
        <w:spacing w:line="360" w:lineRule="auto"/>
        <w:rPr>
          <w:rFonts w:ascii="Arial" w:hAnsi="Arial" w:cs="Arial"/>
          <w:color w:val="000000" w:themeColor="text1"/>
          <w:sz w:val="22"/>
          <w:szCs w:val="22"/>
          <w:shd w:val="clear" w:color="auto" w:fill="FFFFFF"/>
        </w:rPr>
      </w:pPr>
    </w:p>
    <w:p w14:paraId="6B62F8D3" w14:textId="4EF095D0" w:rsidR="00FE3F26" w:rsidRPr="00127160" w:rsidRDefault="00FE3F26" w:rsidP="00FE3F26">
      <w:pPr>
        <w:spacing w:line="360" w:lineRule="auto"/>
        <w:rPr>
          <w:rFonts w:ascii="Arial" w:hAnsi="Arial" w:cs="Arial"/>
          <w:color w:val="000000" w:themeColor="text1"/>
          <w:sz w:val="22"/>
          <w:szCs w:val="22"/>
          <w:shd w:val="clear" w:color="auto" w:fill="FFFFFF"/>
          <w:lang w:val="en-GB"/>
        </w:rPr>
      </w:pPr>
      <w:r w:rsidRPr="0025130C">
        <w:rPr>
          <w:rFonts w:ascii="Arial" w:hAnsi="Arial" w:cs="Arial"/>
          <w:color w:val="000000" w:themeColor="text1"/>
          <w:sz w:val="22"/>
          <w:szCs w:val="22"/>
          <w:shd w:val="clear" w:color="auto" w:fill="FFFFFF"/>
        </w:rPr>
        <w:t>Arshed, N., &amp; Danson, M. (2015). The Literature Review. In R. MacIntosh, &amp; K. D. O'Gorman (Eds.), </w:t>
      </w:r>
      <w:r w:rsidRPr="00127160">
        <w:rPr>
          <w:rStyle w:val="Emphasis"/>
          <w:rFonts w:ascii="Arial" w:hAnsi="Arial" w:cs="Arial"/>
          <w:color w:val="000000" w:themeColor="text1"/>
          <w:sz w:val="22"/>
          <w:szCs w:val="22"/>
          <w:shd w:val="clear" w:color="auto" w:fill="FFFFFF"/>
        </w:rPr>
        <w:t>Research Methods for Business and Management: A Guide to Writing Your Dissertation</w:t>
      </w:r>
      <w:r>
        <w:rPr>
          <w:rStyle w:val="Emphasis"/>
          <w:rFonts w:ascii="Arial" w:hAnsi="Arial" w:cs="Arial"/>
          <w:color w:val="000000" w:themeColor="text1"/>
          <w:sz w:val="22"/>
          <w:szCs w:val="22"/>
          <w:shd w:val="clear" w:color="auto" w:fill="FFFFFF"/>
          <w:lang w:val="en-GB"/>
        </w:rPr>
        <w:t>.</w:t>
      </w:r>
      <w:r w:rsidRPr="0025130C">
        <w:rPr>
          <w:rStyle w:val="Emphasis"/>
          <w:rFonts w:ascii="Arial" w:hAnsi="Arial" w:cs="Arial"/>
          <w:color w:val="000000" w:themeColor="text1"/>
          <w:sz w:val="22"/>
          <w:szCs w:val="22"/>
          <w:shd w:val="clear" w:color="auto" w:fill="FFFFFF"/>
        </w:rPr>
        <w:t> </w:t>
      </w:r>
      <w:r w:rsidRPr="0025130C">
        <w:rPr>
          <w:rFonts w:ascii="Arial" w:hAnsi="Arial" w:cs="Arial"/>
          <w:color w:val="000000" w:themeColor="text1"/>
          <w:sz w:val="22"/>
          <w:szCs w:val="22"/>
          <w:shd w:val="clear" w:color="auto" w:fill="FFFFFF"/>
          <w:lang w:val="en-GB"/>
        </w:rPr>
        <w:t xml:space="preserve">Oxford: </w:t>
      </w:r>
      <w:r w:rsidRPr="0025130C">
        <w:rPr>
          <w:rFonts w:ascii="Arial" w:hAnsi="Arial" w:cs="Arial"/>
          <w:color w:val="000000" w:themeColor="text1"/>
          <w:sz w:val="22"/>
          <w:szCs w:val="22"/>
          <w:shd w:val="clear" w:color="auto" w:fill="FFFFFF"/>
        </w:rPr>
        <w:t>Goodfellow Publishers</w:t>
      </w:r>
      <w:r>
        <w:rPr>
          <w:rFonts w:ascii="Arial" w:hAnsi="Arial" w:cs="Arial"/>
          <w:color w:val="000000" w:themeColor="text1"/>
          <w:sz w:val="22"/>
          <w:szCs w:val="22"/>
          <w:shd w:val="clear" w:color="auto" w:fill="FFFFFF"/>
          <w:lang w:val="en-GB"/>
        </w:rPr>
        <w:t xml:space="preserve">, </w:t>
      </w:r>
      <w:r w:rsidRPr="0025130C">
        <w:rPr>
          <w:rFonts w:ascii="Arial" w:hAnsi="Arial" w:cs="Arial"/>
          <w:color w:val="000000" w:themeColor="text1"/>
          <w:sz w:val="22"/>
          <w:szCs w:val="22"/>
          <w:shd w:val="clear" w:color="auto" w:fill="FFFFFF"/>
        </w:rPr>
        <w:t>(pp. 31-49)</w:t>
      </w:r>
    </w:p>
    <w:p w14:paraId="200BFEA4" w14:textId="77777777" w:rsidR="00C001FB" w:rsidRDefault="00C001FB" w:rsidP="004D3E76">
      <w:pPr>
        <w:spacing w:line="360" w:lineRule="auto"/>
        <w:rPr>
          <w:rFonts w:ascii="Arial" w:eastAsia="Times New Roman" w:hAnsi="Arial" w:cs="Arial"/>
          <w:kern w:val="0"/>
          <w:sz w:val="22"/>
          <w:szCs w:val="22"/>
          <w:lang w:eastAsia="en-GB"/>
          <w14:ligatures w14:val="none"/>
        </w:rPr>
      </w:pPr>
    </w:p>
    <w:p w14:paraId="46222168" w14:textId="56E6DD5E" w:rsidR="00820CC7" w:rsidRDefault="00820CC7" w:rsidP="004D3E76">
      <w:pPr>
        <w:spacing w:line="360" w:lineRule="auto"/>
        <w:rPr>
          <w:rFonts w:ascii="Arial" w:eastAsia="Times New Roman" w:hAnsi="Arial" w:cs="Arial"/>
          <w:kern w:val="0"/>
          <w:sz w:val="22"/>
          <w:szCs w:val="22"/>
          <w:lang w:eastAsia="en-GB"/>
          <w14:ligatures w14:val="none"/>
        </w:rPr>
      </w:pPr>
      <w:r w:rsidRPr="00820CC7">
        <w:rPr>
          <w:rFonts w:ascii="Arial" w:eastAsia="Times New Roman" w:hAnsi="Arial" w:cs="Arial"/>
          <w:kern w:val="0"/>
          <w:sz w:val="22"/>
          <w:szCs w:val="22"/>
          <w:lang w:eastAsia="en-GB"/>
          <w14:ligatures w14:val="none"/>
        </w:rPr>
        <w:t>Bell, J. (2005) Doing Your Research Project: A Guide for First-Time Researchers in Education, Health and Social Science (4th ed.). Berkshire: Open University Press.</w:t>
      </w:r>
    </w:p>
    <w:p w14:paraId="0D10B8F9" w14:textId="77777777" w:rsidR="00820CC7" w:rsidRDefault="00820CC7" w:rsidP="004D3E76">
      <w:pPr>
        <w:spacing w:line="360" w:lineRule="auto"/>
        <w:rPr>
          <w:rFonts w:ascii="Arial" w:eastAsia="Times New Roman" w:hAnsi="Arial" w:cs="Arial"/>
          <w:kern w:val="0"/>
          <w:sz w:val="22"/>
          <w:szCs w:val="22"/>
          <w:lang w:eastAsia="en-GB"/>
          <w14:ligatures w14:val="none"/>
        </w:rPr>
      </w:pPr>
    </w:p>
    <w:p w14:paraId="2787080B" w14:textId="77777777" w:rsidR="00460B91" w:rsidRPr="00460B91" w:rsidRDefault="00460B91" w:rsidP="00460B91">
      <w:pPr>
        <w:spacing w:line="360" w:lineRule="auto"/>
        <w:rPr>
          <w:rFonts w:ascii="Arial" w:eastAsia="Times New Roman" w:hAnsi="Arial" w:cs="Arial"/>
          <w:kern w:val="0"/>
          <w:sz w:val="22"/>
          <w:szCs w:val="22"/>
          <w:lang w:eastAsia="en-GB"/>
          <w14:ligatures w14:val="none"/>
        </w:rPr>
      </w:pPr>
      <w:r w:rsidRPr="00460B91">
        <w:rPr>
          <w:rFonts w:ascii="Arial" w:eastAsia="Times New Roman" w:hAnsi="Arial" w:cs="Arial"/>
          <w:kern w:val="0"/>
          <w:sz w:val="22"/>
          <w:szCs w:val="22"/>
          <w:lang w:eastAsia="en-GB"/>
          <w14:ligatures w14:val="none"/>
        </w:rPr>
        <w:t>Bisson, M. (2017) Coach Yourself First: A Coaches Guide To Self-Reflection.</w:t>
      </w:r>
    </w:p>
    <w:p w14:paraId="17270766" w14:textId="024C4825" w:rsidR="00460B91" w:rsidRDefault="00460B91" w:rsidP="00460B91">
      <w:pPr>
        <w:spacing w:line="360" w:lineRule="auto"/>
        <w:rPr>
          <w:rFonts w:ascii="Arial" w:eastAsia="Times New Roman" w:hAnsi="Arial" w:cs="Arial"/>
          <w:kern w:val="0"/>
          <w:sz w:val="22"/>
          <w:szCs w:val="22"/>
          <w:lang w:eastAsia="en-GB"/>
          <w14:ligatures w14:val="none"/>
        </w:rPr>
      </w:pPr>
      <w:r w:rsidRPr="00460B91">
        <w:rPr>
          <w:rFonts w:ascii="Arial" w:eastAsia="Times New Roman" w:hAnsi="Arial" w:cs="Arial"/>
          <w:kern w:val="0"/>
          <w:sz w:val="22"/>
          <w:szCs w:val="22"/>
          <w:lang w:eastAsia="en-GB"/>
          <w14:ligatures w14:val="none"/>
        </w:rPr>
        <w:t>Kibworth Beauchamp, Leicestershire: Matador Books.</w:t>
      </w:r>
    </w:p>
    <w:p w14:paraId="55E19748" w14:textId="77777777" w:rsidR="00460B91" w:rsidRDefault="00460B91" w:rsidP="004D3E76">
      <w:pPr>
        <w:spacing w:line="360" w:lineRule="auto"/>
        <w:rPr>
          <w:rFonts w:ascii="Arial" w:eastAsia="Times New Roman" w:hAnsi="Arial" w:cs="Arial"/>
          <w:kern w:val="0"/>
          <w:sz w:val="22"/>
          <w:szCs w:val="22"/>
          <w:lang w:eastAsia="en-GB"/>
          <w14:ligatures w14:val="none"/>
        </w:rPr>
      </w:pPr>
    </w:p>
    <w:p w14:paraId="7D3E0B56" w14:textId="1350DBA6" w:rsidR="0074567C" w:rsidRPr="0074567C" w:rsidRDefault="0074567C" w:rsidP="004D3E76">
      <w:pPr>
        <w:spacing w:line="360" w:lineRule="auto"/>
        <w:rPr>
          <w:rFonts w:ascii="Arial" w:eastAsia="Times New Roman" w:hAnsi="Arial" w:cs="Arial"/>
          <w:kern w:val="0"/>
          <w:sz w:val="22"/>
          <w:szCs w:val="22"/>
          <w:lang w:val="en-GB" w:eastAsia="en-GB"/>
          <w14:ligatures w14:val="none"/>
        </w:rPr>
      </w:pPr>
      <w:r w:rsidRPr="0074567C">
        <w:rPr>
          <w:rFonts w:ascii="Arial" w:eastAsia="Times New Roman" w:hAnsi="Arial" w:cs="Arial"/>
          <w:kern w:val="0"/>
          <w:sz w:val="22"/>
          <w:szCs w:val="22"/>
          <w:lang w:eastAsia="en-GB"/>
          <w14:ligatures w14:val="none"/>
        </w:rPr>
        <w:t xml:space="preserve">Boote, D. N., &amp; Beile, P. (2005) Scholars Before Researchers: On the Centrality of the Dissertation Literature Review in Research Preparation. Educational Researcher, 34(6), </w:t>
      </w:r>
      <w:r>
        <w:rPr>
          <w:rFonts w:ascii="Arial" w:eastAsia="Times New Roman" w:hAnsi="Arial" w:cs="Arial"/>
          <w:kern w:val="0"/>
          <w:sz w:val="22"/>
          <w:szCs w:val="22"/>
          <w:lang w:val="en-GB" w:eastAsia="en-GB"/>
          <w14:ligatures w14:val="none"/>
        </w:rPr>
        <w:t>pp.</w:t>
      </w:r>
      <w:r w:rsidRPr="0074567C">
        <w:rPr>
          <w:rFonts w:ascii="Arial" w:eastAsia="Times New Roman" w:hAnsi="Arial" w:cs="Arial"/>
          <w:kern w:val="0"/>
          <w:sz w:val="22"/>
          <w:szCs w:val="22"/>
          <w:lang w:eastAsia="en-GB"/>
          <w14:ligatures w14:val="none"/>
        </w:rPr>
        <w:t>3-15.</w:t>
      </w:r>
      <w:r>
        <w:rPr>
          <w:rFonts w:ascii="Arial" w:eastAsia="Times New Roman" w:hAnsi="Arial" w:cs="Arial"/>
          <w:kern w:val="0"/>
          <w:sz w:val="22"/>
          <w:szCs w:val="22"/>
          <w:lang w:val="en-GB" w:eastAsia="en-GB"/>
          <w14:ligatures w14:val="none"/>
        </w:rPr>
        <w:t xml:space="preserve"> [Online]. Available at:</w:t>
      </w:r>
      <w:r w:rsidRPr="0074567C">
        <w:rPr>
          <w:rFonts w:ascii="Arial" w:eastAsia="Times New Roman" w:hAnsi="Arial" w:cs="Arial"/>
          <w:kern w:val="0"/>
          <w:sz w:val="22"/>
          <w:szCs w:val="22"/>
          <w:lang w:eastAsia="en-GB"/>
          <w14:ligatures w14:val="none"/>
        </w:rPr>
        <w:t xml:space="preserve"> </w:t>
      </w:r>
      <w:hyperlink r:id="rId8" w:history="1">
        <w:r w:rsidRPr="009769DC">
          <w:rPr>
            <w:rStyle w:val="Hyperlink"/>
            <w:rFonts w:ascii="Arial" w:eastAsia="Times New Roman" w:hAnsi="Arial" w:cs="Arial"/>
            <w:kern w:val="0"/>
            <w:sz w:val="22"/>
            <w:szCs w:val="22"/>
            <w:lang w:eastAsia="en-GB"/>
            <w14:ligatures w14:val="none"/>
          </w:rPr>
          <w:t>https://doi.org/10.3102/0013189X034006003</w:t>
        </w:r>
      </w:hyperlink>
      <w:r>
        <w:rPr>
          <w:rFonts w:ascii="Arial" w:eastAsia="Times New Roman" w:hAnsi="Arial" w:cs="Arial"/>
          <w:kern w:val="0"/>
          <w:sz w:val="22"/>
          <w:szCs w:val="22"/>
          <w:lang w:val="en-GB" w:eastAsia="en-GB"/>
          <w14:ligatures w14:val="none"/>
        </w:rPr>
        <w:t xml:space="preserve"> [Accessed 24th September 2023].</w:t>
      </w:r>
    </w:p>
    <w:p w14:paraId="55407D7E" w14:textId="77777777" w:rsidR="0074567C" w:rsidRPr="004D3E76" w:rsidRDefault="0074567C" w:rsidP="004D3E76">
      <w:pPr>
        <w:spacing w:line="360" w:lineRule="auto"/>
        <w:rPr>
          <w:rFonts w:ascii="Arial" w:eastAsia="Times New Roman" w:hAnsi="Arial" w:cs="Arial"/>
          <w:kern w:val="0"/>
          <w:sz w:val="22"/>
          <w:szCs w:val="22"/>
          <w:lang w:eastAsia="en-GB"/>
          <w14:ligatures w14:val="none"/>
        </w:rPr>
      </w:pPr>
    </w:p>
    <w:p w14:paraId="77223FDB" w14:textId="7BAFF0F6" w:rsidR="00C001FB" w:rsidRPr="00F508F7" w:rsidRDefault="00C001FB"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Boell, S.K. and Cecez-Kecmanovic, D. (2014) ‘A Hermeneutic Approach for Conducting Literature Reviews and Literature Searches’, </w:t>
      </w:r>
      <w:r w:rsidRPr="00F508F7">
        <w:rPr>
          <w:rFonts w:ascii="Arial" w:eastAsia="Times New Roman" w:hAnsi="Arial" w:cs="Arial"/>
          <w:i/>
          <w:iCs/>
          <w:kern w:val="0"/>
          <w:sz w:val="22"/>
          <w:szCs w:val="22"/>
          <w:lang w:eastAsia="en-GB"/>
          <w14:ligatures w14:val="none"/>
        </w:rPr>
        <w:t>Communications of the Association for Information Systems</w:t>
      </w:r>
      <w:r w:rsidRPr="004D3E76">
        <w:rPr>
          <w:rFonts w:ascii="Arial" w:eastAsia="Times New Roman" w:hAnsi="Arial" w:cs="Arial"/>
          <w:kern w:val="0"/>
          <w:sz w:val="22"/>
          <w:szCs w:val="22"/>
          <w:lang w:eastAsia="en-GB"/>
          <w14:ligatures w14:val="none"/>
        </w:rPr>
        <w:t xml:space="preserve">, 34, pp. 12-. </w:t>
      </w:r>
      <w:r w:rsidR="00F508F7">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F508F7">
        <w:rPr>
          <w:rFonts w:ascii="Arial" w:eastAsia="Times New Roman" w:hAnsi="Arial" w:cs="Arial"/>
          <w:kern w:val="0"/>
          <w:sz w:val="22"/>
          <w:szCs w:val="22"/>
          <w:lang w:eastAsia="en-GB"/>
          <w14:ligatures w14:val="none"/>
        </w:rPr>
        <w:fldChar w:fldCharType="begin"/>
      </w:r>
      <w:r w:rsidR="00F508F7">
        <w:rPr>
          <w:rFonts w:ascii="Arial" w:eastAsia="Times New Roman" w:hAnsi="Arial" w:cs="Arial"/>
          <w:kern w:val="0"/>
          <w:sz w:val="22"/>
          <w:szCs w:val="22"/>
          <w:lang w:eastAsia="en-GB"/>
          <w14:ligatures w14:val="none"/>
        </w:rPr>
        <w:instrText>HYPERLINK "</w:instrText>
      </w:r>
      <w:r w:rsidR="00F508F7" w:rsidRPr="004D3E76">
        <w:rPr>
          <w:rFonts w:ascii="Arial" w:eastAsia="Times New Roman" w:hAnsi="Arial" w:cs="Arial"/>
          <w:kern w:val="0"/>
          <w:sz w:val="22"/>
          <w:szCs w:val="22"/>
          <w:lang w:eastAsia="en-GB"/>
          <w14:ligatures w14:val="none"/>
        </w:rPr>
        <w:instrText>https://doi.org/10.17705/1CAIS.03412</w:instrText>
      </w:r>
      <w:r w:rsidR="00F508F7">
        <w:rPr>
          <w:rFonts w:ascii="Arial" w:eastAsia="Times New Roman" w:hAnsi="Arial" w:cs="Arial"/>
          <w:kern w:val="0"/>
          <w:sz w:val="22"/>
          <w:szCs w:val="22"/>
          <w:lang w:eastAsia="en-GB"/>
          <w14:ligatures w14:val="none"/>
        </w:rPr>
        <w:instrText>"</w:instrText>
      </w:r>
      <w:r w:rsidR="00F508F7">
        <w:rPr>
          <w:rFonts w:ascii="Arial" w:eastAsia="Times New Roman" w:hAnsi="Arial" w:cs="Arial"/>
          <w:kern w:val="0"/>
          <w:sz w:val="22"/>
          <w:szCs w:val="22"/>
          <w:lang w:eastAsia="en-GB"/>
          <w14:ligatures w14:val="none"/>
        </w:rPr>
        <w:fldChar w:fldCharType="separate"/>
      </w:r>
      <w:r w:rsidR="00F508F7" w:rsidRPr="009769DC">
        <w:rPr>
          <w:rStyle w:val="Hyperlink"/>
          <w:rFonts w:ascii="Arial" w:eastAsia="Times New Roman" w:hAnsi="Arial" w:cs="Arial"/>
          <w:kern w:val="0"/>
          <w:sz w:val="22"/>
          <w:szCs w:val="22"/>
          <w:lang w:eastAsia="en-GB"/>
          <w14:ligatures w14:val="none"/>
        </w:rPr>
        <w:t>https://doi.org/10.17705/1CAIS.03412</w:t>
      </w:r>
      <w:r w:rsidR="00F508F7">
        <w:rPr>
          <w:rFonts w:ascii="Arial" w:eastAsia="Times New Roman" w:hAnsi="Arial" w:cs="Arial"/>
          <w:kern w:val="0"/>
          <w:sz w:val="22"/>
          <w:szCs w:val="22"/>
          <w:lang w:eastAsia="en-GB"/>
          <w14:ligatures w14:val="none"/>
        </w:rPr>
        <w:fldChar w:fldCharType="end"/>
      </w:r>
      <w:r w:rsidR="00F508F7">
        <w:rPr>
          <w:rFonts w:ascii="Arial" w:eastAsia="Times New Roman" w:hAnsi="Arial" w:cs="Arial"/>
          <w:kern w:val="0"/>
          <w:sz w:val="22"/>
          <w:szCs w:val="22"/>
          <w:lang w:val="en-GB" w:eastAsia="en-GB"/>
          <w14:ligatures w14:val="none"/>
        </w:rPr>
        <w:t xml:space="preserve"> [Accessed 1st September 2023</w:t>
      </w:r>
      <w:r w:rsidR="006E6C59">
        <w:rPr>
          <w:rFonts w:ascii="Arial" w:eastAsia="Times New Roman" w:hAnsi="Arial" w:cs="Arial"/>
          <w:kern w:val="0"/>
          <w:sz w:val="22"/>
          <w:szCs w:val="22"/>
          <w:lang w:val="en-GB" w:eastAsia="en-GB"/>
          <w14:ligatures w14:val="none"/>
        </w:rPr>
        <w:t>]</w:t>
      </w:r>
      <w:r w:rsidR="00F508F7">
        <w:rPr>
          <w:rFonts w:ascii="Arial" w:eastAsia="Times New Roman" w:hAnsi="Arial" w:cs="Arial"/>
          <w:kern w:val="0"/>
          <w:sz w:val="22"/>
          <w:szCs w:val="22"/>
          <w:lang w:val="en-GB" w:eastAsia="en-GB"/>
          <w14:ligatures w14:val="none"/>
        </w:rPr>
        <w:t>.</w:t>
      </w:r>
    </w:p>
    <w:p w14:paraId="1B388EA5" w14:textId="77777777" w:rsidR="00C001FB" w:rsidRDefault="00C001FB" w:rsidP="004D3E76">
      <w:pPr>
        <w:spacing w:line="360" w:lineRule="auto"/>
        <w:rPr>
          <w:rFonts w:ascii="Arial" w:eastAsia="Times New Roman" w:hAnsi="Arial" w:cs="Arial"/>
          <w:kern w:val="0"/>
          <w:sz w:val="22"/>
          <w:szCs w:val="22"/>
          <w:lang w:eastAsia="en-GB"/>
          <w14:ligatures w14:val="none"/>
        </w:rPr>
      </w:pPr>
    </w:p>
    <w:p w14:paraId="1FF873A4" w14:textId="079F2B2D" w:rsidR="00887722" w:rsidRDefault="00887722" w:rsidP="004D3E76">
      <w:pPr>
        <w:spacing w:line="360" w:lineRule="auto"/>
        <w:rPr>
          <w:rFonts w:ascii="Arial" w:eastAsia="Times New Roman" w:hAnsi="Arial" w:cs="Arial"/>
          <w:kern w:val="0"/>
          <w:sz w:val="22"/>
          <w:szCs w:val="22"/>
          <w:lang w:eastAsia="en-GB"/>
          <w14:ligatures w14:val="none"/>
        </w:rPr>
      </w:pPr>
      <w:r w:rsidRPr="00887722">
        <w:rPr>
          <w:rFonts w:ascii="Arial" w:eastAsia="Times New Roman" w:hAnsi="Arial" w:cs="Arial"/>
          <w:kern w:val="0"/>
          <w:sz w:val="22"/>
          <w:szCs w:val="22"/>
          <w:lang w:eastAsia="en-GB"/>
          <w14:ligatures w14:val="none"/>
        </w:rPr>
        <w:t>Bolton, G. (2010). Reflective Practice: Writing and Professional Development. Thousand Oaks, CA: Sage.</w:t>
      </w:r>
    </w:p>
    <w:p w14:paraId="57DFF56F" w14:textId="77777777" w:rsidR="00887722" w:rsidRPr="004D3E76" w:rsidRDefault="00887722" w:rsidP="004D3E76">
      <w:pPr>
        <w:spacing w:line="360" w:lineRule="auto"/>
        <w:rPr>
          <w:rFonts w:ascii="Arial" w:eastAsia="Times New Roman" w:hAnsi="Arial" w:cs="Arial"/>
          <w:kern w:val="0"/>
          <w:sz w:val="22"/>
          <w:szCs w:val="22"/>
          <w:lang w:eastAsia="en-GB"/>
          <w14:ligatures w14:val="none"/>
        </w:rPr>
      </w:pPr>
    </w:p>
    <w:p w14:paraId="6B24D35F" w14:textId="4FC4D7EB" w:rsidR="00A577F2" w:rsidRPr="00C73242" w:rsidRDefault="00A577F2"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Brice, R.G. (2004) ‘Connecting Oral and Written Language Through Applied Writing Strategies’, </w:t>
      </w:r>
      <w:r w:rsidRPr="004D3E76">
        <w:rPr>
          <w:rFonts w:ascii="Arial" w:eastAsia="Times New Roman" w:hAnsi="Arial" w:cs="Arial"/>
          <w:i/>
          <w:iCs/>
          <w:kern w:val="0"/>
          <w:sz w:val="22"/>
          <w:szCs w:val="22"/>
          <w:lang w:eastAsia="en-GB"/>
          <w14:ligatures w14:val="none"/>
        </w:rPr>
        <w:t>Intervention in school and clinic</w:t>
      </w:r>
      <w:r w:rsidRPr="004D3E76">
        <w:rPr>
          <w:rFonts w:ascii="Arial" w:eastAsia="Times New Roman" w:hAnsi="Arial" w:cs="Arial"/>
          <w:kern w:val="0"/>
          <w:sz w:val="22"/>
          <w:szCs w:val="22"/>
          <w:lang w:eastAsia="en-GB"/>
          <w14:ligatures w14:val="none"/>
        </w:rPr>
        <w:t xml:space="preserve">, 40(1), pp. 38–47. </w:t>
      </w:r>
      <w:r w:rsidR="00C73242">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C73242">
        <w:rPr>
          <w:rFonts w:ascii="Arial" w:eastAsia="Times New Roman" w:hAnsi="Arial" w:cs="Arial"/>
          <w:kern w:val="0"/>
          <w:sz w:val="22"/>
          <w:szCs w:val="22"/>
          <w:lang w:eastAsia="en-GB"/>
          <w14:ligatures w14:val="none"/>
        </w:rPr>
        <w:fldChar w:fldCharType="begin"/>
      </w:r>
      <w:r w:rsidR="00C73242">
        <w:rPr>
          <w:rFonts w:ascii="Arial" w:eastAsia="Times New Roman" w:hAnsi="Arial" w:cs="Arial"/>
          <w:kern w:val="0"/>
          <w:sz w:val="22"/>
          <w:szCs w:val="22"/>
          <w:lang w:eastAsia="en-GB"/>
          <w14:ligatures w14:val="none"/>
        </w:rPr>
        <w:instrText>HYPERLINK "</w:instrText>
      </w:r>
      <w:r w:rsidR="00C73242" w:rsidRPr="004D3E76">
        <w:rPr>
          <w:rFonts w:ascii="Arial" w:eastAsia="Times New Roman" w:hAnsi="Arial" w:cs="Arial"/>
          <w:kern w:val="0"/>
          <w:sz w:val="22"/>
          <w:szCs w:val="22"/>
          <w:lang w:eastAsia="en-GB"/>
          <w14:ligatures w14:val="none"/>
        </w:rPr>
        <w:instrText>https://doi.org/10.1177/10534512040400010301</w:instrText>
      </w:r>
      <w:r w:rsidR="00C73242">
        <w:rPr>
          <w:rFonts w:ascii="Arial" w:eastAsia="Times New Roman" w:hAnsi="Arial" w:cs="Arial"/>
          <w:kern w:val="0"/>
          <w:sz w:val="22"/>
          <w:szCs w:val="22"/>
          <w:lang w:eastAsia="en-GB"/>
          <w14:ligatures w14:val="none"/>
        </w:rPr>
        <w:instrText>"</w:instrText>
      </w:r>
      <w:r w:rsidR="00C73242">
        <w:rPr>
          <w:rFonts w:ascii="Arial" w:eastAsia="Times New Roman" w:hAnsi="Arial" w:cs="Arial"/>
          <w:kern w:val="0"/>
          <w:sz w:val="22"/>
          <w:szCs w:val="22"/>
          <w:lang w:eastAsia="en-GB"/>
          <w14:ligatures w14:val="none"/>
        </w:rPr>
        <w:fldChar w:fldCharType="separate"/>
      </w:r>
      <w:r w:rsidR="00C73242" w:rsidRPr="009769DC">
        <w:rPr>
          <w:rStyle w:val="Hyperlink"/>
          <w:rFonts w:ascii="Arial" w:eastAsia="Times New Roman" w:hAnsi="Arial" w:cs="Arial"/>
          <w:kern w:val="0"/>
          <w:sz w:val="22"/>
          <w:szCs w:val="22"/>
          <w:lang w:eastAsia="en-GB"/>
          <w14:ligatures w14:val="none"/>
        </w:rPr>
        <w:t>https://doi.org/10.1177/10534512040400010301</w:t>
      </w:r>
      <w:r w:rsidR="00C73242">
        <w:rPr>
          <w:rFonts w:ascii="Arial" w:eastAsia="Times New Roman" w:hAnsi="Arial" w:cs="Arial"/>
          <w:kern w:val="0"/>
          <w:sz w:val="22"/>
          <w:szCs w:val="22"/>
          <w:lang w:eastAsia="en-GB"/>
          <w14:ligatures w14:val="none"/>
        </w:rPr>
        <w:fldChar w:fldCharType="end"/>
      </w:r>
      <w:r w:rsidR="00C73242">
        <w:rPr>
          <w:rFonts w:ascii="Arial" w:eastAsia="Times New Roman" w:hAnsi="Arial" w:cs="Arial"/>
          <w:kern w:val="0"/>
          <w:sz w:val="22"/>
          <w:szCs w:val="22"/>
          <w:lang w:val="en-GB" w:eastAsia="en-GB"/>
          <w14:ligatures w14:val="none"/>
        </w:rPr>
        <w:t xml:space="preserve"> </w:t>
      </w:r>
      <w:r w:rsidR="00C73242">
        <w:rPr>
          <w:rFonts w:ascii="Arial" w:eastAsia="Times New Roman" w:hAnsi="Arial" w:cs="Arial"/>
          <w:kern w:val="0"/>
          <w:sz w:val="22"/>
          <w:szCs w:val="22"/>
          <w:lang w:val="en-GB" w:eastAsia="en-GB"/>
          <w14:ligatures w14:val="none"/>
        </w:rPr>
        <w:t xml:space="preserve">[Accessed: 2nd </w:t>
      </w:r>
      <w:r w:rsidR="00C73242">
        <w:rPr>
          <w:rFonts w:ascii="Arial" w:eastAsia="Times New Roman" w:hAnsi="Arial" w:cs="Arial"/>
          <w:kern w:val="0"/>
          <w:sz w:val="22"/>
          <w:szCs w:val="22"/>
          <w:lang w:val="en-GB" w:eastAsia="en-GB"/>
          <w14:ligatures w14:val="none"/>
        </w:rPr>
        <w:t>November</w:t>
      </w:r>
      <w:r w:rsidR="00C73242">
        <w:rPr>
          <w:rFonts w:ascii="Arial" w:eastAsia="Times New Roman" w:hAnsi="Arial" w:cs="Arial"/>
          <w:kern w:val="0"/>
          <w:sz w:val="22"/>
          <w:szCs w:val="22"/>
          <w:lang w:val="en-GB" w:eastAsia="en-GB"/>
          <w14:ligatures w14:val="none"/>
        </w:rPr>
        <w:t xml:space="preserve"> 2023]</w:t>
      </w:r>
    </w:p>
    <w:p w14:paraId="38C01698" w14:textId="77777777" w:rsidR="00A577F2" w:rsidRDefault="00A577F2" w:rsidP="004D3E76">
      <w:pPr>
        <w:spacing w:line="360" w:lineRule="auto"/>
        <w:rPr>
          <w:rFonts w:ascii="Arial" w:eastAsia="Times New Roman" w:hAnsi="Arial" w:cs="Arial"/>
          <w:kern w:val="0"/>
          <w:sz w:val="22"/>
          <w:szCs w:val="22"/>
          <w:lang w:eastAsia="en-GB"/>
          <w14:ligatures w14:val="none"/>
        </w:rPr>
      </w:pPr>
    </w:p>
    <w:p w14:paraId="44940281" w14:textId="4CEF0BF6" w:rsidR="0076171E" w:rsidRPr="00A2585F" w:rsidRDefault="0076171E" w:rsidP="004D3E76">
      <w:pPr>
        <w:spacing w:line="360" w:lineRule="auto"/>
        <w:rPr>
          <w:rFonts w:ascii="Arial" w:eastAsia="Times New Roman" w:hAnsi="Arial" w:cs="Arial"/>
          <w:kern w:val="0"/>
          <w:sz w:val="22"/>
          <w:szCs w:val="22"/>
          <w:lang w:val="en-GB" w:eastAsia="en-GB"/>
          <w14:ligatures w14:val="none"/>
        </w:rPr>
      </w:pPr>
      <w:r w:rsidRPr="0076171E">
        <w:rPr>
          <w:rFonts w:ascii="Arial" w:eastAsia="Times New Roman" w:hAnsi="Arial" w:cs="Arial"/>
          <w:kern w:val="0"/>
          <w:sz w:val="22"/>
          <w:szCs w:val="22"/>
          <w:lang w:eastAsia="en-GB"/>
          <w14:ligatures w14:val="none"/>
        </w:rPr>
        <w:t xml:space="preserve">Brozzo, C (2017). </w:t>
      </w:r>
      <w:r w:rsidR="002C7910">
        <w:rPr>
          <w:rFonts w:ascii="Arial" w:eastAsia="Times New Roman" w:hAnsi="Arial" w:cs="Arial"/>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Motor Intentions: How Intentions and Motor Representations Come Together</w:t>
      </w:r>
      <w:r w:rsidR="002C7910">
        <w:rPr>
          <w:rFonts w:ascii="Arial" w:eastAsia="Times New Roman" w:hAnsi="Arial" w:cs="Arial"/>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 xml:space="preserve">. </w:t>
      </w:r>
      <w:r w:rsidRPr="0076171E">
        <w:rPr>
          <w:rFonts w:ascii="Arial" w:eastAsia="Times New Roman" w:hAnsi="Arial" w:cs="Arial"/>
          <w:i/>
          <w:iCs/>
          <w:kern w:val="0"/>
          <w:sz w:val="22"/>
          <w:szCs w:val="22"/>
          <w:lang w:eastAsia="en-GB"/>
          <w14:ligatures w14:val="none"/>
        </w:rPr>
        <w:t>Mind and Language</w:t>
      </w:r>
      <w:r w:rsidR="002C7910">
        <w:rPr>
          <w:rFonts w:ascii="Arial" w:eastAsia="Times New Roman" w:hAnsi="Arial" w:cs="Arial"/>
          <w:i/>
          <w:iCs/>
          <w:kern w:val="0"/>
          <w:sz w:val="22"/>
          <w:szCs w:val="22"/>
          <w:lang w:val="en-GB" w:eastAsia="en-GB"/>
          <w14:ligatures w14:val="none"/>
        </w:rPr>
        <w:t>,</w:t>
      </w:r>
      <w:r w:rsidRPr="0076171E">
        <w:rPr>
          <w:rFonts w:ascii="Arial" w:eastAsia="Times New Roman" w:hAnsi="Arial" w:cs="Arial"/>
          <w:kern w:val="0"/>
          <w:sz w:val="22"/>
          <w:szCs w:val="22"/>
          <w:lang w:eastAsia="en-GB"/>
          <w14:ligatures w14:val="none"/>
        </w:rPr>
        <w:t xml:space="preserve"> 32(2)</w:t>
      </w:r>
      <w:r w:rsidR="002C7910">
        <w:rPr>
          <w:rFonts w:ascii="Arial" w:eastAsia="Times New Roman" w:hAnsi="Arial" w:cs="Arial"/>
          <w:kern w:val="0"/>
          <w:sz w:val="22"/>
          <w:szCs w:val="22"/>
          <w:lang w:val="en-GB" w:eastAsia="en-GB"/>
          <w14:ligatures w14:val="none"/>
        </w:rPr>
        <w:t>,</w:t>
      </w:r>
      <w:r w:rsidR="00A2585F">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pp.</w:t>
      </w:r>
      <w:r w:rsidRPr="0076171E">
        <w:rPr>
          <w:rFonts w:ascii="Arial" w:eastAsia="Times New Roman" w:hAnsi="Arial" w:cs="Arial"/>
          <w:kern w:val="0"/>
          <w:sz w:val="22"/>
          <w:szCs w:val="22"/>
          <w:lang w:eastAsia="en-GB"/>
          <w14:ligatures w14:val="none"/>
        </w:rPr>
        <w:t>231-256.</w:t>
      </w:r>
      <w:r w:rsidR="002C7910">
        <w:rPr>
          <w:rFonts w:ascii="Arial" w:eastAsia="Times New Roman" w:hAnsi="Arial" w:cs="Arial"/>
          <w:kern w:val="0"/>
          <w:sz w:val="22"/>
          <w:szCs w:val="22"/>
          <w:lang w:val="en-GB" w:eastAsia="en-GB"/>
          <w14:ligatures w14:val="none"/>
        </w:rPr>
        <w:t xml:space="preserve"> [Online]. Available at:</w:t>
      </w:r>
      <w:r w:rsidR="00A2585F">
        <w:rPr>
          <w:rFonts w:ascii="Arial" w:eastAsia="Times New Roman" w:hAnsi="Arial" w:cs="Arial"/>
          <w:kern w:val="0"/>
          <w:sz w:val="22"/>
          <w:szCs w:val="22"/>
          <w:lang w:val="en-GB" w:eastAsia="en-GB"/>
          <w14:ligatures w14:val="none"/>
        </w:rPr>
        <w:t xml:space="preserve"> </w:t>
      </w:r>
      <w:hyperlink r:id="rId9" w:history="1">
        <w:r w:rsidR="00A2585F" w:rsidRPr="009769DC">
          <w:rPr>
            <w:rStyle w:val="Hyperlink"/>
            <w:rFonts w:ascii="Arial" w:eastAsia="Times New Roman" w:hAnsi="Arial" w:cs="Arial"/>
            <w:kern w:val="0"/>
            <w:sz w:val="22"/>
            <w:szCs w:val="22"/>
            <w:lang w:val="en-GB" w:eastAsia="en-GB"/>
            <w14:ligatures w14:val="none"/>
          </w:rPr>
          <w:t>https://philarchive.org/rec/BROMIH</w:t>
        </w:r>
      </w:hyperlink>
      <w:r w:rsidR="00A2585F">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[Accessed: 2nd October 2023]</w:t>
      </w:r>
    </w:p>
    <w:p w14:paraId="56FD62D7" w14:textId="77777777" w:rsidR="0076171E" w:rsidRDefault="0076171E" w:rsidP="004D3E76">
      <w:pPr>
        <w:spacing w:line="360" w:lineRule="auto"/>
        <w:rPr>
          <w:rFonts w:ascii="Arial" w:eastAsia="Times New Roman" w:hAnsi="Arial" w:cs="Arial"/>
          <w:kern w:val="0"/>
          <w:sz w:val="22"/>
          <w:szCs w:val="22"/>
          <w:lang w:eastAsia="en-GB"/>
          <w14:ligatures w14:val="none"/>
        </w:rPr>
      </w:pPr>
    </w:p>
    <w:p w14:paraId="63B3550A" w14:textId="77777777" w:rsidR="006E6C59" w:rsidRPr="006E6C59" w:rsidRDefault="006E6C59" w:rsidP="006E6C59">
      <w:pPr>
        <w:spacing w:line="360" w:lineRule="auto"/>
        <w:rPr>
          <w:rFonts w:ascii="Arial" w:eastAsia="Times New Roman" w:hAnsi="Arial" w:cs="Arial"/>
          <w:kern w:val="0"/>
          <w:sz w:val="22"/>
          <w:szCs w:val="22"/>
          <w:lang w:eastAsia="en-GB"/>
          <w14:ligatures w14:val="none"/>
        </w:rPr>
      </w:pPr>
    </w:p>
    <w:p w14:paraId="06ED493C" w14:textId="50F53552" w:rsidR="006E6C59" w:rsidRPr="006E6C59" w:rsidRDefault="006E6C59" w:rsidP="006E6C59">
      <w:pPr>
        <w:spacing w:line="360" w:lineRule="auto"/>
        <w:rPr>
          <w:rFonts w:ascii="Arial" w:eastAsia="Times New Roman" w:hAnsi="Arial" w:cs="Arial"/>
          <w:kern w:val="0"/>
          <w:sz w:val="22"/>
          <w:szCs w:val="22"/>
          <w:lang w:val="en-GB" w:eastAsia="en-GB"/>
          <w14:ligatures w14:val="none"/>
        </w:rPr>
      </w:pPr>
      <w:r w:rsidRPr="006E6C59">
        <w:rPr>
          <w:rFonts w:ascii="Arial" w:eastAsia="Times New Roman" w:hAnsi="Arial" w:cs="Arial"/>
          <w:kern w:val="0"/>
          <w:sz w:val="22"/>
          <w:szCs w:val="22"/>
          <w:lang w:eastAsia="en-GB"/>
          <w14:ligatures w14:val="none"/>
        </w:rPr>
        <w:lastRenderedPageBreak/>
        <w:t xml:space="preserve">Carden, J., &amp; Cline, T. (2019) Absolute pitch: Myths, evidence and relevance to music education and performance. </w:t>
      </w:r>
      <w:r w:rsidRPr="006E6C59">
        <w:rPr>
          <w:rFonts w:ascii="Arial" w:eastAsia="Times New Roman" w:hAnsi="Arial" w:cs="Arial"/>
          <w:i/>
          <w:iCs/>
          <w:kern w:val="0"/>
          <w:sz w:val="22"/>
          <w:szCs w:val="22"/>
          <w:lang w:eastAsia="en-GB"/>
          <w14:ligatures w14:val="none"/>
        </w:rPr>
        <w:t>Psychology of Music</w:t>
      </w:r>
      <w:r w:rsidRPr="006E6C59">
        <w:rPr>
          <w:rFonts w:ascii="Arial" w:eastAsia="Times New Roman" w:hAnsi="Arial" w:cs="Arial"/>
          <w:kern w:val="0"/>
          <w:sz w:val="22"/>
          <w:szCs w:val="22"/>
          <w:lang w:eastAsia="en-GB"/>
          <w14:ligatures w14:val="none"/>
        </w:rPr>
        <w:t xml:space="preserve">, 47(6), </w:t>
      </w:r>
      <w:r>
        <w:rPr>
          <w:rFonts w:ascii="Arial" w:eastAsia="Times New Roman" w:hAnsi="Arial" w:cs="Arial"/>
          <w:kern w:val="0"/>
          <w:sz w:val="22"/>
          <w:szCs w:val="22"/>
          <w:lang w:val="en-GB" w:eastAsia="en-GB"/>
          <w14:ligatures w14:val="none"/>
        </w:rPr>
        <w:t xml:space="preserve">pp. </w:t>
      </w:r>
      <w:r w:rsidRPr="006E6C59">
        <w:rPr>
          <w:rFonts w:ascii="Arial" w:eastAsia="Times New Roman" w:hAnsi="Arial" w:cs="Arial"/>
          <w:kern w:val="0"/>
          <w:sz w:val="22"/>
          <w:szCs w:val="22"/>
          <w:lang w:eastAsia="en-GB"/>
          <w14:ligatures w14:val="none"/>
        </w:rPr>
        <w:t xml:space="preserve">890–901. </w:t>
      </w:r>
      <w:r w:rsidRPr="00D3530E">
        <w:rPr>
          <w:rFonts w:ascii="Arial" w:eastAsia="Times New Roman" w:hAnsi="Arial" w:cs="Arial"/>
          <w:kern w:val="0"/>
          <w:sz w:val="22"/>
          <w:szCs w:val="22"/>
          <w:lang w:val="en-GB" w:eastAsia="en-GB"/>
          <w14:ligatures w14:val="none"/>
        </w:rPr>
        <w:t>[Online]. Available at:</w:t>
      </w:r>
      <w:r w:rsidRPr="00260884">
        <w:rPr>
          <w:rFonts w:ascii="Arial" w:eastAsia="Times New Roman" w:hAnsi="Arial" w:cs="Arial"/>
          <w:kern w:val="0"/>
          <w:sz w:val="22"/>
          <w:szCs w:val="22"/>
          <w:lang w:eastAsia="en-GB"/>
          <w14:ligatures w14:val="none"/>
        </w:rPr>
        <w:t xml:space="preserve"> </w:t>
      </w:r>
      <w:hyperlink r:id="rId10" w:history="1">
        <w:r w:rsidRPr="009769DC">
          <w:rPr>
            <w:rStyle w:val="Hyperlink"/>
            <w:rFonts w:ascii="Arial" w:eastAsia="Times New Roman" w:hAnsi="Arial" w:cs="Arial"/>
            <w:kern w:val="0"/>
            <w:sz w:val="22"/>
            <w:szCs w:val="22"/>
            <w:lang w:eastAsia="en-GB"/>
            <w14:ligatures w14:val="none"/>
          </w:rPr>
          <w:t>https://doi.org/10.1177/0305735619856098</w:t>
        </w:r>
      </w:hyperlink>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[Accessed 1st </w:t>
      </w:r>
      <w:r>
        <w:rPr>
          <w:rFonts w:ascii="Arial" w:eastAsia="Times New Roman" w:hAnsi="Arial" w:cs="Arial"/>
          <w:kern w:val="0"/>
          <w:sz w:val="22"/>
          <w:szCs w:val="22"/>
          <w:lang w:val="en-GB" w:eastAsia="en-GB"/>
          <w14:ligatures w14:val="none"/>
        </w:rPr>
        <w:t>November</w:t>
      </w:r>
      <w:r>
        <w:rPr>
          <w:rFonts w:ascii="Arial" w:eastAsia="Times New Roman" w:hAnsi="Arial" w:cs="Arial"/>
          <w:kern w:val="0"/>
          <w:sz w:val="22"/>
          <w:szCs w:val="22"/>
          <w:lang w:val="en-GB" w:eastAsia="en-GB"/>
          <w14:ligatures w14:val="none"/>
        </w:rPr>
        <w:t xml:space="preserve"> 2023].</w:t>
      </w:r>
    </w:p>
    <w:p w14:paraId="3E1EE7DF" w14:textId="77777777" w:rsidR="006E6C59" w:rsidRDefault="006E6C59" w:rsidP="004D3E76">
      <w:pPr>
        <w:spacing w:line="360" w:lineRule="auto"/>
        <w:rPr>
          <w:rFonts w:ascii="Arial" w:eastAsia="Times New Roman" w:hAnsi="Arial" w:cs="Arial"/>
          <w:kern w:val="0"/>
          <w:sz w:val="22"/>
          <w:szCs w:val="22"/>
          <w:lang w:eastAsia="en-GB"/>
          <w14:ligatures w14:val="none"/>
        </w:rPr>
      </w:pPr>
    </w:p>
    <w:p w14:paraId="722C0438" w14:textId="581F26C3" w:rsidR="00260884" w:rsidRPr="00260884" w:rsidRDefault="00260884" w:rsidP="004D3E76">
      <w:pPr>
        <w:spacing w:line="360" w:lineRule="auto"/>
        <w:rPr>
          <w:rFonts w:ascii="Arial" w:eastAsia="Times New Roman" w:hAnsi="Arial" w:cs="Arial"/>
          <w:kern w:val="0"/>
          <w:sz w:val="22"/>
          <w:szCs w:val="22"/>
          <w:lang w:val="en-GB" w:eastAsia="en-GB"/>
          <w14:ligatures w14:val="none"/>
        </w:rPr>
      </w:pPr>
      <w:r w:rsidRPr="00260884">
        <w:rPr>
          <w:rFonts w:ascii="Arial" w:eastAsia="Times New Roman" w:hAnsi="Arial" w:cs="Arial"/>
          <w:kern w:val="0"/>
          <w:sz w:val="22"/>
          <w:szCs w:val="22"/>
          <w:lang w:eastAsia="en-GB"/>
          <w14:ligatures w14:val="none"/>
        </w:rPr>
        <w:t>Chen, IS.J.</w:t>
      </w:r>
      <w:r w:rsidR="00441614">
        <w:rPr>
          <w:rFonts w:ascii="Arial" w:eastAsia="Times New Roman" w:hAnsi="Arial" w:cs="Arial"/>
          <w:kern w:val="0"/>
          <w:sz w:val="22"/>
          <w:szCs w:val="22"/>
          <w:lang w:val="en-GB" w:eastAsia="en-GB"/>
          <w14:ligatures w14:val="none"/>
        </w:rPr>
        <w:t xml:space="preserve"> (2020)</w:t>
      </w:r>
      <w:r w:rsidRPr="00260884">
        <w:rPr>
          <w:rFonts w:ascii="Arial" w:eastAsia="Times New Roman" w:hAnsi="Arial" w:cs="Arial"/>
          <w:kern w:val="0"/>
          <w:sz w:val="22"/>
          <w:szCs w:val="22"/>
          <w:lang w:eastAsia="en-GB"/>
          <w14:ligatures w14:val="none"/>
        </w:rPr>
        <w:t xml:space="preserve"> </w:t>
      </w:r>
      <w:r w:rsidR="00441614">
        <w:rPr>
          <w:rFonts w:ascii="Arial" w:eastAsia="Times New Roman" w:hAnsi="Arial" w:cs="Arial"/>
          <w:kern w:val="0"/>
          <w:sz w:val="22"/>
          <w:szCs w:val="22"/>
          <w:lang w:val="en-GB" w:eastAsia="en-GB"/>
          <w14:ligatures w14:val="none"/>
        </w:rPr>
        <w:t>‘</w:t>
      </w:r>
      <w:r w:rsidRPr="00260884">
        <w:rPr>
          <w:rFonts w:ascii="Arial" w:eastAsia="Times New Roman" w:hAnsi="Arial" w:cs="Arial"/>
          <w:kern w:val="0"/>
          <w:sz w:val="22"/>
          <w:szCs w:val="22"/>
          <w:lang w:eastAsia="en-GB"/>
          <w14:ligatures w14:val="none"/>
        </w:rPr>
        <w:t>Music as a Mnemonic Device for Foreign Vocabulary Learning</w:t>
      </w:r>
      <w:r w:rsidR="00441614">
        <w:rPr>
          <w:rFonts w:ascii="Arial" w:eastAsia="Times New Roman" w:hAnsi="Arial" w:cs="Arial"/>
          <w:kern w:val="0"/>
          <w:sz w:val="22"/>
          <w:szCs w:val="22"/>
          <w:lang w:val="en-GB" w:eastAsia="en-GB"/>
          <w14:ligatures w14:val="none"/>
        </w:rPr>
        <w:t>’</w:t>
      </w:r>
      <w:r w:rsidRPr="00260884">
        <w:rPr>
          <w:rFonts w:ascii="Arial" w:eastAsia="Times New Roman" w:hAnsi="Arial" w:cs="Arial"/>
          <w:kern w:val="0"/>
          <w:sz w:val="22"/>
          <w:szCs w:val="22"/>
          <w:lang w:eastAsia="en-GB"/>
          <w14:ligatures w14:val="none"/>
        </w:rPr>
        <w:t xml:space="preserve">. </w:t>
      </w:r>
      <w:r w:rsidRPr="00441614">
        <w:rPr>
          <w:rFonts w:ascii="Arial" w:eastAsia="Times New Roman" w:hAnsi="Arial" w:cs="Arial"/>
          <w:i/>
          <w:iCs/>
          <w:kern w:val="0"/>
          <w:sz w:val="22"/>
          <w:szCs w:val="22"/>
          <w:lang w:eastAsia="en-GB"/>
          <w14:ligatures w14:val="none"/>
        </w:rPr>
        <w:t>English Teaching &amp; Learning</w:t>
      </w:r>
      <w:r w:rsidRPr="00260884">
        <w:rPr>
          <w:rFonts w:ascii="Arial" w:eastAsia="Times New Roman" w:hAnsi="Arial" w:cs="Arial"/>
          <w:kern w:val="0"/>
          <w:sz w:val="22"/>
          <w:szCs w:val="22"/>
          <w:lang w:eastAsia="en-GB"/>
          <w14:ligatures w14:val="none"/>
        </w:rPr>
        <w:t xml:space="preserve"> 44, </w:t>
      </w:r>
      <w:r w:rsidR="00441614">
        <w:rPr>
          <w:rFonts w:ascii="Arial" w:eastAsia="Times New Roman" w:hAnsi="Arial" w:cs="Arial"/>
          <w:kern w:val="0"/>
          <w:sz w:val="22"/>
          <w:szCs w:val="22"/>
          <w:lang w:val="en-GB" w:eastAsia="en-GB"/>
          <w14:ligatures w14:val="none"/>
        </w:rPr>
        <w:t xml:space="preserve">pp. </w:t>
      </w:r>
      <w:r w:rsidRPr="00260884">
        <w:rPr>
          <w:rFonts w:ascii="Arial" w:eastAsia="Times New Roman" w:hAnsi="Arial" w:cs="Arial"/>
          <w:kern w:val="0"/>
          <w:sz w:val="22"/>
          <w:szCs w:val="22"/>
          <w:lang w:eastAsia="en-GB"/>
          <w14:ligatures w14:val="none"/>
        </w:rPr>
        <w:t>377–395.</w:t>
      </w:r>
      <w:r w:rsidR="00441614">
        <w:rPr>
          <w:rFonts w:ascii="Arial" w:eastAsia="Times New Roman" w:hAnsi="Arial" w:cs="Arial"/>
          <w:kern w:val="0"/>
          <w:sz w:val="22"/>
          <w:szCs w:val="22"/>
          <w:lang w:val="en-GB" w:eastAsia="en-GB"/>
          <w14:ligatures w14:val="none"/>
        </w:rPr>
        <w:t xml:space="preserve"> </w:t>
      </w:r>
      <w:r w:rsidR="00441614" w:rsidRPr="00D3530E">
        <w:rPr>
          <w:rFonts w:ascii="Arial" w:eastAsia="Times New Roman" w:hAnsi="Arial" w:cs="Arial"/>
          <w:kern w:val="0"/>
          <w:sz w:val="22"/>
          <w:szCs w:val="22"/>
          <w:lang w:val="en-GB" w:eastAsia="en-GB"/>
          <w14:ligatures w14:val="none"/>
        </w:rPr>
        <w:t>[Online]. Available at:</w:t>
      </w:r>
      <w:r w:rsidRPr="00260884">
        <w:rPr>
          <w:rFonts w:ascii="Arial" w:eastAsia="Times New Roman" w:hAnsi="Arial" w:cs="Arial"/>
          <w:kern w:val="0"/>
          <w:sz w:val="22"/>
          <w:szCs w:val="22"/>
          <w:lang w:eastAsia="en-GB"/>
          <w14:ligatures w14:val="none"/>
        </w:rPr>
        <w:t xml:space="preserve"> </w:t>
      </w:r>
      <w:hyperlink r:id="rId11" w:history="1">
        <w:r w:rsidRPr="009769DC">
          <w:rPr>
            <w:rStyle w:val="Hyperlink"/>
            <w:rFonts w:ascii="Arial" w:eastAsia="Times New Roman" w:hAnsi="Arial" w:cs="Arial"/>
            <w:kern w:val="0"/>
            <w:sz w:val="22"/>
            <w:szCs w:val="22"/>
            <w:lang w:eastAsia="en-GB"/>
            <w14:ligatures w14:val="none"/>
          </w:rPr>
          <w:t>https://doi-org.ezproxy.uwtsd.ac.uk/10.1007/s42321-020-00049-z</w:t>
        </w:r>
      </w:hyperlink>
      <w:r>
        <w:rPr>
          <w:rFonts w:ascii="Arial" w:eastAsia="Times New Roman" w:hAnsi="Arial" w:cs="Arial"/>
          <w:kern w:val="0"/>
          <w:sz w:val="22"/>
          <w:szCs w:val="22"/>
          <w:lang w:val="en-GB" w:eastAsia="en-GB"/>
          <w14:ligatures w14:val="none"/>
        </w:rPr>
        <w:t xml:space="preserve"> </w:t>
      </w:r>
      <w:r w:rsidR="00441614">
        <w:rPr>
          <w:rFonts w:ascii="Arial" w:eastAsia="Times New Roman" w:hAnsi="Arial" w:cs="Arial"/>
          <w:kern w:val="0"/>
          <w:sz w:val="22"/>
          <w:szCs w:val="22"/>
          <w:lang w:val="en-GB" w:eastAsia="en-GB"/>
          <w14:ligatures w14:val="none"/>
        </w:rPr>
        <w:t>[Accessed: 20</w:t>
      </w:r>
      <w:r w:rsidR="00441614" w:rsidRPr="00FE7962">
        <w:rPr>
          <w:rFonts w:ascii="Arial" w:eastAsia="Times New Roman" w:hAnsi="Arial" w:cs="Arial"/>
          <w:kern w:val="0"/>
          <w:sz w:val="22"/>
          <w:szCs w:val="22"/>
          <w:vertAlign w:val="superscript"/>
          <w:lang w:val="en-GB" w:eastAsia="en-GB"/>
          <w14:ligatures w14:val="none"/>
        </w:rPr>
        <w:t>th</w:t>
      </w:r>
      <w:r w:rsidR="00441614">
        <w:rPr>
          <w:rFonts w:ascii="Arial" w:eastAsia="Times New Roman" w:hAnsi="Arial" w:cs="Arial"/>
          <w:kern w:val="0"/>
          <w:sz w:val="22"/>
          <w:szCs w:val="22"/>
          <w:lang w:val="en-GB" w:eastAsia="en-GB"/>
          <w14:ligatures w14:val="none"/>
        </w:rPr>
        <w:t xml:space="preserve"> </w:t>
      </w:r>
      <w:r w:rsidR="00441614">
        <w:rPr>
          <w:rFonts w:ascii="Arial" w:eastAsia="Times New Roman" w:hAnsi="Arial" w:cs="Arial"/>
          <w:kern w:val="0"/>
          <w:sz w:val="22"/>
          <w:szCs w:val="22"/>
          <w:lang w:val="en-GB" w:eastAsia="en-GB"/>
          <w14:ligatures w14:val="none"/>
        </w:rPr>
        <w:t>October</w:t>
      </w:r>
      <w:r w:rsidR="00441614">
        <w:rPr>
          <w:rFonts w:ascii="Arial" w:eastAsia="Times New Roman" w:hAnsi="Arial" w:cs="Arial"/>
          <w:kern w:val="0"/>
          <w:sz w:val="22"/>
          <w:szCs w:val="22"/>
          <w:lang w:val="en-GB" w:eastAsia="en-GB"/>
          <w14:ligatures w14:val="none"/>
        </w:rPr>
        <w:t xml:space="preserve"> 2023].</w:t>
      </w:r>
    </w:p>
    <w:p w14:paraId="3EF19CA5" w14:textId="77777777" w:rsidR="00260884" w:rsidRDefault="00260884" w:rsidP="004D3E76">
      <w:pPr>
        <w:spacing w:line="360" w:lineRule="auto"/>
        <w:rPr>
          <w:rFonts w:ascii="Arial" w:eastAsia="Times New Roman" w:hAnsi="Arial" w:cs="Arial"/>
          <w:kern w:val="0"/>
          <w:sz w:val="22"/>
          <w:szCs w:val="22"/>
          <w:lang w:eastAsia="en-GB"/>
          <w14:ligatures w14:val="none"/>
        </w:rPr>
      </w:pPr>
    </w:p>
    <w:p w14:paraId="0AE7CBCA" w14:textId="6394FAD3" w:rsidR="00B641B0" w:rsidRPr="00B641B0" w:rsidRDefault="00B641B0" w:rsidP="004D3E76">
      <w:pPr>
        <w:spacing w:line="360" w:lineRule="auto"/>
        <w:rPr>
          <w:rFonts w:ascii="Arial" w:eastAsia="Times New Roman" w:hAnsi="Arial" w:cs="Arial"/>
          <w:kern w:val="0"/>
          <w:sz w:val="22"/>
          <w:szCs w:val="22"/>
          <w:lang w:val="en-GB" w:eastAsia="en-GB"/>
          <w14:ligatures w14:val="none"/>
        </w:rPr>
      </w:pPr>
      <w:r w:rsidRPr="00B641B0">
        <w:rPr>
          <w:rFonts w:ascii="Arial" w:eastAsia="Times New Roman" w:hAnsi="Arial" w:cs="Arial"/>
          <w:kern w:val="0"/>
          <w:sz w:val="22"/>
          <w:szCs w:val="22"/>
          <w:lang w:eastAsia="en-GB"/>
          <w14:ligatures w14:val="none"/>
        </w:rPr>
        <w:t>Christiner, M</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 xml:space="preserve"> and Reiterer</w:t>
      </w:r>
      <w:r>
        <w:rPr>
          <w:rFonts w:ascii="Arial" w:eastAsia="Times New Roman" w:hAnsi="Arial" w:cs="Arial"/>
          <w:kern w:val="0"/>
          <w:sz w:val="22"/>
          <w:szCs w:val="22"/>
          <w:lang w:val="en-GB" w:eastAsia="en-GB"/>
          <w14:ligatures w14:val="none"/>
        </w:rPr>
        <w:t>, S. M.</w:t>
      </w:r>
      <w:r w:rsidRPr="00B641B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2013</w:t>
      </w:r>
      <w:r>
        <w:rPr>
          <w:rFonts w:ascii="Arial" w:eastAsia="Times New Roman" w:hAnsi="Arial" w:cs="Arial"/>
          <w:kern w:val="0"/>
          <w:sz w:val="22"/>
          <w:szCs w:val="22"/>
          <w:lang w:val="en-GB" w:eastAsia="en-GB"/>
          <w14:ligatures w14:val="none"/>
        </w:rPr>
        <w:t>)</w:t>
      </w:r>
      <w:r w:rsidRPr="00B641B0">
        <w:rPr>
          <w:rFonts w:ascii="Arial" w:eastAsia="Times New Roman" w:hAnsi="Arial" w:cs="Arial"/>
          <w:kern w:val="0"/>
          <w:sz w:val="22"/>
          <w:szCs w:val="22"/>
          <w:lang w:eastAsia="en-GB"/>
          <w14:ligatures w14:val="none"/>
        </w:rPr>
        <w:t xml:space="preserve"> Song and Speech: Examining the Link Between </w:t>
      </w:r>
      <w:r w:rsidRPr="00D3530E">
        <w:rPr>
          <w:rFonts w:ascii="Arial" w:eastAsia="Times New Roman" w:hAnsi="Arial" w:cs="Arial"/>
          <w:kern w:val="0"/>
          <w:sz w:val="22"/>
          <w:szCs w:val="22"/>
          <w:lang w:eastAsia="en-GB"/>
          <w14:ligatures w14:val="none"/>
        </w:rPr>
        <w:t xml:space="preserve">Singing Talent and Speech Imitation Ability. </w:t>
      </w:r>
      <w:r w:rsidRPr="00D3530E">
        <w:rPr>
          <w:rFonts w:ascii="Arial" w:eastAsia="Times New Roman" w:hAnsi="Arial" w:cs="Arial"/>
          <w:i/>
          <w:iCs/>
          <w:kern w:val="0"/>
          <w:sz w:val="22"/>
          <w:szCs w:val="22"/>
          <w:lang w:eastAsia="en-GB"/>
          <w14:ligatures w14:val="none"/>
        </w:rPr>
        <w:t>Frontiers in Psychology</w:t>
      </w:r>
      <w:r w:rsidRPr="00D3530E">
        <w:rPr>
          <w:rFonts w:ascii="Arial" w:eastAsia="Times New Roman" w:hAnsi="Arial" w:cs="Arial"/>
          <w:kern w:val="0"/>
          <w:sz w:val="22"/>
          <w:szCs w:val="22"/>
          <w:lang w:eastAsia="en-GB"/>
          <w14:ligatures w14:val="none"/>
        </w:rPr>
        <w:t xml:space="preserve"> 4: 874.</w:t>
      </w:r>
      <w:r w:rsidRPr="00D3530E">
        <w:rPr>
          <w:rFonts w:ascii="Arial" w:eastAsia="Times New Roman" w:hAnsi="Arial" w:cs="Arial"/>
          <w:kern w:val="0"/>
          <w:sz w:val="22"/>
          <w:szCs w:val="22"/>
          <w:lang w:val="en-GB" w:eastAsia="en-GB"/>
          <w14:ligatures w14:val="none"/>
        </w:rPr>
        <w:t xml:space="preserve"> [Online]. Available at:</w:t>
      </w:r>
      <w:r>
        <w:rPr>
          <w:rFonts w:ascii="Arial" w:eastAsia="Times New Roman" w:hAnsi="Arial" w:cs="Arial"/>
          <w:kern w:val="0"/>
          <w:sz w:val="22"/>
          <w:szCs w:val="22"/>
          <w:lang w:val="en-GB" w:eastAsia="en-GB"/>
          <w14:ligatures w14:val="none"/>
        </w:rPr>
        <w:t xml:space="preserve"> </w:t>
      </w:r>
      <w:hyperlink r:id="rId12" w:history="1">
        <w:r w:rsidR="00FE44D8" w:rsidRPr="009769DC">
          <w:rPr>
            <w:rStyle w:val="Hyperlink"/>
            <w:rFonts w:ascii="Arial" w:eastAsia="Times New Roman" w:hAnsi="Arial" w:cs="Arial"/>
            <w:kern w:val="0"/>
            <w:sz w:val="22"/>
            <w:szCs w:val="22"/>
            <w:lang w:val="en-GB" w:eastAsia="en-GB"/>
            <w14:ligatures w14:val="none"/>
          </w:rPr>
          <w:t>https://www.frontiersin.org/articles/10.3389/fpsyg.2013.00874/full</w:t>
        </w:r>
      </w:hyperlink>
      <w:r w:rsidR="00FE44D8">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28</w:t>
      </w:r>
      <w:r w:rsidRPr="00F5646C">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September 2023].</w:t>
      </w:r>
    </w:p>
    <w:p w14:paraId="469EDE40" w14:textId="77777777" w:rsidR="00B641B0" w:rsidRDefault="00B641B0" w:rsidP="004D3E76">
      <w:pPr>
        <w:spacing w:line="360" w:lineRule="auto"/>
        <w:rPr>
          <w:rFonts w:ascii="Arial" w:eastAsia="Times New Roman" w:hAnsi="Arial" w:cs="Arial"/>
          <w:kern w:val="0"/>
          <w:sz w:val="22"/>
          <w:szCs w:val="22"/>
          <w:lang w:eastAsia="en-GB"/>
          <w14:ligatures w14:val="none"/>
        </w:rPr>
      </w:pPr>
    </w:p>
    <w:p w14:paraId="37C950A5" w14:textId="431DF3D8" w:rsidR="00B641B0" w:rsidRPr="00FE44D8" w:rsidRDefault="00B641B0" w:rsidP="004D3E76">
      <w:pPr>
        <w:spacing w:line="360" w:lineRule="auto"/>
        <w:rPr>
          <w:rFonts w:ascii="Arial" w:eastAsia="Times New Roman" w:hAnsi="Arial" w:cs="Arial"/>
          <w:color w:val="000000" w:themeColor="text1"/>
          <w:kern w:val="0"/>
          <w:sz w:val="22"/>
          <w:szCs w:val="22"/>
          <w:lang w:val="en-GB" w:eastAsia="en-GB"/>
          <w14:ligatures w14:val="none"/>
        </w:rPr>
      </w:pPr>
      <w:r w:rsidRPr="00B641B0">
        <w:rPr>
          <w:rFonts w:ascii="Arial" w:hAnsi="Arial" w:cs="Arial"/>
          <w:color w:val="000000" w:themeColor="text1"/>
          <w:sz w:val="22"/>
          <w:szCs w:val="22"/>
          <w:shd w:val="clear" w:color="auto" w:fill="FFFFFF"/>
        </w:rPr>
        <w:t>Christiner, M</w:t>
      </w:r>
      <w:r w:rsidRPr="008E71ED">
        <w:rPr>
          <w:rFonts w:ascii="Arial" w:hAnsi="Arial" w:cs="Arial"/>
          <w:color w:val="000000" w:themeColor="text1"/>
          <w:sz w:val="22"/>
          <w:szCs w:val="22"/>
          <w:shd w:val="clear" w:color="auto" w:fill="FFFFFF"/>
          <w:lang w:val="de-DE"/>
        </w:rPr>
        <w:t>.</w:t>
      </w:r>
      <w:r w:rsidRPr="00B641B0">
        <w:rPr>
          <w:rFonts w:ascii="Arial" w:hAnsi="Arial" w:cs="Arial"/>
          <w:color w:val="000000" w:themeColor="text1"/>
          <w:sz w:val="22"/>
          <w:szCs w:val="22"/>
          <w:shd w:val="clear" w:color="auto" w:fill="FFFFFF"/>
        </w:rPr>
        <w:t>, Bernhofs,</w:t>
      </w:r>
      <w:r w:rsidRPr="008E71ED">
        <w:rPr>
          <w:rFonts w:ascii="Arial" w:hAnsi="Arial" w:cs="Arial"/>
          <w:color w:val="000000" w:themeColor="text1"/>
          <w:sz w:val="22"/>
          <w:szCs w:val="22"/>
          <w:shd w:val="clear" w:color="auto" w:fill="FFFFFF"/>
          <w:lang w:val="de-DE"/>
        </w:rPr>
        <w:t xml:space="preserve"> V.</w:t>
      </w:r>
      <w:r w:rsidRPr="00B641B0">
        <w:rPr>
          <w:rFonts w:ascii="Arial" w:hAnsi="Arial" w:cs="Arial"/>
          <w:color w:val="000000" w:themeColor="text1"/>
          <w:sz w:val="22"/>
          <w:szCs w:val="22"/>
          <w:shd w:val="clear" w:color="auto" w:fill="FFFFFF"/>
        </w:rPr>
        <w:t xml:space="preserve"> </w:t>
      </w:r>
      <w:r w:rsidRPr="008E71ED">
        <w:rPr>
          <w:rFonts w:ascii="Arial" w:hAnsi="Arial" w:cs="Arial"/>
          <w:color w:val="000000" w:themeColor="text1"/>
          <w:sz w:val="22"/>
          <w:szCs w:val="22"/>
          <w:shd w:val="clear" w:color="auto" w:fill="FFFFFF"/>
          <w:lang w:val="de-DE"/>
        </w:rPr>
        <w:t>&amp;</w:t>
      </w:r>
      <w:r w:rsidRPr="00B641B0">
        <w:rPr>
          <w:rFonts w:ascii="Arial" w:hAnsi="Arial" w:cs="Arial"/>
          <w:color w:val="000000" w:themeColor="text1"/>
          <w:sz w:val="22"/>
          <w:szCs w:val="22"/>
          <w:shd w:val="clear" w:color="auto" w:fill="FFFFFF"/>
        </w:rPr>
        <w:t xml:space="preserve"> Groß</w:t>
      </w:r>
      <w:r w:rsidR="008E71ED" w:rsidRPr="008E71ED">
        <w:rPr>
          <w:rFonts w:ascii="Arial" w:hAnsi="Arial" w:cs="Arial"/>
          <w:color w:val="000000" w:themeColor="text1"/>
          <w:sz w:val="22"/>
          <w:szCs w:val="22"/>
          <w:shd w:val="clear" w:color="auto" w:fill="FFFFFF"/>
          <w:lang w:val="de-DE"/>
        </w:rPr>
        <w:t>, C.</w:t>
      </w:r>
      <w:r w:rsidRPr="00B641B0">
        <w:rPr>
          <w:rFonts w:ascii="Arial" w:hAnsi="Arial" w:cs="Arial"/>
          <w:color w:val="000000" w:themeColor="text1"/>
          <w:sz w:val="22"/>
          <w:szCs w:val="22"/>
          <w:shd w:val="clear" w:color="auto" w:fill="FFFFFF"/>
        </w:rPr>
        <w:t xml:space="preserve"> 2022. Individual Differences in Singing Behavior </w:t>
      </w:r>
      <w:r w:rsidRPr="00D3530E">
        <w:rPr>
          <w:rFonts w:ascii="Arial" w:hAnsi="Arial" w:cs="Arial"/>
          <w:color w:val="000000" w:themeColor="text1"/>
          <w:sz w:val="22"/>
          <w:szCs w:val="22"/>
          <w:shd w:val="clear" w:color="auto" w:fill="FFFFFF"/>
        </w:rPr>
        <w:t>During Childhood Predicts Language Performance During Adulthood. </w:t>
      </w:r>
      <w:r w:rsidRPr="00D3530E">
        <w:rPr>
          <w:rStyle w:val="html-italic"/>
          <w:rFonts w:ascii="Arial" w:hAnsi="Arial" w:cs="Arial"/>
          <w:i/>
          <w:iCs/>
          <w:color w:val="000000" w:themeColor="text1"/>
          <w:sz w:val="22"/>
          <w:szCs w:val="22"/>
          <w:shd w:val="clear" w:color="auto" w:fill="FFFFFF"/>
        </w:rPr>
        <w:t>Languages</w:t>
      </w:r>
      <w:r w:rsidRPr="00D3530E">
        <w:rPr>
          <w:rFonts w:ascii="Arial" w:hAnsi="Arial" w:cs="Arial"/>
          <w:color w:val="000000" w:themeColor="text1"/>
          <w:sz w:val="22"/>
          <w:szCs w:val="22"/>
          <w:shd w:val="clear" w:color="auto" w:fill="FFFFFF"/>
        </w:rPr>
        <w:t> 7: 72</w:t>
      </w:r>
      <w:r w:rsidR="00FE44D8" w:rsidRPr="00D3530E">
        <w:rPr>
          <w:rFonts w:ascii="Arial" w:hAnsi="Arial" w:cs="Arial"/>
          <w:color w:val="000000" w:themeColor="text1"/>
          <w:sz w:val="22"/>
          <w:szCs w:val="22"/>
          <w:shd w:val="clear" w:color="auto" w:fill="FFFFFF"/>
          <w:lang w:val="en-GB"/>
        </w:rPr>
        <w:t xml:space="preserve"> </w:t>
      </w:r>
      <w:r w:rsidR="00FE44D8" w:rsidRPr="00D3530E">
        <w:rPr>
          <w:rFonts w:ascii="Arial" w:eastAsia="Times New Roman" w:hAnsi="Arial" w:cs="Arial"/>
          <w:kern w:val="0"/>
          <w:sz w:val="22"/>
          <w:szCs w:val="22"/>
          <w:lang w:val="en-GB" w:eastAsia="en-GB"/>
          <w14:ligatures w14:val="none"/>
        </w:rPr>
        <w:t>[Online]. Available at:</w:t>
      </w:r>
      <w:r w:rsidR="00FE44D8">
        <w:rPr>
          <w:rFonts w:ascii="Arial" w:eastAsia="Times New Roman" w:hAnsi="Arial" w:cs="Arial"/>
          <w:kern w:val="0"/>
          <w:sz w:val="22"/>
          <w:szCs w:val="22"/>
          <w:lang w:val="en-GB" w:eastAsia="en-GB"/>
          <w14:ligatures w14:val="none"/>
        </w:rPr>
        <w:t xml:space="preserve"> </w:t>
      </w:r>
      <w:hyperlink r:id="rId13" w:history="1">
        <w:r w:rsidR="00FE44D8" w:rsidRPr="009769DC">
          <w:rPr>
            <w:rStyle w:val="Hyperlink"/>
            <w:rFonts w:ascii="Arial" w:eastAsia="Times New Roman" w:hAnsi="Arial" w:cs="Arial"/>
            <w:kern w:val="0"/>
            <w:sz w:val="22"/>
            <w:szCs w:val="22"/>
            <w:lang w:val="en-GB" w:eastAsia="en-GB"/>
            <w14:ligatures w14:val="none"/>
          </w:rPr>
          <w:t>https://www.mdpi.com/2226-471X/7/2/72</w:t>
        </w:r>
      </w:hyperlink>
      <w:r w:rsidR="00FE44D8">
        <w:rPr>
          <w:rFonts w:ascii="Arial" w:eastAsia="Times New Roman" w:hAnsi="Arial" w:cs="Arial"/>
          <w:kern w:val="0"/>
          <w:sz w:val="22"/>
          <w:szCs w:val="22"/>
          <w:lang w:val="en-GB" w:eastAsia="en-GB"/>
          <w14:ligatures w14:val="none"/>
        </w:rPr>
        <w:t xml:space="preserve"> </w:t>
      </w:r>
      <w:r w:rsidR="00FE44D8">
        <w:rPr>
          <w:rFonts w:ascii="Arial" w:eastAsia="Times New Roman" w:hAnsi="Arial" w:cs="Arial"/>
          <w:kern w:val="0"/>
          <w:sz w:val="22"/>
          <w:szCs w:val="22"/>
          <w:lang w:val="en-GB" w:eastAsia="en-GB"/>
          <w14:ligatures w14:val="none"/>
        </w:rPr>
        <w:t>[Accessed 28</w:t>
      </w:r>
      <w:r w:rsidR="00FE44D8" w:rsidRPr="00F5646C">
        <w:rPr>
          <w:rFonts w:ascii="Arial" w:eastAsia="Times New Roman" w:hAnsi="Arial" w:cs="Arial"/>
          <w:kern w:val="0"/>
          <w:sz w:val="22"/>
          <w:szCs w:val="22"/>
          <w:vertAlign w:val="superscript"/>
          <w:lang w:val="en-GB" w:eastAsia="en-GB"/>
          <w14:ligatures w14:val="none"/>
        </w:rPr>
        <w:t>th</w:t>
      </w:r>
      <w:r w:rsidR="00FE44D8">
        <w:rPr>
          <w:rFonts w:ascii="Arial" w:eastAsia="Times New Roman" w:hAnsi="Arial" w:cs="Arial"/>
          <w:kern w:val="0"/>
          <w:sz w:val="22"/>
          <w:szCs w:val="22"/>
          <w:lang w:val="en-GB" w:eastAsia="en-GB"/>
          <w14:ligatures w14:val="none"/>
        </w:rPr>
        <w:t xml:space="preserve"> September 2023].</w:t>
      </w:r>
    </w:p>
    <w:p w14:paraId="26BD989C" w14:textId="77777777" w:rsidR="00B641B0" w:rsidRPr="0090530A" w:rsidRDefault="00B641B0" w:rsidP="004D3E76">
      <w:pPr>
        <w:spacing w:line="360" w:lineRule="auto"/>
        <w:rPr>
          <w:rFonts w:ascii="Arial" w:eastAsia="Times New Roman" w:hAnsi="Arial" w:cs="Arial"/>
          <w:kern w:val="0"/>
          <w:sz w:val="22"/>
          <w:szCs w:val="22"/>
          <w:lang w:eastAsia="en-GB"/>
          <w14:ligatures w14:val="none"/>
        </w:rPr>
      </w:pPr>
    </w:p>
    <w:p w14:paraId="6CB47A96" w14:textId="63E7EE98" w:rsidR="00607786" w:rsidRPr="00F5646C" w:rsidRDefault="00607786" w:rsidP="004D3E76">
      <w:pPr>
        <w:spacing w:line="360" w:lineRule="auto"/>
        <w:rPr>
          <w:rFonts w:ascii="Arial" w:eastAsia="Times New Roman" w:hAnsi="Arial" w:cs="Arial"/>
          <w:kern w:val="0"/>
          <w:sz w:val="22"/>
          <w:szCs w:val="22"/>
          <w:lang w:val="en-GB" w:eastAsia="en-GB"/>
          <w14:ligatures w14:val="none"/>
        </w:rPr>
      </w:pPr>
      <w:r w:rsidRPr="0090530A">
        <w:rPr>
          <w:rFonts w:ascii="Arial" w:eastAsia="Times New Roman" w:hAnsi="Arial" w:cs="Arial"/>
          <w:color w:val="000000"/>
          <w:kern w:val="0"/>
          <w:sz w:val="22"/>
          <w:szCs w:val="22"/>
          <w:shd w:val="clear" w:color="auto" w:fill="FFFFFF"/>
          <w:lang w:eastAsia="en-GB"/>
          <w14:ligatures w14:val="none"/>
        </w:rPr>
        <w:t xml:space="preserve">Christiner M., Bernhofs V., Sommer-Lolei S. &amp; Groß C. </w:t>
      </w:r>
      <w:r w:rsidR="00D16BCF" w:rsidRPr="00D16BCF">
        <w:rPr>
          <w:rFonts w:ascii="Arial" w:eastAsia="Times New Roman" w:hAnsi="Arial" w:cs="Arial"/>
          <w:color w:val="000000"/>
          <w:kern w:val="0"/>
          <w:sz w:val="22"/>
          <w:szCs w:val="22"/>
          <w:shd w:val="clear" w:color="auto" w:fill="FFFFFF"/>
          <w:lang w:val="de-DE" w:eastAsia="en-GB"/>
          <w14:ligatures w14:val="none"/>
        </w:rPr>
        <w:t xml:space="preserve">2023. </w:t>
      </w:r>
      <w:r w:rsidR="00F5646C" w:rsidRPr="00F5646C">
        <w:rPr>
          <w:rFonts w:ascii="Arial" w:eastAsia="Times New Roman" w:hAnsi="Arial" w:cs="Arial"/>
          <w:color w:val="000000"/>
          <w:kern w:val="0"/>
          <w:sz w:val="22"/>
          <w:szCs w:val="22"/>
          <w:shd w:val="clear" w:color="auto" w:fill="FFFFFF"/>
          <w:lang w:val="en-US" w:eastAsia="en-GB"/>
          <w14:ligatures w14:val="none"/>
        </w:rPr>
        <w:t>‚</w:t>
      </w:r>
      <w:r w:rsidRPr="0090530A">
        <w:rPr>
          <w:rFonts w:ascii="Arial" w:eastAsia="Times New Roman" w:hAnsi="Arial" w:cs="Arial"/>
          <w:color w:val="000000"/>
          <w:kern w:val="0"/>
          <w:sz w:val="22"/>
          <w:szCs w:val="22"/>
          <w:shd w:val="clear" w:color="auto" w:fill="FFFFFF"/>
          <w:lang w:eastAsia="en-GB"/>
          <w14:ligatures w14:val="none"/>
        </w:rPr>
        <w:t>What Makes a Foreign Language Intelligible? An Examination of the Impact of Musical Ability and Individual Differences on Language Perception and How Intelligible Foreign Languages Appear</w:t>
      </w:r>
      <w:r w:rsidR="00F5646C">
        <w:rPr>
          <w:rFonts w:ascii="Arial" w:eastAsia="Times New Roman" w:hAnsi="Arial" w:cs="Arial"/>
          <w:color w:val="000000"/>
          <w:kern w:val="0"/>
          <w:sz w:val="22"/>
          <w:szCs w:val="22"/>
          <w:shd w:val="clear" w:color="auto" w:fill="FFFFFF"/>
          <w:lang w:val="en-GB" w:eastAsia="en-GB"/>
          <w14:ligatures w14:val="none"/>
        </w:rPr>
        <w:t>’</w:t>
      </w:r>
      <w:r w:rsidRPr="0090530A">
        <w:rPr>
          <w:rFonts w:ascii="Arial" w:eastAsia="Times New Roman" w:hAnsi="Arial" w:cs="Arial"/>
          <w:color w:val="000000"/>
          <w:kern w:val="0"/>
          <w:sz w:val="22"/>
          <w:szCs w:val="22"/>
          <w:shd w:val="clear" w:color="auto" w:fill="FFFFFF"/>
          <w:lang w:eastAsia="en-GB"/>
          <w14:ligatures w14:val="none"/>
        </w:rPr>
        <w:t>. </w:t>
      </w:r>
      <w:r w:rsidRPr="0090530A">
        <w:rPr>
          <w:rFonts w:ascii="Arial" w:eastAsia="Times New Roman" w:hAnsi="Arial" w:cs="Arial"/>
          <w:i/>
          <w:iCs/>
          <w:color w:val="000000"/>
          <w:kern w:val="0"/>
          <w:sz w:val="22"/>
          <w:szCs w:val="22"/>
          <w:shd w:val="clear" w:color="auto" w:fill="FFFFFF"/>
          <w:lang w:eastAsia="en-GB"/>
          <w14:ligatures w14:val="none"/>
        </w:rPr>
        <w:t>Journal of Intelligence</w:t>
      </w:r>
      <w:r w:rsidRPr="0090530A">
        <w:rPr>
          <w:rFonts w:ascii="Arial" w:eastAsia="Times New Roman" w:hAnsi="Arial" w:cs="Arial"/>
          <w:color w:val="000000"/>
          <w:kern w:val="0"/>
          <w:sz w:val="22"/>
          <w:szCs w:val="22"/>
          <w:shd w:val="clear" w:color="auto" w:fill="FFFFFF"/>
          <w:lang w:eastAsia="en-GB"/>
          <w14:ligatures w14:val="none"/>
        </w:rPr>
        <w:t>. 11(3):43.</w:t>
      </w:r>
      <w:r w:rsidR="00F5646C">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90530A">
        <w:rPr>
          <w:rFonts w:ascii="Arial" w:eastAsia="Times New Roman" w:hAnsi="Arial" w:cs="Arial"/>
          <w:color w:val="000000"/>
          <w:kern w:val="0"/>
          <w:sz w:val="22"/>
          <w:szCs w:val="22"/>
          <w:shd w:val="clear" w:color="auto" w:fill="FFFFFF"/>
          <w:lang w:eastAsia="en-GB"/>
          <w14:ligatures w14:val="none"/>
        </w:rPr>
        <w:t xml:space="preserve"> </w:t>
      </w:r>
      <w:hyperlink r:id="rId14" w:history="1">
        <w:r w:rsidRPr="0090530A">
          <w:rPr>
            <w:rStyle w:val="Hyperlink"/>
            <w:rFonts w:ascii="Arial" w:eastAsia="Times New Roman" w:hAnsi="Arial" w:cs="Arial"/>
            <w:color w:val="0000FF"/>
            <w:kern w:val="0"/>
            <w:sz w:val="22"/>
            <w:szCs w:val="22"/>
            <w:shd w:val="clear" w:color="auto" w:fill="FFFFFF"/>
            <w:lang w:eastAsia="en-GB"/>
            <w14:ligatures w14:val="none"/>
          </w:rPr>
          <w:t>https://doi.org/10.3390/jintelligence11</w:t>
        </w:r>
        <w:r w:rsidRPr="0090530A">
          <w:rPr>
            <w:rStyle w:val="Hyperlink"/>
            <w:rFonts w:ascii="Arial" w:eastAsia="Times New Roman" w:hAnsi="Arial" w:cs="Arial"/>
            <w:color w:val="0000FF"/>
            <w:kern w:val="0"/>
            <w:sz w:val="22"/>
            <w:szCs w:val="22"/>
            <w:shd w:val="clear" w:color="auto" w:fill="FFFFFF"/>
            <w:lang w:eastAsia="en-GB"/>
            <w14:ligatures w14:val="none"/>
          </w:rPr>
          <w:t>0</w:t>
        </w:r>
        <w:r w:rsidRPr="0090530A">
          <w:rPr>
            <w:rStyle w:val="Hyperlink"/>
            <w:rFonts w:ascii="Arial" w:eastAsia="Times New Roman" w:hAnsi="Arial" w:cs="Arial"/>
            <w:color w:val="0000FF"/>
            <w:kern w:val="0"/>
            <w:sz w:val="22"/>
            <w:szCs w:val="22"/>
            <w:shd w:val="clear" w:color="auto" w:fill="FFFFFF"/>
            <w:lang w:eastAsia="en-GB"/>
            <w14:ligatures w14:val="none"/>
          </w:rPr>
          <w:t>30043</w:t>
        </w:r>
      </w:hyperlink>
      <w:r w:rsidR="00F5646C">
        <w:rPr>
          <w:rFonts w:ascii="Arial" w:eastAsia="Times New Roman" w:hAnsi="Arial" w:cs="Arial"/>
          <w:kern w:val="0"/>
          <w:sz w:val="22"/>
          <w:szCs w:val="22"/>
          <w:lang w:val="en-GB" w:eastAsia="en-GB"/>
          <w14:ligatures w14:val="none"/>
        </w:rPr>
        <w:t xml:space="preserve"> [Accessed 28</w:t>
      </w:r>
      <w:r w:rsidR="00F5646C" w:rsidRPr="00F5646C">
        <w:rPr>
          <w:rFonts w:ascii="Arial" w:eastAsia="Times New Roman" w:hAnsi="Arial" w:cs="Arial"/>
          <w:kern w:val="0"/>
          <w:sz w:val="22"/>
          <w:szCs w:val="22"/>
          <w:vertAlign w:val="superscript"/>
          <w:lang w:val="en-GB" w:eastAsia="en-GB"/>
          <w14:ligatures w14:val="none"/>
        </w:rPr>
        <w:t>th</w:t>
      </w:r>
      <w:r w:rsidR="00F5646C">
        <w:rPr>
          <w:rFonts w:ascii="Arial" w:eastAsia="Times New Roman" w:hAnsi="Arial" w:cs="Arial"/>
          <w:kern w:val="0"/>
          <w:sz w:val="22"/>
          <w:szCs w:val="22"/>
          <w:lang w:val="en-GB" w:eastAsia="en-GB"/>
          <w14:ligatures w14:val="none"/>
        </w:rPr>
        <w:t xml:space="preserve"> September 2023].</w:t>
      </w:r>
    </w:p>
    <w:p w14:paraId="6FAF106F" w14:textId="77777777" w:rsidR="0090530A" w:rsidRDefault="0090530A" w:rsidP="0090530A">
      <w:pPr>
        <w:spacing w:line="360" w:lineRule="auto"/>
        <w:rPr>
          <w:rFonts w:ascii="Arial" w:eastAsia="Times New Roman" w:hAnsi="Arial" w:cs="Arial"/>
          <w:kern w:val="0"/>
          <w:sz w:val="22"/>
          <w:szCs w:val="22"/>
          <w:lang w:eastAsia="en-GB"/>
          <w14:ligatures w14:val="none"/>
        </w:rPr>
      </w:pPr>
    </w:p>
    <w:p w14:paraId="67CD691E" w14:textId="577933E7" w:rsidR="00D16BCF" w:rsidRPr="00D16BCF" w:rsidRDefault="00D16BCF" w:rsidP="0090530A">
      <w:pPr>
        <w:spacing w:line="360" w:lineRule="auto"/>
        <w:rPr>
          <w:rFonts w:ascii="Arial" w:eastAsia="Times New Roman" w:hAnsi="Arial" w:cs="Arial"/>
          <w:kern w:val="0"/>
          <w:sz w:val="22"/>
          <w:szCs w:val="22"/>
          <w:lang w:eastAsia="en-GB"/>
          <w14:ligatures w14:val="none"/>
        </w:rPr>
      </w:pPr>
      <w:r w:rsidRPr="00D16BCF">
        <w:rPr>
          <w:rFonts w:ascii="Arial" w:eastAsia="Times New Roman" w:hAnsi="Arial" w:cs="Arial"/>
          <w:kern w:val="0"/>
          <w:sz w:val="22"/>
          <w:szCs w:val="22"/>
          <w:lang w:eastAsia="en-GB"/>
          <w14:ligatures w14:val="none"/>
        </w:rPr>
        <w:t>Cottrell, S. (2017)</w:t>
      </w:r>
      <w:r>
        <w:rPr>
          <w:rFonts w:ascii="Arial" w:eastAsia="Times New Roman" w:hAnsi="Arial" w:cs="Arial"/>
          <w:kern w:val="0"/>
          <w:sz w:val="22"/>
          <w:szCs w:val="22"/>
          <w:lang w:val="en-GB" w:eastAsia="en-GB"/>
          <w14:ligatures w14:val="none"/>
        </w:rPr>
        <w:t>.</w:t>
      </w:r>
      <w:r w:rsidRPr="00D16BCF">
        <w:rPr>
          <w:rFonts w:ascii="Arial" w:eastAsia="Times New Roman" w:hAnsi="Arial" w:cs="Arial"/>
          <w:kern w:val="0"/>
          <w:sz w:val="22"/>
          <w:szCs w:val="22"/>
          <w:lang w:eastAsia="en-GB"/>
          <w14:ligatures w14:val="none"/>
        </w:rPr>
        <w:t xml:space="preserve"> Critical thinking skills – effective analysis, argument and reflection (Palgrave study skills) Basingstoke: Palgrave Macmillan</w:t>
      </w:r>
    </w:p>
    <w:p w14:paraId="0454EAAD" w14:textId="77777777" w:rsidR="00D16BCF" w:rsidRPr="00D16BCF" w:rsidRDefault="00D16BCF" w:rsidP="0090530A">
      <w:pPr>
        <w:spacing w:line="360" w:lineRule="auto"/>
        <w:rPr>
          <w:rFonts w:ascii="Arial" w:eastAsia="Times New Roman" w:hAnsi="Arial" w:cs="Arial"/>
          <w:kern w:val="0"/>
          <w:sz w:val="22"/>
          <w:szCs w:val="22"/>
          <w:lang w:eastAsia="en-GB"/>
          <w14:ligatures w14:val="none"/>
        </w:rPr>
      </w:pPr>
    </w:p>
    <w:p w14:paraId="3E5D96A8" w14:textId="281FBACD" w:rsidR="0090530A" w:rsidRPr="00BA6E78" w:rsidRDefault="0090530A" w:rsidP="0090530A">
      <w:pPr>
        <w:spacing w:line="360" w:lineRule="auto"/>
        <w:rPr>
          <w:rFonts w:ascii="Arial" w:eastAsia="Times New Roman" w:hAnsi="Arial" w:cs="Arial"/>
          <w:color w:val="000000" w:themeColor="text1"/>
          <w:kern w:val="0"/>
          <w:sz w:val="22"/>
          <w:szCs w:val="22"/>
          <w:lang w:val="en-GB" w:eastAsia="en-GB"/>
          <w14:ligatures w14:val="none"/>
        </w:rPr>
      </w:pPr>
      <w:r w:rsidRPr="00D16BCF">
        <w:rPr>
          <w:rFonts w:ascii="Arial" w:eastAsia="Times New Roman" w:hAnsi="Arial" w:cs="Arial"/>
          <w:kern w:val="0"/>
          <w:sz w:val="22"/>
          <w:szCs w:val="22"/>
          <w:lang w:eastAsia="en-GB"/>
          <w14:ligatures w14:val="none"/>
        </w:rPr>
        <w:t>Creel, S. C., Weng, M., Fu, G., Heyman, G. D., &amp; Lee, K. (2018). Speaking a tone language enhances musical pitch perception in 3–5</w:t>
      </w:r>
      <w:r w:rsidRPr="00D16BCF">
        <w:rPr>
          <w:rFonts w:ascii="Cambria Math" w:eastAsia="Times New Roman" w:hAnsi="Cambria Math" w:cs="Cambria Math"/>
          <w:kern w:val="0"/>
          <w:sz w:val="22"/>
          <w:szCs w:val="22"/>
          <w:lang w:eastAsia="en-GB"/>
          <w14:ligatures w14:val="none"/>
        </w:rPr>
        <w:t>‐</w:t>
      </w:r>
      <w:r w:rsidRPr="00D16BCF">
        <w:rPr>
          <w:rFonts w:ascii="Arial" w:eastAsia="Times New Roman" w:hAnsi="Arial" w:cs="Arial"/>
          <w:kern w:val="0"/>
          <w:sz w:val="22"/>
          <w:szCs w:val="22"/>
          <w:lang w:eastAsia="en-GB"/>
          <w14:ligatures w14:val="none"/>
        </w:rPr>
        <w:t>year</w:t>
      </w:r>
      <w:r w:rsidRPr="0090530A">
        <w:rPr>
          <w:rFonts w:ascii="Cambria Math" w:eastAsia="Times New Roman" w:hAnsi="Cambria Math" w:cs="Cambria Math"/>
          <w:kern w:val="0"/>
          <w:sz w:val="22"/>
          <w:szCs w:val="22"/>
          <w:lang w:eastAsia="en-GB"/>
          <w14:ligatures w14:val="none"/>
        </w:rPr>
        <w:t>‐</w:t>
      </w:r>
      <w:r w:rsidRPr="0090530A">
        <w:rPr>
          <w:rFonts w:ascii="Arial" w:eastAsia="Times New Roman" w:hAnsi="Arial" w:cs="Arial"/>
          <w:kern w:val="0"/>
          <w:sz w:val="22"/>
          <w:szCs w:val="22"/>
          <w:lang w:eastAsia="en-GB"/>
          <w14:ligatures w14:val="none"/>
        </w:rPr>
        <w:t xml:space="preserve">olds. </w:t>
      </w:r>
      <w:r w:rsidRPr="00BA6E78">
        <w:rPr>
          <w:rFonts w:ascii="Arial" w:eastAsia="Times New Roman" w:hAnsi="Arial" w:cs="Arial"/>
          <w:i/>
          <w:iCs/>
          <w:kern w:val="0"/>
          <w:sz w:val="22"/>
          <w:szCs w:val="22"/>
          <w:lang w:eastAsia="en-GB"/>
          <w14:ligatures w14:val="none"/>
        </w:rPr>
        <w:t>Developmental Science</w:t>
      </w:r>
      <w:r w:rsidRPr="0090530A">
        <w:rPr>
          <w:rFonts w:ascii="Arial" w:eastAsia="Times New Roman" w:hAnsi="Arial" w:cs="Arial"/>
          <w:kern w:val="0"/>
          <w:sz w:val="22"/>
          <w:szCs w:val="22"/>
          <w:lang w:eastAsia="en-GB"/>
          <w14:ligatures w14:val="none"/>
        </w:rPr>
        <w:t xml:space="preserve">, 21(1). </w:t>
      </w:r>
      <w:r w:rsidR="00BA6E78">
        <w:rPr>
          <w:rFonts w:ascii="Arial" w:eastAsia="Times New Roman" w:hAnsi="Arial" w:cs="Arial"/>
          <w:kern w:val="0"/>
          <w:sz w:val="22"/>
          <w:szCs w:val="22"/>
          <w:lang w:val="en-GB" w:eastAsia="en-GB"/>
          <w14:ligatures w14:val="none"/>
        </w:rPr>
        <w:t>Available at:</w:t>
      </w:r>
      <w:r w:rsidR="00BA6E78" w:rsidRPr="00262540">
        <w:rPr>
          <w:rFonts w:ascii="Arial" w:eastAsia="Times New Roman" w:hAnsi="Arial" w:cs="Arial"/>
          <w:kern w:val="0"/>
          <w:sz w:val="22"/>
          <w:szCs w:val="22"/>
          <w:lang w:eastAsia="en-GB"/>
          <w14:ligatures w14:val="none"/>
        </w:rPr>
        <w:t xml:space="preserve"> </w:t>
      </w:r>
      <w:hyperlink r:id="rId15" w:history="1">
        <w:r w:rsidR="00BA6E78" w:rsidRPr="009769DC">
          <w:rPr>
            <w:rStyle w:val="Hyperlink"/>
            <w:rFonts w:ascii="Arial" w:eastAsia="Times New Roman" w:hAnsi="Arial" w:cs="Arial"/>
            <w:kern w:val="0"/>
            <w:sz w:val="22"/>
            <w:szCs w:val="22"/>
            <w:lang w:eastAsia="en-GB"/>
            <w14:ligatures w14:val="none"/>
          </w:rPr>
          <w:t>https://doi.org/10.1111/desc.12503</w:t>
        </w:r>
      </w:hyperlink>
      <w:r w:rsidR="00BA6E78">
        <w:rPr>
          <w:rFonts w:ascii="Arial" w:eastAsia="Times New Roman" w:hAnsi="Arial" w:cs="Arial"/>
          <w:color w:val="000000" w:themeColor="text1"/>
          <w:kern w:val="0"/>
          <w:sz w:val="22"/>
          <w:szCs w:val="22"/>
          <w:lang w:val="en-GB" w:eastAsia="en-GB"/>
          <w14:ligatures w14:val="none"/>
        </w:rPr>
        <w:t xml:space="preserve"> </w:t>
      </w:r>
      <w:r w:rsidR="00BA6E78">
        <w:rPr>
          <w:rFonts w:ascii="Arial" w:eastAsia="Times New Roman" w:hAnsi="Arial" w:cs="Arial"/>
          <w:kern w:val="0"/>
          <w:sz w:val="22"/>
          <w:szCs w:val="22"/>
          <w:lang w:val="en-GB" w:eastAsia="en-GB"/>
          <w14:ligatures w14:val="none"/>
        </w:rPr>
        <w:t>[Accessed: 20</w:t>
      </w:r>
      <w:r w:rsidR="00BA6E78" w:rsidRPr="00FE7962">
        <w:rPr>
          <w:rFonts w:ascii="Arial" w:eastAsia="Times New Roman" w:hAnsi="Arial" w:cs="Arial"/>
          <w:kern w:val="0"/>
          <w:sz w:val="22"/>
          <w:szCs w:val="22"/>
          <w:vertAlign w:val="superscript"/>
          <w:lang w:val="en-GB" w:eastAsia="en-GB"/>
          <w14:ligatures w14:val="none"/>
        </w:rPr>
        <w:t>th</w:t>
      </w:r>
      <w:r w:rsidR="00BA6E78">
        <w:rPr>
          <w:rFonts w:ascii="Arial" w:eastAsia="Times New Roman" w:hAnsi="Arial" w:cs="Arial"/>
          <w:kern w:val="0"/>
          <w:sz w:val="22"/>
          <w:szCs w:val="22"/>
          <w:lang w:val="en-GB" w:eastAsia="en-GB"/>
          <w14:ligatures w14:val="none"/>
        </w:rPr>
        <w:t xml:space="preserve"> September 2023].</w:t>
      </w:r>
    </w:p>
    <w:p w14:paraId="47F93264" w14:textId="77777777" w:rsidR="00800C65" w:rsidRPr="0025130C" w:rsidRDefault="00800C65" w:rsidP="004D3E76">
      <w:pPr>
        <w:spacing w:line="360" w:lineRule="auto"/>
        <w:rPr>
          <w:rFonts w:ascii="Arial" w:eastAsia="Times New Roman" w:hAnsi="Arial" w:cs="Arial"/>
          <w:color w:val="000000" w:themeColor="text1"/>
          <w:kern w:val="0"/>
          <w:sz w:val="22"/>
          <w:szCs w:val="22"/>
          <w:lang w:eastAsia="en-GB"/>
          <w14:ligatures w14:val="none"/>
        </w:rPr>
      </w:pPr>
    </w:p>
    <w:p w14:paraId="7D01DFAD" w14:textId="4D999371" w:rsidR="00262540" w:rsidRPr="008763CB" w:rsidRDefault="00262540" w:rsidP="00262540">
      <w:pPr>
        <w:spacing w:line="360" w:lineRule="auto"/>
        <w:rPr>
          <w:rFonts w:ascii="Arial" w:eastAsia="Times New Roman" w:hAnsi="Arial" w:cs="Arial"/>
          <w:kern w:val="0"/>
          <w:sz w:val="22"/>
          <w:szCs w:val="22"/>
          <w:lang w:val="en-GB" w:eastAsia="en-GB"/>
          <w14:ligatures w14:val="none"/>
        </w:rPr>
      </w:pPr>
      <w:r w:rsidRPr="0025130C">
        <w:rPr>
          <w:rFonts w:ascii="Arial" w:eastAsia="Times New Roman" w:hAnsi="Arial" w:cs="Arial"/>
          <w:color w:val="000000" w:themeColor="text1"/>
          <w:kern w:val="0"/>
          <w:sz w:val="22"/>
          <w:szCs w:val="22"/>
          <w:lang w:eastAsia="en-GB"/>
          <w14:ligatures w14:val="none"/>
        </w:rPr>
        <w:t>Dafouz, E., Moore, P., Nikula, T.</w:t>
      </w:r>
      <w:r w:rsidR="008763CB" w:rsidRPr="008763CB">
        <w:rPr>
          <w:rFonts w:ascii="Arial" w:eastAsia="Times New Roman" w:hAnsi="Arial" w:cs="Arial"/>
          <w:color w:val="000000" w:themeColor="text1"/>
          <w:kern w:val="0"/>
          <w:sz w:val="22"/>
          <w:szCs w:val="22"/>
          <w:lang w:val="de-DE" w:eastAsia="en-GB"/>
          <w14:ligatures w14:val="none"/>
        </w:rPr>
        <w:t xml:space="preserve"> </w:t>
      </w:r>
      <w:r w:rsidR="008763CB">
        <w:rPr>
          <w:rFonts w:ascii="Arial" w:eastAsia="Times New Roman" w:hAnsi="Arial" w:cs="Arial"/>
          <w:color w:val="000000" w:themeColor="text1"/>
          <w:kern w:val="0"/>
          <w:sz w:val="22"/>
          <w:szCs w:val="22"/>
          <w:lang w:val="de-DE" w:eastAsia="en-GB"/>
          <w14:ligatures w14:val="none"/>
        </w:rPr>
        <w:t>&amp;</w:t>
      </w:r>
      <w:r w:rsidRPr="0025130C">
        <w:rPr>
          <w:rFonts w:ascii="Arial" w:eastAsia="Times New Roman" w:hAnsi="Arial" w:cs="Arial"/>
          <w:color w:val="000000" w:themeColor="text1"/>
          <w:kern w:val="0"/>
          <w:sz w:val="22"/>
          <w:szCs w:val="22"/>
          <w:lang w:eastAsia="en-GB"/>
          <w14:ligatures w14:val="none"/>
        </w:rPr>
        <w:t xml:space="preserve"> Smit, U.</w:t>
      </w:r>
      <w:r w:rsidR="008763CB" w:rsidRPr="008763CB">
        <w:rPr>
          <w:rFonts w:ascii="Arial" w:eastAsia="Times New Roman" w:hAnsi="Arial" w:cs="Arial"/>
          <w:color w:val="000000" w:themeColor="text1"/>
          <w:kern w:val="0"/>
          <w:sz w:val="22"/>
          <w:szCs w:val="22"/>
          <w:lang w:val="de-DE" w:eastAsia="en-GB"/>
          <w14:ligatures w14:val="none"/>
        </w:rPr>
        <w:t xml:space="preserve"> </w:t>
      </w:r>
      <w:r w:rsidRPr="00262540">
        <w:rPr>
          <w:rFonts w:ascii="Arial" w:eastAsia="Times New Roman" w:hAnsi="Arial" w:cs="Arial"/>
          <w:kern w:val="0"/>
          <w:sz w:val="22"/>
          <w:szCs w:val="22"/>
          <w:lang w:eastAsia="en-GB"/>
          <w14:ligatures w14:val="none"/>
        </w:rPr>
        <w:t>(2016). Conceptualising Integration in CLIL and Multilingual Education</w:t>
      </w:r>
      <w:r w:rsidR="00FE7962">
        <w:rPr>
          <w:rFonts w:ascii="Arial" w:eastAsia="Times New Roman" w:hAnsi="Arial" w:cs="Arial"/>
          <w:kern w:val="0"/>
          <w:sz w:val="22"/>
          <w:szCs w:val="22"/>
          <w:lang w:val="en-GB" w:eastAsia="en-GB"/>
          <w14:ligatures w14:val="none"/>
        </w:rPr>
        <w:t>.</w:t>
      </w:r>
      <w:r w:rsidRPr="00262540">
        <w:rPr>
          <w:rFonts w:ascii="Arial" w:eastAsia="Times New Roman" w:hAnsi="Arial" w:cs="Arial"/>
          <w:kern w:val="0"/>
          <w:sz w:val="22"/>
          <w:szCs w:val="22"/>
          <w:lang w:eastAsia="en-GB"/>
          <w14:ligatures w14:val="none"/>
        </w:rPr>
        <w:t xml:space="preserve"> </w:t>
      </w:r>
      <w:r w:rsidRPr="00FE7962">
        <w:rPr>
          <w:rFonts w:ascii="Arial" w:eastAsia="Times New Roman" w:hAnsi="Arial" w:cs="Arial"/>
          <w:i/>
          <w:iCs/>
          <w:kern w:val="0"/>
          <w:sz w:val="22"/>
          <w:szCs w:val="22"/>
          <w:lang w:eastAsia="en-GB"/>
          <w14:ligatures w14:val="none"/>
        </w:rPr>
        <w:t>Multilingual Matters</w:t>
      </w:r>
      <w:r w:rsidRPr="00262540">
        <w:rPr>
          <w:rFonts w:ascii="Arial" w:eastAsia="Times New Roman" w:hAnsi="Arial" w:cs="Arial"/>
          <w:kern w:val="0"/>
          <w:sz w:val="22"/>
          <w:szCs w:val="22"/>
          <w:lang w:eastAsia="en-GB"/>
          <w14:ligatures w14:val="none"/>
        </w:rPr>
        <w:t>.</w:t>
      </w:r>
      <w:r w:rsidR="00FE7962">
        <w:rPr>
          <w:rFonts w:ascii="Arial" w:eastAsia="Times New Roman" w:hAnsi="Arial" w:cs="Arial"/>
          <w:kern w:val="0"/>
          <w:sz w:val="22"/>
          <w:szCs w:val="22"/>
          <w:lang w:val="en-GB" w:eastAsia="en-GB"/>
          <w14:ligatures w14:val="none"/>
        </w:rPr>
        <w:t xml:space="preserve"> Available at:</w:t>
      </w:r>
      <w:r w:rsidRPr="00262540">
        <w:rPr>
          <w:rFonts w:ascii="Arial" w:eastAsia="Times New Roman" w:hAnsi="Arial" w:cs="Arial"/>
          <w:kern w:val="0"/>
          <w:sz w:val="22"/>
          <w:szCs w:val="22"/>
          <w:lang w:eastAsia="en-GB"/>
          <w14:ligatures w14:val="none"/>
        </w:rPr>
        <w:t xml:space="preserve"> </w:t>
      </w:r>
      <w:hyperlink r:id="rId16" w:history="1">
        <w:r w:rsidR="008763CB" w:rsidRPr="009769DC">
          <w:rPr>
            <w:rStyle w:val="Hyperlink"/>
            <w:rFonts w:ascii="Arial" w:eastAsia="Times New Roman" w:hAnsi="Arial" w:cs="Arial"/>
            <w:kern w:val="0"/>
            <w:sz w:val="22"/>
            <w:szCs w:val="22"/>
            <w:lang w:eastAsia="en-GB"/>
            <w14:ligatures w14:val="none"/>
          </w:rPr>
          <w:t>https://doi.org/10.</w:t>
        </w:r>
        <w:r w:rsidR="008763CB" w:rsidRPr="009769DC">
          <w:rPr>
            <w:rStyle w:val="Hyperlink"/>
            <w:rFonts w:ascii="Arial" w:eastAsia="Times New Roman" w:hAnsi="Arial" w:cs="Arial"/>
            <w:kern w:val="0"/>
            <w:sz w:val="22"/>
            <w:szCs w:val="22"/>
            <w:lang w:eastAsia="en-GB"/>
            <w14:ligatures w14:val="none"/>
          </w:rPr>
          <w:t>2</w:t>
        </w:r>
        <w:r w:rsidR="008763CB" w:rsidRPr="009769DC">
          <w:rPr>
            <w:rStyle w:val="Hyperlink"/>
            <w:rFonts w:ascii="Arial" w:eastAsia="Times New Roman" w:hAnsi="Arial" w:cs="Arial"/>
            <w:kern w:val="0"/>
            <w:sz w:val="22"/>
            <w:szCs w:val="22"/>
            <w:lang w:eastAsia="en-GB"/>
            <w14:ligatures w14:val="none"/>
          </w:rPr>
          <w:t>1832/9781783096145</w:t>
        </w:r>
      </w:hyperlink>
      <w:r w:rsidR="008763CB">
        <w:rPr>
          <w:rFonts w:ascii="Arial" w:eastAsia="Times New Roman" w:hAnsi="Arial" w:cs="Arial"/>
          <w:kern w:val="0"/>
          <w:sz w:val="22"/>
          <w:szCs w:val="22"/>
          <w:lang w:val="en-GB" w:eastAsia="en-GB"/>
          <w14:ligatures w14:val="none"/>
        </w:rPr>
        <w:t xml:space="preserve"> </w:t>
      </w:r>
      <w:r w:rsidR="00FE7962">
        <w:rPr>
          <w:rFonts w:ascii="Arial" w:eastAsia="Times New Roman" w:hAnsi="Arial" w:cs="Arial"/>
          <w:kern w:val="0"/>
          <w:sz w:val="22"/>
          <w:szCs w:val="22"/>
          <w:lang w:val="en-GB" w:eastAsia="en-GB"/>
          <w14:ligatures w14:val="none"/>
        </w:rPr>
        <w:t>[Accessed: 20</w:t>
      </w:r>
      <w:r w:rsidR="00FE7962" w:rsidRPr="00FE7962">
        <w:rPr>
          <w:rFonts w:ascii="Arial" w:eastAsia="Times New Roman" w:hAnsi="Arial" w:cs="Arial"/>
          <w:kern w:val="0"/>
          <w:sz w:val="22"/>
          <w:szCs w:val="22"/>
          <w:vertAlign w:val="superscript"/>
          <w:lang w:val="en-GB" w:eastAsia="en-GB"/>
          <w14:ligatures w14:val="none"/>
        </w:rPr>
        <w:t>th</w:t>
      </w:r>
      <w:r w:rsidR="00FE7962">
        <w:rPr>
          <w:rFonts w:ascii="Arial" w:eastAsia="Times New Roman" w:hAnsi="Arial" w:cs="Arial"/>
          <w:kern w:val="0"/>
          <w:sz w:val="22"/>
          <w:szCs w:val="22"/>
          <w:lang w:val="en-GB" w:eastAsia="en-GB"/>
          <w14:ligatures w14:val="none"/>
        </w:rPr>
        <w:t xml:space="preserve"> September 2023].</w:t>
      </w:r>
    </w:p>
    <w:p w14:paraId="3FB9EFD6" w14:textId="77777777" w:rsidR="00A46B69" w:rsidRPr="00A46B69" w:rsidRDefault="00A46B69" w:rsidP="00A46B69">
      <w:pPr>
        <w:spacing w:line="360" w:lineRule="auto"/>
        <w:rPr>
          <w:rFonts w:ascii="Arial" w:eastAsia="Times New Roman" w:hAnsi="Arial" w:cs="Arial"/>
          <w:kern w:val="0"/>
          <w:sz w:val="22"/>
          <w:szCs w:val="22"/>
          <w:lang w:eastAsia="en-GB"/>
          <w14:ligatures w14:val="none"/>
        </w:rPr>
      </w:pPr>
    </w:p>
    <w:p w14:paraId="51E47321" w14:textId="1671E07F" w:rsidR="00A46B69" w:rsidRPr="00A46B69" w:rsidRDefault="00A46B69" w:rsidP="00A46B69">
      <w:pPr>
        <w:spacing w:line="360" w:lineRule="auto"/>
        <w:rPr>
          <w:rFonts w:ascii="Arial" w:eastAsia="Times New Roman" w:hAnsi="Arial" w:cs="Arial"/>
          <w:kern w:val="0"/>
          <w:sz w:val="22"/>
          <w:szCs w:val="22"/>
          <w:lang w:val="en-GB" w:eastAsia="en-GB"/>
          <w14:ligatures w14:val="none"/>
        </w:rPr>
      </w:pPr>
      <w:r w:rsidRPr="00A46B69">
        <w:rPr>
          <w:rFonts w:ascii="Arial" w:eastAsia="Times New Roman" w:hAnsi="Arial" w:cs="Arial"/>
          <w:kern w:val="0"/>
          <w:sz w:val="22"/>
          <w:szCs w:val="22"/>
          <w:lang w:eastAsia="en-GB"/>
          <w14:ligatures w14:val="none"/>
        </w:rPr>
        <w:lastRenderedPageBreak/>
        <w:t xml:space="preserve">Demorest, S. M., &amp; Ann Clements. (2007). Factors Influencing the Pitch-Matching of Junior High Boys. </w:t>
      </w:r>
      <w:r w:rsidRPr="00A46B69">
        <w:rPr>
          <w:rFonts w:ascii="Arial" w:eastAsia="Times New Roman" w:hAnsi="Arial" w:cs="Arial"/>
          <w:i/>
          <w:iCs/>
          <w:kern w:val="0"/>
          <w:sz w:val="22"/>
          <w:szCs w:val="22"/>
          <w:lang w:eastAsia="en-GB"/>
          <w14:ligatures w14:val="none"/>
        </w:rPr>
        <w:t>Journal of Research in Music Education</w:t>
      </w:r>
      <w:r w:rsidRPr="00A46B69">
        <w:rPr>
          <w:rFonts w:ascii="Arial" w:eastAsia="Times New Roman" w:hAnsi="Arial" w:cs="Arial"/>
          <w:kern w:val="0"/>
          <w:sz w:val="22"/>
          <w:szCs w:val="22"/>
          <w:lang w:eastAsia="en-GB"/>
          <w14:ligatures w14:val="none"/>
        </w:rPr>
        <w:t xml:space="preserve">, 55(3), </w:t>
      </w:r>
      <w:r>
        <w:rPr>
          <w:rFonts w:ascii="Arial" w:eastAsia="Times New Roman" w:hAnsi="Arial" w:cs="Arial"/>
          <w:kern w:val="0"/>
          <w:sz w:val="22"/>
          <w:szCs w:val="22"/>
          <w:lang w:val="en-GB" w:eastAsia="en-GB"/>
          <w14:ligatures w14:val="none"/>
        </w:rPr>
        <w:t xml:space="preserve">pp. </w:t>
      </w:r>
      <w:r w:rsidRPr="00A46B69">
        <w:rPr>
          <w:rFonts w:ascii="Arial" w:eastAsia="Times New Roman" w:hAnsi="Arial" w:cs="Arial"/>
          <w:kern w:val="0"/>
          <w:sz w:val="22"/>
          <w:szCs w:val="22"/>
          <w:lang w:eastAsia="en-GB"/>
          <w14:ligatures w14:val="none"/>
        </w:rPr>
        <w:t xml:space="preserve">190–203. </w:t>
      </w:r>
      <w:r>
        <w:rPr>
          <w:rFonts w:ascii="Arial" w:eastAsia="Times New Roman" w:hAnsi="Arial" w:cs="Arial"/>
          <w:kern w:val="0"/>
          <w:sz w:val="22"/>
          <w:szCs w:val="22"/>
          <w:lang w:val="en-GB" w:eastAsia="en-GB"/>
          <w14:ligatures w14:val="none"/>
        </w:rPr>
        <w:t xml:space="preserve">[Online]. Available at: </w:t>
      </w:r>
      <w:hyperlink r:id="rId17" w:history="1">
        <w:r w:rsidRPr="009769DC">
          <w:rPr>
            <w:rStyle w:val="Hyperlink"/>
            <w:rFonts w:ascii="Arial" w:eastAsia="Times New Roman" w:hAnsi="Arial" w:cs="Arial"/>
            <w:kern w:val="0"/>
            <w:sz w:val="22"/>
            <w:szCs w:val="22"/>
            <w:lang w:eastAsia="en-GB"/>
            <w14:ligatures w14:val="none"/>
          </w:rPr>
          <w:t>https://doi.org/10.1177/002242940705500302</w:t>
        </w:r>
      </w:hyperlink>
      <w:r>
        <w:rPr>
          <w:rFonts w:ascii="Arial" w:eastAsia="Times New Roman" w:hAnsi="Arial" w:cs="Arial"/>
          <w:kern w:val="0"/>
          <w:sz w:val="22"/>
          <w:szCs w:val="22"/>
          <w:lang w:val="en-GB" w:eastAsia="en-GB"/>
          <w14:ligatures w14:val="none"/>
        </w:rPr>
        <w:t xml:space="preserve"> [Accessed 12th September 2023].</w:t>
      </w:r>
    </w:p>
    <w:p w14:paraId="571AEF5C" w14:textId="77777777" w:rsidR="00607786" w:rsidRPr="0090530A" w:rsidRDefault="00607786" w:rsidP="004D3E76">
      <w:pPr>
        <w:spacing w:line="360" w:lineRule="auto"/>
        <w:rPr>
          <w:rFonts w:ascii="Arial" w:eastAsia="Times New Roman" w:hAnsi="Arial" w:cs="Arial"/>
          <w:color w:val="000000" w:themeColor="text1"/>
          <w:kern w:val="0"/>
          <w:sz w:val="22"/>
          <w:szCs w:val="22"/>
          <w:lang w:eastAsia="en-GB"/>
          <w14:ligatures w14:val="none"/>
        </w:rPr>
      </w:pPr>
    </w:p>
    <w:p w14:paraId="43AE071D" w14:textId="62307A2D" w:rsidR="00F50822" w:rsidRPr="00E65C3C" w:rsidRDefault="00126E5A" w:rsidP="004D3E76">
      <w:pPr>
        <w:spacing w:line="360" w:lineRule="auto"/>
        <w:rPr>
          <w:rFonts w:ascii="Arial" w:eastAsia="Times New Roman" w:hAnsi="Arial" w:cs="Arial"/>
          <w:color w:val="000000" w:themeColor="text1"/>
          <w:kern w:val="0"/>
          <w:sz w:val="22"/>
          <w:szCs w:val="22"/>
          <w:lang w:val="en-GB" w:eastAsia="en-GB"/>
          <w14:ligatures w14:val="none"/>
        </w:rPr>
      </w:pPr>
      <w:r w:rsidRPr="00126E5A">
        <w:rPr>
          <w:rFonts w:ascii="Arial" w:hAnsi="Arial" w:cs="Arial"/>
          <w:color w:val="000000" w:themeColor="text1"/>
          <w:sz w:val="22"/>
          <w:szCs w:val="22"/>
          <w:shd w:val="clear" w:color="auto" w:fill="FFFFFF"/>
          <w:lang w:val="de-DE"/>
        </w:rPr>
        <w:t>D</w:t>
      </w:r>
      <w:r w:rsidR="0001493A" w:rsidRPr="0090530A">
        <w:rPr>
          <w:rFonts w:ascii="Arial" w:hAnsi="Arial" w:cs="Arial"/>
          <w:color w:val="000000" w:themeColor="text1"/>
          <w:sz w:val="22"/>
          <w:szCs w:val="22"/>
          <w:shd w:val="clear" w:color="auto" w:fill="FFFFFF"/>
        </w:rPr>
        <w:t xml:space="preserve">eutsch, </w:t>
      </w:r>
      <w:r w:rsidRPr="00126E5A">
        <w:rPr>
          <w:rFonts w:ascii="Arial" w:hAnsi="Arial" w:cs="Arial"/>
          <w:color w:val="000000" w:themeColor="text1"/>
          <w:sz w:val="22"/>
          <w:szCs w:val="22"/>
          <w:shd w:val="clear" w:color="auto" w:fill="FFFFFF"/>
          <w:lang w:val="de-DE"/>
        </w:rPr>
        <w:t>D</w:t>
      </w:r>
      <w:r w:rsidR="0001493A" w:rsidRPr="0090530A">
        <w:rPr>
          <w:rFonts w:ascii="Arial" w:hAnsi="Arial" w:cs="Arial"/>
          <w:color w:val="000000" w:themeColor="text1"/>
          <w:sz w:val="22"/>
          <w:szCs w:val="22"/>
          <w:shd w:val="clear" w:color="auto" w:fill="FFFFFF"/>
        </w:rPr>
        <w:t xml:space="preserve">., </w:t>
      </w:r>
      <w:r w:rsidRPr="00126E5A">
        <w:rPr>
          <w:rFonts w:ascii="Arial" w:hAnsi="Arial" w:cs="Arial"/>
          <w:color w:val="000000" w:themeColor="text1"/>
          <w:sz w:val="22"/>
          <w:szCs w:val="22"/>
          <w:shd w:val="clear" w:color="auto" w:fill="FFFFFF"/>
          <w:lang w:val="de-DE"/>
        </w:rPr>
        <w:t>H</w:t>
      </w:r>
      <w:r w:rsidR="0001493A" w:rsidRPr="0090530A">
        <w:rPr>
          <w:rFonts w:ascii="Arial" w:hAnsi="Arial" w:cs="Arial"/>
          <w:color w:val="000000" w:themeColor="text1"/>
          <w:sz w:val="22"/>
          <w:szCs w:val="22"/>
          <w:shd w:val="clear" w:color="auto" w:fill="FFFFFF"/>
        </w:rPr>
        <w:t xml:space="preserve">enthorn, </w:t>
      </w:r>
      <w:r w:rsidRPr="00126E5A">
        <w:rPr>
          <w:rFonts w:ascii="Arial" w:hAnsi="Arial" w:cs="Arial"/>
          <w:color w:val="000000" w:themeColor="text1"/>
          <w:sz w:val="22"/>
          <w:szCs w:val="22"/>
          <w:shd w:val="clear" w:color="auto" w:fill="FFFFFF"/>
          <w:lang w:val="de-DE"/>
        </w:rPr>
        <w:t>T</w:t>
      </w:r>
      <w:r w:rsidR="0001493A" w:rsidRPr="0090530A">
        <w:rPr>
          <w:rFonts w:ascii="Arial" w:hAnsi="Arial" w:cs="Arial"/>
          <w:color w:val="000000" w:themeColor="text1"/>
          <w:sz w:val="22"/>
          <w:szCs w:val="22"/>
          <w:shd w:val="clear" w:color="auto" w:fill="FFFFFF"/>
        </w:rPr>
        <w:t>.,</w:t>
      </w:r>
      <w:r w:rsidR="0001493A" w:rsidRPr="004D3E76">
        <w:rPr>
          <w:rFonts w:ascii="Arial" w:hAnsi="Arial" w:cs="Arial"/>
          <w:color w:val="000000" w:themeColor="text1"/>
          <w:sz w:val="22"/>
          <w:szCs w:val="22"/>
          <w:shd w:val="clear" w:color="auto" w:fill="FFFFFF"/>
        </w:rPr>
        <w:t xml:space="preserve"> &amp; </w:t>
      </w:r>
      <w:r w:rsidRPr="00126E5A">
        <w:rPr>
          <w:rFonts w:ascii="Arial" w:hAnsi="Arial" w:cs="Arial"/>
          <w:color w:val="000000" w:themeColor="text1"/>
          <w:sz w:val="22"/>
          <w:szCs w:val="22"/>
          <w:shd w:val="clear" w:color="auto" w:fill="FFFFFF"/>
          <w:lang w:val="de-DE"/>
        </w:rPr>
        <w:t>D</w:t>
      </w:r>
      <w:r w:rsidR="0001493A" w:rsidRPr="004D3E76">
        <w:rPr>
          <w:rFonts w:ascii="Arial" w:hAnsi="Arial" w:cs="Arial"/>
          <w:color w:val="000000" w:themeColor="text1"/>
          <w:sz w:val="22"/>
          <w:szCs w:val="22"/>
          <w:shd w:val="clear" w:color="auto" w:fill="FFFFFF"/>
        </w:rPr>
        <w:t xml:space="preserve">olson, </w:t>
      </w:r>
      <w:r w:rsidRPr="00126E5A">
        <w:rPr>
          <w:rFonts w:ascii="Arial" w:hAnsi="Arial" w:cs="Arial"/>
          <w:color w:val="000000" w:themeColor="text1"/>
          <w:sz w:val="22"/>
          <w:szCs w:val="22"/>
          <w:shd w:val="clear" w:color="auto" w:fill="FFFFFF"/>
          <w:lang w:val="de-DE"/>
        </w:rPr>
        <w:t>M</w:t>
      </w:r>
      <w:r w:rsidR="0001493A" w:rsidRPr="004D3E76">
        <w:rPr>
          <w:rFonts w:ascii="Arial" w:hAnsi="Arial" w:cs="Arial"/>
          <w:color w:val="000000" w:themeColor="text1"/>
          <w:sz w:val="22"/>
          <w:szCs w:val="22"/>
          <w:shd w:val="clear" w:color="auto" w:fill="FFFFFF"/>
        </w:rPr>
        <w:t xml:space="preserve">. </w:t>
      </w:r>
      <w:r w:rsidR="00F50822" w:rsidRPr="004D3E76">
        <w:rPr>
          <w:rFonts w:ascii="Arial" w:hAnsi="Arial" w:cs="Arial"/>
          <w:color w:val="000000" w:themeColor="text1"/>
          <w:sz w:val="22"/>
          <w:szCs w:val="22"/>
          <w:shd w:val="clear" w:color="auto" w:fill="FFFFFF"/>
        </w:rPr>
        <w:t>(2004). Absolute Pitch, Speech, and Tone Language: Some Experiments and a Proposed Framework. </w:t>
      </w:r>
      <w:r w:rsidR="00F50822" w:rsidRPr="004D3E76">
        <w:rPr>
          <w:rFonts w:ascii="Arial" w:hAnsi="Arial" w:cs="Arial"/>
          <w:i/>
          <w:iCs/>
          <w:color w:val="000000" w:themeColor="text1"/>
          <w:sz w:val="22"/>
          <w:szCs w:val="22"/>
          <w:shd w:val="clear" w:color="auto" w:fill="FFFFFF"/>
        </w:rPr>
        <w:t>Music Perception</w:t>
      </w:r>
      <w:r w:rsidR="00F50822" w:rsidRPr="004D3E76">
        <w:rPr>
          <w:rFonts w:ascii="Arial" w:hAnsi="Arial" w:cs="Arial"/>
          <w:color w:val="000000" w:themeColor="text1"/>
          <w:sz w:val="22"/>
          <w:szCs w:val="22"/>
          <w:shd w:val="clear" w:color="auto" w:fill="FFFFFF"/>
        </w:rPr>
        <w:t>, </w:t>
      </w:r>
      <w:r w:rsidR="00F50822" w:rsidRPr="004D3E76">
        <w:rPr>
          <w:rFonts w:ascii="Arial" w:hAnsi="Arial" w:cs="Arial"/>
          <w:i/>
          <w:iCs/>
          <w:color w:val="000000" w:themeColor="text1"/>
          <w:sz w:val="22"/>
          <w:szCs w:val="22"/>
          <w:shd w:val="clear" w:color="auto" w:fill="FFFFFF"/>
        </w:rPr>
        <w:t>21</w:t>
      </w:r>
      <w:r w:rsidR="00F50822" w:rsidRPr="004D3E76">
        <w:rPr>
          <w:rFonts w:ascii="Arial" w:hAnsi="Arial" w:cs="Arial"/>
          <w:color w:val="000000" w:themeColor="text1"/>
          <w:sz w:val="22"/>
          <w:szCs w:val="22"/>
          <w:shd w:val="clear" w:color="auto" w:fill="FFFFFF"/>
        </w:rPr>
        <w:t xml:space="preserve">(3), </w:t>
      </w:r>
      <w:r>
        <w:rPr>
          <w:rFonts w:ascii="Arial" w:hAnsi="Arial" w:cs="Arial"/>
          <w:color w:val="000000" w:themeColor="text1"/>
          <w:sz w:val="22"/>
          <w:szCs w:val="22"/>
          <w:shd w:val="clear" w:color="auto" w:fill="FFFFFF"/>
          <w:lang w:val="en-GB"/>
        </w:rPr>
        <w:t xml:space="preserve">pp. </w:t>
      </w:r>
      <w:r w:rsidR="00F50822" w:rsidRPr="004D3E76">
        <w:rPr>
          <w:rFonts w:ascii="Arial" w:hAnsi="Arial" w:cs="Arial"/>
          <w:color w:val="000000" w:themeColor="text1"/>
          <w:sz w:val="22"/>
          <w:szCs w:val="22"/>
          <w:shd w:val="clear" w:color="auto" w:fill="FFFFFF"/>
        </w:rPr>
        <w:t xml:space="preserve">339–356. </w:t>
      </w:r>
      <w:r w:rsidR="00E65C3C">
        <w:rPr>
          <w:rFonts w:ascii="Arial" w:eastAsia="Times New Roman" w:hAnsi="Arial" w:cs="Arial"/>
          <w:kern w:val="0"/>
          <w:sz w:val="22"/>
          <w:szCs w:val="22"/>
          <w:lang w:val="en-GB" w:eastAsia="en-GB"/>
          <w14:ligatures w14:val="none"/>
        </w:rPr>
        <w:t xml:space="preserve">[Online]. Available at: </w:t>
      </w:r>
      <w:hyperlink r:id="rId18" w:history="1">
        <w:r w:rsidR="00E65C3C" w:rsidRPr="009769DC">
          <w:rPr>
            <w:rStyle w:val="Hyperlink"/>
            <w:rFonts w:ascii="Arial" w:hAnsi="Arial" w:cs="Arial"/>
            <w:sz w:val="22"/>
            <w:szCs w:val="22"/>
            <w:shd w:val="clear" w:color="auto" w:fill="FFFFFF"/>
          </w:rPr>
          <w:t>https://doi.org/10.1525/mp.2004.21.3.339</w:t>
        </w:r>
      </w:hyperlink>
      <w:r w:rsidR="00E65C3C">
        <w:rPr>
          <w:rFonts w:ascii="Arial" w:hAnsi="Arial" w:cs="Arial"/>
          <w:color w:val="000000" w:themeColor="text1"/>
          <w:sz w:val="22"/>
          <w:szCs w:val="22"/>
          <w:shd w:val="clear" w:color="auto" w:fill="FFFFFF"/>
          <w:lang w:val="en-GB"/>
        </w:rPr>
        <w:t xml:space="preserve"> </w:t>
      </w:r>
      <w:r w:rsidR="00E65C3C">
        <w:rPr>
          <w:rFonts w:ascii="Arial" w:eastAsia="Times New Roman" w:hAnsi="Arial" w:cs="Arial"/>
          <w:kern w:val="0"/>
          <w:sz w:val="22"/>
          <w:szCs w:val="22"/>
          <w:lang w:val="en-GB" w:eastAsia="en-GB"/>
          <w14:ligatures w14:val="none"/>
        </w:rPr>
        <w:t>[Accessed: 21</w:t>
      </w:r>
      <w:r w:rsidR="00E65C3C" w:rsidRPr="00274BE2">
        <w:rPr>
          <w:rFonts w:ascii="Arial" w:eastAsia="Times New Roman" w:hAnsi="Arial" w:cs="Arial"/>
          <w:kern w:val="0"/>
          <w:sz w:val="22"/>
          <w:szCs w:val="22"/>
          <w:vertAlign w:val="superscript"/>
          <w:lang w:val="en-GB" w:eastAsia="en-GB"/>
          <w14:ligatures w14:val="none"/>
        </w:rPr>
        <w:t>st</w:t>
      </w:r>
      <w:r w:rsidR="00E65C3C">
        <w:rPr>
          <w:rFonts w:ascii="Arial" w:eastAsia="Times New Roman" w:hAnsi="Arial" w:cs="Arial"/>
          <w:kern w:val="0"/>
          <w:sz w:val="22"/>
          <w:szCs w:val="22"/>
          <w:lang w:val="en-GB" w:eastAsia="en-GB"/>
          <w14:ligatures w14:val="none"/>
        </w:rPr>
        <w:t xml:space="preserve"> October 2023]</w:t>
      </w:r>
    </w:p>
    <w:p w14:paraId="384930F0" w14:textId="77777777" w:rsidR="00F50822" w:rsidRPr="004D3E76" w:rsidRDefault="00F50822" w:rsidP="004D3E76">
      <w:pPr>
        <w:spacing w:line="360" w:lineRule="auto"/>
        <w:rPr>
          <w:rFonts w:ascii="Arial" w:eastAsia="Times New Roman" w:hAnsi="Arial" w:cs="Arial"/>
          <w:kern w:val="0"/>
          <w:sz w:val="22"/>
          <w:szCs w:val="22"/>
          <w:lang w:eastAsia="en-GB"/>
          <w14:ligatures w14:val="none"/>
        </w:rPr>
      </w:pPr>
    </w:p>
    <w:p w14:paraId="3158E565" w14:textId="78CBFF2A" w:rsidR="00E628A6" w:rsidRPr="00E65C3C" w:rsidRDefault="00E628A6" w:rsidP="004D3E76">
      <w:pPr>
        <w:spacing w:line="360" w:lineRule="auto"/>
        <w:rPr>
          <w:rFonts w:ascii="Arial" w:eastAsia="Times New Roman" w:hAnsi="Arial" w:cs="Arial"/>
          <w:kern w:val="0"/>
          <w:sz w:val="22"/>
          <w:szCs w:val="22"/>
          <w:lang w:val="en-GB" w:eastAsia="en-GB"/>
          <w14:ligatures w14:val="none"/>
        </w:rPr>
      </w:pPr>
      <w:r w:rsidRPr="004D3E76">
        <w:rPr>
          <w:rFonts w:ascii="Arial" w:hAnsi="Arial" w:cs="Arial"/>
          <w:sz w:val="22"/>
          <w:szCs w:val="22"/>
          <w:lang w:val="en-GB"/>
        </w:rPr>
        <w:t xml:space="preserve">Denney, A. S. &amp; Tewksbury, R. (2013). </w:t>
      </w:r>
      <w:r w:rsidRPr="004D3E76">
        <w:rPr>
          <w:rFonts w:ascii="Arial" w:hAnsi="Arial" w:cs="Arial"/>
          <w:sz w:val="22"/>
          <w:szCs w:val="22"/>
        </w:rPr>
        <w:t>J</w:t>
      </w:r>
      <w:r w:rsidR="00126E5A" w:rsidRPr="004D3E76">
        <w:rPr>
          <w:rFonts w:ascii="Arial" w:hAnsi="Arial" w:cs="Arial"/>
          <w:sz w:val="22"/>
          <w:szCs w:val="22"/>
        </w:rPr>
        <w:t xml:space="preserve">ournal of </w:t>
      </w:r>
      <w:r w:rsidR="00E65C3C">
        <w:rPr>
          <w:rFonts w:ascii="Arial" w:hAnsi="Arial" w:cs="Arial"/>
          <w:sz w:val="22"/>
          <w:szCs w:val="22"/>
          <w:lang w:val="en-GB"/>
        </w:rPr>
        <w:t>C</w:t>
      </w:r>
      <w:r w:rsidR="00126E5A" w:rsidRPr="004D3E76">
        <w:rPr>
          <w:rFonts w:ascii="Arial" w:hAnsi="Arial" w:cs="Arial"/>
          <w:sz w:val="22"/>
          <w:szCs w:val="22"/>
        </w:rPr>
        <w:t xml:space="preserve">riminal </w:t>
      </w:r>
      <w:r w:rsidR="00E65C3C">
        <w:rPr>
          <w:rFonts w:ascii="Arial" w:hAnsi="Arial" w:cs="Arial"/>
          <w:sz w:val="22"/>
          <w:szCs w:val="22"/>
          <w:lang w:val="en-GB"/>
        </w:rPr>
        <w:t>J</w:t>
      </w:r>
      <w:r w:rsidR="00126E5A" w:rsidRPr="004D3E76">
        <w:rPr>
          <w:rFonts w:ascii="Arial" w:hAnsi="Arial" w:cs="Arial"/>
          <w:sz w:val="22"/>
          <w:szCs w:val="22"/>
        </w:rPr>
        <w:t xml:space="preserve">ustice </w:t>
      </w:r>
      <w:r w:rsidR="00E65C3C">
        <w:rPr>
          <w:rFonts w:ascii="Arial" w:hAnsi="Arial" w:cs="Arial"/>
          <w:sz w:val="22"/>
          <w:szCs w:val="22"/>
          <w:lang w:val="en-GB"/>
        </w:rPr>
        <w:t>E</w:t>
      </w:r>
      <w:r w:rsidR="00126E5A" w:rsidRPr="004D3E76">
        <w:rPr>
          <w:rFonts w:ascii="Arial" w:hAnsi="Arial" w:cs="Arial"/>
          <w:sz w:val="22"/>
          <w:szCs w:val="22"/>
        </w:rPr>
        <w:t>ducati</w:t>
      </w:r>
      <w:r w:rsidR="00E65C3C">
        <w:rPr>
          <w:rFonts w:ascii="Arial" w:hAnsi="Arial" w:cs="Arial"/>
          <w:sz w:val="22"/>
          <w:szCs w:val="22"/>
          <w:lang w:val="en-GB"/>
        </w:rPr>
        <w:t>on</w:t>
      </w:r>
      <w:r w:rsidRPr="004D3E76">
        <w:rPr>
          <w:rFonts w:ascii="Arial" w:hAnsi="Arial" w:cs="Arial"/>
          <w:sz w:val="22"/>
          <w:szCs w:val="22"/>
        </w:rPr>
        <w:t>, 24</w:t>
      </w:r>
      <w:r w:rsidR="00E65C3C">
        <w:rPr>
          <w:rFonts w:ascii="Arial" w:hAnsi="Arial" w:cs="Arial"/>
          <w:sz w:val="22"/>
          <w:szCs w:val="22"/>
          <w:lang w:val="en-GB"/>
        </w:rPr>
        <w:t>(</w:t>
      </w:r>
      <w:r w:rsidRPr="004D3E76">
        <w:rPr>
          <w:rFonts w:ascii="Arial" w:hAnsi="Arial" w:cs="Arial"/>
          <w:sz w:val="22"/>
          <w:szCs w:val="22"/>
        </w:rPr>
        <w:t>2</w:t>
      </w:r>
      <w:r w:rsidR="00E65C3C">
        <w:rPr>
          <w:rFonts w:ascii="Arial" w:hAnsi="Arial" w:cs="Arial"/>
          <w:sz w:val="22"/>
          <w:szCs w:val="22"/>
          <w:lang w:val="en-GB"/>
        </w:rPr>
        <w:t>)</w:t>
      </w:r>
      <w:r w:rsidRPr="004D3E76">
        <w:rPr>
          <w:rFonts w:ascii="Arial" w:hAnsi="Arial" w:cs="Arial"/>
          <w:sz w:val="22"/>
          <w:szCs w:val="22"/>
        </w:rPr>
        <w:t>,</w:t>
      </w:r>
      <w:r w:rsidR="00E65C3C">
        <w:rPr>
          <w:rFonts w:ascii="Arial" w:hAnsi="Arial" w:cs="Arial"/>
          <w:sz w:val="22"/>
          <w:szCs w:val="22"/>
          <w:lang w:val="en-GB"/>
        </w:rPr>
        <w:t xml:space="preserve"> pp.</w:t>
      </w:r>
      <w:r w:rsidRPr="004D3E76">
        <w:rPr>
          <w:rFonts w:ascii="Arial" w:hAnsi="Arial" w:cs="Arial"/>
          <w:sz w:val="22"/>
          <w:szCs w:val="22"/>
        </w:rPr>
        <w:t xml:space="preserve"> 218–234, </w:t>
      </w:r>
      <w:r w:rsidR="00E65C3C">
        <w:rPr>
          <w:rFonts w:ascii="Arial" w:eastAsia="Times New Roman" w:hAnsi="Arial" w:cs="Arial"/>
          <w:kern w:val="0"/>
          <w:sz w:val="22"/>
          <w:szCs w:val="22"/>
          <w:lang w:val="en-GB" w:eastAsia="en-GB"/>
          <w14:ligatures w14:val="none"/>
        </w:rPr>
        <w:t xml:space="preserve">[Online]. Available at: </w:t>
      </w:r>
      <w:hyperlink r:id="rId19" w:history="1">
        <w:r w:rsidR="00E65C3C" w:rsidRPr="009769DC">
          <w:rPr>
            <w:rStyle w:val="Hyperlink"/>
            <w:rFonts w:ascii="Arial" w:hAnsi="Arial" w:cs="Arial"/>
            <w:sz w:val="22"/>
            <w:szCs w:val="22"/>
          </w:rPr>
          <w:t>http://dx.doi.org/10.1080/10511253.2012.730617</w:t>
        </w:r>
      </w:hyperlink>
      <w:r w:rsidR="00E65C3C">
        <w:rPr>
          <w:rFonts w:ascii="Arial" w:hAnsi="Arial" w:cs="Arial"/>
          <w:sz w:val="22"/>
          <w:szCs w:val="22"/>
          <w:lang w:val="en-GB"/>
        </w:rPr>
        <w:t xml:space="preserve"> </w:t>
      </w:r>
      <w:r w:rsidR="00E65C3C">
        <w:rPr>
          <w:rFonts w:ascii="Arial" w:eastAsia="Times New Roman" w:hAnsi="Arial" w:cs="Arial"/>
          <w:kern w:val="0"/>
          <w:sz w:val="22"/>
          <w:szCs w:val="22"/>
          <w:lang w:val="en-GB" w:eastAsia="en-GB"/>
          <w14:ligatures w14:val="none"/>
        </w:rPr>
        <w:t>[Accessed: 21</w:t>
      </w:r>
      <w:r w:rsidR="00E65C3C" w:rsidRPr="00274BE2">
        <w:rPr>
          <w:rFonts w:ascii="Arial" w:eastAsia="Times New Roman" w:hAnsi="Arial" w:cs="Arial"/>
          <w:kern w:val="0"/>
          <w:sz w:val="22"/>
          <w:szCs w:val="22"/>
          <w:vertAlign w:val="superscript"/>
          <w:lang w:val="en-GB" w:eastAsia="en-GB"/>
          <w14:ligatures w14:val="none"/>
        </w:rPr>
        <w:t>st</w:t>
      </w:r>
      <w:r w:rsidR="00E65C3C">
        <w:rPr>
          <w:rFonts w:ascii="Arial" w:eastAsia="Times New Roman" w:hAnsi="Arial" w:cs="Arial"/>
          <w:kern w:val="0"/>
          <w:sz w:val="22"/>
          <w:szCs w:val="22"/>
          <w:lang w:val="en-GB" w:eastAsia="en-GB"/>
          <w14:ligatures w14:val="none"/>
        </w:rPr>
        <w:t xml:space="preserve"> October 2023]</w:t>
      </w:r>
    </w:p>
    <w:p w14:paraId="27ACFE37" w14:textId="77777777" w:rsidR="005043A9" w:rsidRDefault="005043A9" w:rsidP="004D3E76">
      <w:pPr>
        <w:spacing w:line="360" w:lineRule="auto"/>
        <w:rPr>
          <w:rFonts w:ascii="Arial" w:eastAsia="Times New Roman" w:hAnsi="Arial" w:cs="Arial"/>
          <w:kern w:val="0"/>
          <w:sz w:val="22"/>
          <w:szCs w:val="22"/>
          <w:lang w:eastAsia="en-GB"/>
          <w14:ligatures w14:val="none"/>
        </w:rPr>
      </w:pPr>
    </w:p>
    <w:p w14:paraId="076A4A89" w14:textId="5274A33A" w:rsidR="001823E2" w:rsidRPr="001823E2" w:rsidRDefault="001823E2" w:rsidP="001823E2">
      <w:pPr>
        <w:spacing w:line="360" w:lineRule="auto"/>
        <w:rPr>
          <w:rFonts w:ascii="Arial" w:eastAsia="Times New Roman" w:hAnsi="Arial" w:cs="Arial"/>
          <w:kern w:val="0"/>
          <w:sz w:val="22"/>
          <w:szCs w:val="22"/>
          <w:lang w:val="en-GB" w:eastAsia="en-GB"/>
          <w14:ligatures w14:val="none"/>
        </w:rPr>
      </w:pPr>
      <w:r w:rsidRPr="001823E2">
        <w:rPr>
          <w:rFonts w:ascii="Arial" w:eastAsia="Times New Roman" w:hAnsi="Arial" w:cs="Arial"/>
          <w:kern w:val="0"/>
          <w:sz w:val="22"/>
          <w:szCs w:val="22"/>
          <w:lang w:eastAsia="en-GB"/>
          <w14:ligatures w14:val="none"/>
        </w:rPr>
        <w:t>Finlay, Linda (2008). Reflecting on ‘Reflective practice’. Practice-based Professional Learning Paper 52, The</w:t>
      </w:r>
      <w:r>
        <w:rPr>
          <w:rFonts w:ascii="Arial" w:eastAsia="Times New Roman" w:hAnsi="Arial" w:cs="Arial"/>
          <w:kern w:val="0"/>
          <w:sz w:val="22"/>
          <w:szCs w:val="22"/>
          <w:lang w:val="en-GB" w:eastAsia="en-GB"/>
          <w14:ligatures w14:val="none"/>
        </w:rPr>
        <w:t xml:space="preserve"> </w:t>
      </w:r>
      <w:r w:rsidRPr="001823E2">
        <w:rPr>
          <w:rFonts w:ascii="Arial" w:eastAsia="Times New Roman" w:hAnsi="Arial" w:cs="Arial"/>
          <w:kern w:val="0"/>
          <w:sz w:val="22"/>
          <w:szCs w:val="22"/>
          <w:lang w:eastAsia="en-GB"/>
          <w14:ligatures w14:val="none"/>
        </w:rPr>
        <w:t>Open University.</w:t>
      </w:r>
      <w:r>
        <w:rPr>
          <w:rFonts w:ascii="Arial" w:eastAsia="Times New Roman" w:hAnsi="Arial" w:cs="Arial"/>
          <w:kern w:val="0"/>
          <w:sz w:val="22"/>
          <w:szCs w:val="22"/>
          <w:lang w:val="en-GB" w:eastAsia="en-GB"/>
          <w14:ligatures w14:val="none"/>
        </w:rPr>
        <w:t xml:space="preserve"> [Online]. Available at: </w:t>
      </w:r>
      <w:hyperlink r:id="rId20" w:history="1">
        <w:r w:rsidRPr="009769DC">
          <w:rPr>
            <w:rStyle w:val="Hyperlink"/>
            <w:rFonts w:ascii="Arial" w:eastAsia="Times New Roman" w:hAnsi="Arial" w:cs="Arial"/>
            <w:kern w:val="0"/>
            <w:sz w:val="22"/>
            <w:szCs w:val="22"/>
            <w:lang w:val="en-GB" w:eastAsia="en-GB"/>
            <w14:ligatures w14:val="none"/>
          </w:rPr>
          <w:t>https://oro.open.ac.uk/68945/1/Finlay-%282008%29-Reflecting-on-reflective-practice-PBPL-paper-52.pdf</w:t>
        </w:r>
      </w:hyperlink>
      <w:r>
        <w:rPr>
          <w:rFonts w:ascii="Arial" w:eastAsia="Times New Roman" w:hAnsi="Arial" w:cs="Arial"/>
          <w:kern w:val="0"/>
          <w:sz w:val="22"/>
          <w:szCs w:val="22"/>
          <w:lang w:val="en-GB" w:eastAsia="en-GB"/>
          <w14:ligatures w14:val="none"/>
        </w:rPr>
        <w:t xml:space="preserve"> [Accessed 1</w:t>
      </w:r>
      <w:r w:rsidRPr="001823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67203EA0" w14:textId="77777777" w:rsidR="001823E2" w:rsidRDefault="001823E2" w:rsidP="004D3E76">
      <w:pPr>
        <w:spacing w:line="360" w:lineRule="auto"/>
        <w:rPr>
          <w:rFonts w:ascii="Arial" w:eastAsia="Times New Roman" w:hAnsi="Arial" w:cs="Arial"/>
          <w:kern w:val="0"/>
          <w:sz w:val="22"/>
          <w:szCs w:val="22"/>
          <w:lang w:eastAsia="en-GB"/>
          <w14:ligatures w14:val="none"/>
        </w:rPr>
      </w:pPr>
    </w:p>
    <w:p w14:paraId="401316CF" w14:textId="055D98FD" w:rsidR="00274BE2" w:rsidRPr="00274BE2" w:rsidRDefault="00274BE2" w:rsidP="004D3E76">
      <w:pPr>
        <w:spacing w:line="360" w:lineRule="auto"/>
        <w:rPr>
          <w:rFonts w:ascii="Arial" w:eastAsia="Times New Roman" w:hAnsi="Arial" w:cs="Arial"/>
          <w:kern w:val="0"/>
          <w:sz w:val="22"/>
          <w:szCs w:val="22"/>
          <w:lang w:val="en-GB" w:eastAsia="en-GB"/>
          <w14:ligatures w14:val="none"/>
        </w:rPr>
      </w:pPr>
      <w:r w:rsidRPr="00274BE2">
        <w:rPr>
          <w:rFonts w:ascii="Arial" w:eastAsia="Times New Roman" w:hAnsi="Arial" w:cs="Arial"/>
          <w:kern w:val="0"/>
          <w:sz w:val="22"/>
          <w:szCs w:val="22"/>
          <w:lang w:eastAsia="en-GB"/>
          <w14:ligatures w14:val="none"/>
        </w:rPr>
        <w:t xml:space="preserve">Friederici, A. D. (2002). </w:t>
      </w:r>
      <w:r>
        <w:rPr>
          <w:rFonts w:ascii="Arial" w:eastAsia="Times New Roman" w:hAnsi="Arial" w:cs="Arial"/>
          <w:kern w:val="0"/>
          <w:sz w:val="22"/>
          <w:szCs w:val="22"/>
          <w:lang w:val="en-GB" w:eastAsia="en-GB"/>
          <w14:ligatures w14:val="none"/>
        </w:rPr>
        <w:t>‘</w:t>
      </w:r>
      <w:r w:rsidRPr="00274BE2">
        <w:rPr>
          <w:rFonts w:ascii="Arial" w:eastAsia="Times New Roman" w:hAnsi="Arial" w:cs="Arial"/>
          <w:kern w:val="0"/>
          <w:sz w:val="22"/>
          <w:szCs w:val="22"/>
          <w:lang w:eastAsia="en-GB"/>
          <w14:ligatures w14:val="none"/>
        </w:rPr>
        <w:t>Towards a neural basis of auditory sentence processing</w:t>
      </w:r>
      <w:r>
        <w:rPr>
          <w:rFonts w:ascii="Arial" w:eastAsia="Times New Roman" w:hAnsi="Arial" w:cs="Arial"/>
          <w:kern w:val="0"/>
          <w:sz w:val="22"/>
          <w:szCs w:val="22"/>
          <w:lang w:val="en-GB" w:eastAsia="en-GB"/>
          <w14:ligatures w14:val="none"/>
        </w:rPr>
        <w:t>’</w:t>
      </w:r>
      <w:r w:rsidRPr="00274BE2">
        <w:rPr>
          <w:rFonts w:ascii="Arial" w:eastAsia="Times New Roman" w:hAnsi="Arial" w:cs="Arial"/>
          <w:kern w:val="0"/>
          <w:sz w:val="22"/>
          <w:szCs w:val="22"/>
          <w:lang w:eastAsia="en-GB"/>
          <w14:ligatures w14:val="none"/>
        </w:rPr>
        <w:t xml:space="preserve">. </w:t>
      </w:r>
      <w:r w:rsidRPr="00274BE2">
        <w:rPr>
          <w:rFonts w:ascii="Arial" w:eastAsia="Times New Roman" w:hAnsi="Arial" w:cs="Arial"/>
          <w:i/>
          <w:iCs/>
          <w:kern w:val="0"/>
          <w:sz w:val="22"/>
          <w:szCs w:val="22"/>
          <w:lang w:eastAsia="en-GB"/>
          <w14:ligatures w14:val="none"/>
        </w:rPr>
        <w:t>Trends in Cognitive Science</w:t>
      </w:r>
      <w:r w:rsidRPr="00274BE2">
        <w:rPr>
          <w:rFonts w:ascii="Arial" w:eastAsia="Times New Roman" w:hAnsi="Arial" w:cs="Arial"/>
          <w:kern w:val="0"/>
          <w:sz w:val="22"/>
          <w:szCs w:val="22"/>
          <w:lang w:eastAsia="en-GB"/>
          <w14:ligatures w14:val="none"/>
        </w:rPr>
        <w:t xml:space="preserve">, 6, </w:t>
      </w:r>
      <w:r>
        <w:rPr>
          <w:rFonts w:ascii="Arial" w:eastAsia="Times New Roman" w:hAnsi="Arial" w:cs="Arial"/>
          <w:kern w:val="0"/>
          <w:sz w:val="22"/>
          <w:szCs w:val="22"/>
          <w:lang w:val="en-GB" w:eastAsia="en-GB"/>
          <w14:ligatures w14:val="none"/>
        </w:rPr>
        <w:t xml:space="preserve">pp. </w:t>
      </w:r>
      <w:r w:rsidRPr="00274BE2">
        <w:rPr>
          <w:rFonts w:ascii="Arial" w:eastAsia="Times New Roman" w:hAnsi="Arial" w:cs="Arial"/>
          <w:kern w:val="0"/>
          <w:sz w:val="22"/>
          <w:szCs w:val="22"/>
          <w:lang w:eastAsia="en-GB"/>
          <w14:ligatures w14:val="none"/>
        </w:rPr>
        <w:t>78–84.</w:t>
      </w:r>
      <w:r>
        <w:rPr>
          <w:rFonts w:ascii="Arial" w:eastAsia="Times New Roman" w:hAnsi="Arial" w:cs="Arial"/>
          <w:kern w:val="0"/>
          <w:sz w:val="22"/>
          <w:szCs w:val="22"/>
          <w:lang w:val="en-GB" w:eastAsia="en-GB"/>
          <w14:ligatures w14:val="none"/>
        </w:rPr>
        <w:t xml:space="preserve"> [Online]. Available at: </w:t>
      </w:r>
      <w:hyperlink r:id="rId21" w:history="1">
        <w:r w:rsidRPr="009769DC">
          <w:rPr>
            <w:rStyle w:val="Hyperlink"/>
            <w:rFonts w:ascii="Arial" w:eastAsia="Times New Roman" w:hAnsi="Arial" w:cs="Arial"/>
            <w:kern w:val="0"/>
            <w:sz w:val="22"/>
            <w:szCs w:val="22"/>
            <w:lang w:val="en-GB" w:eastAsia="en-GB"/>
            <w14:ligatures w14:val="none"/>
          </w:rPr>
          <w:t>https://doi.org.</w:t>
        </w:r>
        <w:r w:rsidRPr="009769DC">
          <w:rPr>
            <w:rStyle w:val="Hyperlink"/>
            <w:rFonts w:ascii="Arial" w:eastAsia="Times New Roman" w:hAnsi="Arial" w:cs="Arial"/>
            <w:kern w:val="0"/>
            <w:sz w:val="22"/>
            <w:szCs w:val="22"/>
            <w:lang w:eastAsia="en-GB"/>
            <w14:ligatures w14:val="none"/>
          </w:rPr>
          <w:t>10.1016/S1364-6613(00)01839-8</w:t>
        </w:r>
      </w:hyperlink>
      <w:r>
        <w:rPr>
          <w:rFonts w:ascii="Arial" w:eastAsia="Times New Roman" w:hAnsi="Arial" w:cs="Arial"/>
          <w:kern w:val="0"/>
          <w:sz w:val="22"/>
          <w:szCs w:val="22"/>
          <w:lang w:val="en-GB" w:eastAsia="en-GB"/>
          <w14:ligatures w14:val="none"/>
        </w:rPr>
        <w:t xml:space="preserve"> </w:t>
      </w:r>
      <w:bookmarkStart w:id="0" w:name="OLE_LINK1"/>
      <w:bookmarkStart w:id="1" w:name="OLE_LINK2"/>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bookmarkEnd w:id="0"/>
      <w:bookmarkEnd w:id="1"/>
    </w:p>
    <w:p w14:paraId="4A086032" w14:textId="77777777" w:rsidR="00274BE2" w:rsidRDefault="00274BE2" w:rsidP="004D3E76">
      <w:pPr>
        <w:spacing w:line="360" w:lineRule="auto"/>
        <w:rPr>
          <w:rFonts w:ascii="Arial" w:eastAsia="Times New Roman" w:hAnsi="Arial" w:cs="Arial"/>
          <w:kern w:val="0"/>
          <w:sz w:val="22"/>
          <w:szCs w:val="22"/>
          <w:lang w:eastAsia="en-GB"/>
          <w14:ligatures w14:val="none"/>
        </w:rPr>
      </w:pPr>
    </w:p>
    <w:p w14:paraId="70047C47" w14:textId="0F5A5815" w:rsidR="00BE25D9" w:rsidRPr="002C7910" w:rsidRDefault="00BE25D9" w:rsidP="004D3E76">
      <w:pPr>
        <w:spacing w:line="360" w:lineRule="auto"/>
        <w:rPr>
          <w:rFonts w:ascii="Arial" w:eastAsia="Times New Roman" w:hAnsi="Arial" w:cs="Arial"/>
          <w:kern w:val="0"/>
          <w:sz w:val="22"/>
          <w:szCs w:val="22"/>
          <w:lang w:val="en-GB" w:eastAsia="en-GB"/>
          <w14:ligatures w14:val="none"/>
        </w:rPr>
      </w:pPr>
      <w:r w:rsidRPr="00BE25D9">
        <w:rPr>
          <w:rFonts w:ascii="Arial" w:eastAsia="Times New Roman" w:hAnsi="Arial" w:cs="Arial"/>
          <w:kern w:val="0"/>
          <w:sz w:val="22"/>
          <w:szCs w:val="22"/>
          <w:lang w:eastAsia="en-GB"/>
          <w14:ligatures w14:val="none"/>
        </w:rPr>
        <w:t xml:space="preserve">Funahashi S. </w:t>
      </w:r>
      <w:r w:rsidR="002C7910">
        <w:rPr>
          <w:rFonts w:ascii="Arial" w:eastAsia="Times New Roman" w:hAnsi="Arial" w:cs="Arial"/>
          <w:kern w:val="0"/>
          <w:sz w:val="22"/>
          <w:szCs w:val="22"/>
          <w:lang w:val="en-GB" w:eastAsia="en-GB"/>
          <w14:ligatures w14:val="none"/>
        </w:rPr>
        <w:t>(2017) ‘</w:t>
      </w:r>
      <w:r w:rsidRPr="00BE25D9">
        <w:rPr>
          <w:rFonts w:ascii="Arial" w:eastAsia="Times New Roman" w:hAnsi="Arial" w:cs="Arial"/>
          <w:kern w:val="0"/>
          <w:sz w:val="22"/>
          <w:szCs w:val="22"/>
          <w:lang w:eastAsia="en-GB"/>
          <w14:ligatures w14:val="none"/>
        </w:rPr>
        <w:t>Working Memory in the Prefrontal Cortex</w:t>
      </w:r>
      <w:r w:rsidR="002C7910">
        <w:rPr>
          <w:rFonts w:ascii="Arial" w:eastAsia="Times New Roman" w:hAnsi="Arial" w:cs="Arial"/>
          <w:kern w:val="0"/>
          <w:sz w:val="22"/>
          <w:szCs w:val="22"/>
          <w:lang w:val="en-GB" w:eastAsia="en-GB"/>
          <w14:ligatures w14:val="none"/>
        </w:rPr>
        <w:t>’</w:t>
      </w:r>
      <w:r w:rsidRPr="00BE25D9">
        <w:rPr>
          <w:rFonts w:ascii="Arial" w:eastAsia="Times New Roman" w:hAnsi="Arial" w:cs="Arial"/>
          <w:kern w:val="0"/>
          <w:sz w:val="22"/>
          <w:szCs w:val="22"/>
          <w:lang w:eastAsia="en-GB"/>
          <w14:ligatures w14:val="none"/>
        </w:rPr>
        <w:t xml:space="preserve">. </w:t>
      </w:r>
      <w:r w:rsidR="002C7910" w:rsidRPr="002C7910">
        <w:rPr>
          <w:rFonts w:ascii="Arial" w:eastAsia="Times New Roman" w:hAnsi="Arial" w:cs="Arial"/>
          <w:i/>
          <w:iCs/>
          <w:kern w:val="0"/>
          <w:sz w:val="22"/>
          <w:szCs w:val="22"/>
          <w:lang w:eastAsia="en-GB"/>
          <w14:ligatures w14:val="none"/>
        </w:rPr>
        <w:t>Brain Sciences</w:t>
      </w:r>
      <w:r w:rsidR="002C7910" w:rsidRPr="002C7910">
        <w:rPr>
          <w:rFonts w:ascii="Arial" w:eastAsia="Times New Roman" w:hAnsi="Arial" w:cs="Arial"/>
          <w:kern w:val="0"/>
          <w:sz w:val="22"/>
          <w:szCs w:val="22"/>
          <w:lang w:eastAsia="en-GB"/>
          <w14:ligatures w14:val="none"/>
        </w:rPr>
        <w:t xml:space="preserve">, 7(5), 49-. </w:t>
      </w:r>
      <w:r w:rsidR="002C7910">
        <w:rPr>
          <w:rFonts w:ascii="Arial" w:eastAsia="Times New Roman" w:hAnsi="Arial" w:cs="Arial"/>
          <w:kern w:val="0"/>
          <w:sz w:val="22"/>
          <w:szCs w:val="22"/>
          <w:lang w:val="en-GB" w:eastAsia="en-GB"/>
          <w14:ligatures w14:val="none"/>
        </w:rPr>
        <w:t xml:space="preserve">[Online]. Available at: </w:t>
      </w:r>
      <w:hyperlink r:id="rId22" w:history="1">
        <w:r w:rsidR="002C7910" w:rsidRPr="009769DC">
          <w:rPr>
            <w:rStyle w:val="Hyperlink"/>
            <w:rFonts w:ascii="Arial" w:eastAsia="Times New Roman" w:hAnsi="Arial" w:cs="Arial"/>
            <w:kern w:val="0"/>
            <w:sz w:val="22"/>
            <w:szCs w:val="22"/>
            <w:lang w:eastAsia="en-GB"/>
            <w14:ligatures w14:val="none"/>
          </w:rPr>
          <w:t>https://doi.org/10.3390/brainsci7050049</w:t>
        </w:r>
      </w:hyperlink>
      <w:r w:rsidR="002C7910">
        <w:rPr>
          <w:rFonts w:ascii="Arial" w:eastAsia="Times New Roman" w:hAnsi="Arial" w:cs="Arial"/>
          <w:kern w:val="0"/>
          <w:sz w:val="22"/>
          <w:szCs w:val="22"/>
          <w:lang w:val="en-GB" w:eastAsia="en-GB"/>
          <w14:ligatures w14:val="none"/>
        </w:rPr>
        <w:t xml:space="preserve"> </w:t>
      </w:r>
      <w:r w:rsidR="002C7910">
        <w:rPr>
          <w:rFonts w:ascii="Arial" w:eastAsia="Times New Roman" w:hAnsi="Arial" w:cs="Arial"/>
          <w:kern w:val="0"/>
          <w:sz w:val="22"/>
          <w:szCs w:val="22"/>
          <w:lang w:val="en-GB" w:eastAsia="en-GB"/>
          <w14:ligatures w14:val="none"/>
        </w:rPr>
        <w:t>[Accessed: 21</w:t>
      </w:r>
      <w:r w:rsidR="002C7910" w:rsidRPr="00274BE2">
        <w:rPr>
          <w:rFonts w:ascii="Arial" w:eastAsia="Times New Roman" w:hAnsi="Arial" w:cs="Arial"/>
          <w:kern w:val="0"/>
          <w:sz w:val="22"/>
          <w:szCs w:val="22"/>
          <w:vertAlign w:val="superscript"/>
          <w:lang w:val="en-GB" w:eastAsia="en-GB"/>
          <w14:ligatures w14:val="none"/>
        </w:rPr>
        <w:t>st</w:t>
      </w:r>
      <w:r w:rsidR="002C7910">
        <w:rPr>
          <w:rFonts w:ascii="Arial" w:eastAsia="Times New Roman" w:hAnsi="Arial" w:cs="Arial"/>
          <w:kern w:val="0"/>
          <w:sz w:val="22"/>
          <w:szCs w:val="22"/>
          <w:lang w:val="en-GB" w:eastAsia="en-GB"/>
          <w14:ligatures w14:val="none"/>
        </w:rPr>
        <w:t xml:space="preserve"> October 2023]</w:t>
      </w:r>
    </w:p>
    <w:p w14:paraId="70450AFD" w14:textId="77777777" w:rsidR="002C7910" w:rsidRDefault="002C7910" w:rsidP="004D3E76">
      <w:pPr>
        <w:spacing w:line="360" w:lineRule="auto"/>
        <w:rPr>
          <w:rFonts w:ascii="Arial" w:eastAsia="Times New Roman" w:hAnsi="Arial" w:cs="Arial"/>
          <w:kern w:val="0"/>
          <w:sz w:val="22"/>
          <w:szCs w:val="22"/>
          <w:lang w:eastAsia="en-GB"/>
          <w14:ligatures w14:val="none"/>
        </w:rPr>
      </w:pPr>
    </w:p>
    <w:p w14:paraId="3CCD32A5" w14:textId="1E804739" w:rsidR="00BE25D9" w:rsidRDefault="00FE3F26" w:rsidP="004D3E76">
      <w:pPr>
        <w:spacing w:line="360" w:lineRule="auto"/>
        <w:rPr>
          <w:rFonts w:ascii="Arial" w:eastAsia="Times New Roman" w:hAnsi="Arial" w:cs="Arial"/>
          <w:kern w:val="0"/>
          <w:sz w:val="22"/>
          <w:szCs w:val="22"/>
          <w:lang w:eastAsia="en-GB"/>
          <w14:ligatures w14:val="none"/>
        </w:rPr>
      </w:pPr>
      <w:r w:rsidRPr="00FE3F26">
        <w:rPr>
          <w:rFonts w:ascii="Arial" w:eastAsia="Times New Roman" w:hAnsi="Arial" w:cs="Arial"/>
          <w:kern w:val="0"/>
          <w:sz w:val="22"/>
          <w:szCs w:val="22"/>
          <w:lang w:eastAsia="en-GB"/>
          <w14:ligatures w14:val="none"/>
        </w:rPr>
        <w:t>Ghaye, T. (2010). Teaching and Learning through Reflective Practice: A Practical Guide for Positive Action (2nd ed.).</w:t>
      </w:r>
      <w:r w:rsidR="005F2117">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London:</w:t>
      </w:r>
      <w:r w:rsidRPr="00FE3F26">
        <w:rPr>
          <w:rFonts w:ascii="Arial" w:eastAsia="Times New Roman" w:hAnsi="Arial" w:cs="Arial"/>
          <w:kern w:val="0"/>
          <w:sz w:val="22"/>
          <w:szCs w:val="22"/>
          <w:lang w:eastAsia="en-GB"/>
          <w14:ligatures w14:val="none"/>
        </w:rPr>
        <w:t xml:space="preserve"> Routledge. </w:t>
      </w:r>
    </w:p>
    <w:p w14:paraId="2595DD98" w14:textId="77777777" w:rsidR="0001493A" w:rsidRPr="0001493A" w:rsidRDefault="0001493A" w:rsidP="0001493A">
      <w:pPr>
        <w:spacing w:line="360" w:lineRule="auto"/>
        <w:rPr>
          <w:rFonts w:ascii="Arial" w:eastAsia="Times New Roman" w:hAnsi="Arial" w:cs="Arial"/>
          <w:kern w:val="0"/>
          <w:sz w:val="22"/>
          <w:szCs w:val="22"/>
          <w:lang w:eastAsia="en-GB"/>
          <w14:ligatures w14:val="none"/>
        </w:rPr>
      </w:pPr>
    </w:p>
    <w:p w14:paraId="73E81186" w14:textId="73C7FE14" w:rsidR="0001493A" w:rsidRPr="0001493A" w:rsidRDefault="0001493A" w:rsidP="0001493A">
      <w:pPr>
        <w:spacing w:line="360" w:lineRule="auto"/>
        <w:rPr>
          <w:rFonts w:ascii="Arial" w:eastAsia="Times New Roman" w:hAnsi="Arial" w:cs="Arial"/>
          <w:kern w:val="0"/>
          <w:sz w:val="22"/>
          <w:szCs w:val="22"/>
          <w:lang w:val="en-GB" w:eastAsia="en-GB"/>
          <w14:ligatures w14:val="none"/>
        </w:rPr>
      </w:pPr>
      <w:r w:rsidRPr="0001493A">
        <w:rPr>
          <w:rFonts w:ascii="Arial" w:eastAsia="Times New Roman" w:hAnsi="Arial" w:cs="Arial"/>
          <w:kern w:val="0"/>
          <w:sz w:val="22"/>
          <w:szCs w:val="22"/>
          <w:lang w:eastAsia="en-GB"/>
          <w14:ligatures w14:val="none"/>
        </w:rPr>
        <w:t xml:space="preserve">Glasser, S. (2021). Perceiving Music Through the Lens of Synaesthesia and Absolute Pitch. </w:t>
      </w:r>
      <w:r w:rsidRPr="0001493A">
        <w:rPr>
          <w:rFonts w:ascii="Arial" w:eastAsia="Times New Roman" w:hAnsi="Arial" w:cs="Arial"/>
          <w:i/>
          <w:iCs/>
          <w:kern w:val="0"/>
          <w:sz w:val="22"/>
          <w:szCs w:val="22"/>
          <w:lang w:eastAsia="en-GB"/>
          <w14:ligatures w14:val="none"/>
        </w:rPr>
        <w:t xml:space="preserve">Perception (London), </w:t>
      </w:r>
      <w:r w:rsidRPr="0001493A">
        <w:rPr>
          <w:rFonts w:ascii="Arial" w:eastAsia="Times New Roman" w:hAnsi="Arial" w:cs="Arial"/>
          <w:kern w:val="0"/>
          <w:sz w:val="22"/>
          <w:szCs w:val="22"/>
          <w:lang w:eastAsia="en-GB"/>
          <w14:ligatures w14:val="none"/>
        </w:rPr>
        <w:t xml:space="preserve">50(8), </w:t>
      </w:r>
      <w:r>
        <w:rPr>
          <w:rFonts w:ascii="Arial" w:eastAsia="Times New Roman" w:hAnsi="Arial" w:cs="Arial"/>
          <w:kern w:val="0"/>
          <w:sz w:val="22"/>
          <w:szCs w:val="22"/>
          <w:lang w:val="en-GB" w:eastAsia="en-GB"/>
          <w14:ligatures w14:val="none"/>
        </w:rPr>
        <w:t xml:space="preserve">pp. </w:t>
      </w:r>
      <w:r w:rsidRPr="0001493A">
        <w:rPr>
          <w:rFonts w:ascii="Arial" w:eastAsia="Times New Roman" w:hAnsi="Arial" w:cs="Arial"/>
          <w:kern w:val="0"/>
          <w:sz w:val="22"/>
          <w:szCs w:val="22"/>
          <w:lang w:eastAsia="en-GB"/>
          <w14:ligatures w14:val="none"/>
        </w:rPr>
        <w:t xml:space="preserve">690–708.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01493A">
        <w:rPr>
          <w:rFonts w:ascii="Arial" w:eastAsia="Times New Roman" w:hAnsi="Arial" w:cs="Arial"/>
          <w:kern w:val="0"/>
          <w:sz w:val="22"/>
          <w:szCs w:val="22"/>
          <w:lang w:eastAsia="en-GB"/>
          <w14:ligatures w14:val="none"/>
        </w:rPr>
        <w:instrText>https://doi.org/10.1177/03010066211034439</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https://doi.org/10.1177/03010066211034439</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September 2023]</w:t>
      </w:r>
    </w:p>
    <w:p w14:paraId="60C2B151" w14:textId="77777777" w:rsidR="0001493A" w:rsidRPr="004D3E76" w:rsidRDefault="0001493A" w:rsidP="004D3E76">
      <w:pPr>
        <w:spacing w:line="360" w:lineRule="auto"/>
        <w:rPr>
          <w:rFonts w:ascii="Arial" w:eastAsia="Times New Roman" w:hAnsi="Arial" w:cs="Arial"/>
          <w:kern w:val="0"/>
          <w:sz w:val="22"/>
          <w:szCs w:val="22"/>
          <w:lang w:eastAsia="en-GB"/>
          <w14:ligatures w14:val="none"/>
        </w:rPr>
      </w:pPr>
    </w:p>
    <w:p w14:paraId="03697D12" w14:textId="14937AF9" w:rsidR="005043A9" w:rsidRPr="00935E8D" w:rsidRDefault="005043A9"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Hakanpää, T., Waaramaa, T. and Laukkanen, A.-M. (2021) ‘Comparing Contemporary Commercial and Classical Styles: Emotion Expression in Singing’, Journal of voice, 35(4), pp. 570–580. </w:t>
      </w:r>
      <w:r w:rsidR="00A72A5A">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935E8D">
        <w:rPr>
          <w:rFonts w:ascii="Arial" w:eastAsia="Times New Roman" w:hAnsi="Arial" w:cs="Arial"/>
          <w:kern w:val="0"/>
          <w:sz w:val="22"/>
          <w:szCs w:val="22"/>
          <w:lang w:eastAsia="en-GB"/>
          <w14:ligatures w14:val="none"/>
        </w:rPr>
        <w:fldChar w:fldCharType="begin"/>
      </w:r>
      <w:r w:rsidR="00935E8D">
        <w:rPr>
          <w:rFonts w:ascii="Arial" w:eastAsia="Times New Roman" w:hAnsi="Arial" w:cs="Arial"/>
          <w:kern w:val="0"/>
          <w:sz w:val="22"/>
          <w:szCs w:val="22"/>
          <w:lang w:eastAsia="en-GB"/>
          <w14:ligatures w14:val="none"/>
        </w:rPr>
        <w:instrText>HYPERLINK "</w:instrText>
      </w:r>
      <w:r w:rsidR="00935E8D" w:rsidRPr="004D3E76">
        <w:rPr>
          <w:rFonts w:ascii="Arial" w:eastAsia="Times New Roman" w:hAnsi="Arial" w:cs="Arial"/>
          <w:kern w:val="0"/>
          <w:sz w:val="22"/>
          <w:szCs w:val="22"/>
          <w:lang w:eastAsia="en-GB"/>
          <w14:ligatures w14:val="none"/>
        </w:rPr>
        <w:instrText>https://doi.org/10.1016/j.jvoice.2019.10.002</w:instrText>
      </w:r>
      <w:r w:rsidR="00935E8D">
        <w:rPr>
          <w:rFonts w:ascii="Arial" w:eastAsia="Times New Roman" w:hAnsi="Arial" w:cs="Arial"/>
          <w:kern w:val="0"/>
          <w:sz w:val="22"/>
          <w:szCs w:val="22"/>
          <w:lang w:eastAsia="en-GB"/>
          <w14:ligatures w14:val="none"/>
        </w:rPr>
        <w:instrText>"</w:instrText>
      </w:r>
      <w:r w:rsidR="00935E8D">
        <w:rPr>
          <w:rFonts w:ascii="Arial" w:eastAsia="Times New Roman" w:hAnsi="Arial" w:cs="Arial"/>
          <w:kern w:val="0"/>
          <w:sz w:val="22"/>
          <w:szCs w:val="22"/>
          <w:lang w:eastAsia="en-GB"/>
          <w14:ligatures w14:val="none"/>
        </w:rPr>
        <w:fldChar w:fldCharType="separate"/>
      </w:r>
      <w:r w:rsidR="00935E8D" w:rsidRPr="009769DC">
        <w:rPr>
          <w:rStyle w:val="Hyperlink"/>
          <w:rFonts w:ascii="Arial" w:eastAsia="Times New Roman" w:hAnsi="Arial" w:cs="Arial"/>
          <w:kern w:val="0"/>
          <w:sz w:val="22"/>
          <w:szCs w:val="22"/>
          <w:lang w:eastAsia="en-GB"/>
          <w14:ligatures w14:val="none"/>
        </w:rPr>
        <w:t>https://doi.org/10.1016/j.jvoice.2019.10.002</w:t>
      </w:r>
      <w:r w:rsidR="00935E8D">
        <w:rPr>
          <w:rFonts w:ascii="Arial" w:eastAsia="Times New Roman" w:hAnsi="Arial" w:cs="Arial"/>
          <w:kern w:val="0"/>
          <w:sz w:val="22"/>
          <w:szCs w:val="22"/>
          <w:lang w:eastAsia="en-GB"/>
          <w14:ligatures w14:val="none"/>
        </w:rPr>
        <w:fldChar w:fldCharType="end"/>
      </w:r>
      <w:r w:rsidR="00935E8D">
        <w:rPr>
          <w:rFonts w:ascii="Arial" w:eastAsia="Times New Roman" w:hAnsi="Arial" w:cs="Arial"/>
          <w:kern w:val="0"/>
          <w:sz w:val="22"/>
          <w:szCs w:val="22"/>
          <w:lang w:val="en-GB" w:eastAsia="en-GB"/>
          <w14:ligatures w14:val="none"/>
        </w:rPr>
        <w:t xml:space="preserve"> </w:t>
      </w:r>
      <w:r w:rsidR="00935E8D">
        <w:rPr>
          <w:rFonts w:ascii="Arial" w:eastAsia="Times New Roman" w:hAnsi="Arial" w:cs="Arial"/>
          <w:kern w:val="0"/>
          <w:sz w:val="22"/>
          <w:szCs w:val="22"/>
          <w:lang w:val="en-GB" w:eastAsia="en-GB"/>
          <w14:ligatures w14:val="none"/>
        </w:rPr>
        <w:t>[Accessed: 21</w:t>
      </w:r>
      <w:r w:rsidR="00935E8D" w:rsidRPr="00274BE2">
        <w:rPr>
          <w:rFonts w:ascii="Arial" w:eastAsia="Times New Roman" w:hAnsi="Arial" w:cs="Arial"/>
          <w:kern w:val="0"/>
          <w:sz w:val="22"/>
          <w:szCs w:val="22"/>
          <w:vertAlign w:val="superscript"/>
          <w:lang w:val="en-GB" w:eastAsia="en-GB"/>
          <w14:ligatures w14:val="none"/>
        </w:rPr>
        <w:t>st</w:t>
      </w:r>
      <w:r w:rsidR="00935E8D">
        <w:rPr>
          <w:rFonts w:ascii="Arial" w:eastAsia="Times New Roman" w:hAnsi="Arial" w:cs="Arial"/>
          <w:kern w:val="0"/>
          <w:sz w:val="22"/>
          <w:szCs w:val="22"/>
          <w:lang w:val="en-GB" w:eastAsia="en-GB"/>
          <w14:ligatures w14:val="none"/>
        </w:rPr>
        <w:t xml:space="preserve"> </w:t>
      </w:r>
      <w:r w:rsidR="00935E8D">
        <w:rPr>
          <w:rFonts w:ascii="Arial" w:eastAsia="Times New Roman" w:hAnsi="Arial" w:cs="Arial"/>
          <w:kern w:val="0"/>
          <w:sz w:val="22"/>
          <w:szCs w:val="22"/>
          <w:lang w:val="en-GB" w:eastAsia="en-GB"/>
          <w14:ligatures w14:val="none"/>
        </w:rPr>
        <w:t>September</w:t>
      </w:r>
      <w:r w:rsidR="00935E8D">
        <w:rPr>
          <w:rFonts w:ascii="Arial" w:eastAsia="Times New Roman" w:hAnsi="Arial" w:cs="Arial"/>
          <w:kern w:val="0"/>
          <w:sz w:val="22"/>
          <w:szCs w:val="22"/>
          <w:lang w:val="en-GB" w:eastAsia="en-GB"/>
          <w14:ligatures w14:val="none"/>
        </w:rPr>
        <w:t xml:space="preserve"> 2023]</w:t>
      </w:r>
    </w:p>
    <w:p w14:paraId="0A7B4E6A" w14:textId="77777777" w:rsidR="005043A9" w:rsidRDefault="005043A9" w:rsidP="004D3E76">
      <w:pPr>
        <w:spacing w:line="360" w:lineRule="auto"/>
        <w:rPr>
          <w:rFonts w:ascii="Arial" w:eastAsia="Times New Roman" w:hAnsi="Arial" w:cs="Arial"/>
          <w:kern w:val="0"/>
          <w:sz w:val="22"/>
          <w:szCs w:val="22"/>
          <w:lang w:eastAsia="en-GB"/>
          <w14:ligatures w14:val="none"/>
        </w:rPr>
      </w:pPr>
    </w:p>
    <w:p w14:paraId="4027B9C2" w14:textId="5F8E101C" w:rsidR="00A72A5A" w:rsidRPr="00A72A5A" w:rsidRDefault="00A72A5A" w:rsidP="00A72A5A">
      <w:pPr>
        <w:spacing w:line="360" w:lineRule="auto"/>
        <w:rPr>
          <w:rFonts w:ascii="Arial" w:eastAsia="Times New Roman" w:hAnsi="Arial" w:cs="Arial"/>
          <w:kern w:val="0"/>
          <w:sz w:val="22"/>
          <w:szCs w:val="22"/>
          <w:lang w:val="en-GB" w:eastAsia="en-GB"/>
          <w14:ligatures w14:val="none"/>
        </w:rPr>
      </w:pPr>
      <w:r w:rsidRPr="00A72A5A">
        <w:rPr>
          <w:rFonts w:ascii="Arial" w:eastAsia="Times New Roman" w:hAnsi="Arial" w:cs="Arial"/>
          <w:kern w:val="0"/>
          <w:sz w:val="22"/>
          <w:szCs w:val="22"/>
          <w:lang w:eastAsia="en-GB"/>
          <w14:ligatures w14:val="none"/>
        </w:rPr>
        <w:lastRenderedPageBreak/>
        <w:t xml:space="preserve">Hallam, S. (2017). </w:t>
      </w:r>
      <w:r>
        <w:rPr>
          <w:rFonts w:ascii="Arial" w:eastAsia="Times New Roman" w:hAnsi="Arial" w:cs="Arial"/>
          <w:kern w:val="0"/>
          <w:sz w:val="22"/>
          <w:szCs w:val="22"/>
          <w:lang w:val="en-GB" w:eastAsia="en-GB"/>
          <w14:ligatures w14:val="none"/>
        </w:rPr>
        <w:t>‘</w:t>
      </w:r>
      <w:r w:rsidRPr="00A72A5A">
        <w:rPr>
          <w:rFonts w:ascii="Arial" w:eastAsia="Times New Roman" w:hAnsi="Arial" w:cs="Arial"/>
          <w:kern w:val="0"/>
          <w:sz w:val="22"/>
          <w:szCs w:val="22"/>
          <w:lang w:eastAsia="en-GB"/>
          <w14:ligatures w14:val="none"/>
        </w:rPr>
        <w:t>The impact of making music on aural perception and language skills: A research synthesis</w:t>
      </w:r>
      <w:r>
        <w:rPr>
          <w:rFonts w:ascii="Arial" w:eastAsia="Times New Roman" w:hAnsi="Arial" w:cs="Arial"/>
          <w:kern w:val="0"/>
          <w:sz w:val="22"/>
          <w:szCs w:val="22"/>
          <w:lang w:val="en-GB" w:eastAsia="en-GB"/>
          <w14:ligatures w14:val="none"/>
        </w:rPr>
        <w:t>’</w:t>
      </w:r>
      <w:r w:rsidRPr="00A72A5A">
        <w:rPr>
          <w:rFonts w:ascii="Arial" w:eastAsia="Times New Roman" w:hAnsi="Arial" w:cs="Arial"/>
          <w:kern w:val="0"/>
          <w:sz w:val="22"/>
          <w:szCs w:val="22"/>
          <w:lang w:eastAsia="en-GB"/>
          <w14:ligatures w14:val="none"/>
        </w:rPr>
        <w:t xml:space="preserve">. </w:t>
      </w:r>
      <w:r w:rsidRPr="00A72A5A">
        <w:rPr>
          <w:rFonts w:ascii="Arial" w:eastAsia="Times New Roman" w:hAnsi="Arial" w:cs="Arial"/>
          <w:i/>
          <w:iCs/>
          <w:kern w:val="0"/>
          <w:sz w:val="22"/>
          <w:szCs w:val="22"/>
          <w:lang w:eastAsia="en-GB"/>
          <w14:ligatures w14:val="none"/>
        </w:rPr>
        <w:t>London Review of Education</w:t>
      </w:r>
      <w:r w:rsidRPr="00A72A5A">
        <w:rPr>
          <w:rFonts w:ascii="Arial" w:eastAsia="Times New Roman" w:hAnsi="Arial" w:cs="Arial"/>
          <w:kern w:val="0"/>
          <w:sz w:val="22"/>
          <w:szCs w:val="22"/>
          <w:lang w:eastAsia="en-GB"/>
          <w14:ligatures w14:val="none"/>
        </w:rPr>
        <w:t xml:space="preserve">, 15(3), </w:t>
      </w:r>
      <w:r>
        <w:rPr>
          <w:rFonts w:ascii="Arial" w:eastAsia="Times New Roman" w:hAnsi="Arial" w:cs="Arial"/>
          <w:kern w:val="0"/>
          <w:sz w:val="22"/>
          <w:szCs w:val="22"/>
          <w:lang w:val="en-GB" w:eastAsia="en-GB"/>
          <w14:ligatures w14:val="none"/>
        </w:rPr>
        <w:t xml:space="preserve">pp. </w:t>
      </w:r>
      <w:r w:rsidRPr="00A72A5A">
        <w:rPr>
          <w:rFonts w:ascii="Arial" w:eastAsia="Times New Roman" w:hAnsi="Arial" w:cs="Arial"/>
          <w:kern w:val="0"/>
          <w:sz w:val="22"/>
          <w:szCs w:val="22"/>
          <w:lang w:eastAsia="en-GB"/>
          <w14:ligatures w14:val="none"/>
        </w:rPr>
        <w:t xml:space="preserve">388–406.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A72A5A">
        <w:rPr>
          <w:rFonts w:ascii="Arial" w:eastAsia="Times New Roman" w:hAnsi="Arial" w:cs="Arial"/>
          <w:kern w:val="0"/>
          <w:sz w:val="22"/>
          <w:szCs w:val="22"/>
          <w:lang w:eastAsia="en-GB"/>
          <w14:ligatures w14:val="none"/>
        </w:rPr>
        <w:instrText>https://doi.org/10.18546/LRE.15.3.05</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https://doi.org/10.18546/LRE.15.3.05</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7879C2E6" w14:textId="77777777" w:rsidR="00A72A5A" w:rsidRDefault="00A72A5A" w:rsidP="004D3E76">
      <w:pPr>
        <w:spacing w:line="360" w:lineRule="auto"/>
        <w:rPr>
          <w:rFonts w:ascii="Arial" w:eastAsia="Times New Roman" w:hAnsi="Arial" w:cs="Arial"/>
          <w:kern w:val="0"/>
          <w:sz w:val="22"/>
          <w:szCs w:val="22"/>
          <w:lang w:eastAsia="en-GB"/>
          <w14:ligatures w14:val="none"/>
        </w:rPr>
      </w:pPr>
    </w:p>
    <w:p w14:paraId="512D4794" w14:textId="7B66A582" w:rsidR="002A1DA4" w:rsidRPr="002A1DA4" w:rsidRDefault="002A1DA4" w:rsidP="002A1DA4">
      <w:pPr>
        <w:spacing w:line="360" w:lineRule="auto"/>
        <w:rPr>
          <w:rFonts w:ascii="Arial" w:eastAsia="Times New Roman" w:hAnsi="Arial" w:cs="Arial"/>
          <w:kern w:val="0"/>
          <w:sz w:val="22"/>
          <w:szCs w:val="22"/>
          <w:lang w:val="en-GB" w:eastAsia="en-GB"/>
          <w14:ligatures w14:val="none"/>
        </w:rPr>
      </w:pPr>
      <w:r w:rsidRPr="002A1DA4">
        <w:rPr>
          <w:rFonts w:ascii="Arial" w:eastAsia="Times New Roman" w:hAnsi="Arial" w:cs="Arial"/>
          <w:kern w:val="0"/>
          <w:sz w:val="22"/>
          <w:szCs w:val="22"/>
          <w:lang w:eastAsia="en-GB"/>
          <w14:ligatures w14:val="none"/>
        </w:rPr>
        <w:t>Halwani, G</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xml:space="preserve"> F., Psyche L</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Rüber</w:t>
      </w:r>
      <w:r w:rsidRPr="002A1DA4">
        <w:rPr>
          <w:rFonts w:ascii="Arial" w:eastAsia="Times New Roman" w:hAnsi="Arial" w:cs="Arial"/>
          <w:kern w:val="0"/>
          <w:sz w:val="22"/>
          <w:szCs w:val="22"/>
          <w:lang w:val="de-DE" w:eastAsia="en-GB"/>
          <w14:ligatures w14:val="none"/>
        </w:rPr>
        <w:t>, T.</w:t>
      </w:r>
      <w:r w:rsidRPr="002A1DA4">
        <w:rPr>
          <w:rFonts w:ascii="Arial" w:eastAsia="Times New Roman" w:hAnsi="Arial" w:cs="Arial"/>
          <w:kern w:val="0"/>
          <w:sz w:val="22"/>
          <w:szCs w:val="22"/>
          <w:lang w:eastAsia="en-GB"/>
          <w14:ligatures w14:val="none"/>
        </w:rPr>
        <w:t xml:space="preserve"> </w:t>
      </w:r>
      <w:r w:rsidRPr="002A1DA4">
        <w:rPr>
          <w:rFonts w:ascii="Arial" w:eastAsia="Times New Roman" w:hAnsi="Arial" w:cs="Arial"/>
          <w:kern w:val="0"/>
          <w:sz w:val="22"/>
          <w:szCs w:val="22"/>
          <w:lang w:val="de-DE" w:eastAsia="en-GB"/>
          <w14:ligatures w14:val="none"/>
        </w:rPr>
        <w:t>&amp;</w:t>
      </w:r>
      <w:r w:rsidRPr="002A1DA4">
        <w:rPr>
          <w:rFonts w:ascii="Arial" w:eastAsia="Times New Roman" w:hAnsi="Arial" w:cs="Arial"/>
          <w:kern w:val="0"/>
          <w:sz w:val="22"/>
          <w:szCs w:val="22"/>
          <w:lang w:eastAsia="en-GB"/>
          <w14:ligatures w14:val="none"/>
        </w:rPr>
        <w:t xml:space="preserve"> Schlaug</w:t>
      </w:r>
      <w:r w:rsidRPr="002A1DA4">
        <w:rPr>
          <w:rFonts w:ascii="Arial" w:eastAsia="Times New Roman" w:hAnsi="Arial" w:cs="Arial"/>
          <w:kern w:val="0"/>
          <w:sz w:val="22"/>
          <w:szCs w:val="22"/>
          <w:lang w:val="de-DE" w:eastAsia="en-GB"/>
          <w14:ligatures w14:val="none"/>
        </w:rPr>
        <w:t>, G</w:t>
      </w:r>
      <w:r w:rsidRPr="002A1DA4">
        <w:rPr>
          <w:rFonts w:ascii="Arial" w:eastAsia="Times New Roman" w:hAnsi="Arial" w:cs="Arial"/>
          <w:kern w:val="0"/>
          <w:sz w:val="22"/>
          <w:szCs w:val="22"/>
          <w:lang w:eastAsia="en-GB"/>
          <w14:ligatures w14:val="none"/>
        </w:rPr>
        <w:t xml:space="preserve">. </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2011</w:t>
      </w:r>
      <w:r w:rsidRPr="002A1DA4">
        <w:rPr>
          <w:rFonts w:ascii="Arial" w:eastAsia="Times New Roman" w:hAnsi="Arial" w:cs="Arial"/>
          <w:kern w:val="0"/>
          <w:sz w:val="22"/>
          <w:szCs w:val="22"/>
          <w:lang w:val="de-DE" w:eastAsia="en-GB"/>
          <w14:ligatures w14:val="none"/>
        </w:rPr>
        <w:t>)</w:t>
      </w:r>
      <w:r w:rsidRPr="002A1DA4">
        <w:rPr>
          <w:rFonts w:ascii="Arial" w:eastAsia="Times New Roman" w:hAnsi="Arial" w:cs="Arial"/>
          <w:kern w:val="0"/>
          <w:sz w:val="22"/>
          <w:szCs w:val="22"/>
          <w:lang w:eastAsia="en-GB"/>
          <w14:ligatures w14:val="none"/>
        </w:rPr>
        <w:t>. Effects of Practice and Experience on the Arcuate Fasciculus:</w:t>
      </w:r>
      <w:r>
        <w:rPr>
          <w:rFonts w:ascii="Arial" w:eastAsia="Times New Roman" w:hAnsi="Arial" w:cs="Arial"/>
          <w:kern w:val="0"/>
          <w:sz w:val="22"/>
          <w:szCs w:val="22"/>
          <w:lang w:val="en-GB" w:eastAsia="en-GB"/>
          <w14:ligatures w14:val="none"/>
        </w:rPr>
        <w:t xml:space="preserve"> </w:t>
      </w:r>
      <w:r w:rsidRPr="002A1DA4">
        <w:rPr>
          <w:rFonts w:ascii="Arial" w:eastAsia="Times New Roman" w:hAnsi="Arial" w:cs="Arial"/>
          <w:kern w:val="0"/>
          <w:sz w:val="22"/>
          <w:szCs w:val="22"/>
          <w:lang w:eastAsia="en-GB"/>
          <w14:ligatures w14:val="none"/>
        </w:rPr>
        <w:t>Comparing Singers, Instrumentalists, and Non-Musicians</w:t>
      </w:r>
      <w:r w:rsidRPr="002A1DA4">
        <w:rPr>
          <w:rFonts w:ascii="Arial" w:eastAsia="Times New Roman" w:hAnsi="Arial" w:cs="Arial"/>
          <w:i/>
          <w:iCs/>
          <w:kern w:val="0"/>
          <w:sz w:val="22"/>
          <w:szCs w:val="22"/>
          <w:lang w:eastAsia="en-GB"/>
          <w14:ligatures w14:val="none"/>
        </w:rPr>
        <w:t>. Frontiers in Psychology</w:t>
      </w:r>
      <w:r>
        <w:rPr>
          <w:rFonts w:ascii="Arial" w:eastAsia="Times New Roman" w:hAnsi="Arial" w:cs="Arial"/>
          <w:i/>
          <w:iCs/>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 xml:space="preserve"> 2</w:t>
      </w:r>
      <w:r>
        <w:rPr>
          <w:rFonts w:ascii="Arial" w:eastAsia="Times New Roman" w:hAnsi="Arial" w:cs="Arial"/>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156</w:t>
      </w:r>
      <w:r>
        <w:rPr>
          <w:rFonts w:ascii="Arial" w:eastAsia="Times New Roman" w:hAnsi="Arial" w:cs="Arial"/>
          <w:kern w:val="0"/>
          <w:sz w:val="22"/>
          <w:szCs w:val="22"/>
          <w:lang w:val="en-GB" w:eastAsia="en-GB"/>
          <w14:ligatures w14:val="none"/>
        </w:rPr>
        <w:t>)</w:t>
      </w:r>
      <w:r w:rsidRPr="002A1DA4">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2A1DA4">
        <w:rPr>
          <w:rFonts w:ascii="Arial" w:eastAsia="Times New Roman" w:hAnsi="Arial" w:cs="Arial"/>
          <w:kern w:val="0"/>
          <w:sz w:val="22"/>
          <w:szCs w:val="22"/>
          <w:lang w:eastAsia="en-GB"/>
          <w14:ligatures w14:val="none"/>
        </w:rPr>
        <w:instrText>https://www.frontiersin.org/articles/10.3389/fpsyg.2011.00156/full</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https://www.frontiersin.org/articles/10.3389/fpsyg.2011.00156/full</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 xml:space="preserve"> [Accessed: 21</w:t>
      </w:r>
      <w:r w:rsidRPr="00274BE2">
        <w:rPr>
          <w:rFonts w:ascii="Arial" w:eastAsia="Times New Roman" w:hAnsi="Arial" w:cs="Arial"/>
          <w:kern w:val="0"/>
          <w:sz w:val="22"/>
          <w:szCs w:val="22"/>
          <w:vertAlign w:val="superscript"/>
          <w:lang w:val="en-GB" w:eastAsia="en-GB"/>
          <w14:ligatures w14:val="none"/>
        </w:rPr>
        <w:t>st</w:t>
      </w:r>
      <w:r>
        <w:rPr>
          <w:rFonts w:ascii="Arial" w:eastAsia="Times New Roman" w:hAnsi="Arial" w:cs="Arial"/>
          <w:kern w:val="0"/>
          <w:sz w:val="22"/>
          <w:szCs w:val="22"/>
          <w:lang w:val="en-GB" w:eastAsia="en-GB"/>
          <w14:ligatures w14:val="none"/>
        </w:rPr>
        <w:t xml:space="preserve"> October 2023]</w:t>
      </w:r>
    </w:p>
    <w:p w14:paraId="4EF31E0E" w14:textId="77777777" w:rsidR="002A1DA4" w:rsidRDefault="002A1DA4" w:rsidP="004D3E76">
      <w:pPr>
        <w:spacing w:line="360" w:lineRule="auto"/>
        <w:rPr>
          <w:rFonts w:ascii="Arial" w:eastAsia="Times New Roman" w:hAnsi="Arial" w:cs="Arial"/>
          <w:kern w:val="0"/>
          <w:sz w:val="22"/>
          <w:szCs w:val="22"/>
          <w:lang w:eastAsia="en-GB"/>
          <w14:ligatures w14:val="none"/>
        </w:rPr>
      </w:pPr>
    </w:p>
    <w:p w14:paraId="51D9E5ED" w14:textId="16734487" w:rsidR="00A671B0" w:rsidRDefault="00A671B0" w:rsidP="004D3E76">
      <w:pPr>
        <w:spacing w:line="360" w:lineRule="auto"/>
        <w:rPr>
          <w:rFonts w:ascii="Arial" w:eastAsia="Times New Roman" w:hAnsi="Arial" w:cs="Arial"/>
          <w:kern w:val="0"/>
          <w:sz w:val="22"/>
          <w:szCs w:val="22"/>
          <w:lang w:eastAsia="en-GB"/>
          <w14:ligatures w14:val="none"/>
        </w:rPr>
      </w:pPr>
      <w:r w:rsidRPr="00A671B0">
        <w:rPr>
          <w:rFonts w:ascii="Arial" w:eastAsia="Times New Roman" w:hAnsi="Arial" w:cs="Arial"/>
          <w:kern w:val="0"/>
          <w:sz w:val="22"/>
          <w:szCs w:val="22"/>
          <w:lang w:eastAsia="en-GB"/>
          <w14:ligatures w14:val="none"/>
        </w:rPr>
        <w:t>Hart, C. (1998). Doing a Literature Review: Releasing the Social Science Research Imagination. London: Sage.</w:t>
      </w:r>
    </w:p>
    <w:p w14:paraId="29EC79E0" w14:textId="77777777" w:rsidR="00A671B0" w:rsidRDefault="00A671B0" w:rsidP="004D3E76">
      <w:pPr>
        <w:spacing w:line="360" w:lineRule="auto"/>
        <w:rPr>
          <w:rFonts w:ascii="Arial" w:eastAsia="Times New Roman" w:hAnsi="Arial" w:cs="Arial"/>
          <w:kern w:val="0"/>
          <w:sz w:val="22"/>
          <w:szCs w:val="22"/>
          <w:lang w:eastAsia="en-GB"/>
          <w14:ligatures w14:val="none"/>
        </w:rPr>
      </w:pPr>
    </w:p>
    <w:p w14:paraId="7629BD65" w14:textId="246607FD" w:rsidR="0032581A" w:rsidRDefault="0032581A" w:rsidP="004D3E76">
      <w:pPr>
        <w:spacing w:line="360" w:lineRule="auto"/>
        <w:rPr>
          <w:rFonts w:ascii="Arial" w:eastAsia="Times New Roman" w:hAnsi="Arial" w:cs="Arial"/>
          <w:kern w:val="0"/>
          <w:sz w:val="22"/>
          <w:szCs w:val="22"/>
          <w:lang w:eastAsia="en-GB"/>
          <w14:ligatures w14:val="none"/>
        </w:rPr>
      </w:pPr>
      <w:r w:rsidRPr="0032581A">
        <w:rPr>
          <w:rFonts w:ascii="Arial" w:eastAsia="Times New Roman" w:hAnsi="Arial" w:cs="Arial"/>
          <w:kern w:val="0"/>
          <w:sz w:val="22"/>
          <w:szCs w:val="22"/>
          <w:lang w:eastAsia="en-GB"/>
          <w14:ligatures w14:val="none"/>
        </w:rPr>
        <w:t>Houdé</w:t>
      </w:r>
      <w:r>
        <w:rPr>
          <w:rFonts w:ascii="Arial" w:eastAsia="Times New Roman" w:hAnsi="Arial" w:cs="Arial"/>
          <w:kern w:val="0"/>
          <w:sz w:val="22"/>
          <w:szCs w:val="22"/>
          <w:lang w:val="en-GB" w:eastAsia="en-GB"/>
          <w14:ligatures w14:val="none"/>
        </w:rPr>
        <w:t xml:space="preserve">, O., </w:t>
      </w:r>
      <w:r w:rsidRPr="0032581A">
        <w:rPr>
          <w:rFonts w:ascii="Arial" w:eastAsia="Times New Roman" w:hAnsi="Arial" w:cs="Arial"/>
          <w:kern w:val="0"/>
          <w:sz w:val="22"/>
          <w:szCs w:val="22"/>
          <w:lang w:eastAsia="en-GB"/>
          <w14:ligatures w14:val="none"/>
        </w:rPr>
        <w:t>Kayser,</w:t>
      </w:r>
      <w:r>
        <w:rPr>
          <w:rFonts w:ascii="Arial" w:eastAsia="Times New Roman" w:hAnsi="Arial" w:cs="Arial"/>
          <w:kern w:val="0"/>
          <w:sz w:val="22"/>
          <w:szCs w:val="22"/>
          <w:lang w:val="en-GB" w:eastAsia="en-GB"/>
          <w14:ligatures w14:val="none"/>
        </w:rPr>
        <w:t xml:space="preserve"> D., </w:t>
      </w:r>
      <w:r w:rsidRPr="0032581A">
        <w:rPr>
          <w:rFonts w:ascii="Arial" w:eastAsia="Times New Roman" w:hAnsi="Arial" w:cs="Arial"/>
          <w:kern w:val="0"/>
          <w:sz w:val="22"/>
          <w:szCs w:val="22"/>
          <w:lang w:eastAsia="en-GB"/>
          <w14:ligatures w14:val="none"/>
        </w:rPr>
        <w:t xml:space="preserve">Koenig, </w:t>
      </w:r>
      <w:r>
        <w:rPr>
          <w:rFonts w:ascii="Arial" w:eastAsia="Times New Roman" w:hAnsi="Arial" w:cs="Arial"/>
          <w:kern w:val="0"/>
          <w:sz w:val="22"/>
          <w:szCs w:val="22"/>
          <w:lang w:val="en-GB" w:eastAsia="en-GB"/>
          <w14:ligatures w14:val="none"/>
        </w:rPr>
        <w:t xml:space="preserve">O., </w:t>
      </w:r>
      <w:r w:rsidRPr="0032581A">
        <w:rPr>
          <w:rFonts w:ascii="Arial" w:eastAsia="Times New Roman" w:hAnsi="Arial" w:cs="Arial"/>
          <w:kern w:val="0"/>
          <w:sz w:val="22"/>
          <w:szCs w:val="22"/>
          <w:lang w:eastAsia="en-GB"/>
          <w14:ligatures w14:val="none"/>
        </w:rPr>
        <w:t xml:space="preserve">Proust, </w:t>
      </w:r>
      <w:r>
        <w:rPr>
          <w:rFonts w:ascii="Arial" w:eastAsia="Times New Roman" w:hAnsi="Arial" w:cs="Arial"/>
          <w:kern w:val="0"/>
          <w:sz w:val="22"/>
          <w:szCs w:val="22"/>
          <w:lang w:val="en-GB" w:eastAsia="en-GB"/>
          <w14:ligatures w14:val="none"/>
        </w:rPr>
        <w:t xml:space="preserve">J. </w:t>
      </w:r>
      <w:r w:rsidRPr="0032581A">
        <w:rPr>
          <w:rFonts w:ascii="Arial" w:eastAsia="Times New Roman" w:hAnsi="Arial" w:cs="Arial"/>
          <w:kern w:val="0"/>
          <w:sz w:val="22"/>
          <w:szCs w:val="22"/>
          <w:lang w:eastAsia="en-GB"/>
          <w14:ligatures w14:val="none"/>
        </w:rPr>
        <w:t>and Rastie</w:t>
      </w:r>
      <w:r>
        <w:rPr>
          <w:rFonts w:ascii="Arial" w:eastAsia="Times New Roman" w:hAnsi="Arial" w:cs="Arial"/>
          <w:kern w:val="0"/>
          <w:sz w:val="22"/>
          <w:szCs w:val="22"/>
          <w:lang w:val="en-GB" w:eastAsia="en-GB"/>
          <w14:ligatures w14:val="none"/>
        </w:rPr>
        <w:t>, F</w:t>
      </w:r>
      <w:r w:rsidRPr="0032581A">
        <w:rPr>
          <w:rFonts w:ascii="Arial" w:eastAsia="Times New Roman" w:hAnsi="Arial" w:cs="Arial"/>
          <w:kern w:val="0"/>
          <w:sz w:val="22"/>
          <w:szCs w:val="22"/>
          <w:lang w:eastAsia="en-GB"/>
          <w14:ligatures w14:val="none"/>
        </w:rPr>
        <w:t xml:space="preserve">. (2004) Dictionary of Cognitive Science : Neuroscience, Psychology, Artificial Intelligence, Linguistics, and Philosophy. New York: Routledge. </w:t>
      </w:r>
    </w:p>
    <w:p w14:paraId="3C8B18E3" w14:textId="77777777" w:rsidR="0032581A" w:rsidRPr="004D3E76" w:rsidRDefault="0032581A" w:rsidP="004D3E76">
      <w:pPr>
        <w:spacing w:line="360" w:lineRule="auto"/>
        <w:rPr>
          <w:rFonts w:ascii="Arial" w:eastAsia="Times New Roman" w:hAnsi="Arial" w:cs="Arial"/>
          <w:kern w:val="0"/>
          <w:sz w:val="22"/>
          <w:szCs w:val="22"/>
          <w:lang w:eastAsia="en-GB"/>
          <w14:ligatures w14:val="none"/>
        </w:rPr>
      </w:pPr>
    </w:p>
    <w:p w14:paraId="3F5D8C37" w14:textId="64E162BB" w:rsidR="00607786" w:rsidRPr="00CB3602"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Hutchins, S. M., &amp; Peretz, I. (2012). </w:t>
      </w:r>
      <w:r w:rsidR="00CB3602">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A frog in your throat or in your ear? Searching for the causes of poor singing</w:t>
      </w:r>
      <w:r w:rsidR="00CB3602">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Journal of Experimental Psychology: General, 141</w:t>
      </w:r>
      <w:r w:rsidRPr="004D3E76">
        <w:rPr>
          <w:rFonts w:ascii="Arial" w:eastAsia="Times New Roman" w:hAnsi="Arial" w:cs="Arial"/>
          <w:color w:val="000000"/>
          <w:kern w:val="0"/>
          <w:sz w:val="22"/>
          <w:szCs w:val="22"/>
          <w:shd w:val="clear" w:color="auto" w:fill="FFFFFF"/>
          <w:lang w:eastAsia="en-GB"/>
          <w14:ligatures w14:val="none"/>
        </w:rPr>
        <w:t xml:space="preserve">(1), </w:t>
      </w:r>
      <w:r w:rsidR="00CB3602">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76–97.</w:t>
      </w:r>
      <w:r w:rsidR="00CB3602">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w:t>
      </w:r>
      <w:hyperlink r:id="rId23" w:history="1">
        <w:r w:rsidRPr="004D3E76">
          <w:rPr>
            <w:rStyle w:val="Hyperlink"/>
            <w:rFonts w:ascii="Arial" w:eastAsia="Times New Roman" w:hAnsi="Arial" w:cs="Arial"/>
            <w:color w:val="000000"/>
            <w:kern w:val="0"/>
            <w:sz w:val="22"/>
            <w:szCs w:val="22"/>
            <w:shd w:val="clear" w:color="auto" w:fill="FFFFFF"/>
            <w:lang w:eastAsia="en-GB"/>
            <w14:ligatures w14:val="none"/>
          </w:rPr>
          <w:t>https://doi.org/10.1037/a0025064</w:t>
        </w:r>
      </w:hyperlink>
      <w:r w:rsidR="00CB3602">
        <w:rPr>
          <w:rFonts w:ascii="Arial" w:eastAsia="Times New Roman" w:hAnsi="Arial" w:cs="Arial"/>
          <w:kern w:val="0"/>
          <w:sz w:val="22"/>
          <w:szCs w:val="22"/>
          <w:lang w:val="en-GB" w:eastAsia="en-GB"/>
          <w14:ligatures w14:val="none"/>
        </w:rPr>
        <w:t xml:space="preserve"> [Accessed 12</w:t>
      </w:r>
      <w:r w:rsidR="00CB3602" w:rsidRPr="00CB3602">
        <w:rPr>
          <w:rFonts w:ascii="Arial" w:eastAsia="Times New Roman" w:hAnsi="Arial" w:cs="Arial"/>
          <w:kern w:val="0"/>
          <w:sz w:val="22"/>
          <w:szCs w:val="22"/>
          <w:vertAlign w:val="superscript"/>
          <w:lang w:val="en-GB" w:eastAsia="en-GB"/>
          <w14:ligatures w14:val="none"/>
        </w:rPr>
        <w:t>th</w:t>
      </w:r>
      <w:r w:rsidR="00CB3602">
        <w:rPr>
          <w:rFonts w:ascii="Arial" w:eastAsia="Times New Roman" w:hAnsi="Arial" w:cs="Arial"/>
          <w:kern w:val="0"/>
          <w:sz w:val="22"/>
          <w:szCs w:val="22"/>
          <w:lang w:val="en-GB" w:eastAsia="en-GB"/>
          <w14:ligatures w14:val="none"/>
        </w:rPr>
        <w:t xml:space="preserve"> October 2023].</w:t>
      </w:r>
    </w:p>
    <w:p w14:paraId="02D8F420"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496F8B51" w14:textId="0BEFB1BD" w:rsidR="00F25931" w:rsidRPr="00F25931" w:rsidRDefault="00F25931" w:rsidP="00F25931">
      <w:pPr>
        <w:spacing w:line="360" w:lineRule="auto"/>
        <w:rPr>
          <w:rFonts w:ascii="Arial" w:eastAsia="Times New Roman" w:hAnsi="Arial" w:cs="Arial"/>
          <w:kern w:val="0"/>
          <w:sz w:val="22"/>
          <w:szCs w:val="22"/>
          <w:lang w:val="en-GB" w:eastAsia="en-GB"/>
          <w14:ligatures w14:val="none"/>
        </w:rPr>
      </w:pPr>
      <w:r w:rsidRPr="00F25931">
        <w:rPr>
          <w:rFonts w:ascii="Arial" w:eastAsia="Times New Roman" w:hAnsi="Arial" w:cs="Arial"/>
          <w:kern w:val="0"/>
          <w:sz w:val="22"/>
          <w:szCs w:val="22"/>
          <w:lang w:eastAsia="en-GB"/>
          <w14:ligatures w14:val="none"/>
        </w:rPr>
        <w:t>Hutchins, S</w:t>
      </w:r>
      <w:r>
        <w:rPr>
          <w:rFonts w:ascii="Arial" w:eastAsia="Times New Roman" w:hAnsi="Arial" w:cs="Arial"/>
          <w:kern w:val="0"/>
          <w:sz w:val="22"/>
          <w:szCs w:val="22"/>
          <w:lang w:val="en-GB" w:eastAsia="en-GB"/>
          <w14:ligatures w14:val="none"/>
        </w:rPr>
        <w:t xml:space="preserve">. &amp; </w:t>
      </w:r>
      <w:r w:rsidRPr="00F25931">
        <w:rPr>
          <w:rFonts w:ascii="Arial" w:eastAsia="Times New Roman" w:hAnsi="Arial" w:cs="Arial"/>
          <w:kern w:val="0"/>
          <w:sz w:val="22"/>
          <w:szCs w:val="22"/>
          <w:lang w:eastAsia="en-GB"/>
          <w14:ligatures w14:val="none"/>
        </w:rPr>
        <w:t>Moreno</w:t>
      </w:r>
      <w:r>
        <w:rPr>
          <w:rFonts w:ascii="Arial" w:eastAsia="Times New Roman" w:hAnsi="Arial" w:cs="Arial"/>
          <w:kern w:val="0"/>
          <w:sz w:val="22"/>
          <w:szCs w:val="22"/>
          <w:lang w:val="en-GB" w:eastAsia="en-GB"/>
          <w14:ligatures w14:val="none"/>
        </w:rPr>
        <w:t>, S</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2013</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The Linked Dual Representation Model of Vocal Perception and Production</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sidRPr="00F25931">
        <w:rPr>
          <w:rFonts w:ascii="Arial" w:eastAsia="Times New Roman" w:hAnsi="Arial" w:cs="Arial"/>
          <w:i/>
          <w:iCs/>
          <w:kern w:val="0"/>
          <w:sz w:val="22"/>
          <w:szCs w:val="22"/>
          <w:lang w:eastAsia="en-GB"/>
          <w14:ligatures w14:val="none"/>
        </w:rPr>
        <w:t>Frontiers in</w:t>
      </w:r>
      <w:r w:rsidRPr="00F25931">
        <w:rPr>
          <w:rFonts w:ascii="Arial" w:eastAsia="Times New Roman" w:hAnsi="Arial" w:cs="Arial"/>
          <w:i/>
          <w:iCs/>
          <w:kern w:val="0"/>
          <w:sz w:val="22"/>
          <w:szCs w:val="22"/>
          <w:lang w:val="en-GB" w:eastAsia="en-GB"/>
          <w14:ligatures w14:val="none"/>
        </w:rPr>
        <w:t xml:space="preserve"> </w:t>
      </w:r>
      <w:r w:rsidRPr="00F25931">
        <w:rPr>
          <w:rFonts w:ascii="Arial" w:eastAsia="Times New Roman" w:hAnsi="Arial" w:cs="Arial"/>
          <w:i/>
          <w:iCs/>
          <w:kern w:val="0"/>
          <w:sz w:val="22"/>
          <w:szCs w:val="22"/>
          <w:lang w:eastAsia="en-GB"/>
          <w14:ligatures w14:val="none"/>
        </w:rPr>
        <w:t>Psychology</w:t>
      </w:r>
      <w:r>
        <w:rPr>
          <w:rFonts w:ascii="Arial" w:eastAsia="Times New Roman" w:hAnsi="Arial" w:cs="Arial"/>
          <w:i/>
          <w:iCs/>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4</w:t>
      </w:r>
      <w:r>
        <w:rPr>
          <w:rFonts w:ascii="Arial" w:eastAsia="Times New Roman" w:hAnsi="Arial" w:cs="Arial"/>
          <w:kern w:val="0"/>
          <w:sz w:val="22"/>
          <w:szCs w:val="22"/>
          <w:lang w:val="en-GB" w:eastAsia="en-GB"/>
          <w14:ligatures w14:val="none"/>
        </w:rPr>
        <w:t>)</w:t>
      </w:r>
      <w:r w:rsidRPr="00F25931">
        <w:rPr>
          <w:rFonts w:ascii="Arial" w:eastAsia="Times New Roman" w:hAnsi="Arial" w:cs="Arial"/>
          <w:kern w:val="0"/>
          <w:sz w:val="22"/>
          <w:szCs w:val="22"/>
          <w:lang w:eastAsia="en-GB"/>
          <w14:ligatures w14:val="none"/>
        </w:rPr>
        <w:t>825.</w:t>
      </w:r>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[Online]. Available at:</w:t>
      </w:r>
      <w:r w:rsidRPr="004D3E76">
        <w:rPr>
          <w:rFonts w:ascii="Arial" w:eastAsia="Times New Roman" w:hAnsi="Arial" w:cs="Arial"/>
          <w:color w:val="000000"/>
          <w:kern w:val="0"/>
          <w:sz w:val="22"/>
          <w:szCs w:val="22"/>
          <w:shd w:val="clear" w:color="auto" w:fill="FFFFFF"/>
          <w:lang w:eastAsia="en-GB"/>
          <w14:ligatures w14:val="none"/>
        </w:rPr>
        <w:t> </w:t>
      </w:r>
      <w:r>
        <w:rPr>
          <w:rFonts w:ascii="Arial" w:eastAsia="Times New Roman" w:hAnsi="Arial" w:cs="Arial"/>
          <w:kern w:val="0"/>
          <w:sz w:val="22"/>
          <w:szCs w:val="22"/>
          <w:lang w:val="en-GB" w:eastAsia="en-GB"/>
          <w14:ligatures w14:val="none"/>
        </w:rPr>
        <w:fldChar w:fldCharType="begin"/>
      </w:r>
      <w:r>
        <w:rPr>
          <w:rFonts w:ascii="Arial" w:eastAsia="Times New Roman" w:hAnsi="Arial" w:cs="Arial"/>
          <w:kern w:val="0"/>
          <w:sz w:val="22"/>
          <w:szCs w:val="22"/>
          <w:lang w:val="en-GB" w:eastAsia="en-GB"/>
          <w14:ligatures w14:val="none"/>
        </w:rPr>
        <w:instrText>HYPERLINK "</w:instrText>
      </w:r>
      <w:r w:rsidRPr="00F25931">
        <w:rPr>
          <w:rFonts w:ascii="Arial" w:eastAsia="Times New Roman" w:hAnsi="Arial" w:cs="Arial"/>
          <w:kern w:val="0"/>
          <w:sz w:val="22"/>
          <w:szCs w:val="22"/>
          <w:lang w:val="en-GB" w:eastAsia="en-GB"/>
          <w14:ligatures w14:val="none"/>
        </w:rPr>
        <w:instrText>https://www.frontiersin.org/articles/10.3389/fpsyg.2013.00825/full</w:instrText>
      </w:r>
      <w:r>
        <w:rPr>
          <w:rFonts w:ascii="Arial" w:eastAsia="Times New Roman" w:hAnsi="Arial" w:cs="Arial"/>
          <w:kern w:val="0"/>
          <w:sz w:val="22"/>
          <w:szCs w:val="22"/>
          <w:lang w:val="en-GB" w:eastAsia="en-GB"/>
          <w14:ligatures w14:val="none"/>
        </w:rPr>
        <w:instrText>"</w:instrText>
      </w:r>
      <w:r>
        <w:rPr>
          <w:rFonts w:ascii="Arial" w:eastAsia="Times New Roman" w:hAnsi="Arial" w:cs="Arial"/>
          <w:kern w:val="0"/>
          <w:sz w:val="22"/>
          <w:szCs w:val="22"/>
          <w:lang w:val="en-GB" w:eastAsia="en-GB"/>
          <w14:ligatures w14:val="none"/>
        </w:rPr>
        <w:fldChar w:fldCharType="separate"/>
      </w:r>
      <w:r w:rsidRPr="009769DC">
        <w:rPr>
          <w:rStyle w:val="Hyperlink"/>
          <w:rFonts w:ascii="Arial" w:eastAsia="Times New Roman" w:hAnsi="Arial" w:cs="Arial"/>
          <w:kern w:val="0"/>
          <w:sz w:val="22"/>
          <w:szCs w:val="22"/>
          <w:lang w:val="en-GB" w:eastAsia="en-GB"/>
          <w14:ligatures w14:val="none"/>
        </w:rPr>
        <w:t>https://www.frontiersin.org/articles/10.3389/fpsyg.2013.00825/full</w:t>
      </w:r>
      <w:r>
        <w:rPr>
          <w:rFonts w:ascii="Arial" w:eastAsia="Times New Roman" w:hAnsi="Arial" w:cs="Arial"/>
          <w:kern w:val="0"/>
          <w:sz w:val="22"/>
          <w:szCs w:val="22"/>
          <w:lang w:val="en-GB"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kern w:val="0"/>
          <w:sz w:val="22"/>
          <w:szCs w:val="22"/>
          <w:lang w:val="en-GB" w:eastAsia="en-GB"/>
          <w14:ligatures w14:val="none"/>
        </w:rPr>
        <w:t>[Accessed 12</w:t>
      </w:r>
      <w:r w:rsidRPr="00CB3602">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October 2023].</w:t>
      </w:r>
    </w:p>
    <w:p w14:paraId="56E7B4D8" w14:textId="77777777" w:rsidR="00F25931" w:rsidRPr="004D3E76" w:rsidRDefault="00F25931" w:rsidP="004D3E76">
      <w:pPr>
        <w:spacing w:line="360" w:lineRule="auto"/>
        <w:rPr>
          <w:rFonts w:ascii="Arial" w:eastAsia="Times New Roman" w:hAnsi="Arial" w:cs="Arial"/>
          <w:kern w:val="0"/>
          <w:sz w:val="22"/>
          <w:szCs w:val="22"/>
          <w:lang w:eastAsia="en-GB"/>
          <w14:ligatures w14:val="none"/>
        </w:rPr>
      </w:pPr>
    </w:p>
    <w:p w14:paraId="5884DC88" w14:textId="149242D2" w:rsidR="004F5D6C" w:rsidRPr="004F5D6C" w:rsidRDefault="00607786" w:rsidP="004F5D6C">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Hutka, S., Bidelman, G. M, &amp; Moreno, S. (2015). </w:t>
      </w:r>
      <w:r w:rsidR="003E170C">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Pitch expertise is not created equal: Cross-domain effects of musicianship and tone language experience on neural and behavioural discrimination of speech and music</w:t>
      </w:r>
      <w:r w:rsidR="003E170C">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4D3E76">
        <w:rPr>
          <w:rFonts w:ascii="Arial" w:eastAsia="Times New Roman" w:hAnsi="Arial" w:cs="Arial"/>
          <w:i/>
          <w:iCs/>
          <w:color w:val="000000"/>
          <w:kern w:val="0"/>
          <w:sz w:val="22"/>
          <w:szCs w:val="22"/>
          <w:shd w:val="clear" w:color="auto" w:fill="FFFFFF"/>
          <w:lang w:eastAsia="en-GB"/>
          <w14:ligatures w14:val="none"/>
        </w:rPr>
        <w:t>Neuropsychologia</w:t>
      </w:r>
      <w:r w:rsidRPr="004D3E76">
        <w:rPr>
          <w:rFonts w:ascii="Arial" w:eastAsia="Times New Roman" w:hAnsi="Arial" w:cs="Arial"/>
          <w:color w:val="000000"/>
          <w:kern w:val="0"/>
          <w:sz w:val="22"/>
          <w:szCs w:val="22"/>
          <w:shd w:val="clear" w:color="auto" w:fill="FFFFFF"/>
          <w:lang w:eastAsia="en-GB"/>
          <w14:ligatures w14:val="none"/>
        </w:rPr>
        <w:t xml:space="preserve"> (71), </w:t>
      </w:r>
      <w:r w:rsidR="003E170C">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52-63.</w:t>
      </w:r>
      <w:r w:rsidR="003E170C">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xml:space="preserve"> </w:t>
      </w:r>
      <w:hyperlink r:id="rId24" w:history="1">
        <w:r w:rsidRPr="004D3E76">
          <w:rPr>
            <w:rStyle w:val="Hyperlink"/>
            <w:rFonts w:ascii="Arial" w:eastAsia="Times New Roman" w:hAnsi="Arial" w:cs="Arial"/>
            <w:color w:val="0000FF"/>
            <w:kern w:val="0"/>
            <w:sz w:val="22"/>
            <w:szCs w:val="22"/>
            <w:shd w:val="clear" w:color="auto" w:fill="FFFFFF"/>
            <w:lang w:eastAsia="en-GB"/>
            <w14:ligatures w14:val="none"/>
          </w:rPr>
          <w:t>https://doi.org/10.1016/j.neuropsychologia.2015.03.019</w:t>
        </w:r>
      </w:hyperlink>
      <w:r w:rsidRPr="004D3E76">
        <w:rPr>
          <w:rFonts w:ascii="Arial" w:eastAsia="Times New Roman" w:hAnsi="Arial" w:cs="Arial"/>
          <w:color w:val="000000"/>
          <w:kern w:val="0"/>
          <w:sz w:val="22"/>
          <w:szCs w:val="22"/>
          <w:shd w:val="clear" w:color="auto" w:fill="FFFFFF"/>
          <w:lang w:eastAsia="en-GB"/>
          <w14:ligatures w14:val="none"/>
        </w:rPr>
        <w:t> </w:t>
      </w:r>
      <w:r w:rsidR="003E170C">
        <w:rPr>
          <w:rFonts w:ascii="Arial" w:eastAsia="Times New Roman" w:hAnsi="Arial" w:cs="Arial"/>
          <w:color w:val="000000"/>
          <w:kern w:val="0"/>
          <w:sz w:val="22"/>
          <w:szCs w:val="22"/>
          <w:shd w:val="clear" w:color="auto" w:fill="FFFFFF"/>
          <w:lang w:val="en-GB" w:eastAsia="en-GB"/>
          <w14:ligatures w14:val="none"/>
        </w:rPr>
        <w:t>[Accessed</w:t>
      </w:r>
      <w:r w:rsidR="000430D6">
        <w:rPr>
          <w:rFonts w:ascii="Arial" w:eastAsia="Times New Roman" w:hAnsi="Arial" w:cs="Arial"/>
          <w:color w:val="000000"/>
          <w:kern w:val="0"/>
          <w:sz w:val="22"/>
          <w:szCs w:val="22"/>
          <w:shd w:val="clear" w:color="auto" w:fill="FFFFFF"/>
          <w:lang w:val="en-GB" w:eastAsia="en-GB"/>
          <w14:ligatures w14:val="none"/>
        </w:rPr>
        <w:t>:</w:t>
      </w:r>
      <w:r w:rsidR="003E170C">
        <w:rPr>
          <w:rFonts w:ascii="Arial" w:eastAsia="Times New Roman" w:hAnsi="Arial" w:cs="Arial"/>
          <w:color w:val="000000"/>
          <w:kern w:val="0"/>
          <w:sz w:val="22"/>
          <w:szCs w:val="22"/>
          <w:shd w:val="clear" w:color="auto" w:fill="FFFFFF"/>
          <w:lang w:val="en-GB" w:eastAsia="en-GB"/>
          <w14:ligatures w14:val="none"/>
        </w:rPr>
        <w:t xml:space="preserve"> 10</w:t>
      </w:r>
      <w:r w:rsidR="003E170C" w:rsidRPr="003E170C">
        <w:rPr>
          <w:rFonts w:ascii="Arial" w:eastAsia="Times New Roman" w:hAnsi="Arial" w:cs="Arial"/>
          <w:color w:val="000000"/>
          <w:kern w:val="0"/>
          <w:sz w:val="22"/>
          <w:szCs w:val="22"/>
          <w:shd w:val="clear" w:color="auto" w:fill="FFFFFF"/>
          <w:vertAlign w:val="superscript"/>
          <w:lang w:val="en-GB" w:eastAsia="en-GB"/>
          <w14:ligatures w14:val="none"/>
        </w:rPr>
        <w:t>th</w:t>
      </w:r>
      <w:r w:rsidR="003E170C">
        <w:rPr>
          <w:rFonts w:ascii="Arial" w:eastAsia="Times New Roman" w:hAnsi="Arial" w:cs="Arial"/>
          <w:color w:val="000000"/>
          <w:kern w:val="0"/>
          <w:sz w:val="22"/>
          <w:szCs w:val="22"/>
          <w:shd w:val="clear" w:color="auto" w:fill="FFFFFF"/>
          <w:lang w:val="en-GB" w:eastAsia="en-GB"/>
          <w14:ligatures w14:val="none"/>
        </w:rPr>
        <w:t xml:space="preserve"> October 2023].</w:t>
      </w:r>
    </w:p>
    <w:p w14:paraId="34E31504" w14:textId="5F65408E" w:rsidR="004F5D6C" w:rsidRDefault="004F5D6C" w:rsidP="004F5D6C">
      <w:pPr>
        <w:pStyle w:val="nova-legacy-e-listitem"/>
        <w:shd w:val="clear" w:color="auto" w:fill="FFFFFF"/>
        <w:spacing w:after="120" w:afterAutospacing="0" w:line="360" w:lineRule="auto"/>
        <w:rPr>
          <w:rFonts w:ascii="Arial" w:hAnsi="Arial" w:cs="Arial"/>
          <w:color w:val="000000" w:themeColor="text1"/>
          <w:sz w:val="22"/>
          <w:szCs w:val="22"/>
        </w:rPr>
      </w:pPr>
      <w:r w:rsidRPr="004F5D6C">
        <w:rPr>
          <w:rFonts w:ascii="Arial" w:hAnsi="Arial" w:cs="Arial"/>
          <w:color w:val="000000" w:themeColor="text1"/>
          <w:sz w:val="22"/>
          <w:szCs w:val="22"/>
        </w:rPr>
        <w:t>Iușcă</w:t>
      </w:r>
      <w:r>
        <w:rPr>
          <w:rFonts w:ascii="Arial" w:hAnsi="Arial" w:cs="Arial"/>
          <w:color w:val="000000" w:themeColor="text1"/>
          <w:sz w:val="22"/>
          <w:szCs w:val="22"/>
          <w:lang w:val="en-GB"/>
        </w:rPr>
        <w:t>,</w:t>
      </w:r>
      <w:r w:rsidRPr="004F5D6C">
        <w:rPr>
          <w:rFonts w:ascii="Arial" w:hAnsi="Arial" w:cs="Arial"/>
          <w:color w:val="000000" w:themeColor="text1"/>
          <w:sz w:val="22"/>
          <w:szCs w:val="22"/>
        </w:rPr>
        <w:t xml:space="preserve"> D</w:t>
      </w:r>
      <w:r>
        <w:rPr>
          <w:rFonts w:ascii="Arial" w:hAnsi="Arial" w:cs="Arial"/>
          <w:color w:val="000000" w:themeColor="text1"/>
          <w:sz w:val="22"/>
          <w:szCs w:val="22"/>
          <w:lang w:val="en-GB"/>
        </w:rPr>
        <w:t xml:space="preserve">. </w:t>
      </w:r>
      <w:r w:rsidRPr="004F5D6C">
        <w:rPr>
          <w:rFonts w:ascii="Arial" w:hAnsi="Arial" w:cs="Arial"/>
          <w:color w:val="000000" w:themeColor="text1"/>
          <w:sz w:val="22"/>
          <w:szCs w:val="22"/>
        </w:rPr>
        <w:t xml:space="preserve">(2017) </w:t>
      </w:r>
      <w:r>
        <w:rPr>
          <w:rFonts w:ascii="Arial" w:hAnsi="Arial" w:cs="Arial"/>
          <w:color w:val="000000" w:themeColor="text1"/>
          <w:sz w:val="22"/>
          <w:szCs w:val="22"/>
          <w:lang w:val="en-GB"/>
        </w:rPr>
        <w:t>‘</w:t>
      </w:r>
      <w:r w:rsidRPr="004F5D6C">
        <w:rPr>
          <w:rFonts w:ascii="Arial" w:hAnsi="Arial" w:cs="Arial"/>
          <w:color w:val="000000" w:themeColor="text1"/>
          <w:sz w:val="22"/>
          <w:szCs w:val="22"/>
        </w:rPr>
        <w:t>Number 13 / Part I. Music. 7. Grounds of Absolute Pitch Development in Yamaha Music School</w:t>
      </w:r>
      <w:r>
        <w:rPr>
          <w:rFonts w:ascii="Arial" w:hAnsi="Arial" w:cs="Arial"/>
          <w:color w:val="000000" w:themeColor="text1"/>
          <w:sz w:val="22"/>
          <w:szCs w:val="22"/>
          <w:lang w:val="en-GB"/>
        </w:rPr>
        <w:t>’</w:t>
      </w:r>
      <w:r w:rsidRPr="004F5D6C">
        <w:rPr>
          <w:rFonts w:ascii="Arial" w:hAnsi="Arial" w:cs="Arial"/>
          <w:color w:val="000000" w:themeColor="text1"/>
          <w:sz w:val="22"/>
          <w:szCs w:val="22"/>
        </w:rPr>
        <w:t xml:space="preserve">. </w:t>
      </w:r>
      <w:r w:rsidRPr="004F5D6C">
        <w:rPr>
          <w:rFonts w:ascii="Arial" w:hAnsi="Arial" w:cs="Arial"/>
          <w:i/>
          <w:iCs/>
          <w:color w:val="000000" w:themeColor="text1"/>
          <w:sz w:val="22"/>
          <w:szCs w:val="22"/>
        </w:rPr>
        <w:t>Review of Artistic Education</w:t>
      </w:r>
      <w:r w:rsidRPr="004F5D6C">
        <w:rPr>
          <w:rFonts w:ascii="Arial" w:hAnsi="Arial" w:cs="Arial"/>
          <w:color w:val="000000" w:themeColor="text1"/>
          <w:sz w:val="22"/>
          <w:szCs w:val="22"/>
        </w:rPr>
        <w:t xml:space="preserve">, 13(1), </w:t>
      </w:r>
      <w:r>
        <w:rPr>
          <w:rFonts w:ascii="Arial" w:hAnsi="Arial" w:cs="Arial"/>
          <w:color w:val="000000" w:themeColor="text1"/>
          <w:sz w:val="22"/>
          <w:szCs w:val="22"/>
          <w:lang w:val="en-GB"/>
        </w:rPr>
        <w:t xml:space="preserve">pp. </w:t>
      </w:r>
      <w:r w:rsidRPr="004F5D6C">
        <w:rPr>
          <w:rFonts w:ascii="Arial" w:hAnsi="Arial" w:cs="Arial"/>
          <w:color w:val="000000" w:themeColor="text1"/>
          <w:sz w:val="22"/>
          <w:szCs w:val="22"/>
        </w:rPr>
        <w:t xml:space="preserve">60–65. </w:t>
      </w:r>
      <w:r>
        <w:rPr>
          <w:rFonts w:ascii="Arial" w:hAnsi="Arial" w:cs="Arial"/>
          <w:color w:val="000000" w:themeColor="text1"/>
          <w:sz w:val="22"/>
          <w:szCs w:val="22"/>
          <w:lang w:val="en-GB"/>
        </w:rPr>
        <w:t xml:space="preserve">Available at: </w:t>
      </w:r>
      <w:hyperlink r:id="rId25" w:history="1">
        <w:r w:rsidRPr="009769DC">
          <w:rPr>
            <w:rStyle w:val="Hyperlink"/>
            <w:rFonts w:ascii="Arial" w:hAnsi="Arial" w:cs="Arial"/>
            <w:sz w:val="22"/>
            <w:szCs w:val="22"/>
          </w:rPr>
          <w:t>https://doi.org/10.1515/rae-2017-0007</w:t>
        </w:r>
      </w:hyperlink>
      <w:r>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[Accessed: 17</w:t>
      </w:r>
      <w:r w:rsidRPr="00274BE2">
        <w:rPr>
          <w:rFonts w:ascii="Arial" w:hAnsi="Arial" w:cs="Arial"/>
          <w:color w:val="000000" w:themeColor="text1"/>
          <w:sz w:val="22"/>
          <w:szCs w:val="22"/>
          <w:vertAlign w:val="superscript"/>
          <w:lang w:val="en-GB"/>
        </w:rPr>
        <w:t>th</w:t>
      </w:r>
      <w:r>
        <w:rPr>
          <w:rFonts w:ascii="Arial" w:hAnsi="Arial" w:cs="Arial"/>
          <w:color w:val="000000" w:themeColor="text1"/>
          <w:sz w:val="22"/>
          <w:szCs w:val="22"/>
          <w:lang w:val="en-GB"/>
        </w:rPr>
        <w:t xml:space="preserve"> October 2023].</w:t>
      </w:r>
    </w:p>
    <w:p w14:paraId="04DD38FA" w14:textId="134E10B1" w:rsidR="00274BE2" w:rsidRPr="00274BE2" w:rsidRDefault="00274BE2" w:rsidP="00E947D7">
      <w:pPr>
        <w:pStyle w:val="nova-legacy-e-listitem"/>
        <w:shd w:val="clear" w:color="auto" w:fill="FFFFFF"/>
        <w:spacing w:after="120" w:afterAutospacing="0" w:line="360" w:lineRule="auto"/>
        <w:rPr>
          <w:rFonts w:ascii="Arial" w:hAnsi="Arial" w:cs="Arial"/>
          <w:color w:val="000000" w:themeColor="text1"/>
          <w:sz w:val="22"/>
          <w:szCs w:val="22"/>
          <w:lang w:val="en-GB"/>
        </w:rPr>
      </w:pPr>
      <w:r w:rsidRPr="00274BE2">
        <w:rPr>
          <w:rFonts w:ascii="Arial" w:hAnsi="Arial" w:cs="Arial"/>
          <w:color w:val="000000" w:themeColor="text1"/>
          <w:sz w:val="22"/>
          <w:szCs w:val="22"/>
        </w:rPr>
        <w:lastRenderedPageBreak/>
        <w:t xml:space="preserve">Koelsch, S. (2009). </w:t>
      </w:r>
      <w:r>
        <w:rPr>
          <w:rFonts w:ascii="Arial" w:hAnsi="Arial" w:cs="Arial"/>
          <w:color w:val="000000" w:themeColor="text1"/>
          <w:sz w:val="22"/>
          <w:szCs w:val="22"/>
          <w:lang w:val="en-GB"/>
        </w:rPr>
        <w:t>‘</w:t>
      </w:r>
      <w:r w:rsidRPr="00274BE2">
        <w:rPr>
          <w:rFonts w:ascii="Arial" w:hAnsi="Arial" w:cs="Arial"/>
          <w:color w:val="000000" w:themeColor="text1"/>
          <w:sz w:val="22"/>
          <w:szCs w:val="22"/>
        </w:rPr>
        <w:t>Music-syntactic processing and auditory memory – similarities and differences between ERAN and MMN</w:t>
      </w:r>
      <w:r>
        <w:rPr>
          <w:rFonts w:ascii="Arial" w:hAnsi="Arial" w:cs="Arial"/>
          <w:color w:val="000000" w:themeColor="text1"/>
          <w:sz w:val="22"/>
          <w:szCs w:val="22"/>
          <w:lang w:val="en-GB"/>
        </w:rPr>
        <w:t>’</w:t>
      </w:r>
      <w:r w:rsidRPr="00274BE2">
        <w:rPr>
          <w:rFonts w:ascii="Arial" w:hAnsi="Arial" w:cs="Arial"/>
          <w:color w:val="000000" w:themeColor="text1"/>
          <w:sz w:val="22"/>
          <w:szCs w:val="22"/>
        </w:rPr>
        <w:t xml:space="preserve">. </w:t>
      </w:r>
      <w:r w:rsidRPr="00274BE2">
        <w:rPr>
          <w:rFonts w:ascii="Arial" w:hAnsi="Arial" w:cs="Arial"/>
          <w:i/>
          <w:iCs/>
          <w:color w:val="000000" w:themeColor="text1"/>
          <w:sz w:val="22"/>
          <w:szCs w:val="22"/>
        </w:rPr>
        <w:t>Psychophysiology</w:t>
      </w:r>
      <w:r w:rsidRPr="00274BE2">
        <w:rPr>
          <w:rFonts w:ascii="Arial" w:hAnsi="Arial" w:cs="Arial"/>
          <w:color w:val="000000" w:themeColor="text1"/>
          <w:sz w:val="22"/>
          <w:szCs w:val="22"/>
        </w:rPr>
        <w:t xml:space="preserve">, 46, </w:t>
      </w:r>
      <w:r>
        <w:rPr>
          <w:rFonts w:ascii="Arial" w:hAnsi="Arial" w:cs="Arial"/>
          <w:color w:val="000000" w:themeColor="text1"/>
          <w:sz w:val="22"/>
          <w:szCs w:val="22"/>
          <w:lang w:val="en-GB"/>
        </w:rPr>
        <w:t>pp.</w:t>
      </w:r>
      <w:r w:rsidRPr="00274BE2">
        <w:rPr>
          <w:rFonts w:ascii="Arial" w:hAnsi="Arial" w:cs="Arial"/>
          <w:color w:val="000000" w:themeColor="text1"/>
          <w:sz w:val="22"/>
          <w:szCs w:val="22"/>
        </w:rPr>
        <w:t>179–90.</w:t>
      </w:r>
      <w:r>
        <w:rPr>
          <w:rFonts w:ascii="Arial" w:hAnsi="Arial" w:cs="Arial"/>
          <w:color w:val="000000" w:themeColor="text1"/>
          <w:sz w:val="22"/>
          <w:szCs w:val="22"/>
          <w:lang w:val="en-GB"/>
        </w:rPr>
        <w:t xml:space="preserve"> Available at: </w:t>
      </w:r>
      <w:hyperlink r:id="rId26" w:history="1">
        <w:r w:rsidRPr="009769DC">
          <w:rPr>
            <w:rStyle w:val="Hyperlink"/>
            <w:rFonts w:ascii="Arial" w:hAnsi="Arial" w:cs="Arial"/>
            <w:sz w:val="22"/>
            <w:szCs w:val="22"/>
            <w:lang w:val="en-GB"/>
          </w:rPr>
          <w:t>https://</w:t>
        </w:r>
        <w:r w:rsidRPr="009769DC">
          <w:rPr>
            <w:rStyle w:val="Hyperlink"/>
            <w:rFonts w:ascii="Arial" w:hAnsi="Arial" w:cs="Arial"/>
            <w:sz w:val="22"/>
            <w:szCs w:val="22"/>
          </w:rPr>
          <w:t>10.1111/j.1469-8986.2008.00752.x</w:t>
        </w:r>
      </w:hyperlink>
      <w:r>
        <w:rPr>
          <w:rFonts w:ascii="Arial" w:hAnsi="Arial" w:cs="Arial"/>
          <w:color w:val="000000" w:themeColor="text1"/>
          <w:sz w:val="22"/>
          <w:szCs w:val="22"/>
          <w:lang w:val="en-GB"/>
        </w:rPr>
        <w:t xml:space="preserve">  [Accessed: 17</w:t>
      </w:r>
      <w:r w:rsidRPr="00274BE2">
        <w:rPr>
          <w:rFonts w:ascii="Arial" w:hAnsi="Arial" w:cs="Arial"/>
          <w:color w:val="000000" w:themeColor="text1"/>
          <w:sz w:val="22"/>
          <w:szCs w:val="22"/>
          <w:vertAlign w:val="superscript"/>
          <w:lang w:val="en-GB"/>
        </w:rPr>
        <w:t>th</w:t>
      </w:r>
      <w:r>
        <w:rPr>
          <w:rFonts w:ascii="Arial" w:hAnsi="Arial" w:cs="Arial"/>
          <w:color w:val="000000" w:themeColor="text1"/>
          <w:sz w:val="22"/>
          <w:szCs w:val="22"/>
          <w:lang w:val="en-GB"/>
        </w:rPr>
        <w:t xml:space="preserve"> October 2023].</w:t>
      </w:r>
    </w:p>
    <w:p w14:paraId="40DBADC4" w14:textId="0C9680F0" w:rsidR="00127840" w:rsidRDefault="00127840" w:rsidP="00E947D7">
      <w:pPr>
        <w:pStyle w:val="nova-legacy-e-listitem"/>
        <w:shd w:val="clear" w:color="auto" w:fill="FFFFFF"/>
        <w:spacing w:after="120" w:afterAutospacing="0" w:line="360" w:lineRule="auto"/>
        <w:rPr>
          <w:rFonts w:ascii="Arial" w:hAnsi="Arial" w:cs="Arial"/>
          <w:color w:val="000000" w:themeColor="text1"/>
          <w:sz w:val="22"/>
          <w:szCs w:val="22"/>
        </w:rPr>
      </w:pPr>
      <w:r w:rsidRPr="00127840">
        <w:rPr>
          <w:rFonts w:ascii="Arial" w:hAnsi="Arial" w:cs="Arial"/>
          <w:color w:val="000000" w:themeColor="text1"/>
          <w:sz w:val="22"/>
          <w:szCs w:val="22"/>
        </w:rPr>
        <w:t>Koelsch, S</w:t>
      </w:r>
      <w:r>
        <w:rPr>
          <w:rFonts w:ascii="Arial" w:hAnsi="Arial" w:cs="Arial"/>
          <w:color w:val="000000" w:themeColor="text1"/>
          <w:sz w:val="22"/>
          <w:szCs w:val="22"/>
          <w:lang w:val="en-GB"/>
        </w:rPr>
        <w:t>. (2011)</w:t>
      </w:r>
      <w:r w:rsidRPr="00127840">
        <w:rPr>
          <w:rFonts w:ascii="Arial" w:hAnsi="Arial" w:cs="Arial"/>
          <w:color w:val="000000" w:themeColor="text1"/>
          <w:sz w:val="22"/>
          <w:szCs w:val="22"/>
        </w:rPr>
        <w:t xml:space="preserve"> 'Response to target article ‘Language, music, and the brain: a resource-sharing framework’', in Rebuschat</w:t>
      </w:r>
      <w:r>
        <w:rPr>
          <w:rFonts w:ascii="Arial" w:hAnsi="Arial" w:cs="Arial"/>
          <w:color w:val="000000" w:themeColor="text1"/>
          <w:sz w:val="22"/>
          <w:szCs w:val="22"/>
          <w:lang w:val="en-GB"/>
        </w:rPr>
        <w:t>, P.</w:t>
      </w:r>
      <w:r w:rsidRPr="00127840">
        <w:rPr>
          <w:rFonts w:ascii="Arial" w:hAnsi="Arial" w:cs="Arial"/>
          <w:color w:val="000000" w:themeColor="text1"/>
          <w:sz w:val="22"/>
          <w:szCs w:val="22"/>
        </w:rPr>
        <w:t xml:space="preserve"> </w:t>
      </w:r>
      <w:r>
        <w:rPr>
          <w:rFonts w:ascii="Arial" w:hAnsi="Arial" w:cs="Arial"/>
          <w:color w:val="000000" w:themeColor="text1"/>
          <w:sz w:val="22"/>
          <w:szCs w:val="22"/>
          <w:lang w:val="en-GB"/>
        </w:rPr>
        <w:t>et al.</w:t>
      </w:r>
      <w:r w:rsidRPr="00127840">
        <w:rPr>
          <w:rFonts w:ascii="Arial" w:hAnsi="Arial" w:cs="Arial"/>
          <w:color w:val="000000" w:themeColor="text1"/>
          <w:sz w:val="22"/>
          <w:szCs w:val="22"/>
        </w:rPr>
        <w:t xml:space="preserve"> (eds), </w:t>
      </w:r>
      <w:r w:rsidRPr="00127840">
        <w:rPr>
          <w:rFonts w:ascii="Arial" w:hAnsi="Arial" w:cs="Arial"/>
          <w:i/>
          <w:iCs/>
          <w:color w:val="000000" w:themeColor="text1"/>
          <w:sz w:val="22"/>
          <w:szCs w:val="22"/>
        </w:rPr>
        <w:t>Language and Music as Cognitive Systems</w:t>
      </w:r>
      <w:r w:rsidRPr="00127840">
        <w:rPr>
          <w:rFonts w:ascii="Arial" w:hAnsi="Arial" w:cs="Arial"/>
          <w:color w:val="000000" w:themeColor="text1"/>
          <w:sz w:val="22"/>
          <w:szCs w:val="22"/>
        </w:rPr>
        <w:t xml:space="preserve"> Oxford</w:t>
      </w:r>
      <w:r>
        <w:rPr>
          <w:rFonts w:ascii="Arial" w:hAnsi="Arial" w:cs="Arial"/>
          <w:color w:val="000000" w:themeColor="text1"/>
          <w:sz w:val="22"/>
          <w:szCs w:val="22"/>
          <w:lang w:val="en-GB"/>
        </w:rPr>
        <w:t>:</w:t>
      </w:r>
      <w:r w:rsidRPr="00127840">
        <w:rPr>
          <w:rFonts w:ascii="Arial" w:hAnsi="Arial" w:cs="Arial"/>
          <w:color w:val="000000" w:themeColor="text1"/>
          <w:sz w:val="22"/>
          <w:szCs w:val="22"/>
        </w:rPr>
        <w:t xml:space="preserve"> Oxford Academic</w:t>
      </w:r>
    </w:p>
    <w:p w14:paraId="2EF63E6C" w14:textId="70F34CF1" w:rsidR="00E947D7" w:rsidRPr="00E947D7" w:rsidRDefault="005D2D61" w:rsidP="00E947D7">
      <w:pPr>
        <w:pStyle w:val="nova-legacy-e-listitem"/>
        <w:shd w:val="clear" w:color="auto" w:fill="FFFFFF"/>
        <w:spacing w:after="120" w:afterAutospacing="0" w:line="360" w:lineRule="auto"/>
        <w:rPr>
          <w:rFonts w:ascii="Arial" w:hAnsi="Arial" w:cs="Arial"/>
          <w:color w:val="000000" w:themeColor="text1"/>
          <w:sz w:val="22"/>
          <w:szCs w:val="22"/>
          <w:lang w:val="en-GB"/>
        </w:rPr>
      </w:pPr>
      <w:r w:rsidRPr="009D064F">
        <w:rPr>
          <w:rFonts w:ascii="Arial" w:hAnsi="Arial" w:cs="Arial"/>
          <w:color w:val="000000" w:themeColor="text1"/>
          <w:sz w:val="22"/>
          <w:szCs w:val="22"/>
        </w:rPr>
        <w:t>Kleber, B</w:t>
      </w:r>
      <w:r w:rsidR="008E737C" w:rsidRPr="009D064F">
        <w:rPr>
          <w:rFonts w:ascii="Arial" w:hAnsi="Arial" w:cs="Arial"/>
          <w:color w:val="000000" w:themeColor="text1"/>
          <w:sz w:val="22"/>
          <w:szCs w:val="22"/>
          <w:lang w:val="en-US"/>
        </w:rPr>
        <w:t xml:space="preserve">. &amp; </w:t>
      </w:r>
      <w:r w:rsidRPr="009D064F">
        <w:rPr>
          <w:rFonts w:ascii="Arial" w:hAnsi="Arial" w:cs="Arial"/>
          <w:color w:val="000000" w:themeColor="text1"/>
          <w:sz w:val="22"/>
          <w:szCs w:val="22"/>
        </w:rPr>
        <w:t>Zarate, J</w:t>
      </w:r>
      <w:r w:rsidR="008E737C" w:rsidRPr="009D064F">
        <w:rPr>
          <w:rFonts w:ascii="Arial" w:hAnsi="Arial" w:cs="Arial"/>
          <w:color w:val="000000" w:themeColor="text1"/>
          <w:sz w:val="22"/>
          <w:szCs w:val="22"/>
          <w:lang w:val="en-US"/>
        </w:rPr>
        <w:t>.</w:t>
      </w:r>
      <w:r w:rsidRPr="009D064F">
        <w:rPr>
          <w:rFonts w:ascii="Arial" w:hAnsi="Arial" w:cs="Arial"/>
          <w:color w:val="000000" w:themeColor="text1"/>
          <w:sz w:val="22"/>
          <w:szCs w:val="22"/>
        </w:rPr>
        <w:t xml:space="preserve"> M</w:t>
      </w:r>
      <w:r w:rsidR="008E737C" w:rsidRPr="009D064F">
        <w:rPr>
          <w:rFonts w:ascii="Arial" w:hAnsi="Arial" w:cs="Arial"/>
          <w:color w:val="000000" w:themeColor="text1"/>
          <w:sz w:val="22"/>
          <w:szCs w:val="22"/>
          <w:lang w:val="en-US"/>
        </w:rPr>
        <w:t xml:space="preserve">. </w:t>
      </w:r>
      <w:r w:rsidRPr="009D064F">
        <w:rPr>
          <w:rFonts w:ascii="Arial" w:hAnsi="Arial" w:cs="Arial"/>
          <w:color w:val="000000" w:themeColor="text1"/>
          <w:sz w:val="22"/>
          <w:szCs w:val="22"/>
        </w:rPr>
        <w:t>The Neuroscience of Singing</w:t>
      </w:r>
      <w:r w:rsidR="00E947D7" w:rsidRPr="009D064F">
        <w:rPr>
          <w:rFonts w:ascii="Arial" w:hAnsi="Arial" w:cs="Arial"/>
          <w:color w:val="000000" w:themeColor="text1"/>
          <w:sz w:val="22"/>
          <w:szCs w:val="22"/>
          <w:lang w:val="en-GB"/>
        </w:rPr>
        <w:t xml:space="preserve"> in (eds.) Welch, G. F., Howard, D. M. &amp; Nix, J. </w:t>
      </w:r>
      <w:r w:rsidR="00E947D7" w:rsidRPr="009D064F">
        <w:rPr>
          <w:rFonts w:ascii="Arial" w:hAnsi="Arial" w:cs="Arial"/>
          <w:i/>
          <w:iCs/>
          <w:color w:val="000000" w:themeColor="text1"/>
          <w:sz w:val="22"/>
          <w:szCs w:val="22"/>
        </w:rPr>
        <w:t>The Oxford Handbook of Singing</w:t>
      </w:r>
      <w:r w:rsidR="00E947D7" w:rsidRPr="009D064F">
        <w:rPr>
          <w:rFonts w:ascii="Arial" w:hAnsi="Arial" w:cs="Arial"/>
          <w:color w:val="000000" w:themeColor="text1"/>
          <w:sz w:val="22"/>
          <w:szCs w:val="22"/>
          <w:lang w:val="en-GB"/>
        </w:rPr>
        <w:t xml:space="preserve">. </w:t>
      </w:r>
      <w:r w:rsidR="006A6EF1" w:rsidRPr="009D064F">
        <w:rPr>
          <w:rFonts w:ascii="Arial" w:hAnsi="Arial" w:cs="Arial"/>
          <w:color w:val="000000" w:themeColor="text1"/>
          <w:sz w:val="22"/>
          <w:szCs w:val="22"/>
          <w:lang w:val="en-GB"/>
        </w:rPr>
        <w:t xml:space="preserve">Oxford: </w:t>
      </w:r>
      <w:r w:rsidR="00E947D7" w:rsidRPr="009D064F">
        <w:rPr>
          <w:rFonts w:ascii="Arial" w:hAnsi="Arial" w:cs="Arial"/>
          <w:color w:val="000000" w:themeColor="text1"/>
          <w:sz w:val="22"/>
          <w:szCs w:val="22"/>
        </w:rPr>
        <w:t>Oxford University</w:t>
      </w:r>
      <w:r w:rsidR="00E947D7" w:rsidRPr="00E947D7">
        <w:rPr>
          <w:rFonts w:ascii="Arial" w:hAnsi="Arial" w:cs="Arial"/>
          <w:color w:val="000000" w:themeColor="text1"/>
          <w:sz w:val="22"/>
          <w:szCs w:val="22"/>
        </w:rPr>
        <w:t xml:space="preserve"> Press</w:t>
      </w:r>
      <w:r w:rsidR="006A6EF1">
        <w:rPr>
          <w:rFonts w:ascii="Arial" w:hAnsi="Arial" w:cs="Arial"/>
          <w:color w:val="000000" w:themeColor="text1"/>
          <w:sz w:val="22"/>
          <w:szCs w:val="22"/>
          <w:lang w:val="en-GB"/>
        </w:rPr>
        <w:t>,</w:t>
      </w:r>
      <w:r w:rsidR="00E947D7">
        <w:rPr>
          <w:rFonts w:ascii="Arial" w:hAnsi="Arial" w:cs="Arial"/>
          <w:color w:val="000000" w:themeColor="text1"/>
          <w:sz w:val="22"/>
          <w:szCs w:val="22"/>
          <w:lang w:val="en-GB"/>
        </w:rPr>
        <w:t xml:space="preserve"> 257-280</w:t>
      </w:r>
    </w:p>
    <w:p w14:paraId="07E04204" w14:textId="77777777" w:rsidR="005D2D61" w:rsidRPr="008800C8" w:rsidRDefault="005D2D61" w:rsidP="008800C8">
      <w:pPr>
        <w:spacing w:line="360" w:lineRule="auto"/>
        <w:rPr>
          <w:rFonts w:ascii="Arial" w:eastAsia="Times New Roman" w:hAnsi="Arial" w:cs="Arial"/>
          <w:kern w:val="0"/>
          <w:sz w:val="22"/>
          <w:szCs w:val="22"/>
          <w:lang w:eastAsia="en-GB"/>
          <w14:ligatures w14:val="none"/>
        </w:rPr>
      </w:pPr>
    </w:p>
    <w:p w14:paraId="5EA130A8" w14:textId="5384549E" w:rsidR="00FE7962" w:rsidRPr="008800C8" w:rsidRDefault="008800C8" w:rsidP="008800C8">
      <w:pPr>
        <w:spacing w:line="360" w:lineRule="auto"/>
        <w:rPr>
          <w:rFonts w:ascii="Arial" w:eastAsia="Times New Roman" w:hAnsi="Arial" w:cs="Arial"/>
          <w:kern w:val="0"/>
          <w:sz w:val="22"/>
          <w:szCs w:val="22"/>
          <w:lang w:val="en-GB" w:eastAsia="en-GB"/>
          <w14:ligatures w14:val="none"/>
        </w:rPr>
      </w:pPr>
      <w:r w:rsidRPr="008800C8">
        <w:rPr>
          <w:rFonts w:ascii="Arial" w:eastAsia="Times New Roman" w:hAnsi="Arial" w:cs="Arial"/>
          <w:kern w:val="0"/>
          <w:sz w:val="22"/>
          <w:szCs w:val="22"/>
          <w:lang w:eastAsia="en-GB"/>
          <w14:ligatures w14:val="none"/>
        </w:rPr>
        <w:t xml:space="preserve">Kraus, N., &amp; Chandrasekaran, B. (2010). Music training for the development of auditory skills. Nature Reviews. Neuroscience, 11(8), </w:t>
      </w:r>
      <w:r>
        <w:rPr>
          <w:rFonts w:ascii="Arial" w:eastAsia="Times New Roman" w:hAnsi="Arial" w:cs="Arial"/>
          <w:kern w:val="0"/>
          <w:sz w:val="22"/>
          <w:szCs w:val="22"/>
          <w:lang w:val="en-GB" w:eastAsia="en-GB"/>
          <w14:ligatures w14:val="none"/>
        </w:rPr>
        <w:t xml:space="preserve">pp. </w:t>
      </w:r>
      <w:r w:rsidRPr="008800C8">
        <w:rPr>
          <w:rFonts w:ascii="Arial" w:eastAsia="Times New Roman" w:hAnsi="Arial" w:cs="Arial"/>
          <w:kern w:val="0"/>
          <w:sz w:val="22"/>
          <w:szCs w:val="22"/>
          <w:lang w:eastAsia="en-GB"/>
          <w14:ligatures w14:val="none"/>
        </w:rPr>
        <w:t>599–605.</w:t>
      </w:r>
      <w:r>
        <w:rPr>
          <w:rFonts w:ascii="Arial" w:eastAsia="Times New Roman" w:hAnsi="Arial" w:cs="Arial"/>
          <w:kern w:val="0"/>
          <w:sz w:val="22"/>
          <w:szCs w:val="22"/>
          <w:lang w:val="en-GB" w:eastAsia="en-GB"/>
          <w14:ligatures w14:val="none"/>
        </w:rPr>
        <w:t xml:space="preserve"> [Online]. Available at:</w:t>
      </w:r>
      <w:r w:rsidRPr="008800C8">
        <w:rPr>
          <w:rFonts w:ascii="Arial" w:eastAsia="Times New Roman" w:hAnsi="Arial" w:cs="Arial"/>
          <w:kern w:val="0"/>
          <w:sz w:val="22"/>
          <w:szCs w:val="22"/>
          <w:lang w:eastAsia="en-GB"/>
          <w14:ligatures w14:val="none"/>
        </w:rPr>
        <w:t xml:space="preserve"> </w:t>
      </w:r>
      <w:hyperlink r:id="rId27" w:history="1">
        <w:r w:rsidRPr="009769DC">
          <w:rPr>
            <w:rStyle w:val="Hyperlink"/>
            <w:rFonts w:ascii="Arial" w:eastAsia="Times New Roman" w:hAnsi="Arial" w:cs="Arial"/>
            <w:kern w:val="0"/>
            <w:sz w:val="22"/>
            <w:szCs w:val="22"/>
            <w:lang w:eastAsia="en-GB"/>
            <w14:ligatures w14:val="none"/>
          </w:rPr>
          <w:t>https://doi.org/10.1038/nrn2882</w:t>
        </w:r>
      </w:hyperlink>
      <w:r>
        <w:rPr>
          <w:rFonts w:ascii="Arial" w:eastAsia="Times New Roman" w:hAnsi="Arial" w:cs="Arial"/>
          <w:kern w:val="0"/>
          <w:sz w:val="22"/>
          <w:szCs w:val="22"/>
          <w:lang w:val="en-GB" w:eastAsia="en-GB"/>
          <w14:ligatures w14:val="none"/>
        </w:rPr>
        <w:t xml:space="preserve"> [Accessed: 12</w:t>
      </w:r>
      <w:r w:rsidRPr="008800C8">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September 2023).</w:t>
      </w:r>
    </w:p>
    <w:p w14:paraId="7650D73C" w14:textId="77777777" w:rsidR="008800C8" w:rsidRPr="004D3E76" w:rsidRDefault="008800C8" w:rsidP="008800C8">
      <w:pPr>
        <w:spacing w:line="360" w:lineRule="auto"/>
        <w:rPr>
          <w:rFonts w:ascii="Arial" w:eastAsia="Times New Roman" w:hAnsi="Arial" w:cs="Arial"/>
          <w:kern w:val="0"/>
          <w:sz w:val="22"/>
          <w:szCs w:val="22"/>
          <w:lang w:eastAsia="en-GB"/>
          <w14:ligatures w14:val="none"/>
        </w:rPr>
      </w:pPr>
    </w:p>
    <w:p w14:paraId="3E2D6684"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Langfeldt, V. (2023). Holistic and ecologically valid aural training within culturally diverse music education contexts. </w:t>
      </w:r>
      <w:r w:rsidRPr="004D3E76">
        <w:rPr>
          <w:rFonts w:ascii="Arial" w:eastAsia="Times New Roman" w:hAnsi="Arial" w:cs="Arial"/>
          <w:i/>
          <w:iCs/>
          <w:color w:val="000000"/>
          <w:kern w:val="0"/>
          <w:sz w:val="22"/>
          <w:szCs w:val="22"/>
          <w:shd w:val="clear" w:color="auto" w:fill="FFFFFF"/>
          <w:lang w:eastAsia="en-GB"/>
          <w14:ligatures w14:val="none"/>
        </w:rPr>
        <w:t>Nordic Research in Music Education</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4</w:t>
      </w:r>
      <w:r w:rsidRPr="004D3E76">
        <w:rPr>
          <w:rFonts w:ascii="Arial" w:eastAsia="Times New Roman" w:hAnsi="Arial" w:cs="Arial"/>
          <w:color w:val="000000"/>
          <w:kern w:val="0"/>
          <w:sz w:val="22"/>
          <w:szCs w:val="22"/>
          <w:shd w:val="clear" w:color="auto" w:fill="FFFFFF"/>
          <w:lang w:eastAsia="en-GB"/>
          <w14:ligatures w14:val="none"/>
        </w:rPr>
        <w:t xml:space="preserve">(2023), 23–34.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"https://doi.org/10.23865/nrme.v4.5574"</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https://doi.org/10.23865/nrme.v4.5574</w:t>
      </w:r>
      <w:r w:rsidRPr="004D3E76">
        <w:rPr>
          <w:rFonts w:ascii="Arial" w:eastAsia="Times New Roman" w:hAnsi="Arial" w:cs="Arial"/>
          <w:kern w:val="0"/>
          <w:sz w:val="22"/>
          <w:szCs w:val="22"/>
          <w:lang w:eastAsia="en-GB"/>
          <w14:ligatures w14:val="none"/>
        </w:rPr>
        <w:fldChar w:fldCharType="end"/>
      </w:r>
    </w:p>
    <w:p w14:paraId="6EC2B0FD"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C551084" w14:textId="11CF19A8" w:rsidR="0060778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Larrouy-Maestri, P., Harrison, P.M.C. &amp; Müllensiefen, D. The mistuning perception test: A new measurement instrument. </w:t>
      </w:r>
      <w:r w:rsidRPr="004D3E76">
        <w:rPr>
          <w:rFonts w:ascii="Arial" w:eastAsia="Times New Roman" w:hAnsi="Arial" w:cs="Arial"/>
          <w:i/>
          <w:iCs/>
          <w:color w:val="000000"/>
          <w:kern w:val="0"/>
          <w:sz w:val="22"/>
          <w:szCs w:val="22"/>
          <w:shd w:val="clear" w:color="auto" w:fill="FFFFFF"/>
          <w:lang w:eastAsia="en-GB"/>
          <w14:ligatures w14:val="none"/>
        </w:rPr>
        <w:t>Behav Res </w:t>
      </w:r>
      <w:r w:rsidRPr="004D3E76">
        <w:rPr>
          <w:rFonts w:ascii="Arial" w:eastAsia="Times New Roman" w:hAnsi="Arial" w:cs="Arial"/>
          <w:b/>
          <w:bCs/>
          <w:color w:val="000000"/>
          <w:kern w:val="0"/>
          <w:sz w:val="22"/>
          <w:szCs w:val="22"/>
          <w:shd w:val="clear" w:color="auto" w:fill="FFFFFF"/>
          <w:lang w:eastAsia="en-GB"/>
          <w14:ligatures w14:val="none"/>
        </w:rPr>
        <w:t>51</w:t>
      </w:r>
      <w:r w:rsidRPr="004D3E76">
        <w:rPr>
          <w:rFonts w:ascii="Arial" w:eastAsia="Times New Roman" w:hAnsi="Arial" w:cs="Arial"/>
          <w:color w:val="000000"/>
          <w:kern w:val="0"/>
          <w:sz w:val="22"/>
          <w:szCs w:val="22"/>
          <w:shd w:val="clear" w:color="auto" w:fill="FFFFFF"/>
          <w:lang w:eastAsia="en-GB"/>
          <w14:ligatures w14:val="none"/>
        </w:rPr>
        <w:t xml:space="preserve">, 663–675 (2019).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"https://doi.org/10.3758/s13428-019-01225-1"</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https://doi.org/10.3758/s13428-019-01225-1</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3B5A8694" w14:textId="77777777" w:rsidR="00EB544C" w:rsidRPr="00EB544C" w:rsidRDefault="00EB544C" w:rsidP="00EB544C">
      <w:pPr>
        <w:spacing w:line="360" w:lineRule="auto"/>
        <w:rPr>
          <w:rFonts w:ascii="Arial" w:eastAsia="Times New Roman" w:hAnsi="Arial" w:cs="Arial"/>
          <w:kern w:val="0"/>
          <w:sz w:val="22"/>
          <w:szCs w:val="22"/>
          <w:lang w:eastAsia="en-GB"/>
          <w14:ligatures w14:val="none"/>
        </w:rPr>
      </w:pPr>
    </w:p>
    <w:p w14:paraId="1BC8EA91" w14:textId="3012BCEE" w:rsidR="00EB544C" w:rsidRPr="00EB544C" w:rsidRDefault="00EB544C" w:rsidP="00EB544C">
      <w:pPr>
        <w:spacing w:line="360" w:lineRule="auto"/>
        <w:rPr>
          <w:rFonts w:ascii="Arial" w:eastAsia="Times New Roman" w:hAnsi="Arial" w:cs="Arial"/>
          <w:kern w:val="0"/>
          <w:sz w:val="22"/>
          <w:szCs w:val="22"/>
          <w:lang w:val="en-GB" w:eastAsia="en-GB"/>
          <w14:ligatures w14:val="none"/>
        </w:rPr>
      </w:pPr>
      <w:r w:rsidRPr="00EB544C">
        <w:rPr>
          <w:rFonts w:ascii="Arial" w:eastAsia="Times New Roman" w:hAnsi="Arial" w:cs="Arial"/>
          <w:kern w:val="0"/>
          <w:sz w:val="22"/>
          <w:szCs w:val="22"/>
          <w:lang w:eastAsia="en-GB"/>
          <w14:ligatures w14:val="none"/>
        </w:rPr>
        <w:t xml:space="preserve">Law, L. N. C., &amp; Zentner, M. (2012). Assessing musical abilities objectively: construction and validation of the profile of music perception skills. </w:t>
      </w:r>
      <w:r w:rsidRPr="00EB544C">
        <w:rPr>
          <w:rFonts w:ascii="Arial" w:eastAsia="Times New Roman" w:hAnsi="Arial" w:cs="Arial"/>
          <w:i/>
          <w:iCs/>
          <w:kern w:val="0"/>
          <w:sz w:val="22"/>
          <w:szCs w:val="22"/>
          <w:lang w:eastAsia="en-GB"/>
          <w14:ligatures w14:val="none"/>
        </w:rPr>
        <w:t>PloS One</w:t>
      </w:r>
      <w:r w:rsidRPr="00EB544C">
        <w:rPr>
          <w:rFonts w:ascii="Arial" w:eastAsia="Times New Roman" w:hAnsi="Arial" w:cs="Arial"/>
          <w:kern w:val="0"/>
          <w:sz w:val="22"/>
          <w:szCs w:val="22"/>
          <w:lang w:eastAsia="en-GB"/>
          <w14:ligatures w14:val="none"/>
        </w:rPr>
        <w:t>, 7(12</w:t>
      </w:r>
      <w:r>
        <w:rPr>
          <w:rFonts w:ascii="Arial" w:eastAsia="Times New Roman" w:hAnsi="Arial" w:cs="Arial"/>
          <w:kern w:val="0"/>
          <w:sz w:val="22"/>
          <w:szCs w:val="22"/>
          <w:lang w:val="en-GB" w:eastAsia="en-GB"/>
          <w14:ligatures w14:val="none"/>
        </w:rPr>
        <w:t>). [Online]. Available at:</w:t>
      </w:r>
      <w:r w:rsidRPr="00EB544C">
        <w:rPr>
          <w:rFonts w:ascii="Arial" w:eastAsia="Times New Roman" w:hAnsi="Arial" w:cs="Arial"/>
          <w:kern w:val="0"/>
          <w:sz w:val="22"/>
          <w:szCs w:val="22"/>
          <w:lang w:eastAsia="en-GB"/>
          <w14:ligatures w14:val="none"/>
        </w:rPr>
        <w:t xml:space="preserve"> </w:t>
      </w:r>
      <w:hyperlink r:id="rId28" w:history="1">
        <w:r w:rsidRPr="009769DC">
          <w:rPr>
            <w:rStyle w:val="Hyperlink"/>
            <w:rFonts w:ascii="Arial" w:eastAsia="Times New Roman" w:hAnsi="Arial" w:cs="Arial"/>
            <w:kern w:val="0"/>
            <w:sz w:val="22"/>
            <w:szCs w:val="22"/>
            <w:lang w:eastAsia="en-GB"/>
            <w14:ligatures w14:val="none"/>
          </w:rPr>
          <w:t>https://doi.org/10.1371/journal.pone.0052508</w:t>
        </w:r>
      </w:hyperlink>
      <w:r>
        <w:rPr>
          <w:rFonts w:ascii="Arial" w:eastAsia="Times New Roman" w:hAnsi="Arial" w:cs="Arial"/>
          <w:kern w:val="0"/>
          <w:sz w:val="22"/>
          <w:szCs w:val="22"/>
          <w:lang w:val="en-GB" w:eastAsia="en-GB"/>
          <w14:ligatures w14:val="none"/>
        </w:rPr>
        <w:t xml:space="preserve"> [Accessed</w:t>
      </w:r>
      <w:r w:rsidR="000430D6">
        <w:rPr>
          <w:rFonts w:ascii="Arial" w:eastAsia="Times New Roman" w:hAnsi="Arial" w:cs="Arial"/>
          <w:kern w:val="0"/>
          <w:sz w:val="22"/>
          <w:szCs w:val="22"/>
          <w:lang w:val="en-GB" w:eastAsia="en-GB"/>
          <w14:ligatures w14:val="none"/>
        </w:rPr>
        <w:t>:</w:t>
      </w:r>
      <w:r>
        <w:rPr>
          <w:rFonts w:ascii="Arial" w:eastAsia="Times New Roman" w:hAnsi="Arial" w:cs="Arial"/>
          <w:kern w:val="0"/>
          <w:sz w:val="22"/>
          <w:szCs w:val="22"/>
          <w:lang w:val="en-GB" w:eastAsia="en-GB"/>
          <w14:ligatures w14:val="none"/>
        </w:rPr>
        <w:t xml:space="preserve"> October 10th 2023].</w:t>
      </w:r>
    </w:p>
    <w:p w14:paraId="4F44D003" w14:textId="77777777" w:rsidR="00EB544C" w:rsidRPr="004D3E76" w:rsidRDefault="00EB544C" w:rsidP="004D3E76">
      <w:pPr>
        <w:spacing w:line="360" w:lineRule="auto"/>
        <w:rPr>
          <w:rFonts w:ascii="Arial" w:eastAsia="Times New Roman" w:hAnsi="Arial" w:cs="Arial"/>
          <w:kern w:val="0"/>
          <w:sz w:val="22"/>
          <w:szCs w:val="22"/>
          <w:lang w:eastAsia="en-GB"/>
          <w14:ligatures w14:val="none"/>
        </w:rPr>
      </w:pPr>
    </w:p>
    <w:p w14:paraId="366745CF" w14:textId="77777777" w:rsidR="00607786" w:rsidRPr="004D3E76" w:rsidRDefault="00607786" w:rsidP="004D3E76">
      <w:pPr>
        <w:shd w:val="clear" w:color="auto" w:fill="FFFFFF"/>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 xml:space="preserve">Lega, C., Cattaneo, Z., Ancona, N., Vecchi, T. &amp; Rinaldi, L. (2020). Instrumental expertise and musical timbre modulate the spatial representation of pitch. </w:t>
      </w:r>
      <w:r w:rsidRPr="004D3E76">
        <w:rPr>
          <w:rFonts w:ascii="Arial" w:eastAsia="Times New Roman" w:hAnsi="Arial" w:cs="Arial"/>
          <w:i/>
          <w:iCs/>
          <w:color w:val="000000"/>
          <w:kern w:val="0"/>
          <w:sz w:val="22"/>
          <w:szCs w:val="22"/>
          <w:shd w:val="clear" w:color="auto" w:fill="FFFFFF"/>
          <w:lang w:eastAsia="en-GB"/>
          <w14:ligatures w14:val="none"/>
        </w:rPr>
        <w:t>Quarterly Journal of Experimental Psychology,</w:t>
      </w:r>
      <w:r w:rsidRPr="004D3E76">
        <w:rPr>
          <w:rFonts w:ascii="Arial" w:eastAsia="Times New Roman" w:hAnsi="Arial" w:cs="Arial"/>
          <w:color w:val="000000"/>
          <w:kern w:val="0"/>
          <w:sz w:val="22"/>
          <w:szCs w:val="22"/>
          <w:shd w:val="clear" w:color="auto" w:fill="FFFFFF"/>
          <w:lang w:eastAsia="en-GB"/>
          <w14:ligatures w14:val="none"/>
        </w:rPr>
        <w:t xml:space="preserve"> 73 (8), 1162-1172. </w:t>
      </w:r>
      <w:r w:rsidRPr="004D3E76">
        <w:rPr>
          <w:rFonts w:ascii="Arial" w:eastAsia="Times New Roman" w:hAnsi="Arial" w:cs="Arial"/>
          <w:color w:val="000000"/>
          <w:kern w:val="0"/>
          <w:sz w:val="22"/>
          <w:szCs w:val="22"/>
          <w:lang w:eastAsia="en-GB"/>
          <w14:ligatures w14:val="none"/>
        </w:rPr>
        <w:fldChar w:fldCharType="begin"/>
      </w:r>
      <w:r w:rsidRPr="004D3E76">
        <w:rPr>
          <w:rFonts w:ascii="Arial" w:eastAsia="Times New Roman" w:hAnsi="Arial" w:cs="Arial"/>
          <w:color w:val="000000"/>
          <w:kern w:val="0"/>
          <w:sz w:val="22"/>
          <w:szCs w:val="22"/>
          <w:lang w:eastAsia="en-GB"/>
          <w14:ligatures w14:val="none"/>
        </w:rPr>
        <w:instrText>HYPERLINK "https://doi-org.ezproxy.uwtsd.ac.uk/10.1177/1747021819897779"</w:instrText>
      </w:r>
      <w:r w:rsidRPr="004D3E76">
        <w:rPr>
          <w:rFonts w:ascii="Arial" w:eastAsia="Times New Roman" w:hAnsi="Arial" w:cs="Arial"/>
          <w:color w:val="000000"/>
          <w:kern w:val="0"/>
          <w:sz w:val="22"/>
          <w:szCs w:val="22"/>
          <w:lang w:eastAsia="en-GB"/>
          <w14:ligatures w14:val="none"/>
        </w:rPr>
      </w:r>
      <w:r w:rsidRPr="004D3E76">
        <w:rPr>
          <w:rFonts w:ascii="Arial" w:eastAsia="Times New Roman" w:hAnsi="Arial" w:cs="Arial"/>
          <w:color w:val="000000"/>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https://doi-org.ezproxy.uwtsd.ac.uk/10.1177/1747021819897779</w:t>
      </w:r>
      <w:r w:rsidRPr="004D3E76">
        <w:rPr>
          <w:rFonts w:ascii="Arial" w:eastAsia="Times New Roman" w:hAnsi="Arial" w:cs="Arial"/>
          <w:color w:val="000000"/>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32EDF655"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4319B2C3" w14:textId="043E24C8" w:rsidR="00FF0DD4" w:rsidRPr="004D3E76" w:rsidRDefault="00FF0DD4"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t>Lenneberg, E</w:t>
      </w:r>
      <w:r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 xml:space="preserve"> H.</w:t>
      </w:r>
      <w:r w:rsidRPr="004D3E76">
        <w:rPr>
          <w:rFonts w:ascii="Arial" w:eastAsia="Times New Roman" w:hAnsi="Arial" w:cs="Arial"/>
          <w:kern w:val="0"/>
          <w:sz w:val="22"/>
          <w:szCs w:val="22"/>
          <w:lang w:val="en-GB" w:eastAsia="en-GB"/>
          <w14:ligatures w14:val="none"/>
        </w:rPr>
        <w:t xml:space="preserve"> (1967).</w:t>
      </w:r>
      <w:r w:rsidRPr="004D3E76">
        <w:rPr>
          <w:rFonts w:ascii="Arial" w:eastAsia="Times New Roman" w:hAnsi="Arial" w:cs="Arial"/>
          <w:kern w:val="0"/>
          <w:sz w:val="22"/>
          <w:szCs w:val="22"/>
          <w:lang w:eastAsia="en-GB"/>
          <w14:ligatures w14:val="none"/>
        </w:rPr>
        <w:t xml:space="preserve"> Biological foundations of language. New York: John Wiley and Sons</w:t>
      </w:r>
    </w:p>
    <w:p w14:paraId="2B95C933" w14:textId="77777777" w:rsidR="00FF0DD4" w:rsidRPr="004D3E76" w:rsidRDefault="00FF0DD4" w:rsidP="004D3E76">
      <w:pPr>
        <w:spacing w:line="360" w:lineRule="auto"/>
        <w:rPr>
          <w:rFonts w:ascii="Arial" w:eastAsia="Times New Roman" w:hAnsi="Arial" w:cs="Arial"/>
          <w:kern w:val="0"/>
          <w:sz w:val="22"/>
          <w:szCs w:val="22"/>
          <w:lang w:eastAsia="en-GB"/>
          <w14:ligatures w14:val="none"/>
        </w:rPr>
      </w:pPr>
    </w:p>
    <w:p w14:paraId="6E0FF670" w14:textId="18B87F7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Ludke, K.M., Ferreira, F. &amp; Overy, K., 2014. </w:t>
      </w:r>
      <w:r w:rsidR="00441614">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Singing can facilitate foreign language learning</w:t>
      </w:r>
      <w:r w:rsidR="00441614">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Memory &amp; cognition, </w:t>
      </w:r>
      <w:r w:rsidRPr="00441614">
        <w:rPr>
          <w:rFonts w:ascii="Arial" w:eastAsia="Times New Roman" w:hAnsi="Arial" w:cs="Arial"/>
          <w:color w:val="000000" w:themeColor="text1"/>
          <w:kern w:val="0"/>
          <w:sz w:val="22"/>
          <w:szCs w:val="22"/>
          <w:shd w:val="clear" w:color="auto" w:fill="FFFFFF"/>
          <w:lang w:eastAsia="en-GB"/>
          <w14:ligatures w14:val="none"/>
        </w:rPr>
        <w:t>42(1), pp. 41-52.</w:t>
      </w:r>
    </w:p>
    <w:p w14:paraId="756E258A"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DA30CE8" w14:textId="0F1B5842" w:rsidR="00607786" w:rsidRPr="00441614"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Ludke, K. M. (2018). Singing and arts activities in support of foreign language learning: an exploratory study. </w:t>
      </w:r>
      <w:r w:rsidRPr="004D3E76">
        <w:rPr>
          <w:rFonts w:ascii="Arial" w:eastAsia="Times New Roman" w:hAnsi="Arial" w:cs="Arial"/>
          <w:i/>
          <w:iCs/>
          <w:color w:val="000000"/>
          <w:kern w:val="0"/>
          <w:sz w:val="22"/>
          <w:szCs w:val="22"/>
          <w:shd w:val="clear" w:color="auto" w:fill="FFFFFF"/>
          <w:lang w:eastAsia="en-GB"/>
          <w14:ligatures w14:val="none"/>
        </w:rPr>
        <w:t>Innovation in Language Learning and Teaching</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12</w:t>
      </w:r>
      <w:r w:rsidRPr="004D3E76">
        <w:rPr>
          <w:rFonts w:ascii="Arial" w:eastAsia="Times New Roman" w:hAnsi="Arial" w:cs="Arial"/>
          <w:color w:val="000000"/>
          <w:kern w:val="0"/>
          <w:sz w:val="22"/>
          <w:szCs w:val="22"/>
          <w:shd w:val="clear" w:color="auto" w:fill="FFFFFF"/>
          <w:lang w:eastAsia="en-GB"/>
          <w14:ligatures w14:val="none"/>
        </w:rPr>
        <w:t xml:space="preserve">(4), </w:t>
      </w:r>
      <w:r w:rsidR="00441614">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371–386. </w:t>
      </w:r>
      <w:r w:rsidR="00441614">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29" w:history="1">
        <w:r w:rsidR="00441614" w:rsidRPr="009769DC">
          <w:rPr>
            <w:rStyle w:val="Hyperlink"/>
            <w:rFonts w:ascii="Arial" w:eastAsia="Times New Roman" w:hAnsi="Arial" w:cs="Arial"/>
            <w:kern w:val="0"/>
            <w:sz w:val="22"/>
            <w:szCs w:val="22"/>
            <w:shd w:val="clear" w:color="auto" w:fill="FFFFFF"/>
            <w:lang w:eastAsia="en-GB"/>
            <w14:ligatures w14:val="none"/>
          </w:rPr>
          <w:t>https://doi.org/10.1080/17501229.2016.1253700</w:t>
        </w:r>
      </w:hyperlink>
      <w:r w:rsidR="00441614">
        <w:rPr>
          <w:rFonts w:ascii="Arial" w:eastAsia="Times New Roman" w:hAnsi="Arial" w:cs="Arial"/>
          <w:color w:val="000000"/>
          <w:kern w:val="0"/>
          <w:sz w:val="22"/>
          <w:szCs w:val="22"/>
          <w:shd w:val="clear" w:color="auto" w:fill="FFFFFF"/>
          <w:lang w:val="en-GB" w:eastAsia="en-GB"/>
          <w14:ligatures w14:val="none"/>
        </w:rPr>
        <w:t xml:space="preserve"> </w:t>
      </w:r>
      <w:r w:rsidR="00441614">
        <w:rPr>
          <w:rFonts w:ascii="Arial" w:eastAsia="Times New Roman" w:hAnsi="Arial" w:cs="Arial"/>
          <w:color w:val="000000"/>
          <w:kern w:val="0"/>
          <w:sz w:val="22"/>
          <w:szCs w:val="22"/>
          <w:shd w:val="clear" w:color="auto" w:fill="FFFFFF"/>
          <w:lang w:val="en-GB" w:eastAsia="en-GB"/>
          <w14:ligatures w14:val="none"/>
        </w:rPr>
        <w:t xml:space="preserve">[Accessed: 1st </w:t>
      </w:r>
      <w:r w:rsidR="00441614">
        <w:rPr>
          <w:rFonts w:ascii="Arial" w:eastAsia="Times New Roman" w:hAnsi="Arial" w:cs="Arial"/>
          <w:color w:val="000000"/>
          <w:kern w:val="0"/>
          <w:sz w:val="22"/>
          <w:szCs w:val="22"/>
          <w:shd w:val="clear" w:color="auto" w:fill="FFFFFF"/>
          <w:lang w:val="en-GB" w:eastAsia="en-GB"/>
          <w14:ligatures w14:val="none"/>
        </w:rPr>
        <w:t>November</w:t>
      </w:r>
      <w:r w:rsidR="00441614">
        <w:rPr>
          <w:rFonts w:ascii="Arial" w:eastAsia="Times New Roman" w:hAnsi="Arial" w:cs="Arial"/>
          <w:color w:val="000000"/>
          <w:kern w:val="0"/>
          <w:sz w:val="22"/>
          <w:szCs w:val="22"/>
          <w:shd w:val="clear" w:color="auto" w:fill="FFFFFF"/>
          <w:lang w:val="en-GB" w:eastAsia="en-GB"/>
          <w14:ligatures w14:val="none"/>
        </w:rPr>
        <w:t xml:space="preserve"> 2023].</w:t>
      </w:r>
    </w:p>
    <w:p w14:paraId="1332D7CE"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1CBFA667" w14:textId="4E445F8F" w:rsidR="009173C3" w:rsidRPr="009173C3" w:rsidRDefault="009173C3"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Pr>
          <w:rFonts w:ascii="Arial" w:eastAsia="Times New Roman" w:hAnsi="Arial" w:cs="Arial"/>
          <w:color w:val="000000"/>
          <w:kern w:val="0"/>
          <w:sz w:val="22"/>
          <w:szCs w:val="22"/>
          <w:shd w:val="clear" w:color="auto" w:fill="FFFFFF"/>
          <w:lang w:val="en-GB" w:eastAsia="en-GB"/>
          <w14:ligatures w14:val="none"/>
        </w:rPr>
        <w:t xml:space="preserve">Merriam-Webster. (2023) ‘Pitch’ </w:t>
      </w:r>
      <w:hyperlink r:id="rId30" w:history="1">
        <w:r w:rsidRPr="009769DC">
          <w:rPr>
            <w:rStyle w:val="Hyperlink"/>
            <w:rFonts w:ascii="Arial" w:eastAsia="Times New Roman" w:hAnsi="Arial" w:cs="Arial"/>
            <w:kern w:val="0"/>
            <w:sz w:val="22"/>
            <w:szCs w:val="22"/>
            <w:shd w:val="clear" w:color="auto" w:fill="FFFFFF"/>
            <w:lang w:val="en-GB" w:eastAsia="en-GB"/>
            <w14:ligatures w14:val="none"/>
          </w:rPr>
          <w:t>https://www.merriam-webster.com/dictionary/pitch</w:t>
        </w:r>
      </w:hyperlink>
      <w:r>
        <w:rPr>
          <w:rFonts w:ascii="Arial" w:eastAsia="Times New Roman" w:hAnsi="Arial" w:cs="Arial"/>
          <w:color w:val="000000"/>
          <w:kern w:val="0"/>
          <w:sz w:val="22"/>
          <w:szCs w:val="22"/>
          <w:shd w:val="clear" w:color="auto" w:fill="FFFFFF"/>
          <w:lang w:val="en-GB" w:eastAsia="en-GB"/>
          <w14:ligatures w14:val="none"/>
        </w:rPr>
        <w:t xml:space="preserve"> [Accessed</w:t>
      </w:r>
      <w:r w:rsidR="000430D6">
        <w:rPr>
          <w:rFonts w:ascii="Arial" w:eastAsia="Times New Roman" w:hAnsi="Arial" w:cs="Arial"/>
          <w:color w:val="000000"/>
          <w:kern w:val="0"/>
          <w:sz w:val="22"/>
          <w:szCs w:val="22"/>
          <w:shd w:val="clear" w:color="auto" w:fill="FFFFFF"/>
          <w:lang w:val="en-GB" w:eastAsia="en-GB"/>
          <w14:ligatures w14:val="none"/>
        </w:rPr>
        <w:t>:</w:t>
      </w:r>
      <w:r>
        <w:rPr>
          <w:rFonts w:ascii="Arial" w:eastAsia="Times New Roman" w:hAnsi="Arial" w:cs="Arial"/>
          <w:color w:val="000000"/>
          <w:kern w:val="0"/>
          <w:sz w:val="22"/>
          <w:szCs w:val="22"/>
          <w:shd w:val="clear" w:color="auto" w:fill="FFFFFF"/>
          <w:lang w:val="en-GB" w:eastAsia="en-GB"/>
          <w14:ligatures w14:val="none"/>
        </w:rPr>
        <w:t xml:space="preserve"> 1st October 2023].</w:t>
      </w:r>
    </w:p>
    <w:p w14:paraId="0D74BC1B" w14:textId="77777777" w:rsidR="009173C3" w:rsidRDefault="009173C3" w:rsidP="004D3E76">
      <w:pPr>
        <w:spacing w:line="360" w:lineRule="auto"/>
        <w:rPr>
          <w:rFonts w:ascii="Arial" w:eastAsia="Times New Roman" w:hAnsi="Arial" w:cs="Arial"/>
          <w:color w:val="000000"/>
          <w:kern w:val="0"/>
          <w:sz w:val="22"/>
          <w:szCs w:val="22"/>
          <w:shd w:val="clear" w:color="auto" w:fill="FFFFFF"/>
          <w:lang w:eastAsia="en-GB"/>
          <w14:ligatures w14:val="none"/>
        </w:rPr>
      </w:pPr>
    </w:p>
    <w:p w14:paraId="208DC42B" w14:textId="2B6BC3A4"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Moore, B. C. J. (1995). Pitch perception and frequency discrimination in normally hearing and hearing-impaired people. In </w:t>
      </w:r>
      <w:r w:rsidRPr="004D3E76">
        <w:rPr>
          <w:rFonts w:ascii="Arial" w:eastAsia="Times New Roman" w:hAnsi="Arial" w:cs="Arial"/>
          <w:i/>
          <w:iCs/>
          <w:color w:val="000000"/>
          <w:kern w:val="0"/>
          <w:sz w:val="22"/>
          <w:szCs w:val="22"/>
          <w:shd w:val="clear" w:color="auto" w:fill="FFFFFF"/>
          <w:lang w:eastAsia="en-GB"/>
          <w14:ligatures w14:val="none"/>
        </w:rPr>
        <w:t>Perceptual Consequences of Cochlear Damage</w:t>
      </w:r>
      <w:r w:rsidRPr="004D3E76">
        <w:rPr>
          <w:rFonts w:ascii="Arial" w:eastAsia="Times New Roman" w:hAnsi="Arial" w:cs="Arial"/>
          <w:color w:val="000000"/>
          <w:kern w:val="0"/>
          <w:sz w:val="22"/>
          <w:szCs w:val="22"/>
          <w:shd w:val="clear" w:color="auto" w:fill="FFFFFF"/>
          <w:lang w:eastAsia="en-GB"/>
          <w14:ligatures w14:val="none"/>
        </w:rPr>
        <w:t xml:space="preserve"> (Vol. 28). Oxford University Press. </w:t>
      </w:r>
    </w:p>
    <w:p w14:paraId="79AB6049"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3596CFAD" w14:textId="2E46DBD7" w:rsidR="005576A8" w:rsidRPr="00CD472E" w:rsidRDefault="00AA4168"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t xml:space="preserve">Musacchia, G., Strait, D. and Kraus, N. (2008) ‘Relationships between behavior, brainstem and cortical encoding of seen and heard speech in musicians and non-musicians’, </w:t>
      </w:r>
      <w:r w:rsidRPr="00CD472E">
        <w:rPr>
          <w:rFonts w:ascii="Arial" w:eastAsia="Times New Roman" w:hAnsi="Arial" w:cs="Arial"/>
          <w:i/>
          <w:iCs/>
          <w:kern w:val="0"/>
          <w:sz w:val="22"/>
          <w:szCs w:val="22"/>
          <w:lang w:eastAsia="en-GB"/>
          <w14:ligatures w14:val="none"/>
        </w:rPr>
        <w:t>Hearing research</w:t>
      </w:r>
      <w:r w:rsidRPr="004D3E76">
        <w:rPr>
          <w:rFonts w:ascii="Arial" w:eastAsia="Times New Roman" w:hAnsi="Arial" w:cs="Arial"/>
          <w:kern w:val="0"/>
          <w:sz w:val="22"/>
          <w:szCs w:val="22"/>
          <w:lang w:eastAsia="en-GB"/>
          <w14:ligatures w14:val="none"/>
        </w:rPr>
        <w:t xml:space="preserve">, 241(1), pp. 34–42. </w:t>
      </w:r>
      <w:r w:rsidR="00CD472E">
        <w:rPr>
          <w:rFonts w:ascii="Arial" w:eastAsia="Times New Roman" w:hAnsi="Arial" w:cs="Arial"/>
          <w:kern w:val="0"/>
          <w:sz w:val="22"/>
          <w:szCs w:val="22"/>
          <w:lang w:val="en-GB" w:eastAsia="en-GB"/>
          <w14:ligatures w14:val="none"/>
        </w:rPr>
        <w:t xml:space="preserve">[Online]. </w:t>
      </w:r>
      <w:r w:rsidRPr="004D3E76">
        <w:rPr>
          <w:rFonts w:ascii="Arial" w:eastAsia="Times New Roman" w:hAnsi="Arial" w:cs="Arial"/>
          <w:kern w:val="0"/>
          <w:sz w:val="22"/>
          <w:szCs w:val="22"/>
          <w:lang w:eastAsia="en-GB"/>
          <w14:ligatures w14:val="none"/>
        </w:rPr>
        <w:t xml:space="preserve">Available at: </w:t>
      </w:r>
      <w:r w:rsidR="00CD472E">
        <w:rPr>
          <w:rFonts w:ascii="Arial" w:eastAsia="Times New Roman" w:hAnsi="Arial" w:cs="Arial"/>
          <w:kern w:val="0"/>
          <w:sz w:val="22"/>
          <w:szCs w:val="22"/>
          <w:lang w:eastAsia="en-GB"/>
          <w14:ligatures w14:val="none"/>
        </w:rPr>
        <w:fldChar w:fldCharType="begin"/>
      </w:r>
      <w:r w:rsidR="00CD472E">
        <w:rPr>
          <w:rFonts w:ascii="Arial" w:eastAsia="Times New Roman" w:hAnsi="Arial" w:cs="Arial"/>
          <w:kern w:val="0"/>
          <w:sz w:val="22"/>
          <w:szCs w:val="22"/>
          <w:lang w:eastAsia="en-GB"/>
          <w14:ligatures w14:val="none"/>
        </w:rPr>
        <w:instrText>HYPERLINK "</w:instrText>
      </w:r>
      <w:r w:rsidR="00CD472E" w:rsidRPr="004D3E76">
        <w:rPr>
          <w:rFonts w:ascii="Arial" w:eastAsia="Times New Roman" w:hAnsi="Arial" w:cs="Arial"/>
          <w:kern w:val="0"/>
          <w:sz w:val="22"/>
          <w:szCs w:val="22"/>
          <w:lang w:eastAsia="en-GB"/>
          <w14:ligatures w14:val="none"/>
        </w:rPr>
        <w:instrText>https://doi.org/10.1016/j.heares.2008.04.013</w:instrText>
      </w:r>
      <w:r w:rsidR="00CD472E">
        <w:rPr>
          <w:rFonts w:ascii="Arial" w:eastAsia="Times New Roman" w:hAnsi="Arial" w:cs="Arial"/>
          <w:kern w:val="0"/>
          <w:sz w:val="22"/>
          <w:szCs w:val="22"/>
          <w:lang w:eastAsia="en-GB"/>
          <w14:ligatures w14:val="none"/>
        </w:rPr>
        <w:instrText>"</w:instrText>
      </w:r>
      <w:r w:rsidR="00CD472E">
        <w:rPr>
          <w:rFonts w:ascii="Arial" w:eastAsia="Times New Roman" w:hAnsi="Arial" w:cs="Arial"/>
          <w:kern w:val="0"/>
          <w:sz w:val="22"/>
          <w:szCs w:val="22"/>
          <w:lang w:eastAsia="en-GB"/>
          <w14:ligatures w14:val="none"/>
        </w:rPr>
        <w:fldChar w:fldCharType="separate"/>
      </w:r>
      <w:r w:rsidR="00CD472E" w:rsidRPr="009769DC">
        <w:rPr>
          <w:rStyle w:val="Hyperlink"/>
          <w:rFonts w:ascii="Arial" w:eastAsia="Times New Roman" w:hAnsi="Arial" w:cs="Arial"/>
          <w:kern w:val="0"/>
          <w:sz w:val="22"/>
          <w:szCs w:val="22"/>
          <w:lang w:eastAsia="en-GB"/>
          <w14:ligatures w14:val="none"/>
        </w:rPr>
        <w:t>https://doi.org/10.1016/j.heares.2008.04.013</w:t>
      </w:r>
      <w:r w:rsidR="00CD472E">
        <w:rPr>
          <w:rFonts w:ascii="Arial" w:eastAsia="Times New Roman" w:hAnsi="Arial" w:cs="Arial"/>
          <w:kern w:val="0"/>
          <w:sz w:val="22"/>
          <w:szCs w:val="22"/>
          <w:lang w:eastAsia="en-GB"/>
          <w14:ligatures w14:val="none"/>
        </w:rPr>
        <w:fldChar w:fldCharType="end"/>
      </w:r>
      <w:r w:rsidR="00CD472E">
        <w:rPr>
          <w:rFonts w:ascii="Arial" w:eastAsia="Times New Roman" w:hAnsi="Arial" w:cs="Arial"/>
          <w:kern w:val="0"/>
          <w:sz w:val="22"/>
          <w:szCs w:val="22"/>
          <w:lang w:val="en-GB" w:eastAsia="en-GB"/>
          <w14:ligatures w14:val="none"/>
        </w:rPr>
        <w:t xml:space="preserve"> [Accessed: 2</w:t>
      </w:r>
      <w:r w:rsidR="00CD472E">
        <w:rPr>
          <w:rFonts w:ascii="Arial" w:eastAsia="Times New Roman" w:hAnsi="Arial" w:cs="Arial"/>
          <w:kern w:val="0"/>
          <w:sz w:val="22"/>
          <w:szCs w:val="22"/>
          <w:lang w:val="en-GB" w:eastAsia="en-GB"/>
          <w14:ligatures w14:val="none"/>
        </w:rPr>
        <w:t>6</w:t>
      </w:r>
      <w:r w:rsidR="00CD472E" w:rsidRPr="000430D6">
        <w:rPr>
          <w:rFonts w:ascii="Arial" w:eastAsia="Times New Roman" w:hAnsi="Arial" w:cs="Arial"/>
          <w:kern w:val="0"/>
          <w:sz w:val="22"/>
          <w:szCs w:val="22"/>
          <w:vertAlign w:val="superscript"/>
          <w:lang w:val="en-GB" w:eastAsia="en-GB"/>
          <w14:ligatures w14:val="none"/>
        </w:rPr>
        <w:t>th</w:t>
      </w:r>
      <w:r w:rsidR="00CD472E">
        <w:rPr>
          <w:rFonts w:ascii="Arial" w:eastAsia="Times New Roman" w:hAnsi="Arial" w:cs="Arial"/>
          <w:kern w:val="0"/>
          <w:sz w:val="22"/>
          <w:szCs w:val="22"/>
          <w:lang w:val="en-GB" w:eastAsia="en-GB"/>
          <w14:ligatures w14:val="none"/>
        </w:rPr>
        <w:t xml:space="preserve"> October 2023].</w:t>
      </w:r>
      <w:r w:rsidR="00CD472E">
        <w:rPr>
          <w:rFonts w:ascii="Arial" w:eastAsia="Times New Roman" w:hAnsi="Arial" w:cs="Arial"/>
          <w:kern w:val="0"/>
          <w:sz w:val="22"/>
          <w:szCs w:val="22"/>
          <w:lang w:val="en-GB" w:eastAsia="en-GB"/>
          <w14:ligatures w14:val="none"/>
        </w:rPr>
        <w:t xml:space="preserve"> </w:t>
      </w:r>
    </w:p>
    <w:p w14:paraId="5D86AB6F" w14:textId="77777777" w:rsidR="000430D6" w:rsidRPr="004D3E76" w:rsidRDefault="000430D6" w:rsidP="004D3E76">
      <w:pPr>
        <w:spacing w:line="360" w:lineRule="auto"/>
        <w:rPr>
          <w:rFonts w:ascii="Arial" w:eastAsia="Times New Roman" w:hAnsi="Arial" w:cs="Arial"/>
          <w:kern w:val="0"/>
          <w:sz w:val="22"/>
          <w:szCs w:val="22"/>
          <w:lang w:eastAsia="en-GB"/>
          <w14:ligatures w14:val="none"/>
        </w:rPr>
      </w:pPr>
    </w:p>
    <w:p w14:paraId="3E99D957"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Nichols, B. E. (2021). Effect of vocal versus piano doubling on children’s singing accuracy. </w:t>
      </w:r>
      <w:r w:rsidRPr="004D3E76">
        <w:rPr>
          <w:rFonts w:ascii="Arial" w:eastAsia="Times New Roman" w:hAnsi="Arial" w:cs="Arial"/>
          <w:i/>
          <w:iCs/>
          <w:color w:val="000000"/>
          <w:kern w:val="0"/>
          <w:sz w:val="22"/>
          <w:szCs w:val="22"/>
          <w:shd w:val="clear" w:color="auto" w:fill="FFFFFF"/>
          <w:lang w:eastAsia="en-GB"/>
          <w14:ligatures w14:val="none"/>
        </w:rPr>
        <w:t>Psychology of Music</w:t>
      </w:r>
      <w:r w:rsidRPr="004D3E76">
        <w:rPr>
          <w:rFonts w:ascii="Arial" w:eastAsia="Times New Roman" w:hAnsi="Arial" w:cs="Arial"/>
          <w:color w:val="000000"/>
          <w:kern w:val="0"/>
          <w:sz w:val="22"/>
          <w:szCs w:val="22"/>
          <w:shd w:val="clear" w:color="auto" w:fill="FFFFFF"/>
          <w:lang w:eastAsia="en-GB"/>
          <w14:ligatures w14:val="none"/>
        </w:rPr>
        <w:t>, </w:t>
      </w:r>
      <w:r w:rsidRPr="004D3E76">
        <w:rPr>
          <w:rFonts w:ascii="Arial" w:eastAsia="Times New Roman" w:hAnsi="Arial" w:cs="Arial"/>
          <w:i/>
          <w:iCs/>
          <w:color w:val="000000"/>
          <w:kern w:val="0"/>
          <w:sz w:val="22"/>
          <w:szCs w:val="22"/>
          <w:shd w:val="clear" w:color="auto" w:fill="FFFFFF"/>
          <w:lang w:eastAsia="en-GB"/>
          <w14:ligatures w14:val="none"/>
        </w:rPr>
        <w:t>49</w:t>
      </w:r>
      <w:r w:rsidRPr="004D3E76">
        <w:rPr>
          <w:rFonts w:ascii="Arial" w:eastAsia="Times New Roman" w:hAnsi="Arial" w:cs="Arial"/>
          <w:color w:val="000000"/>
          <w:kern w:val="0"/>
          <w:sz w:val="22"/>
          <w:szCs w:val="22"/>
          <w:shd w:val="clear" w:color="auto" w:fill="FFFFFF"/>
          <w:lang w:eastAsia="en-GB"/>
          <w14:ligatures w14:val="none"/>
        </w:rPr>
        <w:t>(5), 1415-1423.</w:t>
      </w:r>
    </w:p>
    <w:p w14:paraId="2F33AC02"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217C1CFF" w14:textId="4133CAC8" w:rsidR="00135CD7" w:rsidRDefault="00135CD7" w:rsidP="00135CD7">
      <w:pPr>
        <w:spacing w:line="360" w:lineRule="auto"/>
        <w:rPr>
          <w:rFonts w:ascii="Arial" w:eastAsia="Times New Roman" w:hAnsi="Arial" w:cs="Arial"/>
          <w:kern w:val="0"/>
          <w:sz w:val="22"/>
          <w:szCs w:val="22"/>
          <w:lang w:eastAsia="en-GB"/>
          <w14:ligatures w14:val="none"/>
        </w:rPr>
      </w:pPr>
      <w:r w:rsidRPr="00135CD7">
        <w:rPr>
          <w:rFonts w:ascii="Arial" w:eastAsia="Times New Roman" w:hAnsi="Arial" w:cs="Arial"/>
          <w:kern w:val="0"/>
          <w:sz w:val="22"/>
          <w:szCs w:val="22"/>
          <w:lang w:eastAsia="en-GB"/>
          <w14:ligatures w14:val="none"/>
        </w:rPr>
        <w:t>Ocklenburg, S</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&amp;</w:t>
      </w:r>
      <w:r w:rsidRPr="00135CD7">
        <w:rPr>
          <w:rFonts w:ascii="Arial" w:eastAsia="Times New Roman" w:hAnsi="Arial" w:cs="Arial"/>
          <w:kern w:val="0"/>
          <w:sz w:val="22"/>
          <w:szCs w:val="22"/>
          <w:lang w:eastAsia="en-GB"/>
          <w14:ligatures w14:val="none"/>
        </w:rPr>
        <w:t xml:space="preserve"> Güntürkün</w:t>
      </w:r>
      <w:r>
        <w:rPr>
          <w:rFonts w:ascii="Arial" w:eastAsia="Times New Roman" w:hAnsi="Arial" w:cs="Arial"/>
          <w:kern w:val="0"/>
          <w:sz w:val="22"/>
          <w:szCs w:val="22"/>
          <w:lang w:val="en-GB" w:eastAsia="en-GB"/>
          <w14:ligatures w14:val="none"/>
        </w:rPr>
        <w:t xml:space="preserve"> O</w:t>
      </w:r>
      <w:r w:rsidRPr="00135CD7">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2018</w:t>
      </w:r>
      <w:r>
        <w:rPr>
          <w:rFonts w:ascii="Arial" w:eastAsia="Times New Roman" w:hAnsi="Arial" w:cs="Arial"/>
          <w:kern w:val="0"/>
          <w:sz w:val="22"/>
          <w:szCs w:val="22"/>
          <w:lang w:val="en-GB" w:eastAsia="en-GB"/>
          <w14:ligatures w14:val="none"/>
        </w:rPr>
        <w:t>)</w:t>
      </w:r>
      <w:r w:rsidRPr="00135CD7">
        <w:rPr>
          <w:rFonts w:ascii="Arial" w:eastAsia="Times New Roman" w:hAnsi="Arial" w:cs="Arial"/>
          <w:kern w:val="0"/>
          <w:sz w:val="22"/>
          <w:szCs w:val="22"/>
          <w:lang w:eastAsia="en-GB"/>
          <w14:ligatures w14:val="none"/>
        </w:rPr>
        <w:t xml:space="preserve"> Structural Hemispheric Asymmetries. In </w:t>
      </w:r>
      <w:r w:rsidRPr="00135CD7">
        <w:rPr>
          <w:rFonts w:ascii="Arial" w:eastAsia="Times New Roman" w:hAnsi="Arial" w:cs="Arial"/>
          <w:i/>
          <w:iCs/>
          <w:kern w:val="0"/>
          <w:sz w:val="22"/>
          <w:szCs w:val="22"/>
          <w:lang w:eastAsia="en-GB"/>
          <w14:ligatures w14:val="none"/>
        </w:rPr>
        <w:t>The Lateralized Brain: The Neuroscience and</w:t>
      </w:r>
      <w:r w:rsidRPr="00135CD7">
        <w:rPr>
          <w:rFonts w:ascii="Arial" w:eastAsia="Times New Roman" w:hAnsi="Arial" w:cs="Arial"/>
          <w:i/>
          <w:iCs/>
          <w:kern w:val="0"/>
          <w:sz w:val="22"/>
          <w:szCs w:val="22"/>
          <w:lang w:val="en-GB" w:eastAsia="en-GB"/>
          <w14:ligatures w14:val="none"/>
        </w:rPr>
        <w:t xml:space="preserve"> </w:t>
      </w:r>
      <w:r w:rsidRPr="00135CD7">
        <w:rPr>
          <w:rFonts w:ascii="Arial" w:eastAsia="Times New Roman" w:hAnsi="Arial" w:cs="Arial"/>
          <w:i/>
          <w:iCs/>
          <w:kern w:val="0"/>
          <w:sz w:val="22"/>
          <w:szCs w:val="22"/>
          <w:lang w:eastAsia="en-GB"/>
          <w14:ligatures w14:val="none"/>
        </w:rPr>
        <w:t>Evolution of Hemispheric Asymmetries</w:t>
      </w:r>
      <w:r w:rsidRPr="00135CD7">
        <w:rPr>
          <w:rFonts w:ascii="Arial" w:eastAsia="Times New Roman" w:hAnsi="Arial" w:cs="Arial"/>
          <w:kern w:val="0"/>
          <w:sz w:val="22"/>
          <w:szCs w:val="22"/>
          <w:lang w:eastAsia="en-GB"/>
          <w14:ligatures w14:val="none"/>
        </w:rPr>
        <w:t>. London: Elsevier Academic Press,</w:t>
      </w:r>
      <w:r>
        <w:rPr>
          <w:rFonts w:ascii="Arial" w:eastAsia="Times New Roman" w:hAnsi="Arial" w:cs="Arial"/>
          <w:kern w:val="0"/>
          <w:sz w:val="22"/>
          <w:szCs w:val="22"/>
          <w:lang w:val="en-GB" w:eastAsia="en-GB"/>
          <w14:ligatures w14:val="none"/>
        </w:rPr>
        <w:t xml:space="preserve"> </w:t>
      </w:r>
      <w:r w:rsidRPr="00135CD7">
        <w:rPr>
          <w:rFonts w:ascii="Arial" w:eastAsia="Times New Roman" w:hAnsi="Arial" w:cs="Arial"/>
          <w:kern w:val="0"/>
          <w:sz w:val="22"/>
          <w:szCs w:val="22"/>
          <w:lang w:eastAsia="en-GB"/>
          <w14:ligatures w14:val="none"/>
        </w:rPr>
        <w:t>pp. 239–62.</w:t>
      </w:r>
    </w:p>
    <w:p w14:paraId="5B9ADA7F" w14:textId="77777777" w:rsidR="00135CD7" w:rsidRPr="004D3E76" w:rsidRDefault="00135CD7" w:rsidP="004D3E76">
      <w:pPr>
        <w:spacing w:line="360" w:lineRule="auto"/>
        <w:rPr>
          <w:rFonts w:ascii="Arial" w:eastAsia="Times New Roman" w:hAnsi="Arial" w:cs="Arial"/>
          <w:kern w:val="0"/>
          <w:sz w:val="22"/>
          <w:szCs w:val="22"/>
          <w:lang w:eastAsia="en-GB"/>
          <w14:ligatures w14:val="none"/>
        </w:rPr>
      </w:pPr>
    </w:p>
    <w:p w14:paraId="6C5A948D" w14:textId="53E47DE4" w:rsidR="00607786" w:rsidRPr="00756DB4" w:rsidRDefault="00607786" w:rsidP="004D3E76">
      <w:pPr>
        <w:spacing w:line="360" w:lineRule="auto"/>
        <w:rPr>
          <w:rFonts w:ascii="Arial" w:eastAsia="Times New Roman" w:hAnsi="Arial" w:cs="Arial"/>
          <w:kern w:val="0"/>
          <w:sz w:val="22"/>
          <w:szCs w:val="22"/>
          <w:lang w:val="en-GB" w:eastAsia="en-GB"/>
          <w14:ligatures w14:val="none"/>
        </w:rPr>
      </w:pPr>
      <w:r w:rsidRPr="00756DB4">
        <w:rPr>
          <w:rFonts w:ascii="Arial" w:eastAsia="Times New Roman" w:hAnsi="Arial" w:cs="Arial"/>
          <w:color w:val="000000" w:themeColor="text1"/>
          <w:kern w:val="0"/>
          <w:sz w:val="22"/>
          <w:szCs w:val="22"/>
          <w:shd w:val="clear" w:color="auto" w:fill="FFFFFF"/>
          <w:lang w:eastAsia="en-GB"/>
          <w14:ligatures w14:val="none"/>
        </w:rPr>
        <w:t>Olszewska A</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M., Gaca M</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Herman A</w:t>
      </w:r>
      <w:r w:rsidR="00756DB4" w:rsidRPr="00756DB4">
        <w:rPr>
          <w:rFonts w:ascii="Arial" w:eastAsia="Times New Roman" w:hAnsi="Arial" w:cs="Arial"/>
          <w:color w:val="000000" w:themeColor="text1"/>
          <w:kern w:val="0"/>
          <w:sz w:val="22"/>
          <w:szCs w:val="22"/>
          <w:shd w:val="clear" w:color="auto" w:fill="FFFFFF"/>
          <w:lang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M., Jednoróg K</w:t>
      </w:r>
      <w:r w:rsidR="00756DB4" w:rsidRPr="00756DB4">
        <w:rPr>
          <w:rFonts w:ascii="Arial" w:eastAsia="Times New Roman" w:hAnsi="Arial" w:cs="Arial"/>
          <w:color w:val="000000" w:themeColor="text1"/>
          <w:kern w:val="0"/>
          <w:sz w:val="22"/>
          <w:szCs w:val="22"/>
          <w:shd w:val="clear" w:color="auto" w:fill="FFFFFF"/>
          <w:lang w:eastAsia="en-GB"/>
          <w14:ligatures w14:val="none"/>
        </w:rPr>
        <w:t>. &amp;</w:t>
      </w:r>
      <w:r w:rsidRPr="00756DB4">
        <w:rPr>
          <w:rFonts w:ascii="Arial" w:eastAsia="Times New Roman" w:hAnsi="Arial" w:cs="Arial"/>
          <w:color w:val="000000" w:themeColor="text1"/>
          <w:kern w:val="0"/>
          <w:sz w:val="22"/>
          <w:szCs w:val="22"/>
          <w:shd w:val="clear" w:color="auto" w:fill="FFFFFF"/>
          <w:lang w:eastAsia="en-GB"/>
          <w14:ligatures w14:val="none"/>
        </w:rPr>
        <w:t xml:space="preserve"> Marchewka A. </w:t>
      </w:r>
      <w:r w:rsidR="00756DB4" w:rsidRPr="00756DB4">
        <w:rPr>
          <w:rFonts w:ascii="Arial" w:eastAsia="Times New Roman" w:hAnsi="Arial" w:cs="Arial"/>
          <w:color w:val="000000" w:themeColor="text1"/>
          <w:kern w:val="0"/>
          <w:sz w:val="22"/>
          <w:szCs w:val="22"/>
          <w:shd w:val="clear" w:color="auto" w:fill="FFFFFF"/>
          <w:lang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2021</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How Musical Training Shapes the Adult Brain: Predispositions and Neuroplasticity</w:t>
      </w:r>
      <w:r w:rsidR="00756DB4" w:rsidRPr="00756DB4">
        <w:rPr>
          <w:rFonts w:ascii="Arial" w:eastAsia="Times New Roman" w:hAnsi="Arial" w:cs="Arial"/>
          <w:color w:val="000000" w:themeColor="text1"/>
          <w:kern w:val="0"/>
          <w:sz w:val="22"/>
          <w:szCs w:val="22"/>
          <w:shd w:val="clear" w:color="auto" w:fill="FFFFFF"/>
          <w:lang w:val="en-GB" w:eastAsia="en-GB"/>
          <w14:ligatures w14:val="none"/>
        </w:rPr>
        <w:t>’</w:t>
      </w:r>
      <w:r w:rsidRPr="00756DB4">
        <w:rPr>
          <w:rFonts w:ascii="Arial" w:eastAsia="Times New Roman" w:hAnsi="Arial" w:cs="Arial"/>
          <w:color w:val="000000" w:themeColor="text1"/>
          <w:kern w:val="0"/>
          <w:sz w:val="22"/>
          <w:szCs w:val="22"/>
          <w:shd w:val="clear" w:color="auto" w:fill="FFFFFF"/>
          <w:lang w:eastAsia="en-GB"/>
          <w14:ligatures w14:val="none"/>
        </w:rPr>
        <w:t xml:space="preserve">. </w:t>
      </w:r>
      <w:r w:rsidRPr="00756DB4">
        <w:rPr>
          <w:rFonts w:ascii="Arial" w:eastAsia="Times New Roman" w:hAnsi="Arial" w:cs="Arial"/>
          <w:i/>
          <w:iCs/>
          <w:color w:val="000000" w:themeColor="text1"/>
          <w:kern w:val="0"/>
          <w:sz w:val="22"/>
          <w:szCs w:val="22"/>
          <w:shd w:val="clear" w:color="auto" w:fill="FFFFFF"/>
          <w:lang w:eastAsia="en-GB"/>
          <w14:ligatures w14:val="none"/>
        </w:rPr>
        <w:t>Frontiers in Neuroscience</w:t>
      </w:r>
      <w:r w:rsidR="00B11475" w:rsidRPr="00756DB4">
        <w:rPr>
          <w:rFonts w:ascii="Arial" w:eastAsia="Times New Roman" w:hAnsi="Arial" w:cs="Arial"/>
          <w:color w:val="000000" w:themeColor="text1"/>
          <w:kern w:val="0"/>
          <w:sz w:val="22"/>
          <w:szCs w:val="22"/>
          <w:shd w:val="clear" w:color="auto" w:fill="FFFFFF"/>
          <w:lang w:val="en-GB" w:eastAsia="en-GB"/>
          <w14:ligatures w14:val="none"/>
        </w:rPr>
        <w:t xml:space="preserve"> </w:t>
      </w:r>
      <w:r w:rsidRPr="00756DB4">
        <w:rPr>
          <w:rFonts w:ascii="Arial" w:eastAsia="Times New Roman" w:hAnsi="Arial" w:cs="Arial"/>
          <w:color w:val="000000" w:themeColor="text1"/>
          <w:kern w:val="0"/>
          <w:sz w:val="22"/>
          <w:szCs w:val="22"/>
          <w:shd w:val="clear" w:color="auto" w:fill="FFFFFF"/>
          <w:lang w:eastAsia="en-GB"/>
          <w14:ligatures w14:val="none"/>
        </w:rPr>
        <w:t>(15)</w:t>
      </w:r>
      <w:r w:rsidR="00756DB4">
        <w:rPr>
          <w:rFonts w:ascii="Arial" w:eastAsia="Times New Roman" w:hAnsi="Arial" w:cs="Arial"/>
          <w:color w:val="000000"/>
          <w:kern w:val="0"/>
          <w:sz w:val="22"/>
          <w:szCs w:val="22"/>
          <w:shd w:val="clear" w:color="auto" w:fill="FFFFFF"/>
          <w:lang w:val="en-GB" w:eastAsia="en-GB"/>
          <w14:ligatures w14:val="none"/>
        </w:rPr>
        <w:t xml:space="preserve"> [Online].</w:t>
      </w:r>
      <w:r w:rsidRPr="00756DB4">
        <w:rPr>
          <w:rFonts w:ascii="Arial" w:eastAsia="Times New Roman" w:hAnsi="Arial" w:cs="Arial"/>
          <w:color w:val="000000"/>
          <w:kern w:val="0"/>
          <w:sz w:val="22"/>
          <w:szCs w:val="22"/>
          <w:shd w:val="clear" w:color="auto" w:fill="FFFFFF"/>
          <w:lang w:eastAsia="en-GB"/>
          <w14:ligatures w14:val="none"/>
        </w:rPr>
        <w:t xml:space="preserve"> </w:t>
      </w:r>
      <w:r w:rsidR="00756DB4">
        <w:rPr>
          <w:rFonts w:ascii="Arial" w:eastAsia="Times New Roman" w:hAnsi="Arial" w:cs="Arial"/>
          <w:color w:val="000000"/>
          <w:kern w:val="0"/>
          <w:sz w:val="22"/>
          <w:szCs w:val="22"/>
          <w:shd w:val="clear" w:color="auto" w:fill="FFFFFF"/>
          <w:lang w:val="en-GB" w:eastAsia="en-GB"/>
          <w14:ligatures w14:val="none"/>
        </w:rPr>
        <w:t>Available at:</w:t>
      </w:r>
      <w:r w:rsidRPr="00756DB4">
        <w:rPr>
          <w:rFonts w:ascii="Arial" w:eastAsia="Times New Roman" w:hAnsi="Arial" w:cs="Arial"/>
          <w:color w:val="000000"/>
          <w:kern w:val="0"/>
          <w:sz w:val="22"/>
          <w:szCs w:val="22"/>
          <w:shd w:val="clear" w:color="auto" w:fill="FFFFFF"/>
          <w:lang w:eastAsia="en-GB"/>
          <w14:ligatures w14:val="none"/>
        </w:rPr>
        <w:t> </w:t>
      </w:r>
      <w:r w:rsidR="00756DB4">
        <w:rPr>
          <w:rFonts w:ascii="Arial" w:eastAsia="Times New Roman" w:hAnsi="Arial" w:cs="Arial"/>
          <w:color w:val="000000"/>
          <w:kern w:val="0"/>
          <w:sz w:val="22"/>
          <w:szCs w:val="22"/>
          <w:shd w:val="clear" w:color="auto" w:fill="FFFFFF"/>
          <w:lang w:eastAsia="en-GB"/>
          <w14:ligatures w14:val="none"/>
        </w:rPr>
        <w:fldChar w:fldCharType="begin"/>
      </w:r>
      <w:r w:rsidR="00756DB4">
        <w:rPr>
          <w:rFonts w:ascii="Arial" w:eastAsia="Times New Roman" w:hAnsi="Arial" w:cs="Arial"/>
          <w:color w:val="000000"/>
          <w:kern w:val="0"/>
          <w:sz w:val="22"/>
          <w:szCs w:val="22"/>
          <w:shd w:val="clear" w:color="auto" w:fill="FFFFFF"/>
          <w:lang w:eastAsia="en-GB"/>
          <w14:ligatures w14:val="none"/>
        </w:rPr>
        <w:instrText>HYPERLINK "</w:instrText>
      </w:r>
      <w:r w:rsidR="00756DB4" w:rsidRPr="00756DB4">
        <w:rPr>
          <w:rFonts w:ascii="Arial" w:eastAsia="Times New Roman" w:hAnsi="Arial" w:cs="Arial"/>
          <w:color w:val="000000"/>
          <w:kern w:val="0"/>
          <w:sz w:val="22"/>
          <w:szCs w:val="22"/>
          <w:shd w:val="clear" w:color="auto" w:fill="FFFFFF"/>
          <w:lang w:eastAsia="en-GB"/>
          <w14:ligatures w14:val="none"/>
        </w:rPr>
        <w:instrText>https://www.frontiersin.org/articles/10.3389/fnins.2021.630829</w:instrText>
      </w:r>
      <w:r w:rsidR="00756DB4">
        <w:rPr>
          <w:rFonts w:ascii="Arial" w:eastAsia="Times New Roman" w:hAnsi="Arial" w:cs="Arial"/>
          <w:color w:val="000000"/>
          <w:kern w:val="0"/>
          <w:sz w:val="22"/>
          <w:szCs w:val="22"/>
          <w:shd w:val="clear" w:color="auto" w:fill="FFFFFF"/>
          <w:lang w:eastAsia="en-GB"/>
          <w14:ligatures w14:val="none"/>
        </w:rPr>
        <w:instrText>"</w:instrText>
      </w:r>
      <w:r w:rsidR="00756DB4">
        <w:rPr>
          <w:rFonts w:ascii="Arial" w:eastAsia="Times New Roman" w:hAnsi="Arial" w:cs="Arial"/>
          <w:color w:val="000000"/>
          <w:kern w:val="0"/>
          <w:sz w:val="22"/>
          <w:szCs w:val="22"/>
          <w:shd w:val="clear" w:color="auto" w:fill="FFFFFF"/>
          <w:lang w:eastAsia="en-GB"/>
          <w14:ligatures w14:val="none"/>
        </w:rPr>
        <w:fldChar w:fldCharType="separate"/>
      </w:r>
      <w:r w:rsidR="00756DB4" w:rsidRPr="009769DC">
        <w:rPr>
          <w:rStyle w:val="Hyperlink"/>
          <w:rFonts w:ascii="Arial" w:eastAsia="Times New Roman" w:hAnsi="Arial" w:cs="Arial"/>
          <w:kern w:val="0"/>
          <w:sz w:val="22"/>
          <w:szCs w:val="22"/>
          <w:shd w:val="clear" w:color="auto" w:fill="FFFFFF"/>
          <w:lang w:eastAsia="en-GB"/>
          <w14:ligatures w14:val="none"/>
        </w:rPr>
        <w:t>https://www.frontiersin.org/articles/10.3389/fnins.2021.630829</w:t>
      </w:r>
      <w:r w:rsidR="00756DB4">
        <w:rPr>
          <w:rFonts w:ascii="Arial" w:eastAsia="Times New Roman" w:hAnsi="Arial" w:cs="Arial"/>
          <w:color w:val="000000"/>
          <w:kern w:val="0"/>
          <w:sz w:val="22"/>
          <w:szCs w:val="22"/>
          <w:shd w:val="clear" w:color="auto" w:fill="FFFFFF"/>
          <w:lang w:eastAsia="en-GB"/>
          <w14:ligatures w14:val="none"/>
        </w:rPr>
        <w:fldChar w:fldCharType="end"/>
      </w:r>
      <w:r w:rsidR="00B11475" w:rsidRPr="004D3E76">
        <w:rPr>
          <w:rFonts w:ascii="Arial" w:eastAsia="Times New Roman" w:hAnsi="Arial" w:cs="Arial"/>
          <w:color w:val="000000"/>
          <w:kern w:val="0"/>
          <w:sz w:val="22"/>
          <w:szCs w:val="22"/>
          <w:shd w:val="clear" w:color="auto" w:fill="FFFFFF"/>
          <w:lang w:val="en-GB" w:eastAsia="en-GB"/>
          <w14:ligatures w14:val="none"/>
        </w:rPr>
        <w:t xml:space="preserve"> </w:t>
      </w:r>
      <w:r w:rsidR="00756DB4">
        <w:rPr>
          <w:rFonts w:ascii="Arial" w:eastAsia="Times New Roman" w:hAnsi="Arial" w:cs="Arial"/>
          <w:color w:val="000000"/>
          <w:kern w:val="0"/>
          <w:sz w:val="22"/>
          <w:szCs w:val="22"/>
          <w:shd w:val="clear" w:color="auto" w:fill="FFFFFF"/>
          <w:lang w:val="en-GB" w:eastAsia="en-GB"/>
          <w14:ligatures w14:val="none"/>
        </w:rPr>
        <w:t>[Accessed 20th October 2023].</w:t>
      </w:r>
    </w:p>
    <w:p w14:paraId="6A01DE88"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23884240" w14:textId="7F245D6E" w:rsidR="00876360" w:rsidRPr="0071596E" w:rsidRDefault="002A1DA4" w:rsidP="00876360">
      <w:pPr>
        <w:spacing w:line="360" w:lineRule="auto"/>
        <w:rPr>
          <w:rFonts w:ascii="Arial" w:eastAsia="Times New Roman" w:hAnsi="Arial" w:cs="Arial"/>
          <w:color w:val="000000"/>
          <w:kern w:val="0"/>
          <w:sz w:val="22"/>
          <w:szCs w:val="22"/>
          <w:lang w:val="en-GB" w:eastAsia="en-GB"/>
          <w14:ligatures w14:val="none"/>
        </w:rPr>
      </w:pPr>
      <w:r w:rsidRPr="002A1DA4">
        <w:rPr>
          <w:rFonts w:ascii="Arial" w:eastAsia="Times New Roman" w:hAnsi="Arial" w:cs="Arial"/>
          <w:color w:val="000000"/>
          <w:kern w:val="0"/>
          <w:sz w:val="22"/>
          <w:szCs w:val="22"/>
          <w:lang w:eastAsia="en-GB"/>
          <w14:ligatures w14:val="none"/>
        </w:rPr>
        <w:t xml:space="preserve">Ong, J. H., Burnham, D., Escudero, P., &amp; Stevens, C. J. (2017). </w:t>
      </w:r>
      <w:r>
        <w:rPr>
          <w:rFonts w:ascii="Arial" w:eastAsia="Times New Roman" w:hAnsi="Arial" w:cs="Arial"/>
          <w:color w:val="000000"/>
          <w:kern w:val="0"/>
          <w:sz w:val="22"/>
          <w:szCs w:val="22"/>
          <w:lang w:val="en-GB" w:eastAsia="en-GB"/>
          <w14:ligatures w14:val="none"/>
        </w:rPr>
        <w:t>‘</w:t>
      </w:r>
      <w:r w:rsidRPr="002A1DA4">
        <w:rPr>
          <w:rFonts w:ascii="Arial" w:eastAsia="Times New Roman" w:hAnsi="Arial" w:cs="Arial"/>
          <w:color w:val="000000"/>
          <w:kern w:val="0"/>
          <w:sz w:val="22"/>
          <w:szCs w:val="22"/>
          <w:lang w:eastAsia="en-GB"/>
          <w14:ligatures w14:val="none"/>
        </w:rPr>
        <w:t>Effect of Linguistic and Musical Experience on Distributional Learning of Nonnative Lexical Tones</w:t>
      </w:r>
      <w:r>
        <w:rPr>
          <w:rFonts w:ascii="Arial" w:eastAsia="Times New Roman" w:hAnsi="Arial" w:cs="Arial"/>
          <w:color w:val="000000"/>
          <w:kern w:val="0"/>
          <w:sz w:val="22"/>
          <w:szCs w:val="22"/>
          <w:lang w:val="en-GB" w:eastAsia="en-GB"/>
          <w14:ligatures w14:val="none"/>
        </w:rPr>
        <w:t>’</w:t>
      </w:r>
      <w:r w:rsidRPr="002A1DA4">
        <w:rPr>
          <w:rFonts w:ascii="Arial" w:eastAsia="Times New Roman" w:hAnsi="Arial" w:cs="Arial"/>
          <w:color w:val="000000"/>
          <w:kern w:val="0"/>
          <w:sz w:val="22"/>
          <w:szCs w:val="22"/>
          <w:lang w:eastAsia="en-GB"/>
          <w14:ligatures w14:val="none"/>
        </w:rPr>
        <w:t xml:space="preserve">. </w:t>
      </w:r>
      <w:r w:rsidRPr="002A1DA4">
        <w:rPr>
          <w:rFonts w:ascii="Arial" w:eastAsia="Times New Roman" w:hAnsi="Arial" w:cs="Arial"/>
          <w:i/>
          <w:iCs/>
          <w:color w:val="000000"/>
          <w:kern w:val="0"/>
          <w:sz w:val="22"/>
          <w:szCs w:val="22"/>
          <w:lang w:eastAsia="en-GB"/>
          <w14:ligatures w14:val="none"/>
        </w:rPr>
        <w:t>Journal of Speech, Language, and Hearing Research</w:t>
      </w:r>
      <w:r w:rsidRPr="002A1DA4">
        <w:rPr>
          <w:rFonts w:ascii="Arial" w:eastAsia="Times New Roman" w:hAnsi="Arial" w:cs="Arial"/>
          <w:color w:val="000000"/>
          <w:kern w:val="0"/>
          <w:sz w:val="22"/>
          <w:szCs w:val="22"/>
          <w:lang w:eastAsia="en-GB"/>
          <w14:ligatures w14:val="none"/>
        </w:rPr>
        <w:t xml:space="preserve">, 60(10), </w:t>
      </w:r>
      <w:r>
        <w:rPr>
          <w:rFonts w:ascii="Arial" w:eastAsia="Times New Roman" w:hAnsi="Arial" w:cs="Arial"/>
          <w:color w:val="000000"/>
          <w:kern w:val="0"/>
          <w:sz w:val="22"/>
          <w:szCs w:val="22"/>
          <w:lang w:val="en-GB" w:eastAsia="en-GB"/>
          <w14:ligatures w14:val="none"/>
        </w:rPr>
        <w:t xml:space="preserve">pp. </w:t>
      </w:r>
      <w:r w:rsidRPr="002A1DA4">
        <w:rPr>
          <w:rFonts w:ascii="Arial" w:eastAsia="Times New Roman" w:hAnsi="Arial" w:cs="Arial"/>
          <w:color w:val="000000"/>
          <w:kern w:val="0"/>
          <w:sz w:val="22"/>
          <w:szCs w:val="22"/>
          <w:lang w:eastAsia="en-GB"/>
          <w14:ligatures w14:val="none"/>
        </w:rPr>
        <w:t xml:space="preserve">2769–2780. </w:t>
      </w:r>
      <w:r w:rsidR="0071596E">
        <w:rPr>
          <w:rFonts w:ascii="Arial" w:eastAsia="Times New Roman" w:hAnsi="Arial" w:cs="Arial"/>
          <w:kern w:val="0"/>
          <w:sz w:val="22"/>
          <w:szCs w:val="22"/>
          <w:lang w:val="en-GB" w:eastAsia="en-GB"/>
          <w14:ligatures w14:val="none"/>
        </w:rPr>
        <w:t xml:space="preserve">[Online]. Available at: </w:t>
      </w:r>
      <w:hyperlink r:id="rId31" w:history="1">
        <w:r w:rsidRPr="009769DC">
          <w:rPr>
            <w:rStyle w:val="Hyperlink"/>
            <w:rFonts w:ascii="Arial" w:eastAsia="Times New Roman" w:hAnsi="Arial" w:cs="Arial"/>
            <w:kern w:val="0"/>
            <w:sz w:val="22"/>
            <w:szCs w:val="22"/>
            <w:lang w:eastAsia="en-GB"/>
            <w14:ligatures w14:val="none"/>
          </w:rPr>
          <w:t>https://doi.org/10.1044/2016_JSLHR-S-16-0080</w:t>
        </w:r>
      </w:hyperlink>
      <w:r w:rsidR="0071596E">
        <w:rPr>
          <w:rFonts w:ascii="Arial" w:eastAsia="Times New Roman" w:hAnsi="Arial" w:cs="Arial"/>
          <w:color w:val="000000"/>
          <w:kern w:val="0"/>
          <w:sz w:val="22"/>
          <w:szCs w:val="22"/>
          <w:lang w:val="en-GB" w:eastAsia="en-GB"/>
          <w14:ligatures w14:val="none"/>
        </w:rPr>
        <w:t xml:space="preserve"> </w:t>
      </w:r>
      <w:r w:rsidR="0071596E">
        <w:rPr>
          <w:rFonts w:ascii="Arial" w:eastAsia="Times New Roman" w:hAnsi="Arial" w:cs="Arial"/>
          <w:kern w:val="0"/>
          <w:sz w:val="22"/>
          <w:szCs w:val="22"/>
          <w:lang w:val="en-GB" w:eastAsia="en-GB"/>
          <w14:ligatures w14:val="none"/>
        </w:rPr>
        <w:t>[Accessed: October 1</w:t>
      </w:r>
      <w:r w:rsidR="0071596E">
        <w:rPr>
          <w:rFonts w:ascii="Arial" w:eastAsia="Times New Roman" w:hAnsi="Arial" w:cs="Arial"/>
          <w:kern w:val="0"/>
          <w:sz w:val="22"/>
          <w:szCs w:val="22"/>
          <w:lang w:val="en-GB" w:eastAsia="en-GB"/>
          <w14:ligatures w14:val="none"/>
        </w:rPr>
        <w:t>2</w:t>
      </w:r>
      <w:r w:rsidR="0071596E" w:rsidRPr="00876360">
        <w:rPr>
          <w:rFonts w:ascii="Arial" w:eastAsia="Times New Roman" w:hAnsi="Arial" w:cs="Arial"/>
          <w:kern w:val="0"/>
          <w:sz w:val="22"/>
          <w:szCs w:val="22"/>
          <w:vertAlign w:val="superscript"/>
          <w:lang w:val="en-GB" w:eastAsia="en-GB"/>
          <w14:ligatures w14:val="none"/>
        </w:rPr>
        <w:t>th</w:t>
      </w:r>
      <w:r w:rsidR="0071596E">
        <w:rPr>
          <w:rFonts w:ascii="Arial" w:eastAsia="Times New Roman" w:hAnsi="Arial" w:cs="Arial"/>
          <w:kern w:val="0"/>
          <w:sz w:val="22"/>
          <w:szCs w:val="22"/>
          <w:lang w:val="en-GB" w:eastAsia="en-GB"/>
          <w14:ligatures w14:val="none"/>
        </w:rPr>
        <w:t xml:space="preserve"> 2023].</w:t>
      </w:r>
    </w:p>
    <w:p w14:paraId="71F52481" w14:textId="77777777" w:rsidR="002A1DA4" w:rsidRPr="00876360" w:rsidRDefault="002A1DA4" w:rsidP="00876360">
      <w:pPr>
        <w:spacing w:line="360" w:lineRule="auto"/>
        <w:rPr>
          <w:rFonts w:ascii="Arial" w:eastAsia="Times New Roman" w:hAnsi="Arial" w:cs="Arial"/>
          <w:kern w:val="0"/>
          <w:sz w:val="22"/>
          <w:szCs w:val="22"/>
          <w:lang w:eastAsia="en-GB"/>
          <w14:ligatures w14:val="none"/>
        </w:rPr>
      </w:pPr>
    </w:p>
    <w:p w14:paraId="4874A4E4" w14:textId="1F9DFF45" w:rsidR="00876360" w:rsidRPr="00876360" w:rsidRDefault="00876360" w:rsidP="00876360">
      <w:pPr>
        <w:spacing w:line="360" w:lineRule="auto"/>
        <w:rPr>
          <w:rFonts w:ascii="Arial" w:eastAsia="Times New Roman" w:hAnsi="Arial" w:cs="Arial"/>
          <w:kern w:val="0"/>
          <w:sz w:val="22"/>
          <w:szCs w:val="22"/>
          <w:lang w:val="en-GB" w:eastAsia="en-GB"/>
          <w14:ligatures w14:val="none"/>
        </w:rPr>
      </w:pPr>
      <w:r w:rsidRPr="00876360">
        <w:rPr>
          <w:rFonts w:ascii="Arial" w:eastAsia="Times New Roman" w:hAnsi="Arial" w:cs="Arial"/>
          <w:kern w:val="0"/>
          <w:sz w:val="22"/>
          <w:szCs w:val="22"/>
          <w:lang w:eastAsia="en-GB"/>
          <w14:ligatures w14:val="none"/>
        </w:rPr>
        <w:lastRenderedPageBreak/>
        <w:t>Oxenham, A</w:t>
      </w:r>
      <w:r>
        <w:rPr>
          <w:rFonts w:ascii="Arial" w:eastAsia="Times New Roman" w:hAnsi="Arial" w:cs="Arial"/>
          <w:kern w:val="0"/>
          <w:sz w:val="22"/>
          <w:szCs w:val="22"/>
          <w:lang w:val="en-GB" w:eastAsia="en-GB"/>
          <w14:ligatures w14:val="none"/>
        </w:rPr>
        <w:t>.</w:t>
      </w:r>
      <w:r w:rsidRPr="00876360">
        <w:rPr>
          <w:rFonts w:ascii="Arial" w:eastAsia="Times New Roman" w:hAnsi="Arial" w:cs="Arial"/>
          <w:kern w:val="0"/>
          <w:sz w:val="22"/>
          <w:szCs w:val="22"/>
          <w:lang w:eastAsia="en-GB"/>
          <w14:ligatures w14:val="none"/>
        </w:rPr>
        <w:t xml:space="preserve"> J</w:t>
      </w:r>
      <w:r>
        <w:rPr>
          <w:rFonts w:ascii="Arial" w:eastAsia="Times New Roman" w:hAnsi="Arial" w:cs="Arial"/>
          <w:kern w:val="0"/>
          <w:sz w:val="22"/>
          <w:szCs w:val="22"/>
          <w:lang w:val="en-GB" w:eastAsia="en-GB"/>
          <w14:ligatures w14:val="none"/>
        </w:rPr>
        <w:t xml:space="preserve">. (2018). </w:t>
      </w:r>
      <w:r w:rsidRPr="00876360">
        <w:rPr>
          <w:rFonts w:ascii="Arial" w:eastAsia="Times New Roman" w:hAnsi="Arial" w:cs="Arial"/>
          <w:kern w:val="0"/>
          <w:sz w:val="22"/>
          <w:szCs w:val="22"/>
          <w:lang w:eastAsia="en-GB"/>
          <w14:ligatures w14:val="none"/>
        </w:rPr>
        <w:t xml:space="preserve">‘How We Hear: The Perception and Neural Coding of Sound’, </w:t>
      </w:r>
      <w:r w:rsidRPr="00876360">
        <w:rPr>
          <w:rFonts w:ascii="Arial" w:eastAsia="Times New Roman" w:hAnsi="Arial" w:cs="Arial"/>
          <w:i/>
          <w:iCs/>
          <w:kern w:val="0"/>
          <w:sz w:val="22"/>
          <w:szCs w:val="22"/>
          <w:lang w:eastAsia="en-GB"/>
          <w14:ligatures w14:val="none"/>
        </w:rPr>
        <w:t>Annual Review of Psychology</w:t>
      </w:r>
      <w:r w:rsidRPr="0087636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876360">
        <w:rPr>
          <w:rFonts w:ascii="Arial" w:eastAsia="Times New Roman" w:hAnsi="Arial" w:cs="Arial"/>
          <w:kern w:val="0"/>
          <w:sz w:val="22"/>
          <w:szCs w:val="22"/>
          <w:lang w:eastAsia="en-GB"/>
          <w14:ligatures w14:val="none"/>
        </w:rPr>
        <w:t>69</w:t>
      </w:r>
      <w:r>
        <w:rPr>
          <w:rFonts w:ascii="Arial" w:eastAsia="Times New Roman" w:hAnsi="Arial" w:cs="Arial"/>
          <w:kern w:val="0"/>
          <w:sz w:val="22"/>
          <w:szCs w:val="22"/>
          <w:lang w:val="en-GB" w:eastAsia="en-GB"/>
          <w14:ligatures w14:val="none"/>
        </w:rPr>
        <w:t>)1</w:t>
      </w:r>
      <w:r w:rsidRPr="0087636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pp.</w:t>
      </w:r>
      <w:r w:rsidRPr="00876360">
        <w:rPr>
          <w:rFonts w:ascii="Arial" w:eastAsia="Times New Roman" w:hAnsi="Arial" w:cs="Arial"/>
          <w:kern w:val="0"/>
          <w:sz w:val="22"/>
          <w:szCs w:val="22"/>
          <w:lang w:eastAsia="en-GB"/>
          <w14:ligatures w14:val="none"/>
        </w:rPr>
        <w:t>27–50</w:t>
      </w:r>
      <w:r>
        <w:rPr>
          <w:rFonts w:ascii="Arial" w:eastAsia="Times New Roman" w:hAnsi="Arial" w:cs="Arial"/>
          <w:kern w:val="0"/>
          <w:sz w:val="22"/>
          <w:szCs w:val="22"/>
          <w:lang w:val="en-GB" w:eastAsia="en-GB"/>
          <w14:ligatures w14:val="none"/>
        </w:rPr>
        <w:t>. [Online</w:t>
      </w:r>
      <w:r w:rsidR="0071596E">
        <w:rPr>
          <w:rFonts w:ascii="Arial" w:eastAsia="Times New Roman" w:hAnsi="Arial" w:cs="Arial"/>
          <w:kern w:val="0"/>
          <w:sz w:val="22"/>
          <w:szCs w:val="22"/>
          <w:lang w:val="en-GB" w:eastAsia="en-GB"/>
          <w14:ligatures w14:val="none"/>
        </w:rPr>
        <w:t>]</w:t>
      </w:r>
      <w:r>
        <w:rPr>
          <w:rFonts w:ascii="Arial" w:eastAsia="Times New Roman" w:hAnsi="Arial" w:cs="Arial"/>
          <w:kern w:val="0"/>
          <w:sz w:val="22"/>
          <w:szCs w:val="22"/>
          <w:lang w:val="en-GB" w:eastAsia="en-GB"/>
          <w14:ligatures w14:val="none"/>
        </w:rPr>
        <w:t xml:space="preserve">. Available at: </w:t>
      </w:r>
      <w:hyperlink r:id="rId32" w:history="1">
        <w:r w:rsidRPr="009769DC">
          <w:rPr>
            <w:rStyle w:val="Hyperlink"/>
            <w:rFonts w:ascii="Arial" w:eastAsia="Times New Roman" w:hAnsi="Arial" w:cs="Arial"/>
            <w:kern w:val="0"/>
            <w:sz w:val="22"/>
            <w:szCs w:val="22"/>
            <w:lang w:val="en-GB" w:eastAsia="en-GB"/>
            <w14:ligatures w14:val="none"/>
          </w:rPr>
          <w:t>https://www-annualreviews-org.ezproxy.uwtsd.ac.uk/doi/10.1146/annurev-psych-122216-011635</w:t>
        </w:r>
      </w:hyperlink>
      <w:r>
        <w:rPr>
          <w:rFonts w:ascii="Arial" w:eastAsia="Times New Roman" w:hAnsi="Arial" w:cs="Arial"/>
          <w:kern w:val="0"/>
          <w:sz w:val="22"/>
          <w:szCs w:val="22"/>
          <w:lang w:val="en-GB" w:eastAsia="en-GB"/>
          <w14:ligatures w14:val="none"/>
        </w:rPr>
        <w:t xml:space="preserve"> [Accessed: October 13</w:t>
      </w:r>
      <w:r w:rsidRPr="00876360">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2023].</w:t>
      </w:r>
    </w:p>
    <w:p w14:paraId="51FD2F7C" w14:textId="77777777" w:rsidR="00876360" w:rsidRDefault="00876360" w:rsidP="004D3E76">
      <w:pPr>
        <w:spacing w:line="360" w:lineRule="auto"/>
        <w:rPr>
          <w:rFonts w:ascii="Arial" w:eastAsia="Times New Roman" w:hAnsi="Arial" w:cs="Arial"/>
          <w:kern w:val="0"/>
          <w:sz w:val="22"/>
          <w:szCs w:val="22"/>
          <w:lang w:eastAsia="en-GB"/>
          <w14:ligatures w14:val="none"/>
        </w:rPr>
      </w:pPr>
    </w:p>
    <w:p w14:paraId="3258D22F" w14:textId="77777777" w:rsidR="003725BC" w:rsidRPr="003725BC" w:rsidRDefault="003725BC" w:rsidP="003725BC">
      <w:pPr>
        <w:spacing w:line="360" w:lineRule="auto"/>
        <w:rPr>
          <w:rFonts w:ascii="Arial" w:eastAsia="Times New Roman" w:hAnsi="Arial" w:cs="Arial"/>
          <w:kern w:val="0"/>
          <w:sz w:val="22"/>
          <w:szCs w:val="22"/>
          <w:lang w:eastAsia="en-GB"/>
          <w14:ligatures w14:val="none"/>
        </w:rPr>
      </w:pPr>
      <w:r w:rsidRPr="003725BC">
        <w:rPr>
          <w:rFonts w:ascii="Arial" w:eastAsia="Times New Roman" w:hAnsi="Arial" w:cs="Arial"/>
          <w:kern w:val="0"/>
          <w:sz w:val="22"/>
          <w:szCs w:val="22"/>
          <w:lang w:eastAsia="en-GB"/>
          <w14:ligatures w14:val="none"/>
        </w:rPr>
        <w:t>Packer, M. (2011) The Science of Qualitative Research. Cambridge: Cambridge</w:t>
      </w:r>
    </w:p>
    <w:p w14:paraId="25EE6888" w14:textId="148434C3" w:rsidR="003725BC" w:rsidRDefault="003725BC" w:rsidP="003725BC">
      <w:pPr>
        <w:spacing w:line="360" w:lineRule="auto"/>
        <w:rPr>
          <w:rFonts w:ascii="Arial" w:eastAsia="Times New Roman" w:hAnsi="Arial" w:cs="Arial"/>
          <w:kern w:val="0"/>
          <w:sz w:val="22"/>
          <w:szCs w:val="22"/>
          <w:lang w:eastAsia="en-GB"/>
          <w14:ligatures w14:val="none"/>
        </w:rPr>
      </w:pPr>
      <w:r w:rsidRPr="003725BC">
        <w:rPr>
          <w:rFonts w:ascii="Arial" w:eastAsia="Times New Roman" w:hAnsi="Arial" w:cs="Arial"/>
          <w:kern w:val="0"/>
          <w:sz w:val="22"/>
          <w:szCs w:val="22"/>
          <w:lang w:eastAsia="en-GB"/>
          <w14:ligatures w14:val="none"/>
        </w:rPr>
        <w:t>University Press.</w:t>
      </w:r>
    </w:p>
    <w:p w14:paraId="4638ECB3" w14:textId="77777777" w:rsidR="003725BC" w:rsidRDefault="003725BC" w:rsidP="004D3E76">
      <w:pPr>
        <w:spacing w:line="360" w:lineRule="auto"/>
        <w:rPr>
          <w:rFonts w:ascii="Arial" w:eastAsia="Times New Roman" w:hAnsi="Arial" w:cs="Arial"/>
          <w:kern w:val="0"/>
          <w:sz w:val="22"/>
          <w:szCs w:val="22"/>
          <w:lang w:eastAsia="en-GB"/>
          <w14:ligatures w14:val="none"/>
        </w:rPr>
      </w:pPr>
    </w:p>
    <w:p w14:paraId="39D80E5D" w14:textId="60C77392" w:rsidR="008159C3" w:rsidRPr="008159C3" w:rsidRDefault="008159C3" w:rsidP="004D3E76">
      <w:pPr>
        <w:spacing w:line="360" w:lineRule="auto"/>
        <w:rPr>
          <w:rFonts w:ascii="Arial" w:eastAsia="Times New Roman" w:hAnsi="Arial" w:cs="Arial"/>
          <w:kern w:val="0"/>
          <w:sz w:val="22"/>
          <w:szCs w:val="22"/>
          <w:lang w:val="en-GB" w:eastAsia="en-GB"/>
          <w14:ligatures w14:val="none"/>
        </w:rPr>
      </w:pPr>
      <w:r w:rsidRPr="008159C3">
        <w:rPr>
          <w:rFonts w:ascii="Arial" w:eastAsia="Times New Roman" w:hAnsi="Arial" w:cs="Arial"/>
          <w:kern w:val="0"/>
          <w:sz w:val="22"/>
          <w:szCs w:val="22"/>
          <w:lang w:eastAsia="en-GB"/>
          <w14:ligatures w14:val="none"/>
        </w:rPr>
        <w:t>Page M</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J</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McKenzie J</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E</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Bossuyt P</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M</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Boutron I</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Hoffmann T</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C</w:t>
      </w:r>
      <w:r>
        <w:rPr>
          <w:rFonts w:ascii="Arial" w:eastAsia="Times New Roman" w:hAnsi="Arial" w:cs="Arial"/>
          <w:kern w:val="0"/>
          <w:sz w:val="22"/>
          <w:szCs w:val="22"/>
          <w:lang w:val="en-GB" w:eastAsia="en-GB"/>
          <w14:ligatures w14:val="none"/>
        </w:rPr>
        <w:t>. and</w:t>
      </w:r>
      <w:r w:rsidRPr="008159C3">
        <w:rPr>
          <w:rFonts w:ascii="Arial" w:eastAsia="Times New Roman" w:hAnsi="Arial" w:cs="Arial"/>
          <w:kern w:val="0"/>
          <w:sz w:val="22"/>
          <w:szCs w:val="22"/>
          <w:lang w:eastAsia="en-GB"/>
          <w14:ligatures w14:val="none"/>
        </w:rPr>
        <w:t xml:space="preserve"> Mulrow C</w:t>
      </w:r>
      <w:r>
        <w:rPr>
          <w:rFonts w:ascii="Arial" w:eastAsia="Times New Roman" w:hAnsi="Arial" w:cs="Arial"/>
          <w:kern w:val="0"/>
          <w:sz w:val="22"/>
          <w:szCs w:val="22"/>
          <w:lang w:val="en-GB" w:eastAsia="en-GB"/>
          <w14:ligatures w14:val="none"/>
        </w:rPr>
        <w:t>.</w:t>
      </w:r>
      <w:r w:rsidRPr="008159C3">
        <w:rPr>
          <w:rFonts w:ascii="Arial" w:eastAsia="Times New Roman" w:hAnsi="Arial" w:cs="Arial"/>
          <w:kern w:val="0"/>
          <w:sz w:val="22"/>
          <w:szCs w:val="22"/>
          <w:lang w:eastAsia="en-GB"/>
          <w14:ligatures w14:val="none"/>
        </w:rPr>
        <w:t xml:space="preserve"> D.</w:t>
      </w:r>
      <w:r w:rsidRPr="008159C3">
        <w:rPr>
          <w:rFonts w:ascii="Arial" w:eastAsia="Times New Roman" w:hAnsi="Arial" w:cs="Arial"/>
          <w:kern w:val="0"/>
          <w:sz w:val="22"/>
          <w:szCs w:val="22"/>
          <w:lang w:val="en-US" w:eastAsia="en-GB"/>
          <w14:ligatures w14:val="none"/>
        </w:rPr>
        <w:t xml:space="preserve"> </w:t>
      </w:r>
      <w:r>
        <w:rPr>
          <w:rFonts w:ascii="Arial" w:eastAsia="Times New Roman" w:hAnsi="Arial" w:cs="Arial"/>
          <w:kern w:val="0"/>
          <w:sz w:val="22"/>
          <w:szCs w:val="22"/>
          <w:lang w:val="en-GB" w:eastAsia="en-GB"/>
          <w14:ligatures w14:val="none"/>
        </w:rPr>
        <w:t>(2021)</w:t>
      </w:r>
      <w:r w:rsidRPr="008159C3">
        <w:rPr>
          <w:rFonts w:ascii="Arial" w:eastAsia="Times New Roman" w:hAnsi="Arial" w:cs="Arial"/>
          <w:kern w:val="0"/>
          <w:sz w:val="22"/>
          <w:szCs w:val="22"/>
          <w:lang w:eastAsia="en-GB"/>
          <w14:ligatures w14:val="none"/>
        </w:rPr>
        <w:t xml:space="preserve"> The PRISMA 2020 statement: an updated guideline for reporting systematic reviews BMJ 2021; 372:n71</w:t>
      </w:r>
      <w:r>
        <w:rPr>
          <w:rFonts w:ascii="Arial" w:eastAsia="Times New Roman" w:hAnsi="Arial" w:cs="Arial"/>
          <w:kern w:val="0"/>
          <w:sz w:val="22"/>
          <w:szCs w:val="22"/>
          <w:lang w:val="en-GB" w:eastAsia="en-GB"/>
          <w14:ligatures w14:val="none"/>
        </w:rPr>
        <w:t xml:space="preserve"> [Online]. Available at:</w:t>
      </w:r>
      <w:r w:rsidRPr="008159C3">
        <w:rPr>
          <w:rFonts w:ascii="Arial" w:eastAsia="Times New Roman" w:hAnsi="Arial" w:cs="Arial"/>
          <w:kern w:val="0"/>
          <w:sz w:val="22"/>
          <w:szCs w:val="22"/>
          <w:lang w:eastAsia="en-GB"/>
          <w14:ligatures w14:val="none"/>
        </w:rPr>
        <w:t xml:space="preserve"> </w:t>
      </w:r>
      <w:hyperlink r:id="rId33" w:history="1">
        <w:r w:rsidRPr="009769DC">
          <w:rPr>
            <w:rStyle w:val="Hyperlink"/>
            <w:rFonts w:ascii="Arial" w:eastAsia="Times New Roman" w:hAnsi="Arial" w:cs="Arial"/>
            <w:kern w:val="0"/>
            <w:sz w:val="22"/>
            <w:szCs w:val="22"/>
            <w:lang w:val="en-GB" w:eastAsia="en-GB"/>
            <w14:ligatures w14:val="none"/>
          </w:rPr>
          <w:t>https://</w:t>
        </w:r>
        <w:r w:rsidRPr="009769DC">
          <w:rPr>
            <w:rStyle w:val="Hyperlink"/>
            <w:rFonts w:ascii="Arial" w:eastAsia="Times New Roman" w:hAnsi="Arial" w:cs="Arial"/>
            <w:kern w:val="0"/>
            <w:sz w:val="22"/>
            <w:szCs w:val="22"/>
            <w:lang w:eastAsia="en-GB"/>
            <w14:ligatures w14:val="none"/>
          </w:rPr>
          <w:t>doi:10.1136/bmj.n71</w:t>
        </w:r>
      </w:hyperlink>
      <w:r>
        <w:rPr>
          <w:rFonts w:ascii="Arial" w:eastAsia="Times New Roman" w:hAnsi="Arial" w:cs="Arial"/>
          <w:kern w:val="0"/>
          <w:sz w:val="22"/>
          <w:szCs w:val="22"/>
          <w:lang w:val="en-GB" w:eastAsia="en-GB"/>
          <w14:ligatures w14:val="none"/>
        </w:rPr>
        <w:t xml:space="preserve"> [Accessed 1st September 2023].</w:t>
      </w:r>
    </w:p>
    <w:p w14:paraId="51E46A96" w14:textId="77777777" w:rsidR="008159C3" w:rsidRPr="004D3E76" w:rsidRDefault="008159C3" w:rsidP="004D3E76">
      <w:pPr>
        <w:spacing w:line="360" w:lineRule="auto"/>
        <w:rPr>
          <w:rFonts w:ascii="Arial" w:eastAsia="Times New Roman" w:hAnsi="Arial" w:cs="Arial"/>
          <w:kern w:val="0"/>
          <w:sz w:val="22"/>
          <w:szCs w:val="22"/>
          <w:lang w:eastAsia="en-GB"/>
          <w14:ligatures w14:val="none"/>
        </w:rPr>
      </w:pPr>
    </w:p>
    <w:p w14:paraId="572475F7" w14:textId="2FD1EFAD" w:rsidR="00607786" w:rsidRPr="003E170C"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Patel, A. D. (2011) ‘Why would musical training benefit the neural encoding of speech? The OPERA hypothesis’, </w:t>
      </w:r>
      <w:r w:rsidRPr="004D3E76">
        <w:rPr>
          <w:rFonts w:ascii="Arial" w:eastAsia="Times New Roman" w:hAnsi="Arial" w:cs="Arial"/>
          <w:i/>
          <w:iCs/>
          <w:color w:val="000000"/>
          <w:kern w:val="0"/>
          <w:sz w:val="22"/>
          <w:szCs w:val="22"/>
          <w:shd w:val="clear" w:color="auto" w:fill="FFFFFF"/>
          <w:lang w:eastAsia="en-GB"/>
          <w14:ligatures w14:val="none"/>
        </w:rPr>
        <w:t>Frontiers in psychology</w:t>
      </w:r>
      <w:r w:rsidRPr="004D3E76">
        <w:rPr>
          <w:rFonts w:ascii="Arial" w:eastAsia="Times New Roman" w:hAnsi="Arial" w:cs="Arial"/>
          <w:color w:val="000000"/>
          <w:kern w:val="0"/>
          <w:sz w:val="22"/>
          <w:szCs w:val="22"/>
          <w:shd w:val="clear" w:color="auto" w:fill="FFFFFF"/>
          <w:lang w:eastAsia="en-GB"/>
          <w14:ligatures w14:val="none"/>
        </w:rPr>
        <w:t xml:space="preserve">, 2. </w:t>
      </w:r>
      <w:r w:rsidR="005F2117">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"https://doi.org/10.3389/fpsyg.2011.00142"</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https://doi.org/10.3389/fpsyg.2011.00142</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w:t>
      </w:r>
      <w:r w:rsidR="003E170C">
        <w:rPr>
          <w:rFonts w:ascii="Arial" w:eastAsia="Times New Roman" w:hAnsi="Arial" w:cs="Arial"/>
          <w:color w:val="000000"/>
          <w:kern w:val="0"/>
          <w:sz w:val="22"/>
          <w:szCs w:val="22"/>
          <w:shd w:val="clear" w:color="auto" w:fill="FFFFFF"/>
          <w:lang w:val="en-GB" w:eastAsia="en-GB"/>
          <w14:ligatures w14:val="none"/>
        </w:rPr>
        <w:t xml:space="preserve"> </w:t>
      </w:r>
      <w:r w:rsidR="003E170C">
        <w:rPr>
          <w:rFonts w:ascii="Arial" w:eastAsia="Times New Roman" w:hAnsi="Arial" w:cs="Arial"/>
          <w:color w:val="000000"/>
          <w:kern w:val="0"/>
          <w:sz w:val="22"/>
          <w:szCs w:val="22"/>
          <w:shd w:val="clear" w:color="auto" w:fill="FFFFFF"/>
          <w:lang w:val="en-GB" w:eastAsia="en-GB"/>
          <w14:ligatures w14:val="none"/>
        </w:rPr>
        <w:t>[Accessed 20th October 2023].</w:t>
      </w:r>
    </w:p>
    <w:p w14:paraId="2CCE61F1"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49032E5" w14:textId="28352CD5"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Patel, D. A. (2014) </w:t>
      </w:r>
      <w:r w:rsidR="007574E7">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Can nonlinguistic musical training change the way the brain processes speech? The expanded OPERA hypothesis</w:t>
      </w:r>
      <w:r w:rsidR="007574E7">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7574E7">
        <w:rPr>
          <w:rFonts w:ascii="Arial" w:eastAsia="Times New Roman" w:hAnsi="Arial" w:cs="Arial"/>
          <w:i/>
          <w:iCs/>
          <w:color w:val="000000"/>
          <w:kern w:val="0"/>
          <w:sz w:val="22"/>
          <w:szCs w:val="22"/>
          <w:shd w:val="clear" w:color="auto" w:fill="FFFFFF"/>
          <w:lang w:eastAsia="en-GB"/>
          <w14:ligatures w14:val="none"/>
        </w:rPr>
        <w:t>Hearing Research</w:t>
      </w:r>
      <w:r w:rsidRPr="004D3E76">
        <w:rPr>
          <w:rFonts w:ascii="Arial" w:eastAsia="Times New Roman" w:hAnsi="Arial" w:cs="Arial"/>
          <w:color w:val="000000"/>
          <w:kern w:val="0"/>
          <w:sz w:val="22"/>
          <w:szCs w:val="22"/>
          <w:shd w:val="clear" w:color="auto" w:fill="FFFFFF"/>
          <w:lang w:eastAsia="en-GB"/>
          <w14:ligatures w14:val="none"/>
        </w:rPr>
        <w:t xml:space="preserve">, 308, </w:t>
      </w:r>
      <w:r w:rsidR="007574E7">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98-108,</w:t>
      </w:r>
    </w:p>
    <w:p w14:paraId="2AFD3497" w14:textId="7A5A467C" w:rsidR="00607786" w:rsidRPr="007574E7" w:rsidRDefault="007574E7"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sidR="00607786" w:rsidRPr="004D3E76">
        <w:rPr>
          <w:rFonts w:ascii="Arial" w:eastAsia="Times New Roman" w:hAnsi="Arial" w:cs="Arial"/>
          <w:kern w:val="0"/>
          <w:sz w:val="22"/>
          <w:szCs w:val="22"/>
          <w:lang w:eastAsia="en-GB"/>
          <w14:ligatures w14:val="none"/>
        </w:rPr>
        <w:fldChar w:fldCharType="begin"/>
      </w:r>
      <w:r w:rsidR="00607786" w:rsidRPr="004D3E76">
        <w:rPr>
          <w:rFonts w:ascii="Arial" w:eastAsia="Times New Roman" w:hAnsi="Arial" w:cs="Arial"/>
          <w:kern w:val="0"/>
          <w:sz w:val="22"/>
          <w:szCs w:val="22"/>
          <w:lang w:eastAsia="en-GB"/>
          <w14:ligatures w14:val="none"/>
        </w:rPr>
        <w:instrText>HYPERLINK "https://doi.org/10.1016/j.heares.2013.08.011"</w:instrText>
      </w:r>
      <w:r w:rsidR="00607786" w:rsidRPr="004D3E76">
        <w:rPr>
          <w:rFonts w:ascii="Arial" w:eastAsia="Times New Roman" w:hAnsi="Arial" w:cs="Arial"/>
          <w:kern w:val="0"/>
          <w:sz w:val="22"/>
          <w:szCs w:val="22"/>
          <w:lang w:eastAsia="en-GB"/>
          <w14:ligatures w14:val="none"/>
        </w:rPr>
      </w:r>
      <w:r w:rsidR="00607786" w:rsidRPr="004D3E76">
        <w:rPr>
          <w:rFonts w:ascii="Arial" w:eastAsia="Times New Roman" w:hAnsi="Arial" w:cs="Arial"/>
          <w:kern w:val="0"/>
          <w:sz w:val="22"/>
          <w:szCs w:val="22"/>
          <w:lang w:eastAsia="en-GB"/>
          <w14:ligatures w14:val="none"/>
        </w:rPr>
        <w:fldChar w:fldCharType="separate"/>
      </w:r>
      <w:r w:rsidR="00607786" w:rsidRPr="004D3E76">
        <w:rPr>
          <w:rStyle w:val="Hyperlink"/>
          <w:rFonts w:ascii="Arial" w:eastAsia="Times New Roman" w:hAnsi="Arial" w:cs="Arial"/>
          <w:color w:val="000000"/>
          <w:kern w:val="0"/>
          <w:sz w:val="22"/>
          <w:szCs w:val="22"/>
          <w:shd w:val="clear" w:color="auto" w:fill="FFFFFF"/>
          <w:lang w:eastAsia="en-GB"/>
          <w14:ligatures w14:val="none"/>
        </w:rPr>
        <w:t>https://doi.org/10.1016/j.heares.2013.08.011</w:t>
      </w:r>
      <w:r w:rsidR="00607786" w:rsidRPr="004D3E76">
        <w:rPr>
          <w:rFonts w:ascii="Arial" w:eastAsia="Times New Roman" w:hAnsi="Arial" w:cs="Arial"/>
          <w:kern w:val="0"/>
          <w:sz w:val="22"/>
          <w:szCs w:val="22"/>
          <w:lang w:eastAsia="en-GB"/>
          <w14:ligatures w14:val="none"/>
        </w:rPr>
        <w:fldChar w:fldCharType="end"/>
      </w:r>
      <w:r w:rsidR="00607786" w:rsidRPr="004D3E76">
        <w:rPr>
          <w:rFonts w:ascii="Arial" w:eastAsia="Times New Roman" w:hAnsi="Arial" w:cs="Arial"/>
          <w:color w:val="000000"/>
          <w:kern w:val="0"/>
          <w:sz w:val="22"/>
          <w:szCs w:val="22"/>
          <w:shd w:val="clear" w:color="auto" w:fill="FFFFFF"/>
          <w:lang w:eastAsia="en-GB"/>
          <w14:ligatures w14:val="none"/>
        </w:rPr>
        <w:t>.</w:t>
      </w:r>
      <w:r>
        <w:rPr>
          <w:rFonts w:ascii="Arial" w:eastAsia="Times New Roman" w:hAnsi="Arial" w:cs="Arial"/>
          <w:color w:val="000000"/>
          <w:kern w:val="0"/>
          <w:sz w:val="22"/>
          <w:szCs w:val="22"/>
          <w:shd w:val="clear" w:color="auto" w:fill="FFFFFF"/>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[Accessed 20th October 2023].</w:t>
      </w:r>
    </w:p>
    <w:p w14:paraId="4ED73D93"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34E8B5E9" w14:textId="416DC160" w:rsidR="005F2117" w:rsidRPr="005F2117" w:rsidRDefault="005F2117" w:rsidP="004D3E76">
      <w:pPr>
        <w:spacing w:line="360" w:lineRule="auto"/>
        <w:rPr>
          <w:rFonts w:ascii="Arial" w:eastAsia="Times New Roman" w:hAnsi="Arial" w:cs="Arial"/>
          <w:kern w:val="0"/>
          <w:sz w:val="22"/>
          <w:szCs w:val="22"/>
          <w:lang w:val="en-GB" w:eastAsia="en-GB"/>
          <w14:ligatures w14:val="none"/>
        </w:rPr>
      </w:pPr>
      <w:r w:rsidRPr="005F2117">
        <w:rPr>
          <w:rFonts w:ascii="Arial" w:eastAsia="Times New Roman" w:hAnsi="Arial" w:cs="Arial"/>
          <w:kern w:val="0"/>
          <w:sz w:val="22"/>
          <w:szCs w:val="22"/>
          <w:lang w:val="de-DE" w:eastAsia="en-GB"/>
          <w14:ligatures w14:val="none"/>
        </w:rPr>
        <w:t>P</w:t>
      </w:r>
      <w:r w:rsidRPr="005F2117">
        <w:rPr>
          <w:rFonts w:ascii="Arial" w:eastAsia="Times New Roman" w:hAnsi="Arial" w:cs="Arial"/>
          <w:kern w:val="0"/>
          <w:sz w:val="22"/>
          <w:szCs w:val="22"/>
          <w:lang w:eastAsia="en-GB"/>
          <w14:ligatures w14:val="none"/>
        </w:rPr>
        <w:t xml:space="preserve">eretz, </w:t>
      </w:r>
      <w:r w:rsidRPr="005F2117">
        <w:rPr>
          <w:rFonts w:ascii="Arial" w:eastAsia="Times New Roman" w:hAnsi="Arial" w:cs="Arial"/>
          <w:kern w:val="0"/>
          <w:sz w:val="22"/>
          <w:szCs w:val="22"/>
          <w:lang w:val="de-DE" w:eastAsia="en-GB"/>
          <w14:ligatures w14:val="none"/>
        </w:rPr>
        <w:t>I</w:t>
      </w:r>
      <w:r w:rsidRPr="005F2117">
        <w:rPr>
          <w:rFonts w:ascii="Arial" w:eastAsia="Times New Roman" w:hAnsi="Arial" w:cs="Arial"/>
          <w:kern w:val="0"/>
          <w:sz w:val="22"/>
          <w:szCs w:val="22"/>
          <w:lang w:eastAsia="en-GB"/>
          <w14:ligatures w14:val="none"/>
        </w:rPr>
        <w:t xml:space="preserve">., </w:t>
      </w:r>
      <w:r w:rsidRPr="005F2117">
        <w:rPr>
          <w:rFonts w:ascii="Arial" w:eastAsia="Times New Roman" w:hAnsi="Arial" w:cs="Arial"/>
          <w:kern w:val="0"/>
          <w:sz w:val="22"/>
          <w:szCs w:val="22"/>
          <w:lang w:val="de-DE" w:eastAsia="en-GB"/>
          <w14:ligatures w14:val="none"/>
        </w:rPr>
        <w:t>G</w:t>
      </w:r>
      <w:r w:rsidRPr="005F2117">
        <w:rPr>
          <w:rFonts w:ascii="Arial" w:eastAsia="Times New Roman" w:hAnsi="Arial" w:cs="Arial"/>
          <w:kern w:val="0"/>
          <w:sz w:val="22"/>
          <w:szCs w:val="22"/>
          <w:lang w:eastAsia="en-GB"/>
          <w14:ligatures w14:val="none"/>
        </w:rPr>
        <w:t xml:space="preserve">agnon, </w:t>
      </w:r>
      <w:r w:rsidRPr="005F2117">
        <w:rPr>
          <w:rFonts w:ascii="Arial" w:eastAsia="Times New Roman" w:hAnsi="Arial" w:cs="Arial"/>
          <w:kern w:val="0"/>
          <w:sz w:val="22"/>
          <w:szCs w:val="22"/>
          <w:lang w:val="de-DE" w:eastAsia="en-GB"/>
          <w14:ligatures w14:val="none"/>
        </w:rPr>
        <w:t>L</w:t>
      </w:r>
      <w:r w:rsidRPr="005F2117">
        <w:rPr>
          <w:rFonts w:ascii="Arial" w:eastAsia="Times New Roman" w:hAnsi="Arial" w:cs="Arial"/>
          <w:kern w:val="0"/>
          <w:sz w:val="22"/>
          <w:szCs w:val="22"/>
          <w:lang w:eastAsia="en-GB"/>
          <w14:ligatures w14:val="none"/>
        </w:rPr>
        <w:t xml:space="preserve">., </w:t>
      </w:r>
      <w:r w:rsidRPr="005F2117">
        <w:rPr>
          <w:rFonts w:ascii="Arial" w:eastAsia="Times New Roman" w:hAnsi="Arial" w:cs="Arial"/>
          <w:kern w:val="0"/>
          <w:sz w:val="22"/>
          <w:szCs w:val="22"/>
          <w:lang w:val="de-DE" w:eastAsia="en-GB"/>
          <w14:ligatures w14:val="none"/>
        </w:rPr>
        <w:t>H</w:t>
      </w:r>
      <w:r w:rsidRPr="005F2117">
        <w:rPr>
          <w:rFonts w:ascii="Arial" w:eastAsia="Times New Roman" w:hAnsi="Arial" w:cs="Arial"/>
          <w:kern w:val="0"/>
          <w:sz w:val="22"/>
          <w:szCs w:val="22"/>
          <w:lang w:eastAsia="en-GB"/>
          <w14:ligatures w14:val="none"/>
        </w:rPr>
        <w:t xml:space="preserve">ébert, </w:t>
      </w:r>
      <w:r w:rsidRPr="005F2117">
        <w:rPr>
          <w:rFonts w:ascii="Arial" w:eastAsia="Times New Roman" w:hAnsi="Arial" w:cs="Arial"/>
          <w:kern w:val="0"/>
          <w:sz w:val="22"/>
          <w:szCs w:val="22"/>
          <w:lang w:val="de-DE" w:eastAsia="en-GB"/>
          <w14:ligatures w14:val="none"/>
        </w:rPr>
        <w:t>S</w:t>
      </w:r>
      <w:r w:rsidRPr="005F2117">
        <w:rPr>
          <w:rFonts w:ascii="Arial" w:eastAsia="Times New Roman" w:hAnsi="Arial" w:cs="Arial"/>
          <w:kern w:val="0"/>
          <w:sz w:val="22"/>
          <w:szCs w:val="22"/>
          <w:lang w:eastAsia="en-GB"/>
          <w14:ligatures w14:val="none"/>
        </w:rPr>
        <w:t xml:space="preserve">., &amp; </w:t>
      </w:r>
      <w:r w:rsidRPr="005F2117">
        <w:rPr>
          <w:rFonts w:ascii="Arial" w:eastAsia="Times New Roman" w:hAnsi="Arial" w:cs="Arial"/>
          <w:kern w:val="0"/>
          <w:sz w:val="22"/>
          <w:szCs w:val="22"/>
          <w:lang w:val="de-DE" w:eastAsia="en-GB"/>
          <w14:ligatures w14:val="none"/>
        </w:rPr>
        <w:t>M</w:t>
      </w:r>
      <w:r w:rsidRPr="005F2117">
        <w:rPr>
          <w:rFonts w:ascii="Arial" w:eastAsia="Times New Roman" w:hAnsi="Arial" w:cs="Arial"/>
          <w:kern w:val="0"/>
          <w:sz w:val="22"/>
          <w:szCs w:val="22"/>
          <w:lang w:eastAsia="en-GB"/>
          <w14:ligatures w14:val="none"/>
        </w:rPr>
        <w:t>acoir</w:t>
      </w:r>
      <w:r w:rsidRPr="005F2117">
        <w:rPr>
          <w:rFonts w:ascii="Arial" w:eastAsia="Times New Roman" w:hAnsi="Arial" w:cs="Arial"/>
          <w:kern w:val="0"/>
          <w:sz w:val="22"/>
          <w:szCs w:val="22"/>
          <w:lang w:eastAsia="en-GB"/>
          <w14:ligatures w14:val="none"/>
        </w:rPr>
        <w:t xml:space="preserve">, J. (2004). Singing in the Brain: Insights from Cognitive Neuropsychology. </w:t>
      </w:r>
      <w:r w:rsidRPr="005F2117">
        <w:rPr>
          <w:rFonts w:ascii="Arial" w:eastAsia="Times New Roman" w:hAnsi="Arial" w:cs="Arial"/>
          <w:i/>
          <w:iCs/>
          <w:kern w:val="0"/>
          <w:sz w:val="22"/>
          <w:szCs w:val="22"/>
          <w:lang w:eastAsia="en-GB"/>
          <w14:ligatures w14:val="none"/>
        </w:rPr>
        <w:t>Music Perception: An Interdisciplinary Journal</w:t>
      </w:r>
      <w:r w:rsidRPr="005F2117">
        <w:rPr>
          <w:rFonts w:ascii="Arial" w:eastAsia="Times New Roman" w:hAnsi="Arial" w:cs="Arial"/>
          <w:kern w:val="0"/>
          <w:sz w:val="22"/>
          <w:szCs w:val="22"/>
          <w:lang w:eastAsia="en-GB"/>
          <w14:ligatures w14:val="none"/>
        </w:rPr>
        <w:t xml:space="preserve">, 21(3), </w:t>
      </w:r>
      <w:r>
        <w:rPr>
          <w:rFonts w:ascii="Arial" w:eastAsia="Times New Roman" w:hAnsi="Arial" w:cs="Arial"/>
          <w:kern w:val="0"/>
          <w:sz w:val="22"/>
          <w:szCs w:val="22"/>
          <w:lang w:val="en-GB" w:eastAsia="en-GB"/>
          <w14:ligatures w14:val="none"/>
        </w:rPr>
        <w:t xml:space="preserve">pp. </w:t>
      </w:r>
      <w:r w:rsidRPr="005F2117">
        <w:rPr>
          <w:rFonts w:ascii="Arial" w:eastAsia="Times New Roman" w:hAnsi="Arial" w:cs="Arial"/>
          <w:kern w:val="0"/>
          <w:sz w:val="22"/>
          <w:szCs w:val="22"/>
          <w:lang w:eastAsia="en-GB"/>
          <w14:ligatures w14:val="none"/>
        </w:rPr>
        <w:t xml:space="preserve">373–390. </w:t>
      </w:r>
      <w:r>
        <w:rPr>
          <w:rFonts w:ascii="Arial" w:eastAsia="Times New Roman" w:hAnsi="Arial" w:cs="Arial"/>
          <w:color w:val="000000"/>
          <w:kern w:val="0"/>
          <w:sz w:val="22"/>
          <w:szCs w:val="22"/>
          <w:shd w:val="clear" w:color="auto" w:fill="FFFFFF"/>
          <w:lang w:val="en-GB" w:eastAsia="en-GB"/>
          <w14:ligatures w14:val="none"/>
        </w:rPr>
        <w:t xml:space="preserve">[Online]. </w:t>
      </w:r>
      <w:r w:rsidRPr="004D3E76">
        <w:rPr>
          <w:rFonts w:ascii="Arial" w:eastAsia="Times New Roman" w:hAnsi="Arial" w:cs="Arial"/>
          <w:color w:val="000000"/>
          <w:kern w:val="0"/>
          <w:sz w:val="22"/>
          <w:szCs w:val="22"/>
          <w:shd w:val="clear" w:color="auto" w:fill="FFFFFF"/>
          <w:lang w:eastAsia="en-GB"/>
          <w14:ligatures w14:val="none"/>
        </w:rPr>
        <w:t xml:space="preserve">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5F2117">
        <w:rPr>
          <w:rFonts w:ascii="Arial" w:eastAsia="Times New Roman" w:hAnsi="Arial" w:cs="Arial"/>
          <w:kern w:val="0"/>
          <w:sz w:val="22"/>
          <w:szCs w:val="22"/>
          <w:lang w:eastAsia="en-GB"/>
          <w14:ligatures w14:val="none"/>
        </w:rPr>
        <w:instrText>https://doi.org/10.1525/mp.2004.21.3.373</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https://doi.org/10.1525/mp.2004.21.3.373</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[Accessed 20th October 2023].</w:t>
      </w:r>
    </w:p>
    <w:p w14:paraId="760E1609" w14:textId="77777777" w:rsidR="005F2117" w:rsidRDefault="005F2117" w:rsidP="004D3E76">
      <w:pPr>
        <w:spacing w:line="360" w:lineRule="auto"/>
        <w:rPr>
          <w:rFonts w:ascii="Arial" w:eastAsia="Times New Roman" w:hAnsi="Arial" w:cs="Arial"/>
          <w:kern w:val="0"/>
          <w:sz w:val="22"/>
          <w:szCs w:val="22"/>
          <w:lang w:eastAsia="en-GB"/>
          <w14:ligatures w14:val="none"/>
        </w:rPr>
      </w:pPr>
    </w:p>
    <w:p w14:paraId="33261102" w14:textId="076E88DB" w:rsidR="00136588" w:rsidRPr="00136588" w:rsidRDefault="00127160" w:rsidP="00136588">
      <w:pPr>
        <w:spacing w:line="360" w:lineRule="auto"/>
        <w:rPr>
          <w:rFonts w:ascii="Arial" w:eastAsia="Times New Roman" w:hAnsi="Arial" w:cs="Arial"/>
          <w:kern w:val="0"/>
          <w:sz w:val="22"/>
          <w:szCs w:val="22"/>
          <w:lang w:val="en-GB" w:eastAsia="en-GB"/>
          <w14:ligatures w14:val="none"/>
        </w:rPr>
      </w:pPr>
      <w:r w:rsidRPr="00136588">
        <w:rPr>
          <w:rFonts w:ascii="Arial" w:eastAsia="Times New Roman" w:hAnsi="Arial" w:cs="Arial"/>
          <w:kern w:val="0"/>
          <w:sz w:val="22"/>
          <w:szCs w:val="22"/>
          <w:lang w:eastAsia="en-GB"/>
          <w14:ligatures w14:val="none"/>
        </w:rPr>
        <w:t>P</w:t>
      </w:r>
      <w:r>
        <w:rPr>
          <w:rFonts w:ascii="Arial" w:eastAsia="Times New Roman" w:hAnsi="Arial" w:cs="Arial"/>
          <w:kern w:val="0"/>
          <w:sz w:val="22"/>
          <w:szCs w:val="22"/>
          <w:lang w:val="en-GB" w:eastAsia="en-GB"/>
          <w14:ligatures w14:val="none"/>
        </w:rPr>
        <w:t>op, A. O.</w:t>
      </w:r>
      <w:r w:rsidRPr="00136588">
        <w:rPr>
          <w:rFonts w:ascii="Arial" w:eastAsia="Times New Roman" w:hAnsi="Arial" w:cs="Arial"/>
          <w:kern w:val="0"/>
          <w:sz w:val="22"/>
          <w:szCs w:val="22"/>
          <w:lang w:eastAsia="en-GB"/>
          <w14:ligatures w14:val="none"/>
        </w:rPr>
        <w:t xml:space="preserve"> </w:t>
      </w:r>
      <w:r w:rsidR="00136588" w:rsidRPr="00136588">
        <w:rPr>
          <w:rFonts w:ascii="Arial" w:eastAsia="Times New Roman" w:hAnsi="Arial" w:cs="Arial"/>
          <w:kern w:val="0"/>
          <w:sz w:val="22"/>
          <w:szCs w:val="22"/>
          <w:lang w:eastAsia="en-GB"/>
          <w14:ligatures w14:val="none"/>
        </w:rPr>
        <w:t xml:space="preserve">&amp; </w:t>
      </w:r>
      <w:r>
        <w:rPr>
          <w:rFonts w:ascii="Arial" w:eastAsia="Times New Roman" w:hAnsi="Arial" w:cs="Arial"/>
          <w:kern w:val="0"/>
          <w:sz w:val="22"/>
          <w:szCs w:val="22"/>
          <w:lang w:val="en-GB" w:eastAsia="en-GB"/>
          <w14:ligatures w14:val="none"/>
        </w:rPr>
        <w:t>Filip, I.C</w:t>
      </w:r>
      <w:r w:rsidR="00136588" w:rsidRPr="00136588">
        <w:rPr>
          <w:rFonts w:ascii="Arial" w:eastAsia="Times New Roman" w:hAnsi="Arial" w:cs="Arial"/>
          <w:kern w:val="0"/>
          <w:sz w:val="22"/>
          <w:szCs w:val="22"/>
          <w:lang w:eastAsia="en-GB"/>
          <w14:ligatures w14:val="none"/>
        </w:rPr>
        <w:t xml:space="preserve">. (2022) </w:t>
      </w:r>
      <w:r w:rsidR="00136588">
        <w:rPr>
          <w:rFonts w:ascii="Arial" w:eastAsia="Times New Roman" w:hAnsi="Arial" w:cs="Arial"/>
          <w:kern w:val="0"/>
          <w:sz w:val="22"/>
          <w:szCs w:val="22"/>
          <w:lang w:val="en-GB" w:eastAsia="en-GB"/>
          <w14:ligatures w14:val="none"/>
        </w:rPr>
        <w:t>‘T</w:t>
      </w:r>
      <w:r w:rsidR="00136588" w:rsidRPr="00136588">
        <w:rPr>
          <w:rFonts w:ascii="Arial" w:eastAsia="Times New Roman" w:hAnsi="Arial" w:cs="Arial"/>
          <w:kern w:val="0"/>
          <w:sz w:val="22"/>
          <w:szCs w:val="22"/>
          <w:lang w:eastAsia="en-GB"/>
          <w14:ligatures w14:val="none"/>
        </w:rPr>
        <w:t>he connection between a professional singer’s intonation and the coordination of the cybernetic circuits of the ear</w:t>
      </w:r>
      <w:r w:rsidR="00136588">
        <w:rPr>
          <w:rFonts w:ascii="Arial" w:eastAsia="Times New Roman" w:hAnsi="Arial" w:cs="Arial"/>
          <w:kern w:val="0"/>
          <w:sz w:val="22"/>
          <w:szCs w:val="22"/>
          <w:lang w:val="en-GB" w:eastAsia="en-GB"/>
          <w14:ligatures w14:val="none"/>
        </w:rPr>
        <w:t>’</w:t>
      </w:r>
      <w:r w:rsidR="00136588" w:rsidRPr="00136588">
        <w:rPr>
          <w:rFonts w:ascii="Arial" w:eastAsia="Times New Roman" w:hAnsi="Arial" w:cs="Arial"/>
          <w:kern w:val="0"/>
          <w:sz w:val="22"/>
          <w:szCs w:val="22"/>
          <w:lang w:eastAsia="en-GB"/>
          <w14:ligatures w14:val="none"/>
        </w:rPr>
        <w:t xml:space="preserve">. </w:t>
      </w:r>
      <w:r w:rsidR="00136588" w:rsidRPr="00136588">
        <w:rPr>
          <w:rFonts w:ascii="Arial" w:eastAsia="Times New Roman" w:hAnsi="Arial" w:cs="Arial"/>
          <w:i/>
          <w:iCs/>
          <w:kern w:val="0"/>
          <w:sz w:val="22"/>
          <w:szCs w:val="22"/>
          <w:lang w:eastAsia="en-GB"/>
          <w14:ligatures w14:val="none"/>
        </w:rPr>
        <w:t>Studia Universitatis Babeş-Bolyai</w:t>
      </w:r>
      <w:r w:rsidR="00136588" w:rsidRPr="00136588">
        <w:rPr>
          <w:rFonts w:ascii="Arial" w:eastAsia="Times New Roman" w:hAnsi="Arial" w:cs="Arial"/>
          <w:kern w:val="0"/>
          <w:sz w:val="22"/>
          <w:szCs w:val="22"/>
          <w:lang w:eastAsia="en-GB"/>
          <w14:ligatures w14:val="none"/>
        </w:rPr>
        <w:t xml:space="preserve">. Musica, 67(Special Issue 2). </w:t>
      </w:r>
      <w:r w:rsidR="00136588">
        <w:rPr>
          <w:rFonts w:ascii="Arial" w:eastAsia="Times New Roman" w:hAnsi="Arial" w:cs="Arial"/>
          <w:kern w:val="0"/>
          <w:sz w:val="22"/>
          <w:szCs w:val="22"/>
          <w:lang w:val="en-GB" w:eastAsia="en-GB"/>
          <w14:ligatures w14:val="none"/>
        </w:rPr>
        <w:t xml:space="preserve">[Online]. Available at: </w:t>
      </w:r>
      <w:hyperlink r:id="rId34" w:history="1">
        <w:r w:rsidR="00136588" w:rsidRPr="009769DC">
          <w:rPr>
            <w:rStyle w:val="Hyperlink"/>
            <w:rFonts w:ascii="Arial" w:eastAsia="Times New Roman" w:hAnsi="Arial" w:cs="Arial"/>
            <w:kern w:val="0"/>
            <w:sz w:val="22"/>
            <w:szCs w:val="22"/>
            <w:lang w:eastAsia="en-GB"/>
            <w14:ligatures w14:val="none"/>
          </w:rPr>
          <w:t>https://doi.org/10.24193/subbmusica.2022.spiss2.09</w:t>
        </w:r>
      </w:hyperlink>
      <w:r w:rsidR="00136588">
        <w:rPr>
          <w:rFonts w:ascii="Arial" w:eastAsia="Times New Roman" w:hAnsi="Arial" w:cs="Arial"/>
          <w:kern w:val="0"/>
          <w:sz w:val="22"/>
          <w:szCs w:val="22"/>
          <w:lang w:val="en-GB" w:eastAsia="en-GB"/>
          <w14:ligatures w14:val="none"/>
        </w:rPr>
        <w:t xml:space="preserve"> [</w:t>
      </w:r>
      <w:r w:rsidR="00384802">
        <w:rPr>
          <w:rFonts w:ascii="Arial" w:eastAsia="Times New Roman" w:hAnsi="Arial" w:cs="Arial"/>
          <w:kern w:val="0"/>
          <w:sz w:val="22"/>
          <w:szCs w:val="22"/>
          <w:lang w:val="en-GB" w:eastAsia="en-GB"/>
          <w14:ligatures w14:val="none"/>
        </w:rPr>
        <w:t>Accessed</w:t>
      </w:r>
      <w:r w:rsidR="00136588">
        <w:rPr>
          <w:rFonts w:ascii="Arial" w:eastAsia="Times New Roman" w:hAnsi="Arial" w:cs="Arial"/>
          <w:kern w:val="0"/>
          <w:sz w:val="22"/>
          <w:szCs w:val="22"/>
          <w:lang w:val="en-GB" w:eastAsia="en-GB"/>
          <w14:ligatures w14:val="none"/>
        </w:rPr>
        <w:t xml:space="preserve"> 10th September 2023].</w:t>
      </w:r>
    </w:p>
    <w:p w14:paraId="52C1AD15" w14:textId="77777777" w:rsidR="00136588" w:rsidRPr="004D3E76" w:rsidRDefault="00136588" w:rsidP="004D3E76">
      <w:pPr>
        <w:spacing w:line="360" w:lineRule="auto"/>
        <w:rPr>
          <w:rFonts w:ascii="Arial" w:eastAsia="Times New Roman" w:hAnsi="Arial" w:cs="Arial"/>
          <w:kern w:val="0"/>
          <w:sz w:val="22"/>
          <w:szCs w:val="22"/>
          <w:lang w:eastAsia="en-GB"/>
          <w14:ligatures w14:val="none"/>
        </w:rPr>
      </w:pPr>
    </w:p>
    <w:p w14:paraId="32621D80" w14:textId="37637508" w:rsidR="00607786" w:rsidRPr="00A72A5A" w:rsidRDefault="00607786" w:rsidP="004D3E76">
      <w:pPr>
        <w:shd w:val="clear" w:color="auto" w:fill="FFFFFF"/>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Putkinen, V. &amp; Tervaniemi M.</w:t>
      </w:r>
      <w:r w:rsidR="00A72A5A">
        <w:rPr>
          <w:rFonts w:ascii="Arial" w:eastAsia="Times New Roman" w:hAnsi="Arial" w:cs="Arial"/>
          <w:color w:val="000000"/>
          <w:kern w:val="0"/>
          <w:sz w:val="22"/>
          <w:szCs w:val="22"/>
          <w:shd w:val="clear" w:color="auto" w:fill="FFFFFF"/>
          <w:lang w:val="en-GB" w:eastAsia="en-GB"/>
          <w14:ligatures w14:val="none"/>
        </w:rPr>
        <w:t xml:space="preserve"> (2018)</w:t>
      </w:r>
      <w:r w:rsidRPr="004D3E76">
        <w:rPr>
          <w:rFonts w:ascii="Arial" w:eastAsia="Times New Roman" w:hAnsi="Arial" w:cs="Arial"/>
          <w:color w:val="000000"/>
          <w:kern w:val="0"/>
          <w:sz w:val="22"/>
          <w:szCs w:val="22"/>
          <w:shd w:val="clear" w:color="auto" w:fill="FFFFFF"/>
          <w:lang w:eastAsia="en-GB"/>
          <w14:ligatures w14:val="none"/>
        </w:rPr>
        <w:t> 'Neuroplasticity in Music Learning', in Michael H. Thaut, and Donald A. Hodges (eds), </w:t>
      </w:r>
      <w:r w:rsidRPr="004D3E76">
        <w:rPr>
          <w:rFonts w:ascii="Arial" w:eastAsia="Times New Roman" w:hAnsi="Arial" w:cs="Arial"/>
          <w:i/>
          <w:iCs/>
          <w:color w:val="000000"/>
          <w:kern w:val="0"/>
          <w:sz w:val="22"/>
          <w:szCs w:val="22"/>
          <w:shd w:val="clear" w:color="auto" w:fill="FFFFFF"/>
          <w:lang w:eastAsia="en-GB"/>
          <w14:ligatures w14:val="none"/>
        </w:rPr>
        <w:t>The Oxford Handbook of Music and the Brain</w:t>
      </w:r>
      <w:r w:rsidRPr="004D3E76">
        <w:rPr>
          <w:rFonts w:ascii="Arial" w:eastAsia="Times New Roman" w:hAnsi="Arial" w:cs="Arial"/>
          <w:color w:val="000000"/>
          <w:kern w:val="0"/>
          <w:sz w:val="22"/>
          <w:szCs w:val="22"/>
          <w:shd w:val="clear" w:color="auto" w:fill="FFFFFF"/>
          <w:lang w:eastAsia="en-GB"/>
          <w14:ligatures w14:val="none"/>
        </w:rPr>
        <w:t>, Oxford Library of Psychology (2019; online edn, Oxford Academic)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"https://doi.org/10.1093/oxfordhb/9780198804123.013.22"</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https://doi.org/10.1093/oxfordhb/9780198804123.013.22</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kern w:val="0"/>
          <w:sz w:val="22"/>
          <w:szCs w:val="22"/>
          <w:shd w:val="clear" w:color="auto" w:fill="FFFFFF"/>
          <w:lang w:eastAsia="en-GB"/>
          <w14:ligatures w14:val="none"/>
        </w:rPr>
        <w:t>, </w:t>
      </w:r>
      <w:r w:rsidR="00A72A5A">
        <w:rPr>
          <w:rFonts w:ascii="Arial" w:eastAsia="Times New Roman" w:hAnsi="Arial" w:cs="Arial"/>
          <w:kern w:val="0"/>
          <w:sz w:val="22"/>
          <w:szCs w:val="22"/>
          <w:shd w:val="clear" w:color="auto" w:fill="FFFFFF"/>
          <w:lang w:val="en-GB" w:eastAsia="en-GB"/>
          <w14:ligatures w14:val="none"/>
        </w:rPr>
        <w:t>[A</w:t>
      </w:r>
      <w:r w:rsidRPr="004D3E76">
        <w:rPr>
          <w:rFonts w:ascii="Arial" w:eastAsia="Times New Roman" w:hAnsi="Arial" w:cs="Arial"/>
          <w:kern w:val="0"/>
          <w:sz w:val="22"/>
          <w:szCs w:val="22"/>
          <w:shd w:val="clear" w:color="auto" w:fill="FFFFFF"/>
          <w:lang w:eastAsia="en-GB"/>
          <w14:ligatures w14:val="none"/>
        </w:rPr>
        <w:t>ccessed</w:t>
      </w:r>
      <w:r w:rsidR="00A72A5A">
        <w:rPr>
          <w:rFonts w:ascii="Arial" w:eastAsia="Times New Roman" w:hAnsi="Arial" w:cs="Arial"/>
          <w:kern w:val="0"/>
          <w:sz w:val="22"/>
          <w:szCs w:val="22"/>
          <w:shd w:val="clear" w:color="auto" w:fill="FFFFFF"/>
          <w:lang w:val="en-GB" w:eastAsia="en-GB"/>
          <w14:ligatures w14:val="none"/>
        </w:rPr>
        <w:t>:</w:t>
      </w:r>
      <w:r w:rsidRPr="004D3E76">
        <w:rPr>
          <w:rFonts w:ascii="Arial" w:eastAsia="Times New Roman" w:hAnsi="Arial" w:cs="Arial"/>
          <w:kern w:val="0"/>
          <w:sz w:val="22"/>
          <w:szCs w:val="22"/>
          <w:shd w:val="clear" w:color="auto" w:fill="FFFFFF"/>
          <w:lang w:eastAsia="en-GB"/>
          <w14:ligatures w14:val="none"/>
        </w:rPr>
        <w:t xml:space="preserve"> </w:t>
      </w:r>
      <w:r w:rsidR="00A72A5A">
        <w:rPr>
          <w:rFonts w:ascii="Arial" w:eastAsia="Times New Roman" w:hAnsi="Arial" w:cs="Arial"/>
          <w:kern w:val="0"/>
          <w:sz w:val="22"/>
          <w:szCs w:val="22"/>
          <w:shd w:val="clear" w:color="auto" w:fill="FFFFFF"/>
          <w:lang w:val="en-GB" w:eastAsia="en-GB"/>
          <w14:ligatures w14:val="none"/>
        </w:rPr>
        <w:t>1st</w:t>
      </w:r>
      <w:r w:rsidRPr="004D3E76">
        <w:rPr>
          <w:rFonts w:ascii="Arial" w:eastAsia="Times New Roman" w:hAnsi="Arial" w:cs="Arial"/>
          <w:kern w:val="0"/>
          <w:sz w:val="22"/>
          <w:szCs w:val="22"/>
          <w:shd w:val="clear" w:color="auto" w:fill="FFFFFF"/>
          <w:lang w:eastAsia="en-GB"/>
          <w14:ligatures w14:val="none"/>
        </w:rPr>
        <w:t xml:space="preserve"> Dec</w:t>
      </w:r>
      <w:r w:rsidR="00A72A5A">
        <w:rPr>
          <w:rFonts w:ascii="Arial" w:eastAsia="Times New Roman" w:hAnsi="Arial" w:cs="Arial"/>
          <w:kern w:val="0"/>
          <w:sz w:val="22"/>
          <w:szCs w:val="22"/>
          <w:shd w:val="clear" w:color="auto" w:fill="FFFFFF"/>
          <w:lang w:val="en-GB" w:eastAsia="en-GB"/>
          <w14:ligatures w14:val="none"/>
        </w:rPr>
        <w:t>ember</w:t>
      </w:r>
      <w:r w:rsidRPr="004D3E76">
        <w:rPr>
          <w:rFonts w:ascii="Arial" w:eastAsia="Times New Roman" w:hAnsi="Arial" w:cs="Arial"/>
          <w:kern w:val="0"/>
          <w:sz w:val="22"/>
          <w:szCs w:val="22"/>
          <w:shd w:val="clear" w:color="auto" w:fill="FFFFFF"/>
          <w:lang w:eastAsia="en-GB"/>
          <w14:ligatures w14:val="none"/>
        </w:rPr>
        <w:t xml:space="preserve"> 2023</w:t>
      </w:r>
      <w:r w:rsidR="00A72A5A">
        <w:rPr>
          <w:rFonts w:ascii="Arial" w:eastAsia="Times New Roman" w:hAnsi="Arial" w:cs="Arial"/>
          <w:kern w:val="0"/>
          <w:sz w:val="22"/>
          <w:szCs w:val="22"/>
          <w:shd w:val="clear" w:color="auto" w:fill="FFFFFF"/>
          <w:lang w:val="en-GB" w:eastAsia="en-GB"/>
          <w14:ligatures w14:val="none"/>
        </w:rPr>
        <w:t>]</w:t>
      </w:r>
    </w:p>
    <w:p w14:paraId="79127CF5" w14:textId="77777777" w:rsidR="00607786" w:rsidRDefault="00607786" w:rsidP="004D3E76">
      <w:pPr>
        <w:shd w:val="clear" w:color="auto" w:fill="FFFFFF"/>
        <w:spacing w:line="360" w:lineRule="auto"/>
        <w:rPr>
          <w:rFonts w:ascii="Arial" w:eastAsia="Times New Roman" w:hAnsi="Arial" w:cs="Arial"/>
          <w:kern w:val="0"/>
          <w:sz w:val="22"/>
          <w:szCs w:val="22"/>
          <w:lang w:eastAsia="en-GB"/>
          <w14:ligatures w14:val="none"/>
        </w:rPr>
      </w:pPr>
    </w:p>
    <w:p w14:paraId="38CB0165" w14:textId="3078C8A5" w:rsidR="00A740AF" w:rsidRPr="00A740AF" w:rsidRDefault="00A740AF" w:rsidP="004D3E76">
      <w:pPr>
        <w:shd w:val="clear" w:color="auto" w:fill="FFFFFF"/>
        <w:spacing w:line="360" w:lineRule="auto"/>
        <w:rPr>
          <w:rFonts w:ascii="Arial" w:eastAsia="Times New Roman" w:hAnsi="Arial" w:cs="Arial"/>
          <w:kern w:val="0"/>
          <w:sz w:val="22"/>
          <w:szCs w:val="22"/>
          <w:lang w:val="en-GB" w:eastAsia="en-GB"/>
          <w14:ligatures w14:val="none"/>
        </w:rPr>
      </w:pPr>
      <w:r w:rsidRPr="002E032F">
        <w:rPr>
          <w:rFonts w:ascii="Arial" w:eastAsia="Times New Roman" w:hAnsi="Arial" w:cs="Arial"/>
          <w:color w:val="000000" w:themeColor="text1"/>
          <w:kern w:val="0"/>
          <w:sz w:val="22"/>
          <w:szCs w:val="22"/>
          <w:lang w:eastAsia="en-GB"/>
          <w14:ligatures w14:val="none"/>
        </w:rPr>
        <w:t>Randolph, J</w:t>
      </w:r>
      <w:r w:rsidR="002E032F" w:rsidRPr="002E032F">
        <w:rPr>
          <w:rFonts w:ascii="Arial" w:eastAsia="Times New Roman" w:hAnsi="Arial" w:cs="Arial"/>
          <w:color w:val="000000" w:themeColor="text1"/>
          <w:kern w:val="0"/>
          <w:sz w:val="22"/>
          <w:szCs w:val="22"/>
          <w:lang w:val="en-GB" w:eastAsia="en-GB"/>
          <w14:ligatures w14:val="none"/>
        </w:rPr>
        <w:t>.</w:t>
      </w:r>
      <w:r w:rsidRPr="002E032F">
        <w:rPr>
          <w:rFonts w:ascii="Arial" w:eastAsia="Times New Roman" w:hAnsi="Arial" w:cs="Arial"/>
          <w:color w:val="000000" w:themeColor="text1"/>
          <w:kern w:val="0"/>
          <w:sz w:val="22"/>
          <w:szCs w:val="22"/>
          <w:lang w:eastAsia="en-GB"/>
          <w14:ligatures w14:val="none"/>
        </w:rPr>
        <w:t xml:space="preserve"> (2009) </w:t>
      </w:r>
      <w:r w:rsidR="002E032F" w:rsidRPr="002E032F">
        <w:rPr>
          <w:rFonts w:ascii="Arial" w:eastAsia="Times New Roman" w:hAnsi="Arial" w:cs="Arial"/>
          <w:color w:val="000000" w:themeColor="text1"/>
          <w:kern w:val="0"/>
          <w:sz w:val="22"/>
          <w:szCs w:val="22"/>
          <w:lang w:val="en-GB" w:eastAsia="en-GB"/>
          <w14:ligatures w14:val="none"/>
        </w:rPr>
        <w:t>‘</w:t>
      </w:r>
      <w:r w:rsidRPr="002E032F">
        <w:rPr>
          <w:rFonts w:ascii="Arial" w:eastAsia="Times New Roman" w:hAnsi="Arial" w:cs="Arial"/>
          <w:color w:val="000000" w:themeColor="text1"/>
          <w:kern w:val="0"/>
          <w:sz w:val="22"/>
          <w:szCs w:val="22"/>
          <w:lang w:eastAsia="en-GB"/>
          <w14:ligatures w14:val="none"/>
        </w:rPr>
        <w:t>A Guide to Writing the Dissertation Literature Review</w:t>
      </w:r>
      <w:r w:rsidR="002E032F" w:rsidRPr="002E032F">
        <w:rPr>
          <w:rFonts w:ascii="Arial" w:eastAsia="Times New Roman" w:hAnsi="Arial" w:cs="Arial"/>
          <w:color w:val="000000" w:themeColor="text1"/>
          <w:kern w:val="0"/>
          <w:sz w:val="22"/>
          <w:szCs w:val="22"/>
          <w:lang w:val="en-GB" w:eastAsia="en-GB"/>
          <w14:ligatures w14:val="none"/>
        </w:rPr>
        <w:t xml:space="preserve">’. </w:t>
      </w:r>
      <w:r w:rsidRPr="002E032F">
        <w:rPr>
          <w:rFonts w:ascii="Arial" w:eastAsia="Times New Roman" w:hAnsi="Arial" w:cs="Arial"/>
          <w:i/>
          <w:iCs/>
          <w:color w:val="000000" w:themeColor="text1"/>
          <w:kern w:val="0"/>
          <w:sz w:val="22"/>
          <w:szCs w:val="22"/>
          <w:lang w:eastAsia="en-GB"/>
          <w14:ligatures w14:val="none"/>
        </w:rPr>
        <w:t xml:space="preserve">Practical Assessment, Research, </w:t>
      </w:r>
      <w:r w:rsidRPr="002E032F">
        <w:rPr>
          <w:rFonts w:ascii="Arial" w:eastAsia="Times New Roman" w:hAnsi="Arial" w:cs="Arial"/>
          <w:i/>
          <w:iCs/>
          <w:kern w:val="0"/>
          <w:sz w:val="22"/>
          <w:szCs w:val="22"/>
          <w:lang w:eastAsia="en-GB"/>
          <w14:ligatures w14:val="none"/>
        </w:rPr>
        <w:t>and Evaluation</w:t>
      </w:r>
      <w:r w:rsidR="002E032F">
        <w:rPr>
          <w:rFonts w:ascii="Arial" w:eastAsia="Times New Roman" w:hAnsi="Arial" w:cs="Arial"/>
          <w:kern w:val="0"/>
          <w:sz w:val="22"/>
          <w:szCs w:val="22"/>
          <w:lang w:val="en-GB" w:eastAsia="en-GB"/>
          <w14:ligatures w14:val="none"/>
        </w:rPr>
        <w:t>.</w:t>
      </w:r>
      <w:r w:rsidRPr="00A740AF">
        <w:rPr>
          <w:rFonts w:ascii="Arial" w:eastAsia="Times New Roman" w:hAnsi="Arial" w:cs="Arial"/>
          <w:kern w:val="0"/>
          <w:sz w:val="22"/>
          <w:szCs w:val="22"/>
          <w:lang w:eastAsia="en-GB"/>
          <w14:ligatures w14:val="none"/>
        </w:rPr>
        <w:t xml:space="preserve"> 14</w:t>
      </w:r>
      <w:r w:rsidR="002E032F">
        <w:rPr>
          <w:rFonts w:ascii="Arial" w:eastAsia="Times New Roman" w:hAnsi="Arial" w:cs="Arial"/>
          <w:kern w:val="0"/>
          <w:sz w:val="22"/>
          <w:szCs w:val="22"/>
          <w:lang w:val="en-GB" w:eastAsia="en-GB"/>
          <w14:ligatures w14:val="none"/>
        </w:rPr>
        <w:t>(13).</w:t>
      </w:r>
      <w:r w:rsidRPr="00A740AF">
        <w:rPr>
          <w:rFonts w:ascii="Arial" w:eastAsia="Times New Roman" w:hAnsi="Arial" w:cs="Arial"/>
          <w:kern w:val="0"/>
          <w:sz w:val="22"/>
          <w:szCs w:val="22"/>
          <w:lang w:eastAsia="en-GB"/>
          <w14:ligatures w14:val="none"/>
        </w:rPr>
        <w:t xml:space="preserve"> </w:t>
      </w:r>
      <w:r w:rsidR="002E032F">
        <w:rPr>
          <w:rFonts w:ascii="Arial" w:eastAsia="Times New Roman" w:hAnsi="Arial" w:cs="Arial"/>
          <w:kern w:val="0"/>
          <w:sz w:val="22"/>
          <w:szCs w:val="22"/>
          <w:lang w:val="en-GB" w:eastAsia="en-GB"/>
          <w14:ligatures w14:val="none"/>
        </w:rPr>
        <w:t>[Online].</w:t>
      </w:r>
      <w:r w:rsidRPr="00A740AF">
        <w:rPr>
          <w:rFonts w:ascii="Arial" w:eastAsia="Times New Roman" w:hAnsi="Arial" w:cs="Arial"/>
          <w:kern w:val="0"/>
          <w:sz w:val="22"/>
          <w:szCs w:val="22"/>
          <w:lang w:eastAsia="en-GB"/>
          <w14:ligatures w14:val="none"/>
        </w:rPr>
        <w:t xml:space="preserve"> Available at: </w:t>
      </w:r>
      <w:r>
        <w:rPr>
          <w:rFonts w:ascii="Arial" w:eastAsia="Times New Roman" w:hAnsi="Arial" w:cs="Arial"/>
          <w:kern w:val="0"/>
          <w:sz w:val="22"/>
          <w:szCs w:val="22"/>
          <w:lang w:eastAsia="en-GB"/>
          <w14:ligatures w14:val="none"/>
        </w:rPr>
        <w:fldChar w:fldCharType="begin"/>
      </w:r>
      <w:r>
        <w:rPr>
          <w:rFonts w:ascii="Arial" w:eastAsia="Times New Roman" w:hAnsi="Arial" w:cs="Arial"/>
          <w:kern w:val="0"/>
          <w:sz w:val="22"/>
          <w:szCs w:val="22"/>
          <w:lang w:eastAsia="en-GB"/>
          <w14:ligatures w14:val="none"/>
        </w:rPr>
        <w:instrText>HYPERLINK "</w:instrText>
      </w:r>
      <w:r w:rsidRPr="00A740AF">
        <w:rPr>
          <w:rFonts w:ascii="Arial" w:eastAsia="Times New Roman" w:hAnsi="Arial" w:cs="Arial"/>
          <w:kern w:val="0"/>
          <w:sz w:val="22"/>
          <w:szCs w:val="22"/>
          <w:lang w:eastAsia="en-GB"/>
          <w14:ligatures w14:val="none"/>
        </w:rPr>
        <w:instrText>https://scholarworks.umass.edu/pare/vol14/iss1/13</w:instrText>
      </w:r>
      <w:r>
        <w:rPr>
          <w:rFonts w:ascii="Arial" w:eastAsia="Times New Roman" w:hAnsi="Arial" w:cs="Arial"/>
          <w:kern w:val="0"/>
          <w:sz w:val="22"/>
          <w:szCs w:val="22"/>
          <w:lang w:eastAsia="en-GB"/>
          <w14:ligatures w14:val="none"/>
        </w:rPr>
        <w:instrText>"</w:instrText>
      </w:r>
      <w:r>
        <w:rPr>
          <w:rFonts w:ascii="Arial" w:eastAsia="Times New Roman" w:hAnsi="Arial" w:cs="Arial"/>
          <w:kern w:val="0"/>
          <w:sz w:val="22"/>
          <w:szCs w:val="22"/>
          <w:lang w:eastAsia="en-GB"/>
          <w14:ligatures w14:val="none"/>
        </w:rPr>
        <w:fldChar w:fldCharType="separate"/>
      </w:r>
      <w:r w:rsidRPr="009769DC">
        <w:rPr>
          <w:rStyle w:val="Hyperlink"/>
          <w:rFonts w:ascii="Arial" w:eastAsia="Times New Roman" w:hAnsi="Arial" w:cs="Arial"/>
          <w:kern w:val="0"/>
          <w:sz w:val="22"/>
          <w:szCs w:val="22"/>
          <w:lang w:eastAsia="en-GB"/>
          <w14:ligatures w14:val="none"/>
        </w:rPr>
        <w:t>https://scholarworks.umass.edu/pare/vol14/iss1/13</w:t>
      </w:r>
      <w:r>
        <w:rPr>
          <w:rFonts w:ascii="Arial" w:eastAsia="Times New Roman" w:hAnsi="Arial" w:cs="Arial"/>
          <w:kern w:val="0"/>
          <w:sz w:val="22"/>
          <w:szCs w:val="22"/>
          <w:lang w:eastAsia="en-GB"/>
          <w14:ligatures w14:val="none"/>
        </w:rPr>
        <w:fldChar w:fldCharType="end"/>
      </w:r>
      <w:r>
        <w:rPr>
          <w:rFonts w:ascii="Arial" w:eastAsia="Times New Roman" w:hAnsi="Arial" w:cs="Arial"/>
          <w:kern w:val="0"/>
          <w:sz w:val="22"/>
          <w:szCs w:val="22"/>
          <w:lang w:val="en-GB" w:eastAsia="en-GB"/>
          <w14:ligatures w14:val="none"/>
        </w:rPr>
        <w:t xml:space="preserve"> </w:t>
      </w:r>
      <w:r w:rsidR="002E032F">
        <w:rPr>
          <w:rFonts w:ascii="Arial" w:eastAsia="Times New Roman" w:hAnsi="Arial" w:cs="Arial"/>
          <w:kern w:val="0"/>
          <w:sz w:val="22"/>
          <w:szCs w:val="22"/>
          <w:lang w:val="en-GB" w:eastAsia="en-GB"/>
          <w14:ligatures w14:val="none"/>
        </w:rPr>
        <w:t>[Accessed 3rd September 2023].</w:t>
      </w:r>
    </w:p>
    <w:p w14:paraId="530AFA1C" w14:textId="77777777" w:rsidR="00A740AF" w:rsidRPr="004D3E76" w:rsidRDefault="00A740AF" w:rsidP="004D3E76">
      <w:pPr>
        <w:shd w:val="clear" w:color="auto" w:fill="FFFFFF"/>
        <w:spacing w:line="360" w:lineRule="auto"/>
        <w:rPr>
          <w:rFonts w:ascii="Arial" w:eastAsia="Times New Roman" w:hAnsi="Arial" w:cs="Arial"/>
          <w:kern w:val="0"/>
          <w:sz w:val="22"/>
          <w:szCs w:val="22"/>
          <w:lang w:eastAsia="en-GB"/>
          <w14:ligatures w14:val="none"/>
        </w:rPr>
      </w:pPr>
    </w:p>
    <w:p w14:paraId="12CE62ED" w14:textId="06FAEBF6" w:rsidR="0060778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Rebuschat, P. (2012) </w:t>
      </w:r>
      <w:r w:rsidRPr="004D3E76">
        <w:rPr>
          <w:rFonts w:ascii="Arial" w:eastAsia="Times New Roman" w:hAnsi="Arial" w:cs="Arial"/>
          <w:i/>
          <w:iCs/>
          <w:color w:val="000000"/>
          <w:kern w:val="0"/>
          <w:sz w:val="22"/>
          <w:szCs w:val="22"/>
          <w:shd w:val="clear" w:color="auto" w:fill="FFFFFF"/>
          <w:lang w:eastAsia="en-GB"/>
          <w14:ligatures w14:val="none"/>
        </w:rPr>
        <w:t>Language and music as cognitive systems</w:t>
      </w:r>
      <w:r w:rsidRPr="004D3E76">
        <w:rPr>
          <w:rFonts w:ascii="Arial" w:eastAsia="Times New Roman" w:hAnsi="Arial" w:cs="Arial"/>
          <w:color w:val="000000"/>
          <w:kern w:val="0"/>
          <w:sz w:val="22"/>
          <w:szCs w:val="22"/>
          <w:shd w:val="clear" w:color="auto" w:fill="FFFFFF"/>
          <w:lang w:eastAsia="en-GB"/>
          <w14:ligatures w14:val="none"/>
        </w:rPr>
        <w:t>. Oxford: Oxford University Press.</w:t>
      </w:r>
    </w:p>
    <w:p w14:paraId="75CC6E4E" w14:textId="77777777" w:rsidR="003E140D" w:rsidRPr="003E140D" w:rsidRDefault="003E140D" w:rsidP="003E140D">
      <w:pPr>
        <w:spacing w:line="360" w:lineRule="auto"/>
        <w:rPr>
          <w:rFonts w:ascii="Arial" w:eastAsia="Times New Roman" w:hAnsi="Arial" w:cs="Arial"/>
          <w:kern w:val="0"/>
          <w:sz w:val="22"/>
          <w:szCs w:val="22"/>
          <w:lang w:eastAsia="en-GB"/>
          <w14:ligatures w14:val="none"/>
        </w:rPr>
      </w:pPr>
    </w:p>
    <w:p w14:paraId="51186526" w14:textId="2CCC2DEC" w:rsidR="003E140D" w:rsidRPr="003E140D" w:rsidRDefault="003E140D" w:rsidP="003E140D">
      <w:pPr>
        <w:spacing w:line="360" w:lineRule="auto"/>
        <w:rPr>
          <w:rFonts w:ascii="Arial" w:eastAsia="Times New Roman" w:hAnsi="Arial" w:cs="Arial"/>
          <w:kern w:val="0"/>
          <w:sz w:val="22"/>
          <w:szCs w:val="22"/>
          <w:lang w:val="en-GB" w:eastAsia="en-GB"/>
          <w14:ligatures w14:val="none"/>
        </w:rPr>
      </w:pPr>
      <w:r w:rsidRPr="003E140D">
        <w:rPr>
          <w:rFonts w:ascii="Arial" w:eastAsia="Times New Roman" w:hAnsi="Arial" w:cs="Arial"/>
          <w:kern w:val="0"/>
          <w:sz w:val="22"/>
          <w:szCs w:val="22"/>
          <w:lang w:eastAsia="en-GB"/>
          <w14:ligatures w14:val="none"/>
        </w:rPr>
        <w:t xml:space="preserve">Rhoades, E. A. (2011). Literature Reviews. </w:t>
      </w:r>
      <w:r w:rsidRPr="003E140D">
        <w:rPr>
          <w:rFonts w:ascii="Arial" w:eastAsia="Times New Roman" w:hAnsi="Arial" w:cs="Arial"/>
          <w:i/>
          <w:iCs/>
          <w:kern w:val="0"/>
          <w:sz w:val="22"/>
          <w:szCs w:val="22"/>
          <w:lang w:eastAsia="en-GB"/>
          <w14:ligatures w14:val="none"/>
        </w:rPr>
        <w:t>The Volta Review</w:t>
      </w:r>
      <w:r w:rsidRPr="003E140D">
        <w:rPr>
          <w:rFonts w:ascii="Arial" w:eastAsia="Times New Roman" w:hAnsi="Arial" w:cs="Arial"/>
          <w:kern w:val="0"/>
          <w:sz w:val="22"/>
          <w:szCs w:val="22"/>
          <w:lang w:eastAsia="en-GB"/>
          <w14:ligatures w14:val="none"/>
        </w:rPr>
        <w:t xml:space="preserve">, 111(3), </w:t>
      </w:r>
      <w:r w:rsidR="009B7749">
        <w:rPr>
          <w:rFonts w:ascii="Arial" w:eastAsia="Times New Roman" w:hAnsi="Arial" w:cs="Arial"/>
          <w:kern w:val="0"/>
          <w:sz w:val="22"/>
          <w:szCs w:val="22"/>
          <w:lang w:val="en-GB" w:eastAsia="en-GB"/>
          <w14:ligatures w14:val="none"/>
        </w:rPr>
        <w:t xml:space="preserve">pp. </w:t>
      </w:r>
      <w:r w:rsidRPr="003E140D">
        <w:rPr>
          <w:rFonts w:ascii="Arial" w:eastAsia="Times New Roman" w:hAnsi="Arial" w:cs="Arial"/>
          <w:kern w:val="0"/>
          <w:sz w:val="22"/>
          <w:szCs w:val="22"/>
          <w:lang w:eastAsia="en-GB"/>
          <w14:ligatures w14:val="none"/>
        </w:rPr>
        <w:t>353-</w:t>
      </w:r>
      <w:r w:rsidR="009B7749">
        <w:rPr>
          <w:rFonts w:ascii="Arial" w:eastAsia="Times New Roman" w:hAnsi="Arial" w:cs="Arial"/>
          <w:kern w:val="0"/>
          <w:sz w:val="22"/>
          <w:szCs w:val="22"/>
          <w:lang w:val="en-GB" w:eastAsia="en-GB"/>
          <w14:ligatures w14:val="none"/>
        </w:rPr>
        <w:t>368</w:t>
      </w:r>
      <w:r w:rsidRPr="003E140D">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val="en-GB" w:eastAsia="en-GB"/>
          <w14:ligatures w14:val="none"/>
        </w:rPr>
        <w:t xml:space="preserve"> [Online]. Available at: </w:t>
      </w:r>
      <w:hyperlink r:id="rId35" w:history="1">
        <w:r w:rsidR="009B7749" w:rsidRPr="009769DC">
          <w:rPr>
            <w:rStyle w:val="Hyperlink"/>
            <w:rFonts w:ascii="Arial" w:eastAsia="Times New Roman" w:hAnsi="Arial" w:cs="Arial"/>
            <w:kern w:val="0"/>
            <w:sz w:val="22"/>
            <w:szCs w:val="22"/>
            <w:lang w:val="en-GB" w:eastAsia="en-GB"/>
            <w14:ligatures w14:val="none"/>
          </w:rPr>
          <w:t>https://web-s-ebscohost-com.ezproxy.uwtsd.ac.uk/ehost/pdfviewer/pdfviewer?vid=0&amp;sid=99ee7c4f-f9c6-4533-b1e7-eda09e5f5f14%40redis</w:t>
        </w:r>
      </w:hyperlink>
      <w:r w:rsidR="009B7749">
        <w:rPr>
          <w:rFonts w:ascii="Arial" w:eastAsia="Times New Roman" w:hAnsi="Arial" w:cs="Arial"/>
          <w:kern w:val="0"/>
          <w:sz w:val="22"/>
          <w:szCs w:val="22"/>
          <w:lang w:val="en-GB" w:eastAsia="en-GB"/>
          <w14:ligatures w14:val="none"/>
        </w:rPr>
        <w:t xml:space="preserve"> [Accessed 1</w:t>
      </w:r>
      <w:r w:rsidR="009B7749" w:rsidRPr="009B7749">
        <w:rPr>
          <w:rFonts w:ascii="Arial" w:eastAsia="Times New Roman" w:hAnsi="Arial" w:cs="Arial"/>
          <w:kern w:val="0"/>
          <w:sz w:val="22"/>
          <w:szCs w:val="22"/>
          <w:vertAlign w:val="superscript"/>
          <w:lang w:val="en-GB" w:eastAsia="en-GB"/>
          <w14:ligatures w14:val="none"/>
        </w:rPr>
        <w:t>st</w:t>
      </w:r>
      <w:r w:rsidR="009B7749">
        <w:rPr>
          <w:rFonts w:ascii="Arial" w:eastAsia="Times New Roman" w:hAnsi="Arial" w:cs="Arial"/>
          <w:kern w:val="0"/>
          <w:sz w:val="22"/>
          <w:szCs w:val="22"/>
          <w:lang w:val="en-GB" w:eastAsia="en-GB"/>
          <w14:ligatures w14:val="none"/>
        </w:rPr>
        <w:t xml:space="preserve"> September 2023].</w:t>
      </w:r>
    </w:p>
    <w:p w14:paraId="3C674A2A" w14:textId="77777777" w:rsidR="003E140D" w:rsidRDefault="003E140D" w:rsidP="004D3E76">
      <w:pPr>
        <w:spacing w:line="360" w:lineRule="auto"/>
        <w:rPr>
          <w:rFonts w:ascii="Arial" w:eastAsia="Times New Roman" w:hAnsi="Arial" w:cs="Arial"/>
          <w:kern w:val="0"/>
          <w:sz w:val="22"/>
          <w:szCs w:val="22"/>
          <w:lang w:eastAsia="en-GB"/>
          <w14:ligatures w14:val="none"/>
        </w:rPr>
      </w:pPr>
    </w:p>
    <w:p w14:paraId="69389952" w14:textId="06F3EAF4" w:rsidR="005D494D" w:rsidRPr="005D494D" w:rsidRDefault="005D494D" w:rsidP="005D494D">
      <w:pPr>
        <w:autoSpaceDE w:val="0"/>
        <w:autoSpaceDN w:val="0"/>
        <w:adjustRightInd w:val="0"/>
        <w:spacing w:line="360" w:lineRule="auto"/>
        <w:rPr>
          <w:rFonts w:ascii="Arial" w:eastAsia="Times New Roman" w:hAnsi="Arial" w:cs="Arial"/>
          <w:color w:val="000000" w:themeColor="text1"/>
          <w:kern w:val="0"/>
          <w:sz w:val="22"/>
          <w:szCs w:val="22"/>
          <w:lang w:val="en-GB" w:eastAsia="en-GB"/>
          <w14:ligatures w14:val="none"/>
        </w:rPr>
      </w:pPr>
      <w:r w:rsidRPr="00965362">
        <w:rPr>
          <w:rFonts w:ascii="Arial" w:eastAsia="Times New Roman" w:hAnsi="Arial" w:cs="Arial"/>
          <w:color w:val="000000" w:themeColor="text1"/>
          <w:kern w:val="0"/>
          <w:sz w:val="22"/>
          <w:szCs w:val="22"/>
          <w:lang w:eastAsia="en-GB"/>
          <w14:ligatures w14:val="none"/>
        </w:rPr>
        <w:t>Rogenmoser,</w:t>
      </w:r>
      <w:r w:rsidRPr="00965362">
        <w:rPr>
          <w:rFonts w:ascii="Arial" w:eastAsia="Times New Roman" w:hAnsi="Arial" w:cs="Arial"/>
          <w:color w:val="000000" w:themeColor="text1"/>
          <w:kern w:val="0"/>
          <w:sz w:val="22"/>
          <w:szCs w:val="22"/>
          <w:lang w:val="en-GB" w:eastAsia="en-GB"/>
          <w14:ligatures w14:val="none"/>
        </w:rPr>
        <w:t xml:space="preserve"> L.,</w:t>
      </w:r>
      <w:r w:rsidRPr="00965362">
        <w:rPr>
          <w:rFonts w:ascii="Arial" w:eastAsia="Times New Roman" w:hAnsi="Arial" w:cs="Arial"/>
          <w:color w:val="000000" w:themeColor="text1"/>
          <w:kern w:val="0"/>
          <w:sz w:val="22"/>
          <w:szCs w:val="22"/>
          <w:lang w:eastAsia="en-GB"/>
          <w14:ligatures w14:val="none"/>
        </w:rPr>
        <w:t xml:space="preserve"> Elmer</w:t>
      </w:r>
      <w:r w:rsidRPr="00965362">
        <w:rPr>
          <w:rFonts w:ascii="Arial" w:eastAsia="Times New Roman" w:hAnsi="Arial" w:cs="Arial"/>
          <w:color w:val="000000" w:themeColor="text1"/>
          <w:kern w:val="0"/>
          <w:sz w:val="22"/>
          <w:szCs w:val="22"/>
          <w:lang w:val="en-GB" w:eastAsia="en-GB"/>
          <w14:ligatures w14:val="none"/>
        </w:rPr>
        <w:t>, S.</w:t>
      </w:r>
      <w:r w:rsidRPr="00965362">
        <w:rPr>
          <w:rFonts w:ascii="Arial" w:eastAsia="Times New Roman" w:hAnsi="Arial" w:cs="Arial"/>
          <w:color w:val="000000" w:themeColor="text1"/>
          <w:kern w:val="0"/>
          <w:sz w:val="22"/>
          <w:szCs w:val="22"/>
          <w:lang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&amp;</w:t>
      </w:r>
      <w:r w:rsidRPr="00965362">
        <w:rPr>
          <w:rFonts w:ascii="Arial" w:eastAsia="Times New Roman" w:hAnsi="Arial" w:cs="Arial"/>
          <w:color w:val="000000" w:themeColor="text1"/>
          <w:kern w:val="0"/>
          <w:sz w:val="22"/>
          <w:szCs w:val="22"/>
          <w:lang w:eastAsia="en-GB"/>
          <w14:ligatures w14:val="none"/>
        </w:rPr>
        <w:t xml:space="preserve"> Jäncke</w:t>
      </w:r>
      <w:r w:rsidRPr="00965362">
        <w:rPr>
          <w:rFonts w:ascii="Arial" w:eastAsia="Times New Roman" w:hAnsi="Arial" w:cs="Arial"/>
          <w:color w:val="000000" w:themeColor="text1"/>
          <w:kern w:val="0"/>
          <w:sz w:val="22"/>
          <w:szCs w:val="22"/>
          <w:lang w:val="en-GB" w:eastAsia="en-GB"/>
          <w14:ligatures w14:val="none"/>
        </w:rPr>
        <w:t>, L.</w:t>
      </w:r>
      <w:r w:rsidRPr="00965362">
        <w:rPr>
          <w:rFonts w:ascii="Arial" w:eastAsia="Times New Roman" w:hAnsi="Arial" w:cs="Arial"/>
          <w:color w:val="000000" w:themeColor="text1"/>
          <w:kern w:val="0"/>
          <w:sz w:val="22"/>
          <w:szCs w:val="22"/>
          <w:lang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w:t>
      </w:r>
      <w:r w:rsidRPr="00965362">
        <w:rPr>
          <w:rFonts w:ascii="Arial" w:eastAsia="Times New Roman" w:hAnsi="Arial" w:cs="Arial"/>
          <w:color w:val="000000" w:themeColor="text1"/>
          <w:kern w:val="0"/>
          <w:sz w:val="22"/>
          <w:szCs w:val="22"/>
          <w:lang w:eastAsia="en-GB"/>
          <w14:ligatures w14:val="none"/>
        </w:rPr>
        <w:t>2015</w:t>
      </w:r>
      <w:r w:rsidRPr="00965362">
        <w:rPr>
          <w:rFonts w:ascii="Arial" w:eastAsia="Times New Roman" w:hAnsi="Arial" w:cs="Arial"/>
          <w:color w:val="000000" w:themeColor="text1"/>
          <w:kern w:val="0"/>
          <w:sz w:val="22"/>
          <w:szCs w:val="22"/>
          <w:lang w:val="en-GB" w:eastAsia="en-GB"/>
          <w14:ligatures w14:val="none"/>
        </w:rPr>
        <w:t>) ‘Absolute Pitch: Evidence for Early Cognitive Facilitation</w:t>
      </w:r>
      <w:r>
        <w:rPr>
          <w:rFonts w:ascii="Arial" w:eastAsia="Times New Roman" w:hAnsi="Arial" w:cs="Arial"/>
          <w:color w:val="000000" w:themeColor="text1"/>
          <w:kern w:val="0"/>
          <w:sz w:val="22"/>
          <w:szCs w:val="22"/>
          <w:lang w:val="en-GB"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during Passive Listening as Revealed by</w:t>
      </w:r>
      <w:r>
        <w:rPr>
          <w:rFonts w:ascii="Arial" w:eastAsia="Times New Roman" w:hAnsi="Arial" w:cs="Arial"/>
          <w:color w:val="000000" w:themeColor="text1"/>
          <w:kern w:val="0"/>
          <w:sz w:val="22"/>
          <w:szCs w:val="22"/>
          <w:lang w:val="en-GB" w:eastAsia="en-GB"/>
          <w14:ligatures w14:val="none"/>
        </w:rPr>
        <w:t xml:space="preserve"> </w:t>
      </w:r>
      <w:r w:rsidRPr="00965362">
        <w:rPr>
          <w:rFonts w:ascii="Arial" w:eastAsia="Times New Roman" w:hAnsi="Arial" w:cs="Arial"/>
          <w:color w:val="000000" w:themeColor="text1"/>
          <w:kern w:val="0"/>
          <w:sz w:val="22"/>
          <w:szCs w:val="22"/>
          <w:lang w:val="en-GB" w:eastAsia="en-GB"/>
          <w14:ligatures w14:val="none"/>
        </w:rPr>
        <w:t xml:space="preserve">Reduced P3a Amplitudes’. </w:t>
      </w:r>
      <w:r w:rsidRPr="00965362">
        <w:rPr>
          <w:rFonts w:ascii="Arial" w:hAnsi="Arial" w:cs="Arial"/>
          <w:i/>
          <w:iCs/>
          <w:color w:val="000000" w:themeColor="text1"/>
          <w:kern w:val="0"/>
          <w:sz w:val="22"/>
          <w:szCs w:val="22"/>
          <w:lang w:val="en-GB"/>
        </w:rPr>
        <w:t>Journal of Cognitive Neuroscience</w:t>
      </w:r>
      <w:r>
        <w:rPr>
          <w:rFonts w:ascii="Arial" w:hAnsi="Arial" w:cs="Arial"/>
          <w:i/>
          <w:iCs/>
          <w:color w:val="000000" w:themeColor="text1"/>
          <w:kern w:val="0"/>
          <w:sz w:val="22"/>
          <w:szCs w:val="22"/>
          <w:lang w:val="en-GB"/>
        </w:rPr>
        <w:t>,</w:t>
      </w:r>
      <w:r w:rsidRPr="00965362">
        <w:rPr>
          <w:rFonts w:ascii="Arial" w:hAnsi="Arial" w:cs="Arial"/>
          <w:i/>
          <w:iCs/>
          <w:color w:val="000000" w:themeColor="text1"/>
          <w:kern w:val="0"/>
          <w:sz w:val="22"/>
          <w:szCs w:val="22"/>
          <w:lang w:val="en-GB"/>
        </w:rPr>
        <w:t xml:space="preserve"> </w:t>
      </w:r>
      <w:r w:rsidRPr="00965362">
        <w:rPr>
          <w:rFonts w:ascii="Arial" w:hAnsi="Arial" w:cs="Arial"/>
          <w:color w:val="000000" w:themeColor="text1"/>
          <w:kern w:val="0"/>
          <w:sz w:val="22"/>
          <w:szCs w:val="22"/>
          <w:lang w:val="en-GB"/>
        </w:rPr>
        <w:t>27</w:t>
      </w:r>
      <w:r>
        <w:rPr>
          <w:rFonts w:ascii="Arial" w:hAnsi="Arial" w:cs="Arial"/>
          <w:color w:val="000000" w:themeColor="text1"/>
          <w:kern w:val="0"/>
          <w:sz w:val="22"/>
          <w:szCs w:val="22"/>
          <w:lang w:val="en-GB"/>
        </w:rPr>
        <w:t>(</w:t>
      </w:r>
      <w:r w:rsidRPr="00965362">
        <w:rPr>
          <w:rFonts w:ascii="Arial" w:hAnsi="Arial" w:cs="Arial"/>
          <w:color w:val="000000" w:themeColor="text1"/>
          <w:kern w:val="0"/>
          <w:sz w:val="22"/>
          <w:szCs w:val="22"/>
          <w:lang w:val="en-GB"/>
        </w:rPr>
        <w:t>3</w:t>
      </w:r>
      <w:r>
        <w:rPr>
          <w:rFonts w:ascii="Arial" w:hAnsi="Arial" w:cs="Arial"/>
          <w:color w:val="000000" w:themeColor="text1"/>
          <w:kern w:val="0"/>
          <w:sz w:val="22"/>
          <w:szCs w:val="22"/>
          <w:lang w:val="en-GB"/>
        </w:rPr>
        <w:t>)</w:t>
      </w:r>
      <w:r w:rsidRPr="00965362">
        <w:rPr>
          <w:rFonts w:ascii="Arial" w:hAnsi="Arial" w:cs="Arial"/>
          <w:color w:val="000000" w:themeColor="text1"/>
          <w:kern w:val="0"/>
          <w:sz w:val="22"/>
          <w:szCs w:val="22"/>
          <w:lang w:val="en-GB"/>
        </w:rPr>
        <w:t>, pp. 623–637</w:t>
      </w:r>
      <w:r>
        <w:rPr>
          <w:rFonts w:ascii="Arial" w:eastAsia="Times New Roman" w:hAnsi="Arial" w:cs="Arial"/>
          <w:color w:val="000000" w:themeColor="text1"/>
          <w:kern w:val="0"/>
          <w:sz w:val="22"/>
          <w:szCs w:val="22"/>
          <w:lang w:val="en-GB" w:eastAsia="en-GB"/>
          <w14:ligatures w14:val="none"/>
        </w:rPr>
        <w:t xml:space="preserve"> [Online] Available at: </w:t>
      </w:r>
      <w:hyperlink r:id="rId36" w:history="1">
        <w:r w:rsidRPr="009769DC">
          <w:rPr>
            <w:rStyle w:val="Hyperlink"/>
            <w:rFonts w:ascii="Arial" w:eastAsia="Times New Roman" w:hAnsi="Arial" w:cs="Arial"/>
            <w:i/>
            <w:iCs/>
            <w:kern w:val="0"/>
            <w:sz w:val="22"/>
            <w:szCs w:val="22"/>
            <w:lang w:val="en-GB" w:eastAsia="en-GB"/>
            <w14:ligatures w14:val="none"/>
          </w:rPr>
          <w:t>https://</w:t>
        </w:r>
        <w:r w:rsidRPr="009769DC">
          <w:rPr>
            <w:rStyle w:val="Hyperlink"/>
            <w:rFonts w:ascii="Arial" w:hAnsi="Arial" w:cs="Arial"/>
            <w:i/>
            <w:iCs/>
            <w:kern w:val="0"/>
            <w:sz w:val="22"/>
            <w:szCs w:val="22"/>
            <w:lang w:val="en-GB"/>
          </w:rPr>
          <w:t>doi.org.10.1162/jocn_a_00708</w:t>
        </w:r>
      </w:hyperlink>
      <w:r w:rsidRPr="00965362">
        <w:rPr>
          <w:rFonts w:ascii="Arial" w:hAnsi="Arial" w:cs="Arial"/>
          <w:i/>
          <w:iCs/>
          <w:color w:val="000000" w:themeColor="text1"/>
          <w:kern w:val="0"/>
          <w:sz w:val="22"/>
          <w:szCs w:val="22"/>
          <w:lang w:val="en-GB"/>
        </w:rPr>
        <w:t xml:space="preserve"> [Accessed 12th September 2023].</w:t>
      </w:r>
      <w:r>
        <w:rPr>
          <w:rFonts w:ascii="Arial" w:hAnsi="Arial" w:cs="Arial"/>
          <w:i/>
          <w:iCs/>
          <w:color w:val="000000" w:themeColor="text1"/>
          <w:kern w:val="0"/>
          <w:sz w:val="22"/>
          <w:szCs w:val="22"/>
          <w:lang w:val="en-GB"/>
        </w:rPr>
        <w:t xml:space="preserve"> </w:t>
      </w:r>
    </w:p>
    <w:p w14:paraId="3E506DF8" w14:textId="77777777" w:rsidR="005D494D" w:rsidRPr="004D3E76" w:rsidRDefault="005D494D" w:rsidP="004D3E76">
      <w:pPr>
        <w:spacing w:line="360" w:lineRule="auto"/>
        <w:rPr>
          <w:rFonts w:ascii="Arial" w:eastAsia="Times New Roman" w:hAnsi="Arial" w:cs="Arial"/>
          <w:kern w:val="0"/>
          <w:sz w:val="22"/>
          <w:szCs w:val="22"/>
          <w:lang w:eastAsia="en-GB"/>
          <w14:ligatures w14:val="none"/>
        </w:rPr>
      </w:pPr>
    </w:p>
    <w:p w14:paraId="0626385E" w14:textId="43E2AEC6" w:rsidR="00752C6A" w:rsidRPr="004D3E76" w:rsidRDefault="00752C6A"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kern w:val="0"/>
          <w:sz w:val="22"/>
          <w:szCs w:val="22"/>
          <w:lang w:eastAsia="en-GB"/>
          <w14:ligatures w14:val="none"/>
        </w:rPr>
        <w:t>Rolfe, G., Freshwater, D., Jasper, M. (2001) Critical reflection in nursing and the</w:t>
      </w:r>
      <w:r w:rsidRPr="004D3E76">
        <w:rPr>
          <w:rFonts w:ascii="Arial" w:eastAsia="Times New Roman" w:hAnsi="Arial" w:cs="Arial"/>
          <w:kern w:val="0"/>
          <w:sz w:val="22"/>
          <w:szCs w:val="22"/>
          <w:lang w:val="en-GB" w:eastAsia="en-GB"/>
          <w14:ligatures w14:val="none"/>
        </w:rPr>
        <w:t xml:space="preserve"> </w:t>
      </w:r>
      <w:r w:rsidRPr="004D3E76">
        <w:rPr>
          <w:rFonts w:ascii="Arial" w:eastAsia="Times New Roman" w:hAnsi="Arial" w:cs="Arial"/>
          <w:kern w:val="0"/>
          <w:sz w:val="22"/>
          <w:szCs w:val="22"/>
          <w:lang w:eastAsia="en-GB"/>
          <w14:ligatures w14:val="none"/>
        </w:rPr>
        <w:t>helping professions: a user’s guide. Basingstoke: Palgrave Macmillan.</w:t>
      </w:r>
    </w:p>
    <w:p w14:paraId="3EBCC391" w14:textId="77777777" w:rsidR="00752C6A" w:rsidRPr="004D3E76" w:rsidRDefault="00752C6A" w:rsidP="004D3E76">
      <w:pPr>
        <w:spacing w:line="360" w:lineRule="auto"/>
        <w:rPr>
          <w:rFonts w:ascii="Arial" w:eastAsia="Times New Roman" w:hAnsi="Arial" w:cs="Arial"/>
          <w:kern w:val="0"/>
          <w:sz w:val="22"/>
          <w:szCs w:val="22"/>
          <w:lang w:eastAsia="en-GB"/>
          <w14:ligatures w14:val="none"/>
        </w:rPr>
      </w:pPr>
    </w:p>
    <w:p w14:paraId="12B5D326"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Rolfe, G. (2002) ‘Reflective practice: where now?’, </w:t>
      </w:r>
      <w:r w:rsidRPr="004D3E76">
        <w:rPr>
          <w:rFonts w:ascii="Arial" w:eastAsia="Times New Roman" w:hAnsi="Arial" w:cs="Arial"/>
          <w:i/>
          <w:iCs/>
          <w:color w:val="000000"/>
          <w:kern w:val="0"/>
          <w:sz w:val="22"/>
          <w:szCs w:val="22"/>
          <w:shd w:val="clear" w:color="auto" w:fill="FFFFFF"/>
          <w:lang w:eastAsia="en-GB"/>
          <w14:ligatures w14:val="none"/>
        </w:rPr>
        <w:t>Nurse education in practice</w:t>
      </w:r>
      <w:r w:rsidRPr="004D3E76">
        <w:rPr>
          <w:rFonts w:ascii="Arial" w:eastAsia="Times New Roman" w:hAnsi="Arial" w:cs="Arial"/>
          <w:color w:val="000000"/>
          <w:kern w:val="0"/>
          <w:sz w:val="22"/>
          <w:szCs w:val="22"/>
          <w:shd w:val="clear" w:color="auto" w:fill="FFFFFF"/>
          <w:lang w:eastAsia="en-GB"/>
          <w14:ligatures w14:val="none"/>
        </w:rPr>
        <w:t xml:space="preserve">, 2(1), pp. 21–29. Available at: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"https://doi.org/10.1054/nepr.2002.0047"</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00"/>
          <w:kern w:val="0"/>
          <w:sz w:val="22"/>
          <w:szCs w:val="22"/>
          <w:shd w:val="clear" w:color="auto" w:fill="FFFFFF"/>
          <w:lang w:eastAsia="en-GB"/>
          <w14:ligatures w14:val="none"/>
        </w:rPr>
        <w:t>https://doi.org/10.1054</w:t>
      </w:r>
      <w:r w:rsidRPr="004D3E76">
        <w:rPr>
          <w:rStyle w:val="Hyperlink"/>
          <w:rFonts w:ascii="Arial" w:eastAsia="Times New Roman" w:hAnsi="Arial" w:cs="Arial"/>
          <w:color w:val="000000"/>
          <w:kern w:val="0"/>
          <w:sz w:val="22"/>
          <w:szCs w:val="22"/>
          <w:shd w:val="clear" w:color="auto" w:fill="FFFFFF"/>
          <w:lang w:eastAsia="en-GB"/>
          <w14:ligatures w14:val="none"/>
        </w:rPr>
        <w:t>/</w:t>
      </w:r>
      <w:r w:rsidRPr="004D3E76">
        <w:rPr>
          <w:rStyle w:val="Hyperlink"/>
          <w:rFonts w:ascii="Arial" w:eastAsia="Times New Roman" w:hAnsi="Arial" w:cs="Arial"/>
          <w:color w:val="000000"/>
          <w:kern w:val="0"/>
          <w:sz w:val="22"/>
          <w:szCs w:val="22"/>
          <w:shd w:val="clear" w:color="auto" w:fill="FFFFFF"/>
          <w:lang w:eastAsia="en-GB"/>
          <w14:ligatures w14:val="none"/>
        </w:rPr>
        <w:t>nepr.2002.0047</w:t>
      </w:r>
      <w:r w:rsidRPr="004D3E76">
        <w:rPr>
          <w:rFonts w:ascii="Arial" w:eastAsia="Times New Roman" w:hAnsi="Arial" w:cs="Arial"/>
          <w:kern w:val="0"/>
          <w:sz w:val="22"/>
          <w:szCs w:val="22"/>
          <w:lang w:eastAsia="en-GB"/>
          <w14:ligatures w14:val="none"/>
        </w:rPr>
        <w:fldChar w:fldCharType="end"/>
      </w:r>
    </w:p>
    <w:p w14:paraId="6472235B"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p>
    <w:p w14:paraId="09C35000" w14:textId="35FFEB13"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Saito, K., Petrova, K., Suzukida, Y., Kachlicka, M., &amp; Tierney, A. (2022) </w:t>
      </w:r>
      <w:r w:rsidR="002049E9">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Training auditory processing promotes second language speech acquisition</w:t>
      </w:r>
      <w:r w:rsidR="002049E9">
        <w:rPr>
          <w:rFonts w:ascii="Arial" w:eastAsia="Times New Roman" w:hAnsi="Arial" w:cs="Arial"/>
          <w:color w:val="000000"/>
          <w:kern w:val="0"/>
          <w:sz w:val="22"/>
          <w:szCs w:val="22"/>
          <w:shd w:val="clear" w:color="auto" w:fill="FFFFFF"/>
          <w:lang w:val="en-GB" w:eastAsia="en-GB"/>
          <w14:ligatures w14:val="none"/>
        </w:rPr>
        <w:t>’</w:t>
      </w:r>
      <w:r w:rsidRPr="004D3E76">
        <w:rPr>
          <w:rFonts w:ascii="Arial" w:eastAsia="Times New Roman" w:hAnsi="Arial" w:cs="Arial"/>
          <w:color w:val="000000"/>
          <w:kern w:val="0"/>
          <w:sz w:val="22"/>
          <w:szCs w:val="22"/>
          <w:shd w:val="clear" w:color="auto" w:fill="FFFFFF"/>
          <w:lang w:eastAsia="en-GB"/>
          <w14:ligatures w14:val="none"/>
        </w:rPr>
        <w:t xml:space="preserve">. </w:t>
      </w:r>
      <w:r w:rsidRPr="002049E9">
        <w:rPr>
          <w:rFonts w:ascii="Arial" w:eastAsia="Times New Roman" w:hAnsi="Arial" w:cs="Arial"/>
          <w:i/>
          <w:iCs/>
          <w:color w:val="000000"/>
          <w:kern w:val="0"/>
          <w:sz w:val="22"/>
          <w:szCs w:val="22"/>
          <w:shd w:val="clear" w:color="auto" w:fill="FFFFFF"/>
          <w:lang w:eastAsia="en-GB"/>
          <w14:ligatures w14:val="none"/>
        </w:rPr>
        <w:t>Journal of Experimental Psychology</w:t>
      </w:r>
      <w:r w:rsidR="002049E9">
        <w:rPr>
          <w:rFonts w:ascii="Arial" w:eastAsia="Times New Roman" w:hAnsi="Arial" w:cs="Arial"/>
          <w:i/>
          <w:iCs/>
          <w:color w:val="000000"/>
          <w:kern w:val="0"/>
          <w:sz w:val="22"/>
          <w:szCs w:val="22"/>
          <w:shd w:val="clear" w:color="auto" w:fill="FFFFFF"/>
          <w:lang w:val="en-GB" w:eastAsia="en-GB"/>
          <w14:ligatures w14:val="none"/>
        </w:rPr>
        <w:t>,</w:t>
      </w:r>
      <w:r w:rsidRPr="002049E9">
        <w:rPr>
          <w:rFonts w:ascii="Arial" w:eastAsia="Times New Roman" w:hAnsi="Arial" w:cs="Arial"/>
          <w:i/>
          <w:iCs/>
          <w:color w:val="000000"/>
          <w:kern w:val="0"/>
          <w:sz w:val="22"/>
          <w:szCs w:val="22"/>
          <w:shd w:val="clear" w:color="auto" w:fill="FFFFFF"/>
          <w:lang w:eastAsia="en-GB"/>
          <w14:ligatures w14:val="none"/>
        </w:rPr>
        <w:t xml:space="preserve"> Human Perception and Performance</w:t>
      </w:r>
      <w:r w:rsidRPr="004D3E76">
        <w:rPr>
          <w:rFonts w:ascii="Arial" w:eastAsia="Times New Roman" w:hAnsi="Arial" w:cs="Arial"/>
          <w:color w:val="000000"/>
          <w:kern w:val="0"/>
          <w:sz w:val="22"/>
          <w:szCs w:val="22"/>
          <w:shd w:val="clear" w:color="auto" w:fill="FFFFFF"/>
          <w:lang w:eastAsia="en-GB"/>
          <w14:ligatures w14:val="none"/>
        </w:rPr>
        <w:t xml:space="preserve">, 48(12), </w:t>
      </w:r>
      <w:r w:rsidR="002049E9">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1410–1426. </w:t>
      </w:r>
      <w:r w:rsidR="002049E9">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37" w:history="1">
        <w:r w:rsidRPr="004D3E76">
          <w:rPr>
            <w:rStyle w:val="Hyperlink"/>
            <w:rFonts w:ascii="Arial" w:eastAsia="Times New Roman" w:hAnsi="Arial" w:cs="Arial"/>
            <w:color w:val="0000FF"/>
            <w:kern w:val="0"/>
            <w:sz w:val="22"/>
            <w:szCs w:val="22"/>
            <w:shd w:val="clear" w:color="auto" w:fill="FFFFFF"/>
            <w:lang w:eastAsia="en-GB"/>
            <w14:ligatures w14:val="none"/>
          </w:rPr>
          <w:t>https://doi.org/1</w:t>
        </w:r>
        <w:r w:rsidRPr="004D3E76">
          <w:rPr>
            <w:rStyle w:val="Hyperlink"/>
            <w:rFonts w:ascii="Arial" w:eastAsia="Times New Roman" w:hAnsi="Arial" w:cs="Arial"/>
            <w:color w:val="0000FF"/>
            <w:kern w:val="0"/>
            <w:sz w:val="22"/>
            <w:szCs w:val="22"/>
            <w:shd w:val="clear" w:color="auto" w:fill="FFFFFF"/>
            <w:lang w:eastAsia="en-GB"/>
            <w14:ligatures w14:val="none"/>
          </w:rPr>
          <w:t>0</w:t>
        </w:r>
        <w:r w:rsidRPr="004D3E76">
          <w:rPr>
            <w:rStyle w:val="Hyperlink"/>
            <w:rFonts w:ascii="Arial" w:eastAsia="Times New Roman" w:hAnsi="Arial" w:cs="Arial"/>
            <w:color w:val="0000FF"/>
            <w:kern w:val="0"/>
            <w:sz w:val="22"/>
            <w:szCs w:val="22"/>
            <w:shd w:val="clear" w:color="auto" w:fill="FFFFFF"/>
            <w:lang w:eastAsia="en-GB"/>
            <w14:ligatures w14:val="none"/>
          </w:rPr>
          <w:t>.1037/xhp0001042</w:t>
        </w:r>
      </w:hyperlink>
      <w:r w:rsidRPr="004D3E76">
        <w:rPr>
          <w:rFonts w:ascii="Arial" w:eastAsia="Times New Roman" w:hAnsi="Arial" w:cs="Arial"/>
          <w:color w:val="000000"/>
          <w:kern w:val="0"/>
          <w:sz w:val="22"/>
          <w:szCs w:val="22"/>
          <w:shd w:val="clear" w:color="auto" w:fill="FFFFFF"/>
          <w:lang w:eastAsia="en-GB"/>
          <w14:ligatures w14:val="none"/>
        </w:rPr>
        <w:t> </w:t>
      </w:r>
      <w:r w:rsidR="002049E9">
        <w:rPr>
          <w:rFonts w:ascii="Arial" w:eastAsia="Times New Roman" w:hAnsi="Arial" w:cs="Arial"/>
          <w:color w:val="000000"/>
          <w:kern w:val="0"/>
          <w:sz w:val="22"/>
          <w:szCs w:val="22"/>
          <w:shd w:val="clear" w:color="auto" w:fill="FFFFFF"/>
          <w:lang w:val="en-GB" w:eastAsia="en-GB"/>
          <w14:ligatures w14:val="none"/>
        </w:rPr>
        <w:t xml:space="preserve">[Accessed: </w:t>
      </w:r>
      <w:r w:rsidR="002049E9">
        <w:rPr>
          <w:rFonts w:ascii="Arial" w:eastAsia="Times New Roman" w:hAnsi="Arial" w:cs="Arial"/>
          <w:color w:val="000000"/>
          <w:kern w:val="0"/>
          <w:sz w:val="22"/>
          <w:szCs w:val="22"/>
          <w:shd w:val="clear" w:color="auto" w:fill="FFFFFF"/>
          <w:lang w:val="en-GB" w:eastAsia="en-GB"/>
          <w14:ligatures w14:val="none"/>
        </w:rPr>
        <w:t>13th</w:t>
      </w:r>
      <w:r w:rsidR="002049E9">
        <w:rPr>
          <w:rFonts w:ascii="Arial" w:eastAsia="Times New Roman" w:hAnsi="Arial" w:cs="Arial"/>
          <w:color w:val="000000"/>
          <w:kern w:val="0"/>
          <w:sz w:val="22"/>
          <w:szCs w:val="22"/>
          <w:shd w:val="clear" w:color="auto" w:fill="FFFFFF"/>
          <w:lang w:val="en-GB" w:eastAsia="en-GB"/>
          <w14:ligatures w14:val="none"/>
        </w:rPr>
        <w:t xml:space="preserve"> October 2023].</w:t>
      </w:r>
    </w:p>
    <w:p w14:paraId="24E0BFBB"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648E16A2" w14:textId="755EBB95" w:rsidR="00176441" w:rsidRPr="00176441" w:rsidRDefault="00176441" w:rsidP="004D3E76">
      <w:pPr>
        <w:spacing w:line="360" w:lineRule="auto"/>
        <w:rPr>
          <w:rFonts w:ascii="Arial" w:eastAsia="Times New Roman" w:hAnsi="Arial" w:cs="Arial"/>
          <w:kern w:val="0"/>
          <w:sz w:val="22"/>
          <w:szCs w:val="22"/>
          <w:lang w:val="en-GB" w:eastAsia="en-GB"/>
          <w14:ligatures w14:val="none"/>
        </w:rPr>
      </w:pPr>
      <w:r w:rsidRPr="00176441">
        <w:rPr>
          <w:rFonts w:ascii="Arial" w:eastAsia="Times New Roman" w:hAnsi="Arial" w:cs="Arial"/>
          <w:kern w:val="0"/>
          <w:sz w:val="22"/>
          <w:szCs w:val="22"/>
          <w:lang w:eastAsia="en-GB"/>
          <w14:ligatures w14:val="none"/>
        </w:rPr>
        <w:t>Shannon R</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V</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Zeng F</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G</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Kamath V</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Wygonski J,</w:t>
      </w:r>
      <w:r w:rsidRPr="00176441">
        <w:rPr>
          <w:rFonts w:ascii="Arial" w:eastAsia="Times New Roman" w:hAnsi="Arial" w:cs="Arial"/>
          <w:kern w:val="0"/>
          <w:sz w:val="22"/>
          <w:szCs w:val="22"/>
          <w:lang w:eastAsia="en-GB"/>
          <w14:ligatures w14:val="none"/>
        </w:rPr>
        <w:t>.</w:t>
      </w:r>
      <w:r w:rsidRPr="0017644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 xml:space="preserve">&amp; </w:t>
      </w:r>
      <w:r w:rsidRPr="00176441">
        <w:rPr>
          <w:rFonts w:ascii="Arial" w:eastAsia="Times New Roman" w:hAnsi="Arial" w:cs="Arial"/>
          <w:kern w:val="0"/>
          <w:sz w:val="22"/>
          <w:szCs w:val="22"/>
          <w:lang w:eastAsia="en-GB"/>
          <w14:ligatures w14:val="none"/>
        </w:rPr>
        <w:t>Ekelid M.</w:t>
      </w:r>
      <w:r>
        <w:rPr>
          <w:rFonts w:ascii="Arial" w:eastAsia="Times New Roman" w:hAnsi="Arial" w:cs="Arial"/>
          <w:kern w:val="0"/>
          <w:sz w:val="22"/>
          <w:szCs w:val="22"/>
          <w:lang w:val="en-GB" w:eastAsia="en-GB"/>
          <w14:ligatures w14:val="none"/>
        </w:rPr>
        <w:t xml:space="preserve"> (1995)</w:t>
      </w:r>
      <w:r w:rsidRPr="00176441">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176441">
        <w:rPr>
          <w:rFonts w:ascii="Arial" w:eastAsia="Times New Roman" w:hAnsi="Arial" w:cs="Arial"/>
          <w:kern w:val="0"/>
          <w:sz w:val="22"/>
          <w:szCs w:val="22"/>
          <w:lang w:eastAsia="en-GB"/>
          <w14:ligatures w14:val="none"/>
        </w:rPr>
        <w:t>Speech recognition with primarily temporal cues</w:t>
      </w:r>
      <w:r>
        <w:rPr>
          <w:rFonts w:ascii="Arial" w:eastAsia="Times New Roman" w:hAnsi="Arial" w:cs="Arial"/>
          <w:kern w:val="0"/>
          <w:sz w:val="22"/>
          <w:szCs w:val="22"/>
          <w:lang w:val="en-GB" w:eastAsia="en-GB"/>
          <w14:ligatures w14:val="none"/>
        </w:rPr>
        <w:t>’</w:t>
      </w:r>
      <w:r w:rsidRPr="00176441">
        <w:rPr>
          <w:rFonts w:ascii="Arial" w:eastAsia="Times New Roman" w:hAnsi="Arial" w:cs="Arial"/>
          <w:kern w:val="0"/>
          <w:sz w:val="22"/>
          <w:szCs w:val="22"/>
          <w:lang w:eastAsia="en-GB"/>
          <w14:ligatures w14:val="none"/>
        </w:rPr>
        <w:t xml:space="preserve">. </w:t>
      </w:r>
      <w:r w:rsidRPr="00176441">
        <w:rPr>
          <w:rFonts w:ascii="Arial" w:eastAsia="Times New Roman" w:hAnsi="Arial" w:cs="Arial"/>
          <w:i/>
          <w:iCs/>
          <w:kern w:val="0"/>
          <w:sz w:val="22"/>
          <w:szCs w:val="22"/>
          <w:lang w:eastAsia="en-GB"/>
          <w14:ligatures w14:val="none"/>
        </w:rPr>
        <w:t>Science</w:t>
      </w:r>
      <w:r w:rsidRPr="00176441">
        <w:rPr>
          <w:rFonts w:ascii="Arial" w:eastAsia="Times New Roman" w:hAnsi="Arial" w:cs="Arial"/>
          <w:kern w:val="0"/>
          <w:sz w:val="22"/>
          <w:szCs w:val="22"/>
          <w:lang w:eastAsia="en-GB"/>
          <w14:ligatures w14:val="none"/>
        </w:rPr>
        <w:t>. 1995;</w:t>
      </w:r>
      <w:r>
        <w:rPr>
          <w:rFonts w:ascii="Arial" w:eastAsia="Times New Roman" w:hAnsi="Arial" w:cs="Arial"/>
          <w:kern w:val="0"/>
          <w:sz w:val="22"/>
          <w:szCs w:val="22"/>
          <w:lang w:val="en-GB" w:eastAsia="en-GB"/>
          <w14:ligatures w14:val="none"/>
        </w:rPr>
        <w:t xml:space="preserve"> pp. </w:t>
      </w:r>
      <w:r w:rsidRPr="00176441">
        <w:rPr>
          <w:rFonts w:ascii="Arial" w:eastAsia="Times New Roman" w:hAnsi="Arial" w:cs="Arial"/>
          <w:kern w:val="0"/>
          <w:sz w:val="22"/>
          <w:szCs w:val="22"/>
          <w:lang w:eastAsia="en-GB"/>
          <w14:ligatures w14:val="none"/>
        </w:rPr>
        <w:t>270:303–4.</w:t>
      </w:r>
      <w:r>
        <w:rPr>
          <w:rFonts w:ascii="Arial" w:eastAsia="Times New Roman" w:hAnsi="Arial" w:cs="Arial"/>
          <w:kern w:val="0"/>
          <w:sz w:val="22"/>
          <w:szCs w:val="22"/>
          <w:lang w:val="en-GB" w:eastAsia="en-GB"/>
          <w14:ligatures w14:val="none"/>
        </w:rPr>
        <w:t xml:space="preserve"> [Online]. Available at: </w:t>
      </w:r>
      <w:hyperlink r:id="rId38" w:history="1">
        <w:r w:rsidRPr="009769DC">
          <w:rPr>
            <w:rStyle w:val="Hyperlink"/>
            <w:rFonts w:ascii="Arial" w:eastAsia="Times New Roman" w:hAnsi="Arial" w:cs="Arial"/>
            <w:kern w:val="0"/>
            <w:sz w:val="22"/>
            <w:szCs w:val="22"/>
            <w:lang w:val="en-GB" w:eastAsia="en-GB"/>
            <w14:ligatures w14:val="none"/>
          </w:rPr>
          <w:t>https://pubmed.ncbi.nlm.nih.gov/7569981/</w:t>
        </w:r>
      </w:hyperlink>
      <w:r>
        <w:rPr>
          <w:rFonts w:ascii="Arial" w:eastAsia="Times New Roman" w:hAnsi="Arial" w:cs="Arial"/>
          <w:kern w:val="0"/>
          <w:sz w:val="22"/>
          <w:szCs w:val="22"/>
          <w:lang w:val="en-GB" w:eastAsia="en-GB"/>
          <w14:ligatures w14:val="none"/>
        </w:rPr>
        <w:t xml:space="preserve"> </w:t>
      </w:r>
      <w:r>
        <w:rPr>
          <w:rFonts w:ascii="Arial" w:eastAsia="Times New Roman" w:hAnsi="Arial" w:cs="Arial"/>
          <w:color w:val="000000"/>
          <w:kern w:val="0"/>
          <w:sz w:val="22"/>
          <w:szCs w:val="22"/>
          <w:shd w:val="clear" w:color="auto" w:fill="FFFFFF"/>
          <w:lang w:val="en-GB" w:eastAsia="en-GB"/>
          <w14:ligatures w14:val="none"/>
        </w:rPr>
        <w:t xml:space="preserve">[Accessed: 13th </w:t>
      </w:r>
      <w:r>
        <w:rPr>
          <w:rFonts w:ascii="Arial" w:eastAsia="Times New Roman" w:hAnsi="Arial" w:cs="Arial"/>
          <w:color w:val="000000"/>
          <w:kern w:val="0"/>
          <w:sz w:val="22"/>
          <w:szCs w:val="22"/>
          <w:shd w:val="clear" w:color="auto" w:fill="FFFFFF"/>
          <w:lang w:val="en-GB" w:eastAsia="en-GB"/>
          <w14:ligatures w14:val="none"/>
        </w:rPr>
        <w:t>September</w:t>
      </w:r>
      <w:r>
        <w:rPr>
          <w:rFonts w:ascii="Arial" w:eastAsia="Times New Roman" w:hAnsi="Arial" w:cs="Arial"/>
          <w:color w:val="000000"/>
          <w:kern w:val="0"/>
          <w:sz w:val="22"/>
          <w:szCs w:val="22"/>
          <w:shd w:val="clear" w:color="auto" w:fill="FFFFFF"/>
          <w:lang w:val="en-GB" w:eastAsia="en-GB"/>
          <w14:ligatures w14:val="none"/>
        </w:rPr>
        <w:t xml:space="preserve"> 2023].</w:t>
      </w:r>
    </w:p>
    <w:p w14:paraId="431C4554" w14:textId="77777777" w:rsidR="00176441" w:rsidRDefault="00176441" w:rsidP="004D3E76">
      <w:pPr>
        <w:spacing w:line="360" w:lineRule="auto"/>
        <w:rPr>
          <w:rFonts w:ascii="Arial" w:eastAsia="Times New Roman" w:hAnsi="Arial" w:cs="Arial"/>
          <w:kern w:val="0"/>
          <w:sz w:val="22"/>
          <w:szCs w:val="22"/>
          <w:lang w:eastAsia="en-GB"/>
          <w14:ligatures w14:val="none"/>
        </w:rPr>
      </w:pPr>
    </w:p>
    <w:p w14:paraId="703212CB" w14:textId="215F8F4E" w:rsidR="00471D5A" w:rsidRPr="00471D5A" w:rsidRDefault="00471D5A" w:rsidP="004D3E76">
      <w:pPr>
        <w:spacing w:line="360" w:lineRule="auto"/>
        <w:rPr>
          <w:rFonts w:ascii="Arial" w:eastAsia="Times New Roman" w:hAnsi="Arial" w:cs="Arial"/>
          <w:kern w:val="0"/>
          <w:sz w:val="22"/>
          <w:szCs w:val="22"/>
          <w:lang w:val="en-GB" w:eastAsia="en-GB"/>
          <w14:ligatures w14:val="none"/>
        </w:rPr>
      </w:pPr>
      <w:r w:rsidRPr="00471D5A">
        <w:rPr>
          <w:rFonts w:ascii="Arial" w:eastAsia="Times New Roman" w:hAnsi="Arial" w:cs="Arial"/>
          <w:kern w:val="0"/>
          <w:sz w:val="22"/>
          <w:szCs w:val="22"/>
          <w:lang w:eastAsia="en-GB"/>
          <w14:ligatures w14:val="none"/>
        </w:rPr>
        <w:t>Shon, P. (2018). The quick fix guide to academic writing</w:t>
      </w:r>
      <w:r w:rsidR="009F79A8" w:rsidRPr="009F79A8">
        <w:t xml:space="preserve"> </w:t>
      </w:r>
      <w:r w:rsidR="009F79A8" w:rsidRPr="009F79A8">
        <w:rPr>
          <w:rFonts w:ascii="Arial" w:eastAsia="Times New Roman" w:hAnsi="Arial" w:cs="Arial"/>
          <w:kern w:val="0"/>
          <w:sz w:val="22"/>
          <w:szCs w:val="22"/>
          <w:lang w:eastAsia="en-GB"/>
          <w14:ligatures w14:val="none"/>
        </w:rPr>
        <w:t>: How to Avoid Big Mistakes and Small Errors</w:t>
      </w:r>
      <w:r w:rsidRPr="00471D5A">
        <w:rPr>
          <w:rFonts w:ascii="Arial" w:eastAsia="Times New Roman" w:hAnsi="Arial" w:cs="Arial"/>
          <w:kern w:val="0"/>
          <w:sz w:val="22"/>
          <w:szCs w:val="22"/>
          <w:lang w:eastAsia="en-GB"/>
          <w14:ligatures w14:val="none"/>
        </w:rPr>
        <w:t xml:space="preserve">. </w:t>
      </w:r>
      <w:r w:rsidR="009F79A8">
        <w:rPr>
          <w:rFonts w:ascii="Arial" w:eastAsia="Times New Roman" w:hAnsi="Arial" w:cs="Arial"/>
          <w:kern w:val="0"/>
          <w:sz w:val="22"/>
          <w:szCs w:val="22"/>
          <w:lang w:val="en-GB" w:eastAsia="en-GB"/>
          <w14:ligatures w14:val="none"/>
        </w:rPr>
        <w:t xml:space="preserve">London: </w:t>
      </w:r>
      <w:r w:rsidRPr="00471D5A">
        <w:rPr>
          <w:rFonts w:ascii="Arial" w:eastAsia="Times New Roman" w:hAnsi="Arial" w:cs="Arial"/>
          <w:kern w:val="0"/>
          <w:sz w:val="22"/>
          <w:szCs w:val="22"/>
          <w:lang w:eastAsia="en-GB"/>
          <w14:ligatures w14:val="none"/>
        </w:rPr>
        <w:t>SAGE Publications Ltd</w:t>
      </w:r>
    </w:p>
    <w:p w14:paraId="66FD8DD6" w14:textId="77777777" w:rsidR="00471D5A" w:rsidRPr="004D3E76" w:rsidRDefault="00471D5A" w:rsidP="004D3E76">
      <w:pPr>
        <w:spacing w:line="360" w:lineRule="auto"/>
        <w:rPr>
          <w:rFonts w:ascii="Arial" w:eastAsia="Times New Roman" w:hAnsi="Arial" w:cs="Arial"/>
          <w:kern w:val="0"/>
          <w:sz w:val="22"/>
          <w:szCs w:val="22"/>
          <w:lang w:eastAsia="en-GB"/>
          <w14:ligatures w14:val="none"/>
        </w:rPr>
      </w:pPr>
    </w:p>
    <w:p w14:paraId="29D87D78" w14:textId="09258330" w:rsidR="00694E7C" w:rsidRPr="00BA6E78" w:rsidRDefault="00694E7C"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kern w:val="0"/>
          <w:sz w:val="22"/>
          <w:szCs w:val="22"/>
          <w:lang w:eastAsia="en-GB"/>
          <w14:ligatures w14:val="none"/>
        </w:rPr>
        <w:lastRenderedPageBreak/>
        <w:t>Smit</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E</w:t>
      </w:r>
      <w:r w:rsidRPr="00BA6E78">
        <w:rPr>
          <w:rFonts w:ascii="Arial" w:eastAsia="Times New Roman" w:hAnsi="Arial" w:cs="Arial"/>
          <w:kern w:val="0"/>
          <w:sz w:val="22"/>
          <w:szCs w:val="22"/>
          <w:lang w:val="en-US" w:eastAsia="en-GB"/>
          <w14:ligatures w14:val="none"/>
        </w:rPr>
        <w:t xml:space="preserve">. </w:t>
      </w:r>
      <w:r w:rsidRPr="004D3E76">
        <w:rPr>
          <w:rFonts w:ascii="Arial" w:eastAsia="Times New Roman" w:hAnsi="Arial" w:cs="Arial"/>
          <w:kern w:val="0"/>
          <w:sz w:val="22"/>
          <w:szCs w:val="22"/>
          <w:lang w:eastAsia="en-GB"/>
          <w14:ligatures w14:val="none"/>
        </w:rPr>
        <w:t>A</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Milne</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A</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J</w:t>
      </w:r>
      <w:r w:rsidRPr="00BA6E78">
        <w:rPr>
          <w:rFonts w:ascii="Arial" w:eastAsia="Times New Roman" w:hAnsi="Arial" w:cs="Arial"/>
          <w:kern w:val="0"/>
          <w:sz w:val="22"/>
          <w:szCs w:val="22"/>
          <w:lang w:val="en-US" w:eastAsia="en-GB"/>
          <w14:ligatures w14:val="none"/>
        </w:rPr>
        <w:t>.</w:t>
      </w:r>
      <w:r w:rsidR="00BA6E78" w:rsidRPr="00BA6E78">
        <w:rPr>
          <w:rFonts w:ascii="Arial" w:eastAsia="Times New Roman" w:hAnsi="Arial" w:cs="Arial"/>
          <w:kern w:val="0"/>
          <w:sz w:val="22"/>
          <w:szCs w:val="22"/>
          <w:lang w:val="en-US" w:eastAsia="en-GB"/>
          <w14:ligatures w14:val="none"/>
        </w:rPr>
        <w:t xml:space="preserve"> &amp;</w:t>
      </w:r>
      <w:r w:rsidRPr="004D3E76">
        <w:rPr>
          <w:rFonts w:ascii="Arial" w:eastAsia="Times New Roman" w:hAnsi="Arial" w:cs="Arial"/>
          <w:kern w:val="0"/>
          <w:sz w:val="22"/>
          <w:szCs w:val="22"/>
          <w:lang w:eastAsia="en-GB"/>
          <w14:ligatures w14:val="none"/>
        </w:rPr>
        <w:t xml:space="preserve"> Escudero</w:t>
      </w:r>
      <w:r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P.</w:t>
      </w:r>
      <w:r w:rsidRPr="00BA6E78">
        <w:rPr>
          <w:rFonts w:ascii="Arial" w:eastAsia="Times New Roman" w:hAnsi="Arial" w:cs="Arial"/>
          <w:kern w:val="0"/>
          <w:sz w:val="22"/>
          <w:szCs w:val="22"/>
          <w:lang w:val="en-US" w:eastAsia="en-GB"/>
          <w14:ligatures w14:val="none"/>
        </w:rPr>
        <w:t xml:space="preserve"> (2022</w:t>
      </w:r>
      <w:r w:rsidR="00BA6E78" w:rsidRPr="00BA6E78">
        <w:rPr>
          <w:rFonts w:ascii="Arial" w:eastAsia="Times New Roman" w:hAnsi="Arial" w:cs="Arial"/>
          <w:kern w:val="0"/>
          <w:sz w:val="22"/>
          <w:szCs w:val="22"/>
          <w:lang w:val="en-US" w:eastAsia="en-GB"/>
          <w14:ligatures w14:val="none"/>
        </w:rPr>
        <w:t>)</w:t>
      </w:r>
      <w:r w:rsidRPr="004D3E76">
        <w:rPr>
          <w:rFonts w:ascii="Arial" w:eastAsia="Times New Roman" w:hAnsi="Arial" w:cs="Arial"/>
          <w:kern w:val="0"/>
          <w:sz w:val="22"/>
          <w:szCs w:val="22"/>
          <w:lang w:eastAsia="en-GB"/>
          <w14:ligatures w14:val="none"/>
        </w:rPr>
        <w:t xml:space="preserve"> </w:t>
      </w:r>
      <w:r w:rsidR="00B11475"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Music Perception Abilities and Ambiguous Word Learning: Is There Cross-Domain Transfer in Nonmusicians?</w:t>
      </w:r>
      <w:r w:rsidR="00B11475" w:rsidRPr="004D3E76">
        <w:rPr>
          <w:rFonts w:ascii="Arial" w:eastAsia="Times New Roman" w:hAnsi="Arial" w:cs="Arial"/>
          <w:kern w:val="0"/>
          <w:sz w:val="22"/>
          <w:szCs w:val="22"/>
          <w:lang w:val="en-GB" w:eastAsia="en-GB"/>
          <w14:ligatures w14:val="none"/>
        </w:rPr>
        <w:t>’</w:t>
      </w:r>
      <w:r w:rsidRPr="004D3E76">
        <w:rPr>
          <w:rFonts w:ascii="Arial" w:eastAsia="Times New Roman" w:hAnsi="Arial" w:cs="Arial"/>
          <w:kern w:val="0"/>
          <w:sz w:val="22"/>
          <w:szCs w:val="22"/>
          <w:lang w:eastAsia="en-GB"/>
          <w14:ligatures w14:val="none"/>
        </w:rPr>
        <w:t xml:space="preserve"> </w:t>
      </w:r>
      <w:r w:rsidR="00BA6E78" w:rsidRPr="00BA6E78">
        <w:rPr>
          <w:rFonts w:ascii="Arial" w:eastAsia="Times New Roman" w:hAnsi="Arial" w:cs="Arial"/>
          <w:i/>
          <w:iCs/>
          <w:kern w:val="0"/>
          <w:sz w:val="22"/>
          <w:szCs w:val="22"/>
          <w:lang w:eastAsia="en-GB"/>
          <w14:ligatures w14:val="none"/>
        </w:rPr>
        <w:t xml:space="preserve">Frontiers in Psychology, 13. </w:t>
      </w:r>
      <w:r w:rsidR="00BA6E78">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39" w:history="1">
        <w:r w:rsidR="00BA6E78" w:rsidRPr="009769DC">
          <w:rPr>
            <w:rStyle w:val="Hyperlink"/>
            <w:rFonts w:ascii="Arial" w:eastAsia="Times New Roman" w:hAnsi="Arial" w:cs="Arial"/>
            <w:kern w:val="0"/>
            <w:sz w:val="22"/>
            <w:szCs w:val="22"/>
            <w:lang w:eastAsia="en-GB"/>
            <w14:ligatures w14:val="none"/>
          </w:rPr>
          <w:t>https://doi.org/10.3389/fpsyg.2022.801263</w:t>
        </w:r>
      </w:hyperlink>
      <w:r w:rsidR="00BA6E78">
        <w:rPr>
          <w:rFonts w:ascii="Arial" w:eastAsia="Times New Roman" w:hAnsi="Arial" w:cs="Arial"/>
          <w:kern w:val="0"/>
          <w:sz w:val="22"/>
          <w:szCs w:val="22"/>
          <w:lang w:val="en-GB" w:eastAsia="en-GB"/>
          <w14:ligatures w14:val="none"/>
        </w:rPr>
        <w:t xml:space="preserve"> </w:t>
      </w:r>
      <w:r w:rsidR="00BA6E78">
        <w:rPr>
          <w:rFonts w:ascii="Arial" w:eastAsia="Times New Roman" w:hAnsi="Arial" w:cs="Arial"/>
          <w:color w:val="000000"/>
          <w:kern w:val="0"/>
          <w:sz w:val="22"/>
          <w:szCs w:val="22"/>
          <w:shd w:val="clear" w:color="auto" w:fill="FFFFFF"/>
          <w:lang w:val="en-GB" w:eastAsia="en-GB"/>
          <w14:ligatures w14:val="none"/>
        </w:rPr>
        <w:t>[Accessed</w:t>
      </w:r>
      <w:r w:rsidR="00BA6E78">
        <w:rPr>
          <w:rFonts w:ascii="Arial" w:eastAsia="Times New Roman" w:hAnsi="Arial" w:cs="Arial"/>
          <w:color w:val="000000"/>
          <w:kern w:val="0"/>
          <w:sz w:val="22"/>
          <w:szCs w:val="22"/>
          <w:shd w:val="clear" w:color="auto" w:fill="FFFFFF"/>
          <w:lang w:val="en-GB" w:eastAsia="en-GB"/>
          <w14:ligatures w14:val="none"/>
        </w:rPr>
        <w:t>:</w:t>
      </w:r>
      <w:r w:rsidR="00BA6E78">
        <w:rPr>
          <w:rFonts w:ascii="Arial" w:eastAsia="Times New Roman" w:hAnsi="Arial" w:cs="Arial"/>
          <w:color w:val="000000"/>
          <w:kern w:val="0"/>
          <w:sz w:val="22"/>
          <w:szCs w:val="22"/>
          <w:shd w:val="clear" w:color="auto" w:fill="FFFFFF"/>
          <w:lang w:val="en-GB" w:eastAsia="en-GB"/>
          <w14:ligatures w14:val="none"/>
        </w:rPr>
        <w:t xml:space="preserve"> 3</w:t>
      </w:r>
      <w:r w:rsidR="00BA6E78" w:rsidRPr="00E60E31">
        <w:rPr>
          <w:rFonts w:ascii="Arial" w:eastAsia="Times New Roman" w:hAnsi="Arial" w:cs="Arial"/>
          <w:color w:val="000000"/>
          <w:kern w:val="0"/>
          <w:sz w:val="22"/>
          <w:szCs w:val="22"/>
          <w:shd w:val="clear" w:color="auto" w:fill="FFFFFF"/>
          <w:vertAlign w:val="superscript"/>
          <w:lang w:val="en-GB" w:eastAsia="en-GB"/>
          <w14:ligatures w14:val="none"/>
        </w:rPr>
        <w:t>rd</w:t>
      </w:r>
      <w:r w:rsidR="00BA6E78">
        <w:rPr>
          <w:rFonts w:ascii="Arial" w:eastAsia="Times New Roman" w:hAnsi="Arial" w:cs="Arial"/>
          <w:color w:val="000000"/>
          <w:kern w:val="0"/>
          <w:sz w:val="22"/>
          <w:szCs w:val="22"/>
          <w:shd w:val="clear" w:color="auto" w:fill="FFFFFF"/>
          <w:lang w:val="en-GB" w:eastAsia="en-GB"/>
          <w14:ligatures w14:val="none"/>
        </w:rPr>
        <w:t xml:space="preserve"> October 2023].</w:t>
      </w:r>
    </w:p>
    <w:p w14:paraId="766F30D4" w14:textId="77777777" w:rsidR="00694E7C" w:rsidRPr="004D3E76" w:rsidRDefault="00694E7C" w:rsidP="004D3E76">
      <w:pPr>
        <w:spacing w:line="360" w:lineRule="auto"/>
        <w:rPr>
          <w:rFonts w:ascii="Arial" w:eastAsia="Times New Roman" w:hAnsi="Arial" w:cs="Arial"/>
          <w:kern w:val="0"/>
          <w:sz w:val="22"/>
          <w:szCs w:val="22"/>
          <w:lang w:eastAsia="en-GB"/>
          <w14:ligatures w14:val="none"/>
        </w:rPr>
      </w:pPr>
    </w:p>
    <w:p w14:paraId="5D283775" w14:textId="77777777" w:rsidR="00607786" w:rsidRPr="004D3E76" w:rsidRDefault="00607786" w:rsidP="004D3E76">
      <w:pPr>
        <w:spacing w:line="360" w:lineRule="auto"/>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Van Hedger, S. C., Heald, S. L. M., &amp; Nusbaum, H. C. (2019). Absolute pitch can be learned by some adults. </w:t>
      </w:r>
      <w:r w:rsidRPr="004D3E76">
        <w:rPr>
          <w:rFonts w:ascii="Arial" w:eastAsia="Times New Roman" w:hAnsi="Arial" w:cs="Arial"/>
          <w:i/>
          <w:iCs/>
          <w:color w:val="000000"/>
          <w:kern w:val="0"/>
          <w:sz w:val="22"/>
          <w:szCs w:val="22"/>
          <w:shd w:val="clear" w:color="auto" w:fill="FFFFFF"/>
          <w:lang w:eastAsia="en-GB"/>
          <w14:ligatures w14:val="none"/>
        </w:rPr>
        <w:t>PloS One</w:t>
      </w:r>
      <w:r w:rsidRPr="004D3E76">
        <w:rPr>
          <w:rFonts w:ascii="Arial" w:eastAsia="Times New Roman" w:hAnsi="Arial" w:cs="Arial"/>
          <w:color w:val="000000"/>
          <w:kern w:val="0"/>
          <w:sz w:val="22"/>
          <w:szCs w:val="22"/>
          <w:shd w:val="clear" w:color="auto" w:fill="FFFFFF"/>
          <w:lang w:eastAsia="en-GB"/>
          <w14:ligatures w14:val="none"/>
        </w:rPr>
        <w:t xml:space="preserve">, 14(9), e0223047–e0223047.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"https://doi.org/10.1371/journal.pone.0223047"</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https://doi.org/10.1371/journal.pone.0223047</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6AE46B21" w14:textId="77777777" w:rsidR="00607786" w:rsidRDefault="00607786" w:rsidP="004D3E76">
      <w:pPr>
        <w:spacing w:line="360" w:lineRule="auto"/>
        <w:rPr>
          <w:rFonts w:ascii="Arial" w:eastAsia="Times New Roman" w:hAnsi="Arial" w:cs="Arial"/>
          <w:kern w:val="0"/>
          <w:sz w:val="22"/>
          <w:szCs w:val="22"/>
          <w:lang w:eastAsia="en-GB"/>
          <w14:ligatures w14:val="none"/>
        </w:rPr>
      </w:pPr>
    </w:p>
    <w:p w14:paraId="5F83BA2F" w14:textId="11EAB1B2" w:rsidR="00BA6E78" w:rsidRPr="00BA6E78" w:rsidRDefault="00BA6E78" w:rsidP="004D3E76">
      <w:pPr>
        <w:spacing w:line="360" w:lineRule="auto"/>
        <w:rPr>
          <w:rFonts w:ascii="Arial" w:eastAsia="Times New Roman" w:hAnsi="Arial" w:cs="Arial"/>
          <w:kern w:val="0"/>
          <w:sz w:val="22"/>
          <w:szCs w:val="22"/>
          <w:lang w:val="en-GB" w:eastAsia="en-GB"/>
          <w14:ligatures w14:val="none"/>
        </w:rPr>
      </w:pPr>
      <w:r w:rsidRPr="000430D6">
        <w:rPr>
          <w:rFonts w:ascii="Arial" w:eastAsia="Times New Roman" w:hAnsi="Arial" w:cs="Arial"/>
          <w:kern w:val="0"/>
          <w:sz w:val="22"/>
          <w:szCs w:val="22"/>
          <w:lang w:eastAsia="en-GB"/>
          <w14:ligatures w14:val="none"/>
        </w:rPr>
        <w:t>Vanden Bosch der Nederlanden, C.M., Zaragoza, C., Rubio-Garcia, A. et al.</w:t>
      </w:r>
      <w:r w:rsidRPr="00BA6E78">
        <w:rPr>
          <w:rFonts w:ascii="Arial" w:eastAsia="Times New Roman" w:hAnsi="Arial" w:cs="Arial"/>
          <w:kern w:val="0"/>
          <w:sz w:val="22"/>
          <w:szCs w:val="22"/>
          <w:lang w:val="de-DE" w:eastAsia="en-GB"/>
          <w14:ligatures w14:val="none"/>
        </w:rPr>
        <w:t xml:space="preserve"> </w:t>
      </w:r>
      <w:r>
        <w:rPr>
          <w:rFonts w:ascii="Arial" w:eastAsia="Times New Roman" w:hAnsi="Arial" w:cs="Arial"/>
          <w:kern w:val="0"/>
          <w:sz w:val="22"/>
          <w:szCs w:val="22"/>
          <w:lang w:val="en-US" w:eastAsia="en-GB"/>
          <w14:ligatures w14:val="none"/>
        </w:rPr>
        <w:t>(</w:t>
      </w:r>
      <w:r w:rsidRPr="000430D6">
        <w:rPr>
          <w:rFonts w:ascii="Arial" w:eastAsia="Times New Roman" w:hAnsi="Arial" w:cs="Arial"/>
          <w:kern w:val="0"/>
          <w:sz w:val="22"/>
          <w:szCs w:val="22"/>
          <w:lang w:val="en-US" w:eastAsia="en-GB"/>
          <w14:ligatures w14:val="none"/>
        </w:rPr>
        <w:t>2020)</w:t>
      </w:r>
      <w:r w:rsidRPr="000430D6">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val="en-GB" w:eastAsia="en-GB"/>
          <w14:ligatures w14:val="none"/>
        </w:rPr>
        <w:t>‘</w:t>
      </w:r>
      <w:r w:rsidRPr="000430D6">
        <w:rPr>
          <w:rFonts w:ascii="Arial" w:eastAsia="Times New Roman" w:hAnsi="Arial" w:cs="Arial"/>
          <w:kern w:val="0"/>
          <w:sz w:val="22"/>
          <w:szCs w:val="22"/>
          <w:lang w:eastAsia="en-GB"/>
          <w14:ligatures w14:val="none"/>
        </w:rPr>
        <w:t>Change detection in complex auditory scenes is predicted by auditory memory, pitch perception, and years of musical training</w:t>
      </w:r>
      <w:r>
        <w:rPr>
          <w:rFonts w:ascii="Arial" w:eastAsia="Times New Roman" w:hAnsi="Arial" w:cs="Arial"/>
          <w:kern w:val="0"/>
          <w:sz w:val="22"/>
          <w:szCs w:val="22"/>
          <w:lang w:val="en-GB" w:eastAsia="en-GB"/>
          <w14:ligatures w14:val="none"/>
        </w:rPr>
        <w:t>’</w:t>
      </w:r>
      <w:r w:rsidRPr="000430D6">
        <w:rPr>
          <w:rFonts w:ascii="Arial" w:eastAsia="Times New Roman" w:hAnsi="Arial" w:cs="Arial"/>
          <w:kern w:val="0"/>
          <w:sz w:val="22"/>
          <w:szCs w:val="22"/>
          <w:lang w:eastAsia="en-GB"/>
          <w14:ligatures w14:val="none"/>
        </w:rPr>
        <w:t xml:space="preserve">. </w:t>
      </w:r>
      <w:r w:rsidRPr="000430D6">
        <w:rPr>
          <w:rFonts w:ascii="Arial" w:eastAsia="Times New Roman" w:hAnsi="Arial" w:cs="Arial"/>
          <w:i/>
          <w:iCs/>
          <w:kern w:val="0"/>
          <w:sz w:val="22"/>
          <w:szCs w:val="22"/>
          <w:lang w:eastAsia="en-GB"/>
          <w14:ligatures w14:val="none"/>
        </w:rPr>
        <w:t>Psychological Research</w:t>
      </w:r>
      <w:r w:rsidRPr="000430D6">
        <w:rPr>
          <w:rFonts w:ascii="Arial" w:eastAsia="Times New Roman" w:hAnsi="Arial" w:cs="Arial"/>
          <w:kern w:val="0"/>
          <w:sz w:val="22"/>
          <w:szCs w:val="22"/>
          <w:lang w:eastAsia="en-GB"/>
          <w14:ligatures w14:val="none"/>
        </w:rPr>
        <w:t xml:space="preserve"> 84, </w:t>
      </w:r>
      <w:r>
        <w:rPr>
          <w:rFonts w:ascii="Arial" w:eastAsia="Times New Roman" w:hAnsi="Arial" w:cs="Arial"/>
          <w:kern w:val="0"/>
          <w:sz w:val="22"/>
          <w:szCs w:val="22"/>
          <w:lang w:val="en-GB" w:eastAsia="en-GB"/>
          <w14:ligatures w14:val="none"/>
        </w:rPr>
        <w:t xml:space="preserve">pp. </w:t>
      </w:r>
      <w:r w:rsidRPr="000430D6">
        <w:rPr>
          <w:rFonts w:ascii="Arial" w:eastAsia="Times New Roman" w:hAnsi="Arial" w:cs="Arial"/>
          <w:kern w:val="0"/>
          <w:sz w:val="22"/>
          <w:szCs w:val="22"/>
          <w:lang w:eastAsia="en-GB"/>
          <w14:ligatures w14:val="none"/>
        </w:rPr>
        <w:t>585–601</w:t>
      </w:r>
      <w:r>
        <w:rPr>
          <w:rFonts w:ascii="Arial" w:eastAsia="Times New Roman" w:hAnsi="Arial" w:cs="Arial"/>
          <w:kern w:val="0"/>
          <w:sz w:val="22"/>
          <w:szCs w:val="22"/>
          <w:lang w:val="en-GB" w:eastAsia="en-GB"/>
          <w14:ligatures w14:val="none"/>
        </w:rPr>
        <w:t xml:space="preserve"> [Online]. Available at: </w:t>
      </w:r>
      <w:hyperlink r:id="rId40" w:history="1">
        <w:r w:rsidRPr="009769DC">
          <w:rPr>
            <w:rStyle w:val="Hyperlink"/>
            <w:rFonts w:ascii="Arial" w:eastAsia="Times New Roman" w:hAnsi="Arial" w:cs="Arial"/>
            <w:kern w:val="0"/>
            <w:sz w:val="22"/>
            <w:szCs w:val="22"/>
            <w:lang w:eastAsia="en-GB"/>
            <w14:ligatures w14:val="none"/>
          </w:rPr>
          <w:t>https://doi.org/10.1007/s00426-018-1072-x</w:t>
        </w:r>
      </w:hyperlink>
      <w:r>
        <w:rPr>
          <w:rFonts w:ascii="Arial" w:eastAsia="Times New Roman" w:hAnsi="Arial" w:cs="Arial"/>
          <w:kern w:val="0"/>
          <w:sz w:val="22"/>
          <w:szCs w:val="22"/>
          <w:lang w:val="en-GB" w:eastAsia="en-GB"/>
          <w14:ligatures w14:val="none"/>
        </w:rPr>
        <w:t xml:space="preserve"> [Accessed: 24</w:t>
      </w:r>
      <w:r w:rsidRPr="000430D6">
        <w:rPr>
          <w:rFonts w:ascii="Arial" w:eastAsia="Times New Roman" w:hAnsi="Arial" w:cs="Arial"/>
          <w:kern w:val="0"/>
          <w:sz w:val="22"/>
          <w:szCs w:val="22"/>
          <w:vertAlign w:val="superscript"/>
          <w:lang w:val="en-GB" w:eastAsia="en-GB"/>
          <w14:ligatures w14:val="none"/>
        </w:rPr>
        <w:t>th</w:t>
      </w:r>
      <w:r>
        <w:rPr>
          <w:rFonts w:ascii="Arial" w:eastAsia="Times New Roman" w:hAnsi="Arial" w:cs="Arial"/>
          <w:kern w:val="0"/>
          <w:sz w:val="22"/>
          <w:szCs w:val="22"/>
          <w:lang w:val="en-GB" w:eastAsia="en-GB"/>
          <w14:ligatures w14:val="none"/>
        </w:rPr>
        <w:t xml:space="preserve"> October 2023].</w:t>
      </w:r>
    </w:p>
    <w:p w14:paraId="6DBDF59D" w14:textId="77777777" w:rsidR="00BA6E78" w:rsidRPr="004D3E76" w:rsidRDefault="00BA6E78" w:rsidP="004D3E76">
      <w:pPr>
        <w:spacing w:line="360" w:lineRule="auto"/>
        <w:rPr>
          <w:rFonts w:ascii="Arial" w:eastAsia="Times New Roman" w:hAnsi="Arial" w:cs="Arial"/>
          <w:kern w:val="0"/>
          <w:sz w:val="22"/>
          <w:szCs w:val="22"/>
          <w:lang w:eastAsia="en-GB"/>
          <w14:ligatures w14:val="none"/>
        </w:rPr>
      </w:pPr>
    </w:p>
    <w:p w14:paraId="6A1DA009" w14:textId="7F2670BF" w:rsidR="006334E9" w:rsidRPr="00E60E31" w:rsidRDefault="00607786" w:rsidP="004D3E76">
      <w:pPr>
        <w:spacing w:line="360" w:lineRule="auto"/>
        <w:rPr>
          <w:rFonts w:ascii="Arial" w:eastAsia="Times New Roman" w:hAnsi="Arial" w:cs="Arial"/>
          <w:color w:val="000000"/>
          <w:kern w:val="0"/>
          <w:sz w:val="22"/>
          <w:szCs w:val="22"/>
          <w:shd w:val="clear" w:color="auto" w:fill="FFFFFF"/>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White E. J., Hutka S.A., Williams L. J., &amp; Moreno S. (2013). Learning, neural plasticity and sensitive periods: implications for language acquisition, music training and transfer across the lifespan. </w:t>
      </w:r>
      <w:r w:rsidR="006334E9" w:rsidRPr="00E60E31">
        <w:rPr>
          <w:rFonts w:ascii="Arial" w:eastAsia="Times New Roman" w:hAnsi="Arial" w:cs="Arial"/>
          <w:i/>
          <w:iCs/>
          <w:color w:val="000000" w:themeColor="text1"/>
          <w:kern w:val="0"/>
          <w:sz w:val="22"/>
          <w:szCs w:val="22"/>
          <w:shd w:val="clear" w:color="auto" w:fill="FFFFFF"/>
          <w:lang w:eastAsia="en-GB"/>
          <w14:ligatures w14:val="none"/>
        </w:rPr>
        <w:t>Frontiers in Systems Neuroscience</w:t>
      </w:r>
      <w:r w:rsidR="006334E9" w:rsidRPr="00E60E31">
        <w:rPr>
          <w:rFonts w:ascii="Arial" w:eastAsia="Times New Roman" w:hAnsi="Arial" w:cs="Arial"/>
          <w:color w:val="000000" w:themeColor="text1"/>
          <w:kern w:val="0"/>
          <w:sz w:val="22"/>
          <w:szCs w:val="22"/>
          <w:shd w:val="clear" w:color="auto" w:fill="FFFFFF"/>
          <w:lang w:eastAsia="en-GB"/>
          <w14:ligatures w14:val="none"/>
        </w:rPr>
        <w:t xml:space="preserve">, </w:t>
      </w:r>
      <w:r w:rsidR="006334E9" w:rsidRPr="004D3E76">
        <w:rPr>
          <w:rFonts w:ascii="Arial" w:eastAsia="Times New Roman" w:hAnsi="Arial" w:cs="Arial"/>
          <w:color w:val="000000"/>
          <w:kern w:val="0"/>
          <w:sz w:val="22"/>
          <w:szCs w:val="22"/>
          <w:shd w:val="clear" w:color="auto" w:fill="FFFFFF"/>
          <w:lang w:eastAsia="en-GB"/>
          <w14:ligatures w14:val="none"/>
        </w:rPr>
        <w:t xml:space="preserve">7. </w:t>
      </w:r>
      <w:r w:rsidR="00E60E31">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41" w:history="1">
        <w:r w:rsidR="00E60E31" w:rsidRPr="009769DC">
          <w:rPr>
            <w:rStyle w:val="Hyperlink"/>
            <w:rFonts w:ascii="Arial" w:eastAsia="Times New Roman" w:hAnsi="Arial" w:cs="Arial"/>
            <w:kern w:val="0"/>
            <w:sz w:val="22"/>
            <w:szCs w:val="22"/>
            <w:shd w:val="clear" w:color="auto" w:fill="FFFFFF"/>
            <w:lang w:eastAsia="en-GB"/>
            <w14:ligatures w14:val="none"/>
          </w:rPr>
          <w:t>https://doi.org/10.3389/fnsys.20</w:t>
        </w:r>
        <w:r w:rsidR="00E60E31" w:rsidRPr="009769DC">
          <w:rPr>
            <w:rStyle w:val="Hyperlink"/>
            <w:rFonts w:ascii="Arial" w:eastAsia="Times New Roman" w:hAnsi="Arial" w:cs="Arial"/>
            <w:kern w:val="0"/>
            <w:sz w:val="22"/>
            <w:szCs w:val="22"/>
            <w:shd w:val="clear" w:color="auto" w:fill="FFFFFF"/>
            <w:lang w:eastAsia="en-GB"/>
            <w14:ligatures w14:val="none"/>
          </w:rPr>
          <w:t>1</w:t>
        </w:r>
        <w:r w:rsidR="00E60E31" w:rsidRPr="009769DC">
          <w:rPr>
            <w:rStyle w:val="Hyperlink"/>
            <w:rFonts w:ascii="Arial" w:eastAsia="Times New Roman" w:hAnsi="Arial" w:cs="Arial"/>
            <w:kern w:val="0"/>
            <w:sz w:val="22"/>
            <w:szCs w:val="22"/>
            <w:shd w:val="clear" w:color="auto" w:fill="FFFFFF"/>
            <w:lang w:eastAsia="en-GB"/>
            <w14:ligatures w14:val="none"/>
          </w:rPr>
          <w:t>3.00090</w:t>
        </w:r>
      </w:hyperlink>
      <w:r w:rsidR="006334E9" w:rsidRPr="004D3E76">
        <w:rPr>
          <w:rFonts w:ascii="Arial" w:eastAsia="Times New Roman" w:hAnsi="Arial" w:cs="Arial"/>
          <w:color w:val="000000"/>
          <w:kern w:val="0"/>
          <w:sz w:val="22"/>
          <w:szCs w:val="22"/>
          <w:shd w:val="clear" w:color="auto" w:fill="FFFFFF"/>
          <w:lang w:eastAsia="en-GB"/>
          <w14:ligatures w14:val="none"/>
        </w:rPr>
        <w:t> </w:t>
      </w:r>
      <w:r w:rsidR="00E60E31">
        <w:rPr>
          <w:rFonts w:ascii="Arial" w:eastAsia="Times New Roman" w:hAnsi="Arial" w:cs="Arial"/>
          <w:color w:val="000000"/>
          <w:kern w:val="0"/>
          <w:sz w:val="22"/>
          <w:szCs w:val="22"/>
          <w:shd w:val="clear" w:color="auto" w:fill="FFFFFF"/>
          <w:lang w:val="en-GB" w:eastAsia="en-GB"/>
          <w14:ligatures w14:val="none"/>
        </w:rPr>
        <w:t>[Accessed</w:t>
      </w:r>
      <w:r w:rsidR="00BA6E78">
        <w:rPr>
          <w:rFonts w:ascii="Arial" w:eastAsia="Times New Roman" w:hAnsi="Arial" w:cs="Arial"/>
          <w:color w:val="000000"/>
          <w:kern w:val="0"/>
          <w:sz w:val="22"/>
          <w:szCs w:val="22"/>
          <w:shd w:val="clear" w:color="auto" w:fill="FFFFFF"/>
          <w:lang w:val="en-GB" w:eastAsia="en-GB"/>
          <w14:ligatures w14:val="none"/>
        </w:rPr>
        <w:t>:</w:t>
      </w:r>
      <w:r w:rsidR="00E60E31">
        <w:rPr>
          <w:rFonts w:ascii="Arial" w:eastAsia="Times New Roman" w:hAnsi="Arial" w:cs="Arial"/>
          <w:color w:val="000000"/>
          <w:kern w:val="0"/>
          <w:sz w:val="22"/>
          <w:szCs w:val="22"/>
          <w:shd w:val="clear" w:color="auto" w:fill="FFFFFF"/>
          <w:lang w:val="en-GB" w:eastAsia="en-GB"/>
          <w14:ligatures w14:val="none"/>
        </w:rPr>
        <w:t xml:space="preserve"> 3</w:t>
      </w:r>
      <w:r w:rsidR="00E60E31" w:rsidRPr="00E60E31">
        <w:rPr>
          <w:rFonts w:ascii="Arial" w:eastAsia="Times New Roman" w:hAnsi="Arial" w:cs="Arial"/>
          <w:color w:val="000000"/>
          <w:kern w:val="0"/>
          <w:sz w:val="22"/>
          <w:szCs w:val="22"/>
          <w:shd w:val="clear" w:color="auto" w:fill="FFFFFF"/>
          <w:vertAlign w:val="superscript"/>
          <w:lang w:val="en-GB" w:eastAsia="en-GB"/>
          <w14:ligatures w14:val="none"/>
        </w:rPr>
        <w:t>rd</w:t>
      </w:r>
      <w:r w:rsidR="00E60E31">
        <w:rPr>
          <w:rFonts w:ascii="Arial" w:eastAsia="Times New Roman" w:hAnsi="Arial" w:cs="Arial"/>
          <w:color w:val="000000"/>
          <w:kern w:val="0"/>
          <w:sz w:val="22"/>
          <w:szCs w:val="22"/>
          <w:shd w:val="clear" w:color="auto" w:fill="FFFFFF"/>
          <w:lang w:val="en-GB" w:eastAsia="en-GB"/>
          <w14:ligatures w14:val="none"/>
        </w:rPr>
        <w:t xml:space="preserve"> October 2023].</w:t>
      </w:r>
    </w:p>
    <w:p w14:paraId="2A11445B" w14:textId="77777777" w:rsidR="006334E9" w:rsidRPr="004D3E76" w:rsidRDefault="006334E9" w:rsidP="004D3E76">
      <w:pPr>
        <w:spacing w:line="360" w:lineRule="auto"/>
        <w:rPr>
          <w:rFonts w:ascii="Arial" w:eastAsia="Times New Roman" w:hAnsi="Arial" w:cs="Arial"/>
          <w:color w:val="000000"/>
          <w:kern w:val="0"/>
          <w:sz w:val="22"/>
          <w:szCs w:val="22"/>
          <w:shd w:val="clear" w:color="auto" w:fill="FFFFFF"/>
          <w:lang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 </w:t>
      </w:r>
    </w:p>
    <w:p w14:paraId="7B4FEAD9" w14:textId="42C05099" w:rsidR="00607786" w:rsidRPr="0074045F" w:rsidRDefault="006334E9"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Wilson, S. J., Lusher, D., Martin, C. L., Rayner, G., &amp; McLachlan, N. (2012). Intersecting Factors Lead to Absolute Pitch Acquisition That is Maintained in a “Fixed do ” Environment. Music Perception, 29(3), </w:t>
      </w:r>
      <w:r w:rsidR="0074045F">
        <w:rPr>
          <w:rFonts w:ascii="Arial" w:eastAsia="Times New Roman" w:hAnsi="Arial" w:cs="Arial"/>
          <w:color w:val="000000"/>
          <w:kern w:val="0"/>
          <w:sz w:val="22"/>
          <w:szCs w:val="22"/>
          <w:shd w:val="clear" w:color="auto" w:fill="FFFFFF"/>
          <w:lang w:val="en-GB" w:eastAsia="en-GB"/>
          <w14:ligatures w14:val="none"/>
        </w:rPr>
        <w:t xml:space="preserve">pp. </w:t>
      </w:r>
      <w:r w:rsidRPr="004D3E76">
        <w:rPr>
          <w:rFonts w:ascii="Arial" w:eastAsia="Times New Roman" w:hAnsi="Arial" w:cs="Arial"/>
          <w:color w:val="000000"/>
          <w:kern w:val="0"/>
          <w:sz w:val="22"/>
          <w:szCs w:val="22"/>
          <w:shd w:val="clear" w:color="auto" w:fill="FFFFFF"/>
          <w:lang w:eastAsia="en-GB"/>
          <w14:ligatures w14:val="none"/>
        </w:rPr>
        <w:t xml:space="preserve">285–296. </w:t>
      </w:r>
      <w:r w:rsidR="0074045F">
        <w:rPr>
          <w:rFonts w:ascii="Arial" w:eastAsia="Times New Roman" w:hAnsi="Arial" w:cs="Arial"/>
          <w:color w:val="000000"/>
          <w:kern w:val="0"/>
          <w:sz w:val="22"/>
          <w:szCs w:val="22"/>
          <w:shd w:val="clear" w:color="auto" w:fill="FFFFFF"/>
          <w:lang w:val="en-GB" w:eastAsia="en-GB"/>
          <w14:ligatures w14:val="none"/>
        </w:rPr>
        <w:t xml:space="preserve">[Online]. Available at: </w:t>
      </w:r>
      <w:hyperlink r:id="rId42" w:history="1">
        <w:r w:rsidR="0074045F" w:rsidRPr="009769DC">
          <w:rPr>
            <w:rStyle w:val="Hyperlink"/>
            <w:rFonts w:ascii="Arial" w:eastAsia="Times New Roman" w:hAnsi="Arial" w:cs="Arial"/>
            <w:kern w:val="0"/>
            <w:sz w:val="22"/>
            <w:szCs w:val="22"/>
            <w:shd w:val="clear" w:color="auto" w:fill="FFFFFF"/>
            <w:lang w:eastAsia="en-GB"/>
            <w14:ligatures w14:val="none"/>
          </w:rPr>
          <w:t>https://doi.org/10.1525/mp.2012.29.3.285</w:t>
        </w:r>
      </w:hyperlink>
      <w:r w:rsidR="0074045F">
        <w:rPr>
          <w:rFonts w:ascii="Arial" w:eastAsia="Times New Roman" w:hAnsi="Arial" w:cs="Arial"/>
          <w:color w:val="000000"/>
          <w:kern w:val="0"/>
          <w:sz w:val="22"/>
          <w:szCs w:val="22"/>
          <w:shd w:val="clear" w:color="auto" w:fill="FFFFFF"/>
          <w:lang w:val="en-GB" w:eastAsia="en-GB"/>
          <w14:ligatures w14:val="none"/>
        </w:rPr>
        <w:t xml:space="preserve"> </w:t>
      </w:r>
      <w:r w:rsidR="0074045F">
        <w:rPr>
          <w:rFonts w:ascii="Arial" w:eastAsia="Times New Roman" w:hAnsi="Arial" w:cs="Arial"/>
          <w:color w:val="000000"/>
          <w:kern w:val="0"/>
          <w:sz w:val="22"/>
          <w:szCs w:val="22"/>
          <w:shd w:val="clear" w:color="auto" w:fill="FFFFFF"/>
          <w:lang w:val="en-GB" w:eastAsia="en-GB"/>
          <w14:ligatures w14:val="none"/>
        </w:rPr>
        <w:t>[Accessed 1st November 2023].</w:t>
      </w:r>
    </w:p>
    <w:p w14:paraId="0F0EA158" w14:textId="77777777" w:rsidR="00CB3602" w:rsidRPr="00CB3602" w:rsidRDefault="00CB3602" w:rsidP="00CB3602">
      <w:pPr>
        <w:spacing w:line="360" w:lineRule="auto"/>
        <w:rPr>
          <w:rFonts w:ascii="Arial" w:eastAsia="Times New Roman" w:hAnsi="Arial" w:cs="Arial"/>
          <w:kern w:val="0"/>
          <w:sz w:val="22"/>
          <w:szCs w:val="22"/>
          <w:lang w:eastAsia="en-GB"/>
          <w14:ligatures w14:val="none"/>
        </w:rPr>
      </w:pPr>
    </w:p>
    <w:p w14:paraId="416BE21A" w14:textId="5CBE6D4F" w:rsidR="00CB3602" w:rsidRPr="00CB3602" w:rsidRDefault="00CB3602" w:rsidP="00CB3602">
      <w:pPr>
        <w:spacing w:line="360" w:lineRule="auto"/>
        <w:rPr>
          <w:rFonts w:ascii="Arial" w:eastAsia="Times New Roman" w:hAnsi="Arial" w:cs="Arial"/>
          <w:kern w:val="0"/>
          <w:sz w:val="22"/>
          <w:szCs w:val="22"/>
          <w:lang w:val="en-GB" w:eastAsia="en-GB"/>
          <w14:ligatures w14:val="none"/>
        </w:rPr>
      </w:pPr>
      <w:r w:rsidRPr="00CB3602">
        <w:rPr>
          <w:rFonts w:ascii="Arial" w:eastAsia="Times New Roman" w:hAnsi="Arial" w:cs="Arial"/>
          <w:kern w:val="0"/>
          <w:sz w:val="22"/>
          <w:szCs w:val="22"/>
          <w:lang w:eastAsia="en-GB"/>
          <w14:ligatures w14:val="none"/>
        </w:rPr>
        <w:t xml:space="preserve">Wong, P. C. M., Warrier, C. M., Penhune, V. B., Roy, A. K., Sadehh, A., Parrish, T. B., &amp; Zatorre, R. J. (2008) </w:t>
      </w:r>
      <w:r>
        <w:rPr>
          <w:rFonts w:ascii="Arial" w:eastAsia="Times New Roman" w:hAnsi="Arial" w:cs="Arial"/>
          <w:kern w:val="0"/>
          <w:sz w:val="22"/>
          <w:szCs w:val="22"/>
          <w:lang w:val="en-GB" w:eastAsia="en-GB"/>
          <w14:ligatures w14:val="none"/>
        </w:rPr>
        <w:t>‘</w:t>
      </w:r>
      <w:r w:rsidRPr="00CB3602">
        <w:rPr>
          <w:rFonts w:ascii="Arial" w:eastAsia="Times New Roman" w:hAnsi="Arial" w:cs="Arial"/>
          <w:kern w:val="0"/>
          <w:sz w:val="22"/>
          <w:szCs w:val="22"/>
          <w:lang w:eastAsia="en-GB"/>
          <w14:ligatures w14:val="none"/>
        </w:rPr>
        <w:t>Volume of Left Heschl’s Gyrus and Linguistic Pitch Learning</w:t>
      </w:r>
      <w:r>
        <w:rPr>
          <w:rFonts w:ascii="Arial" w:eastAsia="Times New Roman" w:hAnsi="Arial" w:cs="Arial"/>
          <w:kern w:val="0"/>
          <w:sz w:val="22"/>
          <w:szCs w:val="22"/>
          <w:lang w:val="en-GB" w:eastAsia="en-GB"/>
          <w14:ligatures w14:val="none"/>
        </w:rPr>
        <w:t>’</w:t>
      </w:r>
      <w:r w:rsidRPr="00CB3602">
        <w:rPr>
          <w:rFonts w:ascii="Arial" w:eastAsia="Times New Roman" w:hAnsi="Arial" w:cs="Arial"/>
          <w:kern w:val="0"/>
          <w:sz w:val="22"/>
          <w:szCs w:val="22"/>
          <w:lang w:eastAsia="en-GB"/>
          <w14:ligatures w14:val="none"/>
        </w:rPr>
        <w:t xml:space="preserve">. </w:t>
      </w:r>
      <w:r w:rsidRPr="00CB3602">
        <w:rPr>
          <w:rFonts w:ascii="Arial" w:eastAsia="Times New Roman" w:hAnsi="Arial" w:cs="Arial"/>
          <w:i/>
          <w:iCs/>
          <w:kern w:val="0"/>
          <w:sz w:val="22"/>
          <w:szCs w:val="22"/>
          <w:lang w:eastAsia="en-GB"/>
          <w14:ligatures w14:val="none"/>
        </w:rPr>
        <w:t xml:space="preserve">Cerebral Cortex (New York, N.Y. 1991), </w:t>
      </w:r>
      <w:r w:rsidRPr="00CB3602">
        <w:rPr>
          <w:rFonts w:ascii="Arial" w:eastAsia="Times New Roman" w:hAnsi="Arial" w:cs="Arial"/>
          <w:kern w:val="0"/>
          <w:sz w:val="22"/>
          <w:szCs w:val="22"/>
          <w:lang w:eastAsia="en-GB"/>
          <w14:ligatures w14:val="none"/>
        </w:rPr>
        <w:t xml:space="preserve">18(4), </w:t>
      </w:r>
      <w:r>
        <w:rPr>
          <w:rFonts w:ascii="Arial" w:eastAsia="Times New Roman" w:hAnsi="Arial" w:cs="Arial"/>
          <w:kern w:val="0"/>
          <w:sz w:val="22"/>
          <w:szCs w:val="22"/>
          <w:lang w:val="en-GB" w:eastAsia="en-GB"/>
          <w14:ligatures w14:val="none"/>
        </w:rPr>
        <w:t xml:space="preserve">pp. </w:t>
      </w:r>
      <w:r w:rsidRPr="00CB3602">
        <w:rPr>
          <w:rFonts w:ascii="Arial" w:eastAsia="Times New Roman" w:hAnsi="Arial" w:cs="Arial"/>
          <w:kern w:val="0"/>
          <w:sz w:val="22"/>
          <w:szCs w:val="22"/>
          <w:lang w:eastAsia="en-GB"/>
          <w14:ligatures w14:val="none"/>
        </w:rPr>
        <w:t xml:space="preserve">828–836. </w:t>
      </w:r>
      <w:r>
        <w:rPr>
          <w:rFonts w:ascii="Arial" w:eastAsia="Times New Roman" w:hAnsi="Arial" w:cs="Arial"/>
          <w:kern w:val="0"/>
          <w:sz w:val="22"/>
          <w:szCs w:val="22"/>
          <w:lang w:val="en-GB" w:eastAsia="en-GB"/>
          <w14:ligatures w14:val="none"/>
        </w:rPr>
        <w:t xml:space="preserve">[Online]. Available at: </w:t>
      </w:r>
      <w:hyperlink r:id="rId43" w:history="1">
        <w:r w:rsidRPr="009769DC">
          <w:rPr>
            <w:rStyle w:val="Hyperlink"/>
            <w:rFonts w:ascii="Arial" w:eastAsia="Times New Roman" w:hAnsi="Arial" w:cs="Arial"/>
            <w:kern w:val="0"/>
            <w:sz w:val="22"/>
            <w:szCs w:val="22"/>
            <w:lang w:eastAsia="en-GB"/>
            <w14:ligatures w14:val="none"/>
          </w:rPr>
          <w:t>https://doi.org/10.1093/cercor/bhm115</w:t>
        </w:r>
      </w:hyperlink>
      <w:r>
        <w:rPr>
          <w:rFonts w:ascii="Arial" w:eastAsia="Times New Roman" w:hAnsi="Arial" w:cs="Arial"/>
          <w:kern w:val="0"/>
          <w:sz w:val="22"/>
          <w:szCs w:val="22"/>
          <w:lang w:val="en-GB" w:eastAsia="en-GB"/>
          <w14:ligatures w14:val="none"/>
        </w:rPr>
        <w:t xml:space="preserve"> [Accessed: 15th October 2023].</w:t>
      </w:r>
    </w:p>
    <w:p w14:paraId="39992544" w14:textId="77777777" w:rsidR="00CB3602" w:rsidRPr="004D3E76" w:rsidRDefault="00CB3602" w:rsidP="004D3E76">
      <w:pPr>
        <w:spacing w:line="360" w:lineRule="auto"/>
        <w:rPr>
          <w:rFonts w:ascii="Arial" w:eastAsia="Times New Roman" w:hAnsi="Arial" w:cs="Arial"/>
          <w:kern w:val="0"/>
          <w:sz w:val="22"/>
          <w:szCs w:val="22"/>
          <w:lang w:eastAsia="en-GB"/>
          <w14:ligatures w14:val="none"/>
        </w:rPr>
      </w:pPr>
    </w:p>
    <w:p w14:paraId="43F173A1" w14:textId="3327898C" w:rsidR="00607786" w:rsidRPr="00CB3602" w:rsidRDefault="00607786" w:rsidP="004D3E76">
      <w:pPr>
        <w:spacing w:line="360" w:lineRule="auto"/>
        <w:rPr>
          <w:rFonts w:ascii="Arial" w:eastAsia="Times New Roman" w:hAnsi="Arial" w:cs="Arial"/>
          <w:kern w:val="0"/>
          <w:sz w:val="22"/>
          <w:szCs w:val="22"/>
          <w:lang w:val="en-GB" w:eastAsia="en-GB"/>
          <w14:ligatures w14:val="none"/>
        </w:rPr>
      </w:pPr>
      <w:r w:rsidRPr="004D3E76">
        <w:rPr>
          <w:rFonts w:ascii="Arial" w:eastAsia="Times New Roman" w:hAnsi="Arial" w:cs="Arial"/>
          <w:color w:val="000000"/>
          <w:kern w:val="0"/>
          <w:sz w:val="22"/>
          <w:szCs w:val="22"/>
          <w:shd w:val="clear" w:color="auto" w:fill="FFFFFF"/>
          <w:lang w:eastAsia="en-GB"/>
          <w14:ligatures w14:val="none"/>
        </w:rPr>
        <w:t xml:space="preserve">Wong, Y. K., Ngan, V. S., Cheung, L. Y., &amp; Wong, A. C.-N. (2020). Absolute pitch learning in adults speaking non-tonal languages. </w:t>
      </w:r>
      <w:r w:rsidRPr="004D3E76">
        <w:rPr>
          <w:rFonts w:ascii="Arial" w:eastAsia="Times New Roman" w:hAnsi="Arial" w:cs="Arial"/>
          <w:i/>
          <w:iCs/>
          <w:color w:val="000000"/>
          <w:kern w:val="0"/>
          <w:sz w:val="22"/>
          <w:szCs w:val="22"/>
          <w:shd w:val="clear" w:color="auto" w:fill="FFFFFF"/>
          <w:lang w:eastAsia="en-GB"/>
          <w14:ligatures w14:val="none"/>
        </w:rPr>
        <w:t>Quarterly Journal of Experimental Psychology</w:t>
      </w:r>
      <w:r w:rsidRPr="004D3E76">
        <w:rPr>
          <w:rFonts w:ascii="Arial" w:eastAsia="Times New Roman" w:hAnsi="Arial" w:cs="Arial"/>
          <w:color w:val="000000"/>
          <w:kern w:val="0"/>
          <w:sz w:val="22"/>
          <w:szCs w:val="22"/>
          <w:shd w:val="clear" w:color="auto" w:fill="FFFFFF"/>
          <w:lang w:eastAsia="en-GB"/>
          <w14:ligatures w14:val="none"/>
        </w:rPr>
        <w:t>, 73(11), 1908-1920.</w:t>
      </w:r>
      <w:r w:rsidR="00CB3602">
        <w:rPr>
          <w:rFonts w:ascii="Arial" w:eastAsia="Times New Roman" w:hAnsi="Arial" w:cs="Arial"/>
          <w:color w:val="000000"/>
          <w:kern w:val="0"/>
          <w:sz w:val="22"/>
          <w:szCs w:val="22"/>
          <w:shd w:val="clear" w:color="auto" w:fill="FFFFFF"/>
          <w:lang w:val="en-GB" w:eastAsia="en-GB"/>
          <w14:ligatures w14:val="none"/>
        </w:rPr>
        <w:t xml:space="preserve"> [Online]. Available at:</w:t>
      </w:r>
      <w:r w:rsidRPr="004D3E76">
        <w:rPr>
          <w:rFonts w:ascii="Arial" w:eastAsia="Times New Roman" w:hAnsi="Arial" w:cs="Arial"/>
          <w:color w:val="000000"/>
          <w:kern w:val="0"/>
          <w:sz w:val="22"/>
          <w:szCs w:val="22"/>
          <w:shd w:val="clear" w:color="auto" w:fill="FFFFFF"/>
          <w:lang w:eastAsia="en-GB"/>
          <w14:ligatures w14:val="none"/>
        </w:rPr>
        <w:t xml:space="preserve"> </w:t>
      </w:r>
      <w:hyperlink r:id="rId44" w:history="1">
        <w:r w:rsidRPr="004D3E76">
          <w:rPr>
            <w:rStyle w:val="Hyperlink"/>
            <w:rFonts w:ascii="Arial" w:eastAsia="Times New Roman" w:hAnsi="Arial" w:cs="Arial"/>
            <w:color w:val="0000FF"/>
            <w:kern w:val="0"/>
            <w:sz w:val="22"/>
            <w:szCs w:val="22"/>
            <w:shd w:val="clear" w:color="auto" w:fill="FFFFFF"/>
            <w:lang w:eastAsia="en-GB"/>
            <w14:ligatures w14:val="none"/>
          </w:rPr>
          <w:t>https://doi.org/10.1177/1747021820935776</w:t>
        </w:r>
      </w:hyperlink>
      <w:r w:rsidRPr="004D3E76">
        <w:rPr>
          <w:rFonts w:ascii="Arial" w:eastAsia="Times New Roman" w:hAnsi="Arial" w:cs="Arial"/>
          <w:color w:val="000000"/>
          <w:kern w:val="0"/>
          <w:sz w:val="22"/>
          <w:szCs w:val="22"/>
          <w:shd w:val="clear" w:color="auto" w:fill="FFFFFF"/>
          <w:lang w:eastAsia="en-GB"/>
          <w14:ligatures w14:val="none"/>
        </w:rPr>
        <w:t> </w:t>
      </w:r>
      <w:r w:rsidR="00CB3602">
        <w:rPr>
          <w:rFonts w:ascii="Arial" w:eastAsia="Times New Roman" w:hAnsi="Arial" w:cs="Arial"/>
          <w:color w:val="000000"/>
          <w:kern w:val="0"/>
          <w:sz w:val="22"/>
          <w:szCs w:val="22"/>
          <w:shd w:val="clear" w:color="auto" w:fill="FFFFFF"/>
          <w:lang w:val="en-GB" w:eastAsia="en-GB"/>
          <w14:ligatures w14:val="none"/>
        </w:rPr>
        <w:t>[Accessed 1st November 2023].</w:t>
      </w:r>
    </w:p>
    <w:p w14:paraId="7632EC74" w14:textId="77777777" w:rsidR="00957620" w:rsidRDefault="00957620" w:rsidP="009E0CD3">
      <w:pPr>
        <w:spacing w:line="360" w:lineRule="auto"/>
        <w:rPr>
          <w:rFonts w:ascii="Arial" w:eastAsia="Times New Roman" w:hAnsi="Arial" w:cs="Arial"/>
          <w:kern w:val="0"/>
          <w:sz w:val="22"/>
          <w:szCs w:val="22"/>
          <w:lang w:eastAsia="en-GB"/>
          <w14:ligatures w14:val="none"/>
        </w:rPr>
      </w:pPr>
    </w:p>
    <w:p w14:paraId="722344EC" w14:textId="6049BE2E" w:rsidR="00957620" w:rsidRDefault="00957620" w:rsidP="00957620">
      <w:pPr>
        <w:spacing w:line="360" w:lineRule="auto"/>
        <w:rPr>
          <w:rFonts w:ascii="Arial" w:eastAsia="Times New Roman" w:hAnsi="Arial" w:cs="Arial"/>
          <w:kern w:val="0"/>
          <w:sz w:val="22"/>
          <w:szCs w:val="22"/>
          <w:lang w:eastAsia="en-GB"/>
          <w14:ligatures w14:val="none"/>
        </w:rPr>
      </w:pPr>
      <w:r w:rsidRPr="00957620">
        <w:rPr>
          <w:rFonts w:ascii="Arial" w:eastAsia="Times New Roman" w:hAnsi="Arial" w:cs="Arial"/>
          <w:kern w:val="0"/>
          <w:sz w:val="22"/>
          <w:szCs w:val="22"/>
          <w:lang w:eastAsia="en-GB"/>
          <w14:ligatures w14:val="none"/>
        </w:rPr>
        <w:t>Yang, H., Ma, W., Gong, D., Hu, J. and Yao, D. (2014) ‘A longitudinal study on children’s music training</w:t>
      </w:r>
      <w:r>
        <w:rPr>
          <w:rFonts w:ascii="Arial" w:eastAsia="Times New Roman" w:hAnsi="Arial" w:cs="Arial"/>
          <w:kern w:val="0"/>
          <w:sz w:val="22"/>
          <w:szCs w:val="22"/>
          <w:lang w:val="en-GB" w:eastAsia="en-GB"/>
          <w14:ligatures w14:val="none"/>
        </w:rPr>
        <w:t xml:space="preserve"> </w:t>
      </w:r>
      <w:r w:rsidRPr="00957620">
        <w:rPr>
          <w:rFonts w:ascii="Arial" w:eastAsia="Times New Roman" w:hAnsi="Arial" w:cs="Arial"/>
          <w:kern w:val="0"/>
          <w:sz w:val="22"/>
          <w:szCs w:val="22"/>
          <w:lang w:eastAsia="en-GB"/>
          <w14:ligatures w14:val="none"/>
        </w:rPr>
        <w:t xml:space="preserve">experience and academic development’. </w:t>
      </w:r>
      <w:r w:rsidRPr="00957620">
        <w:rPr>
          <w:rFonts w:ascii="Arial" w:eastAsia="Times New Roman" w:hAnsi="Arial" w:cs="Arial"/>
          <w:i/>
          <w:iCs/>
          <w:kern w:val="0"/>
          <w:sz w:val="22"/>
          <w:szCs w:val="22"/>
          <w:lang w:eastAsia="en-GB"/>
          <w14:ligatures w14:val="none"/>
        </w:rPr>
        <w:t>Scientific Reports</w:t>
      </w:r>
      <w:r w:rsidRPr="00957620">
        <w:rPr>
          <w:rFonts w:ascii="Arial" w:eastAsia="Times New Roman" w:hAnsi="Arial" w:cs="Arial"/>
          <w:kern w:val="0"/>
          <w:sz w:val="22"/>
          <w:szCs w:val="22"/>
          <w:lang w:eastAsia="en-GB"/>
          <w14:ligatures w14:val="none"/>
        </w:rPr>
        <w:t xml:space="preserve">, 4, </w:t>
      </w:r>
      <w:r>
        <w:rPr>
          <w:rFonts w:ascii="Arial" w:eastAsia="Times New Roman" w:hAnsi="Arial" w:cs="Arial"/>
          <w:kern w:val="0"/>
          <w:sz w:val="22"/>
          <w:szCs w:val="22"/>
          <w:lang w:val="en-GB" w:eastAsia="en-GB"/>
          <w14:ligatures w14:val="none"/>
        </w:rPr>
        <w:t xml:space="preserve">pp. </w:t>
      </w:r>
      <w:r w:rsidRPr="00957620">
        <w:rPr>
          <w:rFonts w:ascii="Arial" w:eastAsia="Times New Roman" w:hAnsi="Arial" w:cs="Arial"/>
          <w:kern w:val="0"/>
          <w:sz w:val="22"/>
          <w:szCs w:val="22"/>
          <w:lang w:eastAsia="en-GB"/>
          <w14:ligatures w14:val="none"/>
        </w:rPr>
        <w:t>1–7.</w:t>
      </w:r>
    </w:p>
    <w:p w14:paraId="20EDB770" w14:textId="1AA61FEB" w:rsidR="00607786" w:rsidRDefault="00607786" w:rsidP="009E0CD3">
      <w:pPr>
        <w:spacing w:line="360" w:lineRule="auto"/>
        <w:rPr>
          <w:rFonts w:ascii="Arial" w:eastAsia="Times New Roman" w:hAnsi="Arial" w:cs="Arial"/>
          <w:color w:val="000000"/>
          <w:kern w:val="0"/>
          <w:sz w:val="22"/>
          <w:szCs w:val="22"/>
          <w:shd w:val="clear" w:color="auto" w:fill="FFFFFF"/>
          <w:lang w:eastAsia="en-GB"/>
          <w14:ligatures w14:val="none"/>
        </w:rPr>
      </w:pPr>
      <w:r w:rsidRPr="004D3E76">
        <w:rPr>
          <w:rFonts w:ascii="Arial" w:eastAsia="Times New Roman" w:hAnsi="Arial" w:cs="Arial"/>
          <w:kern w:val="0"/>
          <w:sz w:val="22"/>
          <w:szCs w:val="22"/>
          <w:lang w:eastAsia="en-GB"/>
          <w14:ligatures w14:val="none"/>
        </w:rPr>
        <w:lastRenderedPageBreak/>
        <w:br/>
      </w:r>
      <w:r w:rsidRPr="004D3E76">
        <w:rPr>
          <w:rFonts w:ascii="Arial" w:eastAsia="Times New Roman" w:hAnsi="Arial" w:cs="Arial"/>
          <w:color w:val="000000"/>
          <w:kern w:val="0"/>
          <w:sz w:val="22"/>
          <w:szCs w:val="22"/>
          <w:shd w:val="clear" w:color="auto" w:fill="FFFFFF"/>
          <w:lang w:eastAsia="en-GB"/>
          <w14:ligatures w14:val="none"/>
        </w:rPr>
        <w:t>Zatorre R., Delhommeau K. &amp; Zarate J. (2010). Modulation of Auditory Cortex Response to Pitch Variation Following Training with Microtonal Melo</w:t>
      </w:r>
      <w:r w:rsidRPr="001F3DA2">
        <w:rPr>
          <w:rFonts w:ascii="Arial" w:eastAsia="Times New Roman" w:hAnsi="Arial" w:cs="Arial"/>
          <w:color w:val="000000" w:themeColor="text1"/>
          <w:kern w:val="0"/>
          <w:sz w:val="22"/>
          <w:szCs w:val="22"/>
          <w:shd w:val="clear" w:color="auto" w:fill="FFFFFF"/>
          <w:lang w:eastAsia="en-GB"/>
          <w14:ligatures w14:val="none"/>
        </w:rPr>
        <w:t xml:space="preserve">dies. </w:t>
      </w:r>
      <w:r w:rsidRPr="001F3DA2">
        <w:rPr>
          <w:rFonts w:ascii="Arial" w:eastAsia="Times New Roman" w:hAnsi="Arial" w:cs="Arial"/>
          <w:i/>
          <w:iCs/>
          <w:color w:val="000000" w:themeColor="text1"/>
          <w:kern w:val="0"/>
          <w:sz w:val="22"/>
          <w:szCs w:val="22"/>
          <w:shd w:val="clear" w:color="auto" w:fill="FFFFFF"/>
          <w:lang w:eastAsia="en-GB"/>
          <w14:ligatures w14:val="none"/>
        </w:rPr>
        <w:t>Frontiers in Psychology</w:t>
      </w:r>
      <w:r w:rsidRPr="001F3DA2">
        <w:rPr>
          <w:rFonts w:ascii="Arial" w:eastAsia="Times New Roman" w:hAnsi="Arial" w:cs="Arial"/>
          <w:color w:val="000000" w:themeColor="text1"/>
          <w:kern w:val="0"/>
          <w:sz w:val="22"/>
          <w:szCs w:val="22"/>
          <w:shd w:val="clear" w:color="auto" w:fill="FFFFFF"/>
          <w:lang w:eastAsia="en-GB"/>
          <w14:ligatures w14:val="none"/>
        </w:rPr>
        <w:t xml:space="preserve"> (2). </w:t>
      </w:r>
      <w:r w:rsidRPr="004D3E76">
        <w:rPr>
          <w:rFonts w:ascii="Arial" w:eastAsia="Times New Roman" w:hAnsi="Arial" w:cs="Arial"/>
          <w:kern w:val="0"/>
          <w:sz w:val="22"/>
          <w:szCs w:val="22"/>
          <w:lang w:eastAsia="en-GB"/>
          <w14:ligatures w14:val="none"/>
        </w:rPr>
        <w:fldChar w:fldCharType="begin"/>
      </w:r>
      <w:r w:rsidRPr="004D3E76">
        <w:rPr>
          <w:rFonts w:ascii="Arial" w:eastAsia="Times New Roman" w:hAnsi="Arial" w:cs="Arial"/>
          <w:kern w:val="0"/>
          <w:sz w:val="22"/>
          <w:szCs w:val="22"/>
          <w:lang w:eastAsia="en-GB"/>
          <w14:ligatures w14:val="none"/>
        </w:rPr>
        <w:instrText>HYPERLINK "https://www.frontiersin.org/articles/10.3389/fpsyg.2012.00544"</w:instrText>
      </w:r>
      <w:r w:rsidRPr="004D3E76">
        <w:rPr>
          <w:rFonts w:ascii="Arial" w:eastAsia="Times New Roman" w:hAnsi="Arial" w:cs="Arial"/>
          <w:kern w:val="0"/>
          <w:sz w:val="22"/>
          <w:szCs w:val="22"/>
          <w:lang w:eastAsia="en-GB"/>
          <w14:ligatures w14:val="none"/>
        </w:rPr>
      </w:r>
      <w:r w:rsidRPr="004D3E76">
        <w:rPr>
          <w:rFonts w:ascii="Arial" w:eastAsia="Times New Roman" w:hAnsi="Arial" w:cs="Arial"/>
          <w:kern w:val="0"/>
          <w:sz w:val="22"/>
          <w:szCs w:val="22"/>
          <w:lang w:eastAsia="en-GB"/>
          <w14:ligatures w14:val="none"/>
        </w:rPr>
        <w:fldChar w:fldCharType="separate"/>
      </w:r>
      <w:r w:rsidRPr="004D3E76">
        <w:rPr>
          <w:rStyle w:val="Hyperlink"/>
          <w:rFonts w:ascii="Arial" w:eastAsia="Times New Roman" w:hAnsi="Arial" w:cs="Arial"/>
          <w:color w:val="0000FF"/>
          <w:kern w:val="0"/>
          <w:sz w:val="22"/>
          <w:szCs w:val="22"/>
          <w:shd w:val="clear" w:color="auto" w:fill="FFFFFF"/>
          <w:lang w:eastAsia="en-GB"/>
          <w14:ligatures w14:val="none"/>
        </w:rPr>
        <w:t>https://www.frontiersin.org/articles/10.3389/fpsyg.2012.00544</w:t>
      </w:r>
      <w:r w:rsidRPr="004D3E76">
        <w:rPr>
          <w:rFonts w:ascii="Arial" w:eastAsia="Times New Roman" w:hAnsi="Arial" w:cs="Arial"/>
          <w:kern w:val="0"/>
          <w:sz w:val="22"/>
          <w:szCs w:val="22"/>
          <w:lang w:eastAsia="en-GB"/>
          <w14:ligatures w14:val="none"/>
        </w:rPr>
        <w:fldChar w:fldCharType="end"/>
      </w:r>
      <w:r w:rsidRPr="004D3E76">
        <w:rPr>
          <w:rFonts w:ascii="Arial" w:eastAsia="Times New Roman" w:hAnsi="Arial" w:cs="Arial"/>
          <w:color w:val="000000"/>
          <w:kern w:val="0"/>
          <w:sz w:val="22"/>
          <w:szCs w:val="22"/>
          <w:shd w:val="clear" w:color="auto" w:fill="FFFFFF"/>
          <w:lang w:eastAsia="en-GB"/>
          <w14:ligatures w14:val="none"/>
        </w:rPr>
        <w:t>   </w:t>
      </w:r>
    </w:p>
    <w:p w14:paraId="04438FD1" w14:textId="77777777" w:rsidR="001F3DA2" w:rsidRDefault="001F3DA2" w:rsidP="009E0CD3">
      <w:pPr>
        <w:spacing w:line="360" w:lineRule="auto"/>
        <w:rPr>
          <w:rFonts w:ascii="Arial" w:eastAsia="Times New Roman" w:hAnsi="Arial" w:cs="Arial"/>
          <w:color w:val="000000"/>
          <w:kern w:val="0"/>
          <w:sz w:val="22"/>
          <w:szCs w:val="22"/>
          <w:shd w:val="clear" w:color="auto" w:fill="FFFFFF"/>
          <w:lang w:eastAsia="en-GB"/>
          <w14:ligatures w14:val="none"/>
        </w:rPr>
      </w:pPr>
    </w:p>
    <w:p w14:paraId="398E1F0B" w14:textId="5E62DB4E" w:rsidR="009E0CD3" w:rsidRPr="009E0CD3" w:rsidRDefault="009E0CD3" w:rsidP="009E0CD3">
      <w:pPr>
        <w:autoSpaceDE w:val="0"/>
        <w:autoSpaceDN w:val="0"/>
        <w:adjustRightInd w:val="0"/>
        <w:spacing w:line="360" w:lineRule="auto"/>
        <w:rPr>
          <w:rFonts w:ascii="Arial" w:hAnsi="Arial" w:cs="Arial"/>
          <w:kern w:val="0"/>
          <w:sz w:val="22"/>
          <w:szCs w:val="22"/>
        </w:rPr>
      </w:pPr>
      <w:r w:rsidRPr="009E0CD3">
        <w:rPr>
          <w:rFonts w:ascii="Arial" w:hAnsi="Arial" w:cs="Arial"/>
          <w:kern w:val="0"/>
          <w:sz w:val="22"/>
          <w:szCs w:val="22"/>
        </w:rPr>
        <w:t xml:space="preserve">Zuk, J., Ozernov-Palchik, O., Kim, H., Lakshminarayanan, K., Gabrieli, J.D.E., Tallal, P. </w:t>
      </w:r>
      <w:r w:rsidRPr="009E0CD3">
        <w:rPr>
          <w:rFonts w:ascii="Arial" w:hAnsi="Arial" w:cs="Arial"/>
          <w:kern w:val="0"/>
          <w:sz w:val="22"/>
          <w:szCs w:val="22"/>
        </w:rPr>
        <w:t>&amp;</w:t>
      </w:r>
      <w:r w:rsidRPr="009E0CD3">
        <w:rPr>
          <w:rFonts w:ascii="Arial" w:hAnsi="Arial" w:cs="Arial"/>
          <w:kern w:val="0"/>
          <w:sz w:val="22"/>
          <w:szCs w:val="22"/>
        </w:rPr>
        <w:t xml:space="preserve"> Gaab, N. (2013)</w:t>
      </w:r>
      <w:r>
        <w:rPr>
          <w:rFonts w:ascii="Arial" w:hAnsi="Arial" w:cs="Arial"/>
          <w:kern w:val="0"/>
          <w:sz w:val="22"/>
          <w:szCs w:val="22"/>
          <w:lang w:val="en-GB"/>
        </w:rPr>
        <w:t xml:space="preserve"> </w:t>
      </w:r>
      <w:r w:rsidRPr="009E0CD3">
        <w:rPr>
          <w:rFonts w:ascii="Arial" w:hAnsi="Arial" w:cs="Arial"/>
          <w:kern w:val="0"/>
          <w:sz w:val="22"/>
          <w:szCs w:val="22"/>
          <w:lang w:val="en-GB"/>
        </w:rPr>
        <w:t xml:space="preserve">‘Enhanced syllable discrimination thresholds in musicians’. </w:t>
      </w:r>
      <w:proofErr w:type="spellStart"/>
      <w:r w:rsidRPr="009E0CD3">
        <w:rPr>
          <w:rFonts w:ascii="Arial" w:hAnsi="Arial" w:cs="Arial"/>
          <w:i/>
          <w:iCs/>
          <w:kern w:val="0"/>
          <w:sz w:val="22"/>
          <w:szCs w:val="22"/>
          <w:lang w:val="en-GB"/>
        </w:rPr>
        <w:t>PLoS</w:t>
      </w:r>
      <w:proofErr w:type="spellEnd"/>
      <w:r w:rsidRPr="009E0CD3">
        <w:rPr>
          <w:rFonts w:ascii="Arial" w:hAnsi="Arial" w:cs="Arial"/>
          <w:i/>
          <w:iCs/>
          <w:kern w:val="0"/>
          <w:sz w:val="22"/>
          <w:szCs w:val="22"/>
          <w:lang w:val="en-GB"/>
        </w:rPr>
        <w:t xml:space="preserve"> ONE</w:t>
      </w:r>
      <w:r w:rsidRPr="009E0CD3">
        <w:rPr>
          <w:rFonts w:ascii="Arial" w:hAnsi="Arial" w:cs="Arial"/>
          <w:kern w:val="0"/>
          <w:sz w:val="22"/>
          <w:szCs w:val="22"/>
          <w:lang w:val="en-GB"/>
        </w:rPr>
        <w:t xml:space="preserve">, 8 (12), </w:t>
      </w:r>
      <w:r>
        <w:rPr>
          <w:rFonts w:ascii="Arial" w:hAnsi="Arial" w:cs="Arial"/>
          <w:kern w:val="0"/>
          <w:sz w:val="22"/>
          <w:szCs w:val="22"/>
          <w:lang w:val="en-GB"/>
        </w:rPr>
        <w:t>pp.</w:t>
      </w:r>
      <w:r w:rsidRPr="009E0CD3">
        <w:rPr>
          <w:rFonts w:ascii="Arial" w:hAnsi="Arial" w:cs="Arial"/>
          <w:kern w:val="0"/>
          <w:sz w:val="22"/>
          <w:szCs w:val="22"/>
          <w:lang w:val="en-GB"/>
        </w:rPr>
        <w:t xml:space="preserve"> 1–8.</w:t>
      </w:r>
    </w:p>
    <w:p w14:paraId="19A728EF" w14:textId="77777777" w:rsidR="00607786" w:rsidRPr="004D3E76" w:rsidRDefault="00607786" w:rsidP="004D3E76">
      <w:pPr>
        <w:spacing w:line="360" w:lineRule="auto"/>
        <w:rPr>
          <w:rFonts w:ascii="Arial" w:hAnsi="Arial" w:cs="Arial"/>
        </w:rPr>
      </w:pPr>
    </w:p>
    <w:sectPr w:rsidR="00607786" w:rsidRPr="004D3E76">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25D73" w14:textId="77777777" w:rsidR="005C1BDB" w:rsidRDefault="005C1BDB" w:rsidP="006C0405">
      <w:r>
        <w:separator/>
      </w:r>
    </w:p>
  </w:endnote>
  <w:endnote w:type="continuationSeparator" w:id="0">
    <w:p w14:paraId="251BB71F" w14:textId="77777777" w:rsidR="005C1BDB" w:rsidRDefault="005C1BDB" w:rsidP="006C04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82640"/>
      <w:docPartObj>
        <w:docPartGallery w:val="Page Numbers (Bottom of Page)"/>
        <w:docPartUnique/>
      </w:docPartObj>
    </w:sdtPr>
    <w:sdtContent>
      <w:p w14:paraId="11AFFCF5" w14:textId="2530080F" w:rsidR="006C0405" w:rsidRDefault="006C0405" w:rsidP="009769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7FA37E" w14:textId="77777777" w:rsidR="006C0405" w:rsidRDefault="006C0405" w:rsidP="006C04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547740"/>
      <w:docPartObj>
        <w:docPartGallery w:val="Page Numbers (Bottom of Page)"/>
        <w:docPartUnique/>
      </w:docPartObj>
    </w:sdtPr>
    <w:sdtContent>
      <w:p w14:paraId="1A94B6C1" w14:textId="2DA891AA" w:rsidR="006C0405" w:rsidRDefault="006C0405" w:rsidP="009769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25F780" w14:textId="77777777" w:rsidR="006C0405" w:rsidRDefault="006C0405" w:rsidP="006C04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543B7" w14:textId="77777777" w:rsidR="005C1BDB" w:rsidRDefault="005C1BDB" w:rsidP="006C0405">
      <w:r>
        <w:separator/>
      </w:r>
    </w:p>
  </w:footnote>
  <w:footnote w:type="continuationSeparator" w:id="0">
    <w:p w14:paraId="3364E654" w14:textId="77777777" w:rsidR="005C1BDB" w:rsidRDefault="005C1BDB" w:rsidP="006C04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A35B7"/>
    <w:multiLevelType w:val="multilevel"/>
    <w:tmpl w:val="F4D07E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72260"/>
    <w:multiLevelType w:val="multilevel"/>
    <w:tmpl w:val="ECA04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B152D"/>
    <w:multiLevelType w:val="hybridMultilevel"/>
    <w:tmpl w:val="314A3778"/>
    <w:lvl w:ilvl="0" w:tplc="D4CAE646">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C6064F"/>
    <w:multiLevelType w:val="multilevel"/>
    <w:tmpl w:val="821CD0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01A48"/>
    <w:multiLevelType w:val="multilevel"/>
    <w:tmpl w:val="E0CC9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A37270"/>
    <w:multiLevelType w:val="multilevel"/>
    <w:tmpl w:val="205493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405C6"/>
    <w:multiLevelType w:val="hybridMultilevel"/>
    <w:tmpl w:val="88046FB2"/>
    <w:lvl w:ilvl="0" w:tplc="D4CAE646">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C7FD9"/>
    <w:multiLevelType w:val="multilevel"/>
    <w:tmpl w:val="06125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F153A7"/>
    <w:multiLevelType w:val="multilevel"/>
    <w:tmpl w:val="0E30AD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896D60"/>
    <w:multiLevelType w:val="multilevel"/>
    <w:tmpl w:val="743698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564573"/>
    <w:multiLevelType w:val="multilevel"/>
    <w:tmpl w:val="338AB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10D71"/>
    <w:multiLevelType w:val="multilevel"/>
    <w:tmpl w:val="C3B8E0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983C0F"/>
    <w:multiLevelType w:val="multilevel"/>
    <w:tmpl w:val="A2320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F256B"/>
    <w:multiLevelType w:val="multilevel"/>
    <w:tmpl w:val="41B8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C31670"/>
    <w:multiLevelType w:val="multilevel"/>
    <w:tmpl w:val="1C7C4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334897"/>
    <w:multiLevelType w:val="multilevel"/>
    <w:tmpl w:val="2542AD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2C10A3"/>
    <w:multiLevelType w:val="hybridMultilevel"/>
    <w:tmpl w:val="D97271E8"/>
    <w:lvl w:ilvl="0" w:tplc="D4CAE64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461337">
    <w:abstractNumId w:val="10"/>
    <w:lvlOverride w:ilvl="0"/>
    <w:lvlOverride w:ilvl="1"/>
    <w:lvlOverride w:ilvl="2"/>
    <w:lvlOverride w:ilvl="3"/>
    <w:lvlOverride w:ilvl="4"/>
    <w:lvlOverride w:ilvl="5"/>
    <w:lvlOverride w:ilvl="6"/>
    <w:lvlOverride w:ilvl="7"/>
    <w:lvlOverride w:ilvl="8"/>
  </w:num>
  <w:num w:numId="2" w16cid:durableId="567038940">
    <w:abstractNumId w:val="4"/>
    <w:lvlOverride w:ilvl="0"/>
    <w:lvlOverride w:ilvl="1"/>
    <w:lvlOverride w:ilvl="2"/>
    <w:lvlOverride w:ilvl="3"/>
    <w:lvlOverride w:ilvl="4"/>
    <w:lvlOverride w:ilvl="5"/>
    <w:lvlOverride w:ilvl="6"/>
    <w:lvlOverride w:ilvl="7"/>
    <w:lvlOverride w:ilvl="8"/>
  </w:num>
  <w:num w:numId="3" w16cid:durableId="1941059504">
    <w:abstractNumId w:val="11"/>
    <w:lvlOverride w:ilvl="0"/>
    <w:lvlOverride w:ilvl="1"/>
    <w:lvlOverride w:ilvl="2"/>
    <w:lvlOverride w:ilvl="3"/>
    <w:lvlOverride w:ilvl="4"/>
    <w:lvlOverride w:ilvl="5"/>
    <w:lvlOverride w:ilvl="6"/>
    <w:lvlOverride w:ilvl="7"/>
    <w:lvlOverride w:ilvl="8"/>
  </w:num>
  <w:num w:numId="4" w16cid:durableId="754786406">
    <w:abstractNumId w:val="1"/>
    <w:lvlOverride w:ilvl="0"/>
    <w:lvlOverride w:ilvl="1"/>
    <w:lvlOverride w:ilvl="2"/>
    <w:lvlOverride w:ilvl="3"/>
    <w:lvlOverride w:ilvl="4"/>
    <w:lvlOverride w:ilvl="5"/>
    <w:lvlOverride w:ilvl="6"/>
    <w:lvlOverride w:ilvl="7"/>
    <w:lvlOverride w:ilvl="8"/>
  </w:num>
  <w:num w:numId="5" w16cid:durableId="298193351">
    <w:abstractNumId w:val="12"/>
    <w:lvlOverride w:ilvl="0"/>
    <w:lvlOverride w:ilvl="1"/>
    <w:lvlOverride w:ilvl="2"/>
    <w:lvlOverride w:ilvl="3"/>
    <w:lvlOverride w:ilvl="4"/>
    <w:lvlOverride w:ilvl="5"/>
    <w:lvlOverride w:ilvl="6"/>
    <w:lvlOverride w:ilvl="7"/>
    <w:lvlOverride w:ilvl="8"/>
  </w:num>
  <w:num w:numId="6" w16cid:durableId="2106877842">
    <w:abstractNumId w:val="3"/>
    <w:lvlOverride w:ilvl="0"/>
    <w:lvlOverride w:ilvl="1"/>
    <w:lvlOverride w:ilvl="2"/>
    <w:lvlOverride w:ilvl="3"/>
    <w:lvlOverride w:ilvl="4"/>
    <w:lvlOverride w:ilvl="5"/>
    <w:lvlOverride w:ilvl="6"/>
    <w:lvlOverride w:ilvl="7"/>
    <w:lvlOverride w:ilvl="8"/>
  </w:num>
  <w:num w:numId="7" w16cid:durableId="438843487">
    <w:abstractNumId w:val="14"/>
    <w:lvlOverride w:ilvl="0"/>
    <w:lvlOverride w:ilvl="1"/>
    <w:lvlOverride w:ilvl="2"/>
    <w:lvlOverride w:ilvl="3"/>
    <w:lvlOverride w:ilvl="4"/>
    <w:lvlOverride w:ilvl="5"/>
    <w:lvlOverride w:ilvl="6"/>
    <w:lvlOverride w:ilvl="7"/>
    <w:lvlOverride w:ilvl="8"/>
  </w:num>
  <w:num w:numId="8" w16cid:durableId="1350373610">
    <w:abstractNumId w:val="15"/>
    <w:lvlOverride w:ilvl="0"/>
    <w:lvlOverride w:ilvl="1"/>
    <w:lvlOverride w:ilvl="2"/>
    <w:lvlOverride w:ilvl="3"/>
    <w:lvlOverride w:ilvl="4"/>
    <w:lvlOverride w:ilvl="5"/>
    <w:lvlOverride w:ilvl="6"/>
    <w:lvlOverride w:ilvl="7"/>
    <w:lvlOverride w:ilvl="8"/>
  </w:num>
  <w:num w:numId="9" w16cid:durableId="359358476">
    <w:abstractNumId w:val="8"/>
    <w:lvlOverride w:ilvl="0"/>
    <w:lvlOverride w:ilvl="1"/>
    <w:lvlOverride w:ilvl="2"/>
    <w:lvlOverride w:ilvl="3"/>
    <w:lvlOverride w:ilvl="4"/>
    <w:lvlOverride w:ilvl="5"/>
    <w:lvlOverride w:ilvl="6"/>
    <w:lvlOverride w:ilvl="7"/>
    <w:lvlOverride w:ilvl="8"/>
  </w:num>
  <w:num w:numId="10" w16cid:durableId="1908763696">
    <w:abstractNumId w:val="9"/>
    <w:lvlOverride w:ilvl="0"/>
    <w:lvlOverride w:ilvl="1"/>
    <w:lvlOverride w:ilvl="2"/>
    <w:lvlOverride w:ilvl="3"/>
    <w:lvlOverride w:ilvl="4"/>
    <w:lvlOverride w:ilvl="5"/>
    <w:lvlOverride w:ilvl="6"/>
    <w:lvlOverride w:ilvl="7"/>
    <w:lvlOverride w:ilvl="8"/>
  </w:num>
  <w:num w:numId="11" w16cid:durableId="1997803905">
    <w:abstractNumId w:val="0"/>
    <w:lvlOverride w:ilvl="0"/>
    <w:lvlOverride w:ilvl="1"/>
    <w:lvlOverride w:ilvl="2"/>
    <w:lvlOverride w:ilvl="3"/>
    <w:lvlOverride w:ilvl="4"/>
    <w:lvlOverride w:ilvl="5"/>
    <w:lvlOverride w:ilvl="6"/>
    <w:lvlOverride w:ilvl="7"/>
    <w:lvlOverride w:ilvl="8"/>
  </w:num>
  <w:num w:numId="12" w16cid:durableId="544410629">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3" w16cid:durableId="49547043">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4" w16cid:durableId="1594362869">
    <w:abstractNumId w:val="0"/>
    <w:lvlOverride w:ilvl="0"/>
    <w:lvlOverride w:ilvl="1">
      <w:lvl w:ilvl="1">
        <w:start w:val="1"/>
        <w:numFmt w:val="decimal"/>
        <w:lvlText w:val=""/>
        <w:lvlJc w:val="left"/>
        <w:pPr>
          <w:tabs>
            <w:tab w:val="num" w:pos="1440"/>
          </w:tabs>
          <w:ind w:left="1440" w:hanging="360"/>
        </w:pPr>
        <w:rPr>
          <w:rFonts w:ascii="Symbol" w:hAnsi="Symbol" w:cs="Times New Roman" w:hint="default"/>
          <w:sz w:val="20"/>
        </w:rPr>
      </w:lvl>
    </w:lvlOverride>
    <w:lvlOverride w:ilvl="2"/>
    <w:lvlOverride w:ilvl="3"/>
    <w:lvlOverride w:ilvl="4"/>
    <w:lvlOverride w:ilvl="5"/>
    <w:lvlOverride w:ilvl="6"/>
    <w:lvlOverride w:ilvl="7"/>
    <w:lvlOverride w:ilvl="8"/>
  </w:num>
  <w:num w:numId="15" w16cid:durableId="1035500310">
    <w:abstractNumId w:val="7"/>
    <w:lvlOverride w:ilvl="0"/>
    <w:lvlOverride w:ilvl="1"/>
    <w:lvlOverride w:ilvl="2"/>
    <w:lvlOverride w:ilvl="3"/>
    <w:lvlOverride w:ilvl="4"/>
    <w:lvlOverride w:ilvl="5"/>
    <w:lvlOverride w:ilvl="6"/>
    <w:lvlOverride w:ilvl="7"/>
    <w:lvlOverride w:ilvl="8"/>
  </w:num>
  <w:num w:numId="16" w16cid:durableId="1114786310">
    <w:abstractNumId w:val="5"/>
    <w:lvlOverride w:ilvl="0"/>
    <w:lvlOverride w:ilvl="1"/>
    <w:lvlOverride w:ilvl="2"/>
    <w:lvlOverride w:ilvl="3"/>
    <w:lvlOverride w:ilvl="4"/>
    <w:lvlOverride w:ilvl="5"/>
    <w:lvlOverride w:ilvl="6"/>
    <w:lvlOverride w:ilvl="7"/>
    <w:lvlOverride w:ilvl="8"/>
  </w:num>
  <w:num w:numId="17" w16cid:durableId="1214653087">
    <w:abstractNumId w:val="6"/>
  </w:num>
  <w:num w:numId="18" w16cid:durableId="1080564567">
    <w:abstractNumId w:val="2"/>
  </w:num>
  <w:num w:numId="19" w16cid:durableId="1074737431">
    <w:abstractNumId w:val="16"/>
  </w:num>
  <w:num w:numId="20" w16cid:durableId="149363727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86"/>
    <w:rsid w:val="0001493A"/>
    <w:rsid w:val="00022D06"/>
    <w:rsid w:val="00024976"/>
    <w:rsid w:val="000430D6"/>
    <w:rsid w:val="000466C2"/>
    <w:rsid w:val="00050CAD"/>
    <w:rsid w:val="00050FEE"/>
    <w:rsid w:val="000539BC"/>
    <w:rsid w:val="00063224"/>
    <w:rsid w:val="000857C0"/>
    <w:rsid w:val="00087F55"/>
    <w:rsid w:val="000A2964"/>
    <w:rsid w:val="000A7B91"/>
    <w:rsid w:val="000B32E6"/>
    <w:rsid w:val="000C1941"/>
    <w:rsid w:val="000C36E9"/>
    <w:rsid w:val="000D5D81"/>
    <w:rsid w:val="000E23BF"/>
    <w:rsid w:val="000E4392"/>
    <w:rsid w:val="00103A1B"/>
    <w:rsid w:val="00106250"/>
    <w:rsid w:val="00110FBE"/>
    <w:rsid w:val="00115E5F"/>
    <w:rsid w:val="00126E5A"/>
    <w:rsid w:val="00127160"/>
    <w:rsid w:val="00127840"/>
    <w:rsid w:val="00135CD7"/>
    <w:rsid w:val="00136588"/>
    <w:rsid w:val="00145C99"/>
    <w:rsid w:val="00152740"/>
    <w:rsid w:val="00152893"/>
    <w:rsid w:val="001538DA"/>
    <w:rsid w:val="001559E6"/>
    <w:rsid w:val="00155D91"/>
    <w:rsid w:val="001663E6"/>
    <w:rsid w:val="001703D3"/>
    <w:rsid w:val="00171AFC"/>
    <w:rsid w:val="00176441"/>
    <w:rsid w:val="001823E2"/>
    <w:rsid w:val="00193EB5"/>
    <w:rsid w:val="00195705"/>
    <w:rsid w:val="00196756"/>
    <w:rsid w:val="001A1D5E"/>
    <w:rsid w:val="001A40DF"/>
    <w:rsid w:val="001B1306"/>
    <w:rsid w:val="001C162A"/>
    <w:rsid w:val="001D3D58"/>
    <w:rsid w:val="001D46B9"/>
    <w:rsid w:val="001E4D52"/>
    <w:rsid w:val="001F3DA2"/>
    <w:rsid w:val="002038C7"/>
    <w:rsid w:val="002049E9"/>
    <w:rsid w:val="00225893"/>
    <w:rsid w:val="00232E51"/>
    <w:rsid w:val="00240C20"/>
    <w:rsid w:val="00245BB8"/>
    <w:rsid w:val="00246197"/>
    <w:rsid w:val="0025130C"/>
    <w:rsid w:val="00257C96"/>
    <w:rsid w:val="0026048D"/>
    <w:rsid w:val="00260884"/>
    <w:rsid w:val="00262540"/>
    <w:rsid w:val="00274BE2"/>
    <w:rsid w:val="0027567C"/>
    <w:rsid w:val="002910AD"/>
    <w:rsid w:val="002948C6"/>
    <w:rsid w:val="002A1DA4"/>
    <w:rsid w:val="002A38C4"/>
    <w:rsid w:val="002A4C0E"/>
    <w:rsid w:val="002A6B5D"/>
    <w:rsid w:val="002B36B1"/>
    <w:rsid w:val="002C1D92"/>
    <w:rsid w:val="002C7910"/>
    <w:rsid w:val="002D17D9"/>
    <w:rsid w:val="002E032F"/>
    <w:rsid w:val="002E46D0"/>
    <w:rsid w:val="002E67E3"/>
    <w:rsid w:val="002E6B26"/>
    <w:rsid w:val="002F0623"/>
    <w:rsid w:val="002F0A87"/>
    <w:rsid w:val="002F3303"/>
    <w:rsid w:val="00313AF1"/>
    <w:rsid w:val="00320139"/>
    <w:rsid w:val="00322D00"/>
    <w:rsid w:val="0032581A"/>
    <w:rsid w:val="00342DC2"/>
    <w:rsid w:val="003508E0"/>
    <w:rsid w:val="00355A06"/>
    <w:rsid w:val="0036767A"/>
    <w:rsid w:val="003725BC"/>
    <w:rsid w:val="00374474"/>
    <w:rsid w:val="00384802"/>
    <w:rsid w:val="00391422"/>
    <w:rsid w:val="003978A8"/>
    <w:rsid w:val="003A20B8"/>
    <w:rsid w:val="003C1BF3"/>
    <w:rsid w:val="003C49EF"/>
    <w:rsid w:val="003E140D"/>
    <w:rsid w:val="003E170C"/>
    <w:rsid w:val="003F1D06"/>
    <w:rsid w:val="003F77F6"/>
    <w:rsid w:val="00411B96"/>
    <w:rsid w:val="00420563"/>
    <w:rsid w:val="00426D45"/>
    <w:rsid w:val="00431123"/>
    <w:rsid w:val="00431CC8"/>
    <w:rsid w:val="00437007"/>
    <w:rsid w:val="00441614"/>
    <w:rsid w:val="00445090"/>
    <w:rsid w:val="0044639C"/>
    <w:rsid w:val="00451954"/>
    <w:rsid w:val="00454A9A"/>
    <w:rsid w:val="00460001"/>
    <w:rsid w:val="00460B91"/>
    <w:rsid w:val="00464FCF"/>
    <w:rsid w:val="004717F9"/>
    <w:rsid w:val="00471D5A"/>
    <w:rsid w:val="00481DE2"/>
    <w:rsid w:val="00485421"/>
    <w:rsid w:val="00493612"/>
    <w:rsid w:val="004B214C"/>
    <w:rsid w:val="004D0C21"/>
    <w:rsid w:val="004D1885"/>
    <w:rsid w:val="004D3E76"/>
    <w:rsid w:val="004D3F7E"/>
    <w:rsid w:val="004F5D6C"/>
    <w:rsid w:val="004F6AD2"/>
    <w:rsid w:val="005043A9"/>
    <w:rsid w:val="00507513"/>
    <w:rsid w:val="00521C5C"/>
    <w:rsid w:val="005252AE"/>
    <w:rsid w:val="00526370"/>
    <w:rsid w:val="00531B24"/>
    <w:rsid w:val="00536C6C"/>
    <w:rsid w:val="005405C8"/>
    <w:rsid w:val="00542244"/>
    <w:rsid w:val="00542929"/>
    <w:rsid w:val="00542C2C"/>
    <w:rsid w:val="005436DD"/>
    <w:rsid w:val="005439C3"/>
    <w:rsid w:val="005451E0"/>
    <w:rsid w:val="00551078"/>
    <w:rsid w:val="005576A8"/>
    <w:rsid w:val="005577E9"/>
    <w:rsid w:val="00563F5B"/>
    <w:rsid w:val="0058349A"/>
    <w:rsid w:val="005A231A"/>
    <w:rsid w:val="005B65BB"/>
    <w:rsid w:val="005C0429"/>
    <w:rsid w:val="005C0B5B"/>
    <w:rsid w:val="005C1BDB"/>
    <w:rsid w:val="005D2D61"/>
    <w:rsid w:val="005D494D"/>
    <w:rsid w:val="005D5370"/>
    <w:rsid w:val="005E39CC"/>
    <w:rsid w:val="005F04B7"/>
    <w:rsid w:val="005F2117"/>
    <w:rsid w:val="005F5B19"/>
    <w:rsid w:val="005F626A"/>
    <w:rsid w:val="00604D42"/>
    <w:rsid w:val="006058C8"/>
    <w:rsid w:val="00607786"/>
    <w:rsid w:val="006145D9"/>
    <w:rsid w:val="00620D4E"/>
    <w:rsid w:val="00622D27"/>
    <w:rsid w:val="00625EF3"/>
    <w:rsid w:val="006334E9"/>
    <w:rsid w:val="00634609"/>
    <w:rsid w:val="00670E19"/>
    <w:rsid w:val="00671866"/>
    <w:rsid w:val="00690EF0"/>
    <w:rsid w:val="0069403C"/>
    <w:rsid w:val="00694366"/>
    <w:rsid w:val="00694E7C"/>
    <w:rsid w:val="006A032C"/>
    <w:rsid w:val="006A28C2"/>
    <w:rsid w:val="006A6EF1"/>
    <w:rsid w:val="006B15B7"/>
    <w:rsid w:val="006C0405"/>
    <w:rsid w:val="006C2267"/>
    <w:rsid w:val="006D1C35"/>
    <w:rsid w:val="006D227F"/>
    <w:rsid w:val="006D35ED"/>
    <w:rsid w:val="006D690A"/>
    <w:rsid w:val="006E6C59"/>
    <w:rsid w:val="006E7281"/>
    <w:rsid w:val="006F33CF"/>
    <w:rsid w:val="006F4209"/>
    <w:rsid w:val="0070157E"/>
    <w:rsid w:val="00704BA6"/>
    <w:rsid w:val="00707924"/>
    <w:rsid w:val="0071596E"/>
    <w:rsid w:val="00722A70"/>
    <w:rsid w:val="00730C7C"/>
    <w:rsid w:val="007340E1"/>
    <w:rsid w:val="00734337"/>
    <w:rsid w:val="00735EF7"/>
    <w:rsid w:val="0074045F"/>
    <w:rsid w:val="007405BC"/>
    <w:rsid w:val="00741683"/>
    <w:rsid w:val="0074567C"/>
    <w:rsid w:val="00745DE3"/>
    <w:rsid w:val="00752C6A"/>
    <w:rsid w:val="00756DB4"/>
    <w:rsid w:val="007574E7"/>
    <w:rsid w:val="00761118"/>
    <w:rsid w:val="0076171E"/>
    <w:rsid w:val="00761974"/>
    <w:rsid w:val="007623FA"/>
    <w:rsid w:val="00762B5B"/>
    <w:rsid w:val="0076672E"/>
    <w:rsid w:val="00767BD0"/>
    <w:rsid w:val="00772F38"/>
    <w:rsid w:val="0077408C"/>
    <w:rsid w:val="00785F2F"/>
    <w:rsid w:val="00787C9F"/>
    <w:rsid w:val="007A2C0F"/>
    <w:rsid w:val="007A2E43"/>
    <w:rsid w:val="007A4A48"/>
    <w:rsid w:val="007A698A"/>
    <w:rsid w:val="007B0576"/>
    <w:rsid w:val="007C150F"/>
    <w:rsid w:val="007C513E"/>
    <w:rsid w:val="007C7D0E"/>
    <w:rsid w:val="007E16D1"/>
    <w:rsid w:val="007E48B4"/>
    <w:rsid w:val="007F02B8"/>
    <w:rsid w:val="007F180E"/>
    <w:rsid w:val="00800C65"/>
    <w:rsid w:val="00812C17"/>
    <w:rsid w:val="008159C3"/>
    <w:rsid w:val="00820CC7"/>
    <w:rsid w:val="008220FB"/>
    <w:rsid w:val="0083052D"/>
    <w:rsid w:val="008339B6"/>
    <w:rsid w:val="00836A5F"/>
    <w:rsid w:val="00837538"/>
    <w:rsid w:val="00846456"/>
    <w:rsid w:val="00846654"/>
    <w:rsid w:val="008471F0"/>
    <w:rsid w:val="00847EB7"/>
    <w:rsid w:val="00850C5F"/>
    <w:rsid w:val="00853A04"/>
    <w:rsid w:val="00854F20"/>
    <w:rsid w:val="00857FAB"/>
    <w:rsid w:val="00861766"/>
    <w:rsid w:val="00876360"/>
    <w:rsid w:val="008763CB"/>
    <w:rsid w:val="008800C8"/>
    <w:rsid w:val="008805AC"/>
    <w:rsid w:val="00880739"/>
    <w:rsid w:val="00884A15"/>
    <w:rsid w:val="00885F8A"/>
    <w:rsid w:val="00887010"/>
    <w:rsid w:val="00887722"/>
    <w:rsid w:val="00887CEB"/>
    <w:rsid w:val="008A1E5C"/>
    <w:rsid w:val="008B17BB"/>
    <w:rsid w:val="008C199E"/>
    <w:rsid w:val="008D110C"/>
    <w:rsid w:val="008D3D5A"/>
    <w:rsid w:val="008D569F"/>
    <w:rsid w:val="008E3862"/>
    <w:rsid w:val="008E3EAC"/>
    <w:rsid w:val="008E61A2"/>
    <w:rsid w:val="008E71ED"/>
    <w:rsid w:val="008E737C"/>
    <w:rsid w:val="0090530A"/>
    <w:rsid w:val="009127FE"/>
    <w:rsid w:val="009173C3"/>
    <w:rsid w:val="00923BAE"/>
    <w:rsid w:val="009275AC"/>
    <w:rsid w:val="00927BE8"/>
    <w:rsid w:val="00930824"/>
    <w:rsid w:val="0093088D"/>
    <w:rsid w:val="00933C5C"/>
    <w:rsid w:val="00935E8D"/>
    <w:rsid w:val="009360A8"/>
    <w:rsid w:val="009374AB"/>
    <w:rsid w:val="009376E6"/>
    <w:rsid w:val="00956B15"/>
    <w:rsid w:val="00957620"/>
    <w:rsid w:val="0096265D"/>
    <w:rsid w:val="00965212"/>
    <w:rsid w:val="00965362"/>
    <w:rsid w:val="009A3D70"/>
    <w:rsid w:val="009A6B39"/>
    <w:rsid w:val="009B5047"/>
    <w:rsid w:val="009B557D"/>
    <w:rsid w:val="009B7749"/>
    <w:rsid w:val="009C62CE"/>
    <w:rsid w:val="009D064F"/>
    <w:rsid w:val="009D25B8"/>
    <w:rsid w:val="009D2EA8"/>
    <w:rsid w:val="009D5304"/>
    <w:rsid w:val="009E0CD3"/>
    <w:rsid w:val="009F79A8"/>
    <w:rsid w:val="00A05EB8"/>
    <w:rsid w:val="00A06DEB"/>
    <w:rsid w:val="00A07AF7"/>
    <w:rsid w:val="00A2585F"/>
    <w:rsid w:val="00A315F5"/>
    <w:rsid w:val="00A376AD"/>
    <w:rsid w:val="00A46B69"/>
    <w:rsid w:val="00A516C8"/>
    <w:rsid w:val="00A577F2"/>
    <w:rsid w:val="00A62E59"/>
    <w:rsid w:val="00A64D5B"/>
    <w:rsid w:val="00A6636B"/>
    <w:rsid w:val="00A671B0"/>
    <w:rsid w:val="00A72A5A"/>
    <w:rsid w:val="00A740AF"/>
    <w:rsid w:val="00A80B40"/>
    <w:rsid w:val="00A96C5B"/>
    <w:rsid w:val="00A978AE"/>
    <w:rsid w:val="00A97FA3"/>
    <w:rsid w:val="00AA4168"/>
    <w:rsid w:val="00AA5850"/>
    <w:rsid w:val="00AA6A6D"/>
    <w:rsid w:val="00AB001B"/>
    <w:rsid w:val="00AB020D"/>
    <w:rsid w:val="00AB45E0"/>
    <w:rsid w:val="00AD3371"/>
    <w:rsid w:val="00AF29CE"/>
    <w:rsid w:val="00AF36F8"/>
    <w:rsid w:val="00B0113D"/>
    <w:rsid w:val="00B1050D"/>
    <w:rsid w:val="00B11475"/>
    <w:rsid w:val="00B22034"/>
    <w:rsid w:val="00B227FF"/>
    <w:rsid w:val="00B27179"/>
    <w:rsid w:val="00B44C53"/>
    <w:rsid w:val="00B4723B"/>
    <w:rsid w:val="00B47365"/>
    <w:rsid w:val="00B54114"/>
    <w:rsid w:val="00B57DBA"/>
    <w:rsid w:val="00B614E9"/>
    <w:rsid w:val="00B63942"/>
    <w:rsid w:val="00B641B0"/>
    <w:rsid w:val="00B67BFA"/>
    <w:rsid w:val="00B87EF9"/>
    <w:rsid w:val="00B967B1"/>
    <w:rsid w:val="00BA6B68"/>
    <w:rsid w:val="00BA6E78"/>
    <w:rsid w:val="00BB0773"/>
    <w:rsid w:val="00BB0824"/>
    <w:rsid w:val="00BB2A8E"/>
    <w:rsid w:val="00BC0026"/>
    <w:rsid w:val="00BC5541"/>
    <w:rsid w:val="00BD1086"/>
    <w:rsid w:val="00BD1097"/>
    <w:rsid w:val="00BD4871"/>
    <w:rsid w:val="00BD7904"/>
    <w:rsid w:val="00BE0A12"/>
    <w:rsid w:val="00BE17D9"/>
    <w:rsid w:val="00BE25D9"/>
    <w:rsid w:val="00C001FB"/>
    <w:rsid w:val="00C1281B"/>
    <w:rsid w:val="00C30D93"/>
    <w:rsid w:val="00C34830"/>
    <w:rsid w:val="00C4468F"/>
    <w:rsid w:val="00C52D7F"/>
    <w:rsid w:val="00C54B1E"/>
    <w:rsid w:val="00C55CE1"/>
    <w:rsid w:val="00C5776E"/>
    <w:rsid w:val="00C6205A"/>
    <w:rsid w:val="00C62E9C"/>
    <w:rsid w:val="00C636FD"/>
    <w:rsid w:val="00C67CF7"/>
    <w:rsid w:val="00C73242"/>
    <w:rsid w:val="00C77051"/>
    <w:rsid w:val="00C81A6D"/>
    <w:rsid w:val="00C8557E"/>
    <w:rsid w:val="00C90D49"/>
    <w:rsid w:val="00CA3377"/>
    <w:rsid w:val="00CA5458"/>
    <w:rsid w:val="00CA6331"/>
    <w:rsid w:val="00CB05BA"/>
    <w:rsid w:val="00CB2A1A"/>
    <w:rsid w:val="00CB3602"/>
    <w:rsid w:val="00CB3ADD"/>
    <w:rsid w:val="00CB6C30"/>
    <w:rsid w:val="00CD1BEB"/>
    <w:rsid w:val="00CD472E"/>
    <w:rsid w:val="00CE1661"/>
    <w:rsid w:val="00CE1A3C"/>
    <w:rsid w:val="00CE5D34"/>
    <w:rsid w:val="00D04A44"/>
    <w:rsid w:val="00D11E65"/>
    <w:rsid w:val="00D16BCF"/>
    <w:rsid w:val="00D1786B"/>
    <w:rsid w:val="00D17C35"/>
    <w:rsid w:val="00D313EB"/>
    <w:rsid w:val="00D32B24"/>
    <w:rsid w:val="00D34197"/>
    <w:rsid w:val="00D3419D"/>
    <w:rsid w:val="00D3530E"/>
    <w:rsid w:val="00D40EFD"/>
    <w:rsid w:val="00D426B6"/>
    <w:rsid w:val="00D54D2F"/>
    <w:rsid w:val="00D56737"/>
    <w:rsid w:val="00D610C7"/>
    <w:rsid w:val="00D6617E"/>
    <w:rsid w:val="00D6661E"/>
    <w:rsid w:val="00D77427"/>
    <w:rsid w:val="00D817B1"/>
    <w:rsid w:val="00D81956"/>
    <w:rsid w:val="00D866E3"/>
    <w:rsid w:val="00DA46F3"/>
    <w:rsid w:val="00DA7084"/>
    <w:rsid w:val="00DB6924"/>
    <w:rsid w:val="00DC38F5"/>
    <w:rsid w:val="00DC418B"/>
    <w:rsid w:val="00DC6048"/>
    <w:rsid w:val="00DD2508"/>
    <w:rsid w:val="00DE1DE4"/>
    <w:rsid w:val="00DE334E"/>
    <w:rsid w:val="00DE352D"/>
    <w:rsid w:val="00DF6D8D"/>
    <w:rsid w:val="00E00FC6"/>
    <w:rsid w:val="00E02201"/>
    <w:rsid w:val="00E02644"/>
    <w:rsid w:val="00E16201"/>
    <w:rsid w:val="00E208D4"/>
    <w:rsid w:val="00E20C35"/>
    <w:rsid w:val="00E25162"/>
    <w:rsid w:val="00E33F65"/>
    <w:rsid w:val="00E348EC"/>
    <w:rsid w:val="00E37D06"/>
    <w:rsid w:val="00E42854"/>
    <w:rsid w:val="00E45DB6"/>
    <w:rsid w:val="00E47894"/>
    <w:rsid w:val="00E50ADE"/>
    <w:rsid w:val="00E51E54"/>
    <w:rsid w:val="00E60E31"/>
    <w:rsid w:val="00E628A6"/>
    <w:rsid w:val="00E65342"/>
    <w:rsid w:val="00E65C3C"/>
    <w:rsid w:val="00E72905"/>
    <w:rsid w:val="00E802B5"/>
    <w:rsid w:val="00E93F86"/>
    <w:rsid w:val="00E947D7"/>
    <w:rsid w:val="00E96C82"/>
    <w:rsid w:val="00E96FE6"/>
    <w:rsid w:val="00EA1DD6"/>
    <w:rsid w:val="00EA2A0E"/>
    <w:rsid w:val="00EA2FFE"/>
    <w:rsid w:val="00EA6FB4"/>
    <w:rsid w:val="00EB0BD3"/>
    <w:rsid w:val="00EB544C"/>
    <w:rsid w:val="00EC1893"/>
    <w:rsid w:val="00EC6EB4"/>
    <w:rsid w:val="00EE1B3A"/>
    <w:rsid w:val="00EE2D3A"/>
    <w:rsid w:val="00EE7E98"/>
    <w:rsid w:val="00EF1C38"/>
    <w:rsid w:val="00EF5F1F"/>
    <w:rsid w:val="00F007BB"/>
    <w:rsid w:val="00F075A2"/>
    <w:rsid w:val="00F12105"/>
    <w:rsid w:val="00F25931"/>
    <w:rsid w:val="00F27FA7"/>
    <w:rsid w:val="00F3716E"/>
    <w:rsid w:val="00F37F3C"/>
    <w:rsid w:val="00F409E8"/>
    <w:rsid w:val="00F417A0"/>
    <w:rsid w:val="00F42D8C"/>
    <w:rsid w:val="00F46688"/>
    <w:rsid w:val="00F46FD8"/>
    <w:rsid w:val="00F47C28"/>
    <w:rsid w:val="00F50822"/>
    <w:rsid w:val="00F508F7"/>
    <w:rsid w:val="00F54468"/>
    <w:rsid w:val="00F5646C"/>
    <w:rsid w:val="00F57D47"/>
    <w:rsid w:val="00F71518"/>
    <w:rsid w:val="00F7358A"/>
    <w:rsid w:val="00F76947"/>
    <w:rsid w:val="00F907AC"/>
    <w:rsid w:val="00F94B2E"/>
    <w:rsid w:val="00FA0F3E"/>
    <w:rsid w:val="00FA205D"/>
    <w:rsid w:val="00FA6286"/>
    <w:rsid w:val="00FB3D73"/>
    <w:rsid w:val="00FE3F26"/>
    <w:rsid w:val="00FE44D8"/>
    <w:rsid w:val="00FE5FF0"/>
    <w:rsid w:val="00FE62FB"/>
    <w:rsid w:val="00FE7962"/>
    <w:rsid w:val="00FF0DD4"/>
    <w:rsid w:val="00FF2DAF"/>
    <w:rsid w:val="00FF330A"/>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decimalSymbol w:val=","/>
  <w:listSeparator w:val=","/>
  <w14:docId w14:val="49E16208"/>
  <w15:chartTrackingRefBased/>
  <w15:docId w15:val="{F607155D-C078-BD42-8D63-0E740A5A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05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7786"/>
    <w:rPr>
      <w:color w:val="0563C1" w:themeColor="hyperlink"/>
      <w:u w:val="single"/>
    </w:rPr>
  </w:style>
  <w:style w:type="table" w:styleId="TableGrid">
    <w:name w:val="Table Grid"/>
    <w:basedOn w:val="TableNormal"/>
    <w:uiPriority w:val="39"/>
    <w:rsid w:val="00607786"/>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A06"/>
    <w:pPr>
      <w:ind w:left="720"/>
      <w:contextualSpacing/>
    </w:pPr>
  </w:style>
  <w:style w:type="character" w:styleId="FollowedHyperlink">
    <w:name w:val="FollowedHyperlink"/>
    <w:basedOn w:val="DefaultParagraphFont"/>
    <w:uiPriority w:val="99"/>
    <w:semiHidden/>
    <w:unhideWhenUsed/>
    <w:rsid w:val="00752C6A"/>
    <w:rPr>
      <w:color w:val="954F72" w:themeColor="followedHyperlink"/>
      <w:u w:val="single"/>
    </w:rPr>
  </w:style>
  <w:style w:type="character" w:styleId="UnresolvedMention">
    <w:name w:val="Unresolved Mention"/>
    <w:basedOn w:val="DefaultParagraphFont"/>
    <w:uiPriority w:val="99"/>
    <w:semiHidden/>
    <w:unhideWhenUsed/>
    <w:rsid w:val="00B11475"/>
    <w:rPr>
      <w:color w:val="605E5C"/>
      <w:shd w:val="clear" w:color="auto" w:fill="E1DFDD"/>
    </w:rPr>
  </w:style>
  <w:style w:type="paragraph" w:styleId="NormalWeb">
    <w:name w:val="Normal (Web)"/>
    <w:basedOn w:val="Normal"/>
    <w:uiPriority w:val="99"/>
    <w:semiHidden/>
    <w:unhideWhenUsed/>
    <w:rsid w:val="001A40D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00C65"/>
    <w:rPr>
      <w:i/>
      <w:iCs/>
    </w:rPr>
  </w:style>
  <w:style w:type="paragraph" w:customStyle="1" w:styleId="nova-legacy-e-listitem">
    <w:name w:val="nova-legacy-e-list__item"/>
    <w:basedOn w:val="Normal"/>
    <w:rsid w:val="00E947D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tml-italic">
    <w:name w:val="html-italic"/>
    <w:basedOn w:val="DefaultParagraphFont"/>
    <w:rsid w:val="00B641B0"/>
  </w:style>
  <w:style w:type="paragraph" w:styleId="Footer">
    <w:name w:val="footer"/>
    <w:basedOn w:val="Normal"/>
    <w:link w:val="FooterChar"/>
    <w:uiPriority w:val="99"/>
    <w:unhideWhenUsed/>
    <w:rsid w:val="006C0405"/>
    <w:pPr>
      <w:tabs>
        <w:tab w:val="center" w:pos="4513"/>
        <w:tab w:val="right" w:pos="9026"/>
      </w:tabs>
    </w:pPr>
  </w:style>
  <w:style w:type="character" w:customStyle="1" w:styleId="FooterChar">
    <w:name w:val="Footer Char"/>
    <w:basedOn w:val="DefaultParagraphFont"/>
    <w:link w:val="Footer"/>
    <w:uiPriority w:val="99"/>
    <w:rsid w:val="006C0405"/>
  </w:style>
  <w:style w:type="character" w:styleId="PageNumber">
    <w:name w:val="page number"/>
    <w:basedOn w:val="DefaultParagraphFont"/>
    <w:uiPriority w:val="99"/>
    <w:semiHidden/>
    <w:unhideWhenUsed/>
    <w:rsid w:val="006C0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2710">
      <w:bodyDiv w:val="1"/>
      <w:marLeft w:val="0"/>
      <w:marRight w:val="0"/>
      <w:marTop w:val="0"/>
      <w:marBottom w:val="0"/>
      <w:divBdr>
        <w:top w:val="none" w:sz="0" w:space="0" w:color="auto"/>
        <w:left w:val="none" w:sz="0" w:space="0" w:color="auto"/>
        <w:bottom w:val="none" w:sz="0" w:space="0" w:color="auto"/>
        <w:right w:val="none" w:sz="0" w:space="0" w:color="auto"/>
      </w:divBdr>
    </w:div>
    <w:div w:id="125661672">
      <w:bodyDiv w:val="1"/>
      <w:marLeft w:val="0"/>
      <w:marRight w:val="0"/>
      <w:marTop w:val="0"/>
      <w:marBottom w:val="0"/>
      <w:divBdr>
        <w:top w:val="none" w:sz="0" w:space="0" w:color="auto"/>
        <w:left w:val="none" w:sz="0" w:space="0" w:color="auto"/>
        <w:bottom w:val="none" w:sz="0" w:space="0" w:color="auto"/>
        <w:right w:val="none" w:sz="0" w:space="0" w:color="auto"/>
      </w:divBdr>
      <w:divsChild>
        <w:div w:id="1636252226">
          <w:marLeft w:val="0"/>
          <w:marRight w:val="0"/>
          <w:marTop w:val="0"/>
          <w:marBottom w:val="0"/>
          <w:divBdr>
            <w:top w:val="none" w:sz="0" w:space="0" w:color="auto"/>
            <w:left w:val="none" w:sz="0" w:space="0" w:color="auto"/>
            <w:bottom w:val="none" w:sz="0" w:space="0" w:color="auto"/>
            <w:right w:val="none" w:sz="0" w:space="0" w:color="auto"/>
          </w:divBdr>
          <w:divsChild>
            <w:div w:id="1229271092">
              <w:marLeft w:val="0"/>
              <w:marRight w:val="0"/>
              <w:marTop w:val="0"/>
              <w:marBottom w:val="0"/>
              <w:divBdr>
                <w:top w:val="none" w:sz="0" w:space="0" w:color="auto"/>
                <w:left w:val="none" w:sz="0" w:space="0" w:color="auto"/>
                <w:bottom w:val="none" w:sz="0" w:space="0" w:color="auto"/>
                <w:right w:val="none" w:sz="0" w:space="0" w:color="auto"/>
              </w:divBdr>
            </w:div>
          </w:divsChild>
        </w:div>
        <w:div w:id="477918406">
          <w:marLeft w:val="0"/>
          <w:marRight w:val="0"/>
          <w:marTop w:val="0"/>
          <w:marBottom w:val="0"/>
          <w:divBdr>
            <w:top w:val="none" w:sz="0" w:space="0" w:color="auto"/>
            <w:left w:val="none" w:sz="0" w:space="0" w:color="auto"/>
            <w:bottom w:val="none" w:sz="0" w:space="0" w:color="auto"/>
            <w:right w:val="none" w:sz="0" w:space="0" w:color="auto"/>
          </w:divBdr>
        </w:div>
        <w:div w:id="71049118">
          <w:marLeft w:val="0"/>
          <w:marRight w:val="0"/>
          <w:marTop w:val="0"/>
          <w:marBottom w:val="0"/>
          <w:divBdr>
            <w:top w:val="none" w:sz="0" w:space="0" w:color="auto"/>
            <w:left w:val="none" w:sz="0" w:space="0" w:color="auto"/>
            <w:bottom w:val="none" w:sz="0" w:space="0" w:color="auto"/>
            <w:right w:val="none" w:sz="0" w:space="0" w:color="auto"/>
          </w:divBdr>
        </w:div>
        <w:div w:id="1991329746">
          <w:marLeft w:val="0"/>
          <w:marRight w:val="0"/>
          <w:marTop w:val="0"/>
          <w:marBottom w:val="0"/>
          <w:divBdr>
            <w:top w:val="none" w:sz="0" w:space="0" w:color="auto"/>
            <w:left w:val="none" w:sz="0" w:space="0" w:color="auto"/>
            <w:bottom w:val="none" w:sz="0" w:space="0" w:color="auto"/>
            <w:right w:val="none" w:sz="0" w:space="0" w:color="auto"/>
          </w:divBdr>
        </w:div>
        <w:div w:id="1368140333">
          <w:marLeft w:val="0"/>
          <w:marRight w:val="0"/>
          <w:marTop w:val="0"/>
          <w:marBottom w:val="0"/>
          <w:divBdr>
            <w:top w:val="none" w:sz="0" w:space="0" w:color="auto"/>
            <w:left w:val="none" w:sz="0" w:space="0" w:color="auto"/>
            <w:bottom w:val="none" w:sz="0" w:space="0" w:color="auto"/>
            <w:right w:val="none" w:sz="0" w:space="0" w:color="auto"/>
          </w:divBdr>
        </w:div>
      </w:divsChild>
    </w:div>
    <w:div w:id="145248719">
      <w:bodyDiv w:val="1"/>
      <w:marLeft w:val="0"/>
      <w:marRight w:val="0"/>
      <w:marTop w:val="0"/>
      <w:marBottom w:val="0"/>
      <w:divBdr>
        <w:top w:val="none" w:sz="0" w:space="0" w:color="auto"/>
        <w:left w:val="none" w:sz="0" w:space="0" w:color="auto"/>
        <w:bottom w:val="none" w:sz="0" w:space="0" w:color="auto"/>
        <w:right w:val="none" w:sz="0" w:space="0" w:color="auto"/>
      </w:divBdr>
      <w:divsChild>
        <w:div w:id="11228940">
          <w:marLeft w:val="0"/>
          <w:marRight w:val="0"/>
          <w:marTop w:val="0"/>
          <w:marBottom w:val="0"/>
          <w:divBdr>
            <w:top w:val="none" w:sz="0" w:space="0" w:color="auto"/>
            <w:left w:val="none" w:sz="0" w:space="0" w:color="auto"/>
            <w:bottom w:val="none" w:sz="0" w:space="0" w:color="auto"/>
            <w:right w:val="none" w:sz="0" w:space="0" w:color="auto"/>
          </w:divBdr>
          <w:divsChild>
            <w:div w:id="107782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295799">
      <w:bodyDiv w:val="1"/>
      <w:marLeft w:val="0"/>
      <w:marRight w:val="0"/>
      <w:marTop w:val="0"/>
      <w:marBottom w:val="0"/>
      <w:divBdr>
        <w:top w:val="none" w:sz="0" w:space="0" w:color="auto"/>
        <w:left w:val="none" w:sz="0" w:space="0" w:color="auto"/>
        <w:bottom w:val="none" w:sz="0" w:space="0" w:color="auto"/>
        <w:right w:val="none" w:sz="0" w:space="0" w:color="auto"/>
      </w:divBdr>
      <w:divsChild>
        <w:div w:id="1322584822">
          <w:marLeft w:val="0"/>
          <w:marRight w:val="0"/>
          <w:marTop w:val="0"/>
          <w:marBottom w:val="0"/>
          <w:divBdr>
            <w:top w:val="none" w:sz="0" w:space="0" w:color="auto"/>
            <w:left w:val="none" w:sz="0" w:space="0" w:color="auto"/>
            <w:bottom w:val="none" w:sz="0" w:space="0" w:color="auto"/>
            <w:right w:val="none" w:sz="0" w:space="0" w:color="auto"/>
          </w:divBdr>
          <w:divsChild>
            <w:div w:id="128550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871205">
      <w:bodyDiv w:val="1"/>
      <w:marLeft w:val="0"/>
      <w:marRight w:val="0"/>
      <w:marTop w:val="0"/>
      <w:marBottom w:val="0"/>
      <w:divBdr>
        <w:top w:val="none" w:sz="0" w:space="0" w:color="auto"/>
        <w:left w:val="none" w:sz="0" w:space="0" w:color="auto"/>
        <w:bottom w:val="none" w:sz="0" w:space="0" w:color="auto"/>
        <w:right w:val="none" w:sz="0" w:space="0" w:color="auto"/>
      </w:divBdr>
    </w:div>
    <w:div w:id="415901699">
      <w:bodyDiv w:val="1"/>
      <w:marLeft w:val="0"/>
      <w:marRight w:val="0"/>
      <w:marTop w:val="0"/>
      <w:marBottom w:val="0"/>
      <w:divBdr>
        <w:top w:val="none" w:sz="0" w:space="0" w:color="auto"/>
        <w:left w:val="none" w:sz="0" w:space="0" w:color="auto"/>
        <w:bottom w:val="none" w:sz="0" w:space="0" w:color="auto"/>
        <w:right w:val="none" w:sz="0" w:space="0" w:color="auto"/>
      </w:divBdr>
      <w:divsChild>
        <w:div w:id="1025013702">
          <w:marLeft w:val="0"/>
          <w:marRight w:val="0"/>
          <w:marTop w:val="0"/>
          <w:marBottom w:val="0"/>
          <w:divBdr>
            <w:top w:val="none" w:sz="0" w:space="0" w:color="auto"/>
            <w:left w:val="none" w:sz="0" w:space="0" w:color="auto"/>
            <w:bottom w:val="none" w:sz="0" w:space="0" w:color="auto"/>
            <w:right w:val="none" w:sz="0" w:space="0" w:color="auto"/>
          </w:divBdr>
          <w:divsChild>
            <w:div w:id="214423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09686">
      <w:bodyDiv w:val="1"/>
      <w:marLeft w:val="0"/>
      <w:marRight w:val="0"/>
      <w:marTop w:val="0"/>
      <w:marBottom w:val="0"/>
      <w:divBdr>
        <w:top w:val="none" w:sz="0" w:space="0" w:color="auto"/>
        <w:left w:val="none" w:sz="0" w:space="0" w:color="auto"/>
        <w:bottom w:val="none" w:sz="0" w:space="0" w:color="auto"/>
        <w:right w:val="none" w:sz="0" w:space="0" w:color="auto"/>
      </w:divBdr>
      <w:divsChild>
        <w:div w:id="1195998928">
          <w:marLeft w:val="0"/>
          <w:marRight w:val="0"/>
          <w:marTop w:val="0"/>
          <w:marBottom w:val="0"/>
          <w:divBdr>
            <w:top w:val="none" w:sz="0" w:space="0" w:color="auto"/>
            <w:left w:val="none" w:sz="0" w:space="0" w:color="auto"/>
            <w:bottom w:val="none" w:sz="0" w:space="0" w:color="auto"/>
            <w:right w:val="none" w:sz="0" w:space="0" w:color="auto"/>
          </w:divBdr>
          <w:divsChild>
            <w:div w:id="175990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901412">
      <w:bodyDiv w:val="1"/>
      <w:marLeft w:val="0"/>
      <w:marRight w:val="0"/>
      <w:marTop w:val="0"/>
      <w:marBottom w:val="0"/>
      <w:divBdr>
        <w:top w:val="none" w:sz="0" w:space="0" w:color="auto"/>
        <w:left w:val="none" w:sz="0" w:space="0" w:color="auto"/>
        <w:bottom w:val="none" w:sz="0" w:space="0" w:color="auto"/>
        <w:right w:val="none" w:sz="0" w:space="0" w:color="auto"/>
      </w:divBdr>
    </w:div>
    <w:div w:id="781220940">
      <w:bodyDiv w:val="1"/>
      <w:marLeft w:val="0"/>
      <w:marRight w:val="0"/>
      <w:marTop w:val="0"/>
      <w:marBottom w:val="0"/>
      <w:divBdr>
        <w:top w:val="none" w:sz="0" w:space="0" w:color="auto"/>
        <w:left w:val="none" w:sz="0" w:space="0" w:color="auto"/>
        <w:bottom w:val="none" w:sz="0" w:space="0" w:color="auto"/>
        <w:right w:val="none" w:sz="0" w:space="0" w:color="auto"/>
      </w:divBdr>
      <w:divsChild>
        <w:div w:id="1510176998">
          <w:marLeft w:val="0"/>
          <w:marRight w:val="0"/>
          <w:marTop w:val="0"/>
          <w:marBottom w:val="0"/>
          <w:divBdr>
            <w:top w:val="none" w:sz="0" w:space="0" w:color="auto"/>
            <w:left w:val="none" w:sz="0" w:space="0" w:color="auto"/>
            <w:bottom w:val="none" w:sz="0" w:space="0" w:color="auto"/>
            <w:right w:val="none" w:sz="0" w:space="0" w:color="auto"/>
          </w:divBdr>
          <w:divsChild>
            <w:div w:id="58565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10983">
      <w:bodyDiv w:val="1"/>
      <w:marLeft w:val="0"/>
      <w:marRight w:val="0"/>
      <w:marTop w:val="0"/>
      <w:marBottom w:val="0"/>
      <w:divBdr>
        <w:top w:val="none" w:sz="0" w:space="0" w:color="auto"/>
        <w:left w:val="none" w:sz="0" w:space="0" w:color="auto"/>
        <w:bottom w:val="none" w:sz="0" w:space="0" w:color="auto"/>
        <w:right w:val="none" w:sz="0" w:space="0" w:color="auto"/>
      </w:divBdr>
    </w:div>
    <w:div w:id="864371807">
      <w:bodyDiv w:val="1"/>
      <w:marLeft w:val="0"/>
      <w:marRight w:val="0"/>
      <w:marTop w:val="0"/>
      <w:marBottom w:val="0"/>
      <w:divBdr>
        <w:top w:val="none" w:sz="0" w:space="0" w:color="auto"/>
        <w:left w:val="none" w:sz="0" w:space="0" w:color="auto"/>
        <w:bottom w:val="none" w:sz="0" w:space="0" w:color="auto"/>
        <w:right w:val="none" w:sz="0" w:space="0" w:color="auto"/>
      </w:divBdr>
      <w:divsChild>
        <w:div w:id="426392571">
          <w:marLeft w:val="0"/>
          <w:marRight w:val="0"/>
          <w:marTop w:val="0"/>
          <w:marBottom w:val="0"/>
          <w:divBdr>
            <w:top w:val="none" w:sz="0" w:space="0" w:color="auto"/>
            <w:left w:val="none" w:sz="0" w:space="0" w:color="auto"/>
            <w:bottom w:val="none" w:sz="0" w:space="0" w:color="auto"/>
            <w:right w:val="none" w:sz="0" w:space="0" w:color="auto"/>
          </w:divBdr>
          <w:divsChild>
            <w:div w:id="11555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830089">
      <w:bodyDiv w:val="1"/>
      <w:marLeft w:val="0"/>
      <w:marRight w:val="0"/>
      <w:marTop w:val="0"/>
      <w:marBottom w:val="0"/>
      <w:divBdr>
        <w:top w:val="none" w:sz="0" w:space="0" w:color="auto"/>
        <w:left w:val="none" w:sz="0" w:space="0" w:color="auto"/>
        <w:bottom w:val="none" w:sz="0" w:space="0" w:color="auto"/>
        <w:right w:val="none" w:sz="0" w:space="0" w:color="auto"/>
      </w:divBdr>
      <w:divsChild>
        <w:div w:id="1808476084">
          <w:marLeft w:val="0"/>
          <w:marRight w:val="0"/>
          <w:marTop w:val="0"/>
          <w:marBottom w:val="0"/>
          <w:divBdr>
            <w:top w:val="none" w:sz="0" w:space="0" w:color="auto"/>
            <w:left w:val="none" w:sz="0" w:space="0" w:color="auto"/>
            <w:bottom w:val="none" w:sz="0" w:space="0" w:color="auto"/>
            <w:right w:val="none" w:sz="0" w:space="0" w:color="auto"/>
          </w:divBdr>
          <w:divsChild>
            <w:div w:id="179051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063985">
      <w:bodyDiv w:val="1"/>
      <w:marLeft w:val="0"/>
      <w:marRight w:val="0"/>
      <w:marTop w:val="0"/>
      <w:marBottom w:val="0"/>
      <w:divBdr>
        <w:top w:val="none" w:sz="0" w:space="0" w:color="auto"/>
        <w:left w:val="none" w:sz="0" w:space="0" w:color="auto"/>
        <w:bottom w:val="none" w:sz="0" w:space="0" w:color="auto"/>
        <w:right w:val="none" w:sz="0" w:space="0" w:color="auto"/>
      </w:divBdr>
      <w:divsChild>
        <w:div w:id="387997952">
          <w:marLeft w:val="0"/>
          <w:marRight w:val="0"/>
          <w:marTop w:val="0"/>
          <w:marBottom w:val="0"/>
          <w:divBdr>
            <w:top w:val="none" w:sz="0" w:space="0" w:color="auto"/>
            <w:left w:val="none" w:sz="0" w:space="0" w:color="auto"/>
            <w:bottom w:val="none" w:sz="0" w:space="0" w:color="auto"/>
            <w:right w:val="none" w:sz="0" w:space="0" w:color="auto"/>
          </w:divBdr>
          <w:divsChild>
            <w:div w:id="2145268803">
              <w:marLeft w:val="0"/>
              <w:marRight w:val="0"/>
              <w:marTop w:val="0"/>
              <w:marBottom w:val="0"/>
              <w:divBdr>
                <w:top w:val="none" w:sz="0" w:space="0" w:color="auto"/>
                <w:left w:val="none" w:sz="0" w:space="0" w:color="auto"/>
                <w:bottom w:val="none" w:sz="0" w:space="0" w:color="auto"/>
                <w:right w:val="none" w:sz="0" w:space="0" w:color="auto"/>
              </w:divBdr>
            </w:div>
          </w:divsChild>
        </w:div>
        <w:div w:id="1704985688">
          <w:marLeft w:val="0"/>
          <w:marRight w:val="0"/>
          <w:marTop w:val="0"/>
          <w:marBottom w:val="0"/>
          <w:divBdr>
            <w:top w:val="none" w:sz="0" w:space="0" w:color="auto"/>
            <w:left w:val="none" w:sz="0" w:space="0" w:color="auto"/>
            <w:bottom w:val="none" w:sz="0" w:space="0" w:color="auto"/>
            <w:right w:val="none" w:sz="0" w:space="0" w:color="auto"/>
          </w:divBdr>
        </w:div>
        <w:div w:id="724060299">
          <w:marLeft w:val="0"/>
          <w:marRight w:val="0"/>
          <w:marTop w:val="0"/>
          <w:marBottom w:val="0"/>
          <w:divBdr>
            <w:top w:val="none" w:sz="0" w:space="0" w:color="auto"/>
            <w:left w:val="none" w:sz="0" w:space="0" w:color="auto"/>
            <w:bottom w:val="none" w:sz="0" w:space="0" w:color="auto"/>
            <w:right w:val="none" w:sz="0" w:space="0" w:color="auto"/>
          </w:divBdr>
        </w:div>
        <w:div w:id="286276551">
          <w:marLeft w:val="0"/>
          <w:marRight w:val="0"/>
          <w:marTop w:val="0"/>
          <w:marBottom w:val="0"/>
          <w:divBdr>
            <w:top w:val="none" w:sz="0" w:space="0" w:color="auto"/>
            <w:left w:val="none" w:sz="0" w:space="0" w:color="auto"/>
            <w:bottom w:val="none" w:sz="0" w:space="0" w:color="auto"/>
            <w:right w:val="none" w:sz="0" w:space="0" w:color="auto"/>
          </w:divBdr>
        </w:div>
        <w:div w:id="1638755163">
          <w:marLeft w:val="0"/>
          <w:marRight w:val="0"/>
          <w:marTop w:val="0"/>
          <w:marBottom w:val="0"/>
          <w:divBdr>
            <w:top w:val="none" w:sz="0" w:space="0" w:color="auto"/>
            <w:left w:val="none" w:sz="0" w:space="0" w:color="auto"/>
            <w:bottom w:val="none" w:sz="0" w:space="0" w:color="auto"/>
            <w:right w:val="none" w:sz="0" w:space="0" w:color="auto"/>
          </w:divBdr>
        </w:div>
      </w:divsChild>
    </w:div>
    <w:div w:id="1062289420">
      <w:bodyDiv w:val="1"/>
      <w:marLeft w:val="0"/>
      <w:marRight w:val="0"/>
      <w:marTop w:val="0"/>
      <w:marBottom w:val="0"/>
      <w:divBdr>
        <w:top w:val="none" w:sz="0" w:space="0" w:color="auto"/>
        <w:left w:val="none" w:sz="0" w:space="0" w:color="auto"/>
        <w:bottom w:val="none" w:sz="0" w:space="0" w:color="auto"/>
        <w:right w:val="none" w:sz="0" w:space="0" w:color="auto"/>
      </w:divBdr>
      <w:divsChild>
        <w:div w:id="1658801936">
          <w:marLeft w:val="0"/>
          <w:marRight w:val="0"/>
          <w:marTop w:val="0"/>
          <w:marBottom w:val="0"/>
          <w:divBdr>
            <w:top w:val="none" w:sz="0" w:space="0" w:color="auto"/>
            <w:left w:val="none" w:sz="0" w:space="0" w:color="auto"/>
            <w:bottom w:val="none" w:sz="0" w:space="0" w:color="auto"/>
            <w:right w:val="none" w:sz="0" w:space="0" w:color="auto"/>
          </w:divBdr>
          <w:divsChild>
            <w:div w:id="20345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60323">
      <w:bodyDiv w:val="1"/>
      <w:marLeft w:val="0"/>
      <w:marRight w:val="0"/>
      <w:marTop w:val="0"/>
      <w:marBottom w:val="0"/>
      <w:divBdr>
        <w:top w:val="none" w:sz="0" w:space="0" w:color="auto"/>
        <w:left w:val="none" w:sz="0" w:space="0" w:color="auto"/>
        <w:bottom w:val="none" w:sz="0" w:space="0" w:color="auto"/>
        <w:right w:val="none" w:sz="0" w:space="0" w:color="auto"/>
      </w:divBdr>
      <w:divsChild>
        <w:div w:id="453407120">
          <w:marLeft w:val="0"/>
          <w:marRight w:val="0"/>
          <w:marTop w:val="0"/>
          <w:marBottom w:val="0"/>
          <w:divBdr>
            <w:top w:val="none" w:sz="0" w:space="0" w:color="auto"/>
            <w:left w:val="none" w:sz="0" w:space="0" w:color="auto"/>
            <w:bottom w:val="none" w:sz="0" w:space="0" w:color="auto"/>
            <w:right w:val="none" w:sz="0" w:space="0" w:color="auto"/>
          </w:divBdr>
          <w:divsChild>
            <w:div w:id="12115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55981">
      <w:bodyDiv w:val="1"/>
      <w:marLeft w:val="0"/>
      <w:marRight w:val="0"/>
      <w:marTop w:val="0"/>
      <w:marBottom w:val="0"/>
      <w:divBdr>
        <w:top w:val="none" w:sz="0" w:space="0" w:color="auto"/>
        <w:left w:val="none" w:sz="0" w:space="0" w:color="auto"/>
        <w:bottom w:val="none" w:sz="0" w:space="0" w:color="auto"/>
        <w:right w:val="none" w:sz="0" w:space="0" w:color="auto"/>
      </w:divBdr>
      <w:divsChild>
        <w:div w:id="800731902">
          <w:marLeft w:val="0"/>
          <w:marRight w:val="0"/>
          <w:marTop w:val="0"/>
          <w:marBottom w:val="0"/>
          <w:divBdr>
            <w:top w:val="none" w:sz="0" w:space="0" w:color="auto"/>
            <w:left w:val="none" w:sz="0" w:space="0" w:color="auto"/>
            <w:bottom w:val="none" w:sz="0" w:space="0" w:color="auto"/>
            <w:right w:val="none" w:sz="0" w:space="0" w:color="auto"/>
          </w:divBdr>
          <w:divsChild>
            <w:div w:id="206991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51857">
      <w:bodyDiv w:val="1"/>
      <w:marLeft w:val="0"/>
      <w:marRight w:val="0"/>
      <w:marTop w:val="0"/>
      <w:marBottom w:val="0"/>
      <w:divBdr>
        <w:top w:val="none" w:sz="0" w:space="0" w:color="auto"/>
        <w:left w:val="none" w:sz="0" w:space="0" w:color="auto"/>
        <w:bottom w:val="none" w:sz="0" w:space="0" w:color="auto"/>
        <w:right w:val="none" w:sz="0" w:space="0" w:color="auto"/>
      </w:divBdr>
      <w:divsChild>
        <w:div w:id="1428694584">
          <w:marLeft w:val="0"/>
          <w:marRight w:val="0"/>
          <w:marTop w:val="0"/>
          <w:marBottom w:val="0"/>
          <w:divBdr>
            <w:top w:val="none" w:sz="0" w:space="0" w:color="auto"/>
            <w:left w:val="none" w:sz="0" w:space="0" w:color="auto"/>
            <w:bottom w:val="none" w:sz="0" w:space="0" w:color="auto"/>
            <w:right w:val="none" w:sz="0" w:space="0" w:color="auto"/>
          </w:divBdr>
          <w:divsChild>
            <w:div w:id="95617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13565">
      <w:bodyDiv w:val="1"/>
      <w:marLeft w:val="0"/>
      <w:marRight w:val="0"/>
      <w:marTop w:val="0"/>
      <w:marBottom w:val="0"/>
      <w:divBdr>
        <w:top w:val="none" w:sz="0" w:space="0" w:color="auto"/>
        <w:left w:val="none" w:sz="0" w:space="0" w:color="auto"/>
        <w:bottom w:val="none" w:sz="0" w:space="0" w:color="auto"/>
        <w:right w:val="none" w:sz="0" w:space="0" w:color="auto"/>
      </w:divBdr>
      <w:divsChild>
        <w:div w:id="395206034">
          <w:marLeft w:val="0"/>
          <w:marRight w:val="0"/>
          <w:marTop w:val="0"/>
          <w:marBottom w:val="0"/>
          <w:divBdr>
            <w:top w:val="none" w:sz="0" w:space="0" w:color="auto"/>
            <w:left w:val="none" w:sz="0" w:space="0" w:color="auto"/>
            <w:bottom w:val="none" w:sz="0" w:space="0" w:color="auto"/>
            <w:right w:val="none" w:sz="0" w:space="0" w:color="auto"/>
          </w:divBdr>
          <w:divsChild>
            <w:div w:id="107947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97556">
      <w:bodyDiv w:val="1"/>
      <w:marLeft w:val="0"/>
      <w:marRight w:val="0"/>
      <w:marTop w:val="0"/>
      <w:marBottom w:val="0"/>
      <w:divBdr>
        <w:top w:val="none" w:sz="0" w:space="0" w:color="auto"/>
        <w:left w:val="none" w:sz="0" w:space="0" w:color="auto"/>
        <w:bottom w:val="none" w:sz="0" w:space="0" w:color="auto"/>
        <w:right w:val="none" w:sz="0" w:space="0" w:color="auto"/>
      </w:divBdr>
      <w:divsChild>
        <w:div w:id="2000770099">
          <w:marLeft w:val="0"/>
          <w:marRight w:val="0"/>
          <w:marTop w:val="0"/>
          <w:marBottom w:val="0"/>
          <w:divBdr>
            <w:top w:val="none" w:sz="0" w:space="0" w:color="auto"/>
            <w:left w:val="none" w:sz="0" w:space="0" w:color="auto"/>
            <w:bottom w:val="none" w:sz="0" w:space="0" w:color="auto"/>
            <w:right w:val="none" w:sz="0" w:space="0" w:color="auto"/>
          </w:divBdr>
          <w:divsChild>
            <w:div w:id="136625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683409">
      <w:bodyDiv w:val="1"/>
      <w:marLeft w:val="0"/>
      <w:marRight w:val="0"/>
      <w:marTop w:val="0"/>
      <w:marBottom w:val="0"/>
      <w:divBdr>
        <w:top w:val="none" w:sz="0" w:space="0" w:color="auto"/>
        <w:left w:val="none" w:sz="0" w:space="0" w:color="auto"/>
        <w:bottom w:val="none" w:sz="0" w:space="0" w:color="auto"/>
        <w:right w:val="none" w:sz="0" w:space="0" w:color="auto"/>
      </w:divBdr>
      <w:divsChild>
        <w:div w:id="1152285657">
          <w:marLeft w:val="0"/>
          <w:marRight w:val="0"/>
          <w:marTop w:val="0"/>
          <w:marBottom w:val="0"/>
          <w:divBdr>
            <w:top w:val="none" w:sz="0" w:space="0" w:color="auto"/>
            <w:left w:val="none" w:sz="0" w:space="0" w:color="auto"/>
            <w:bottom w:val="none" w:sz="0" w:space="0" w:color="auto"/>
            <w:right w:val="none" w:sz="0" w:space="0" w:color="auto"/>
          </w:divBdr>
          <w:divsChild>
            <w:div w:id="160114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162238">
      <w:bodyDiv w:val="1"/>
      <w:marLeft w:val="0"/>
      <w:marRight w:val="0"/>
      <w:marTop w:val="0"/>
      <w:marBottom w:val="0"/>
      <w:divBdr>
        <w:top w:val="none" w:sz="0" w:space="0" w:color="auto"/>
        <w:left w:val="none" w:sz="0" w:space="0" w:color="auto"/>
        <w:bottom w:val="none" w:sz="0" w:space="0" w:color="auto"/>
        <w:right w:val="none" w:sz="0" w:space="0" w:color="auto"/>
      </w:divBdr>
      <w:divsChild>
        <w:div w:id="1853107272">
          <w:marLeft w:val="0"/>
          <w:marRight w:val="0"/>
          <w:marTop w:val="0"/>
          <w:marBottom w:val="0"/>
          <w:divBdr>
            <w:top w:val="none" w:sz="0" w:space="0" w:color="auto"/>
            <w:left w:val="none" w:sz="0" w:space="0" w:color="auto"/>
            <w:bottom w:val="none" w:sz="0" w:space="0" w:color="auto"/>
            <w:right w:val="none" w:sz="0" w:space="0" w:color="auto"/>
          </w:divBdr>
          <w:divsChild>
            <w:div w:id="102258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230639">
      <w:bodyDiv w:val="1"/>
      <w:marLeft w:val="0"/>
      <w:marRight w:val="0"/>
      <w:marTop w:val="0"/>
      <w:marBottom w:val="0"/>
      <w:divBdr>
        <w:top w:val="none" w:sz="0" w:space="0" w:color="auto"/>
        <w:left w:val="none" w:sz="0" w:space="0" w:color="auto"/>
        <w:bottom w:val="none" w:sz="0" w:space="0" w:color="auto"/>
        <w:right w:val="none" w:sz="0" w:space="0" w:color="auto"/>
      </w:divBdr>
      <w:divsChild>
        <w:div w:id="1301839713">
          <w:marLeft w:val="0"/>
          <w:marRight w:val="0"/>
          <w:marTop w:val="0"/>
          <w:marBottom w:val="0"/>
          <w:divBdr>
            <w:top w:val="none" w:sz="0" w:space="0" w:color="auto"/>
            <w:left w:val="none" w:sz="0" w:space="0" w:color="auto"/>
            <w:bottom w:val="none" w:sz="0" w:space="0" w:color="auto"/>
            <w:right w:val="none" w:sz="0" w:space="0" w:color="auto"/>
          </w:divBdr>
          <w:divsChild>
            <w:div w:id="13903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119453">
      <w:bodyDiv w:val="1"/>
      <w:marLeft w:val="0"/>
      <w:marRight w:val="0"/>
      <w:marTop w:val="0"/>
      <w:marBottom w:val="0"/>
      <w:divBdr>
        <w:top w:val="none" w:sz="0" w:space="0" w:color="auto"/>
        <w:left w:val="none" w:sz="0" w:space="0" w:color="auto"/>
        <w:bottom w:val="none" w:sz="0" w:space="0" w:color="auto"/>
        <w:right w:val="none" w:sz="0" w:space="0" w:color="auto"/>
      </w:divBdr>
      <w:divsChild>
        <w:div w:id="1854687323">
          <w:marLeft w:val="0"/>
          <w:marRight w:val="0"/>
          <w:marTop w:val="0"/>
          <w:marBottom w:val="0"/>
          <w:divBdr>
            <w:top w:val="none" w:sz="0" w:space="0" w:color="auto"/>
            <w:left w:val="none" w:sz="0" w:space="0" w:color="auto"/>
            <w:bottom w:val="none" w:sz="0" w:space="0" w:color="auto"/>
            <w:right w:val="none" w:sz="0" w:space="0" w:color="auto"/>
          </w:divBdr>
          <w:divsChild>
            <w:div w:id="87917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50253">
      <w:bodyDiv w:val="1"/>
      <w:marLeft w:val="0"/>
      <w:marRight w:val="0"/>
      <w:marTop w:val="0"/>
      <w:marBottom w:val="0"/>
      <w:divBdr>
        <w:top w:val="none" w:sz="0" w:space="0" w:color="auto"/>
        <w:left w:val="none" w:sz="0" w:space="0" w:color="auto"/>
        <w:bottom w:val="none" w:sz="0" w:space="0" w:color="auto"/>
        <w:right w:val="none" w:sz="0" w:space="0" w:color="auto"/>
      </w:divBdr>
      <w:divsChild>
        <w:div w:id="840434077">
          <w:marLeft w:val="0"/>
          <w:marRight w:val="0"/>
          <w:marTop w:val="0"/>
          <w:marBottom w:val="0"/>
          <w:divBdr>
            <w:top w:val="none" w:sz="0" w:space="0" w:color="auto"/>
            <w:left w:val="none" w:sz="0" w:space="0" w:color="auto"/>
            <w:bottom w:val="none" w:sz="0" w:space="0" w:color="auto"/>
            <w:right w:val="none" w:sz="0" w:space="0" w:color="auto"/>
          </w:divBdr>
          <w:divsChild>
            <w:div w:id="177223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45778">
      <w:bodyDiv w:val="1"/>
      <w:marLeft w:val="0"/>
      <w:marRight w:val="0"/>
      <w:marTop w:val="0"/>
      <w:marBottom w:val="0"/>
      <w:divBdr>
        <w:top w:val="none" w:sz="0" w:space="0" w:color="auto"/>
        <w:left w:val="none" w:sz="0" w:space="0" w:color="auto"/>
        <w:bottom w:val="none" w:sz="0" w:space="0" w:color="auto"/>
        <w:right w:val="none" w:sz="0" w:space="0" w:color="auto"/>
      </w:divBdr>
    </w:div>
    <w:div w:id="2127313584">
      <w:bodyDiv w:val="1"/>
      <w:marLeft w:val="0"/>
      <w:marRight w:val="0"/>
      <w:marTop w:val="0"/>
      <w:marBottom w:val="0"/>
      <w:divBdr>
        <w:top w:val="none" w:sz="0" w:space="0" w:color="auto"/>
        <w:left w:val="none" w:sz="0" w:space="0" w:color="auto"/>
        <w:bottom w:val="none" w:sz="0" w:space="0" w:color="auto"/>
        <w:right w:val="none" w:sz="0" w:space="0" w:color="auto"/>
      </w:divBdr>
      <w:divsChild>
        <w:div w:id="1296832330">
          <w:marLeft w:val="0"/>
          <w:marRight w:val="0"/>
          <w:marTop w:val="0"/>
          <w:marBottom w:val="0"/>
          <w:divBdr>
            <w:top w:val="none" w:sz="0" w:space="0" w:color="auto"/>
            <w:left w:val="none" w:sz="0" w:space="0" w:color="auto"/>
            <w:bottom w:val="none" w:sz="0" w:space="0" w:color="auto"/>
            <w:right w:val="none" w:sz="0" w:space="0" w:color="auto"/>
          </w:divBdr>
          <w:divsChild>
            <w:div w:id="174367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226-471X/7/2/72" TargetMode="External"/><Relationship Id="rId18" Type="http://schemas.openxmlformats.org/officeDocument/2006/relationships/hyperlink" Target="https://doi.org/10.1525/mp.2004.21.3.339" TargetMode="External"/><Relationship Id="rId26" Type="http://schemas.openxmlformats.org/officeDocument/2006/relationships/hyperlink" Target="https://10.1111/j.1469-8986.2008.00752.x" TargetMode="External"/><Relationship Id="rId39" Type="http://schemas.openxmlformats.org/officeDocument/2006/relationships/hyperlink" Target="https://doi.org/10.3389/fpsyg.2022.801263" TargetMode="External"/><Relationship Id="rId21" Type="http://schemas.openxmlformats.org/officeDocument/2006/relationships/hyperlink" Target="https://doi.org.10.1016/S1364-6613(00)01839-8" TargetMode="External"/><Relationship Id="rId34" Type="http://schemas.openxmlformats.org/officeDocument/2006/relationships/hyperlink" Target="https://doi.org/10.24193/subbmusica.2022.spiss2.09" TargetMode="External"/><Relationship Id="rId42" Type="http://schemas.openxmlformats.org/officeDocument/2006/relationships/hyperlink" Target="https://doi.org/10.1525/mp.2012.29.3.285"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21832/9781783096145" TargetMode="External"/><Relationship Id="rId29" Type="http://schemas.openxmlformats.org/officeDocument/2006/relationships/hyperlink" Target="https://doi.org/10.1080/17501229.2016.12537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07/s42321-020-00049-z" TargetMode="External"/><Relationship Id="rId24" Type="http://schemas.openxmlformats.org/officeDocument/2006/relationships/hyperlink" Target="https://doi.org/10.1016/j.neuropsychologia.2015.03.019" TargetMode="External"/><Relationship Id="rId32" Type="http://schemas.openxmlformats.org/officeDocument/2006/relationships/hyperlink" Target="https://www-annualreviews-org.ezproxy.uwtsd.ac.uk/doi/10.1146/annurev-psych-122216-011635" TargetMode="External"/><Relationship Id="rId37" Type="http://schemas.openxmlformats.org/officeDocument/2006/relationships/hyperlink" Target="https://doi.org/10.1037/xhp0001042" TargetMode="External"/><Relationship Id="rId40" Type="http://schemas.openxmlformats.org/officeDocument/2006/relationships/hyperlink" Target="https://doi.org/10.1007/s00426-018-1072-x"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11/desc.12503" TargetMode="External"/><Relationship Id="rId23" Type="http://schemas.openxmlformats.org/officeDocument/2006/relationships/hyperlink" Target="https://psycnet.apa.org/doi/10.1037/a0025064" TargetMode="External"/><Relationship Id="rId28" Type="http://schemas.openxmlformats.org/officeDocument/2006/relationships/hyperlink" Target="https://doi.org/10.1371/journal.pone.0052508" TargetMode="External"/><Relationship Id="rId36" Type="http://schemas.openxmlformats.org/officeDocument/2006/relationships/hyperlink" Target="https://doi.org.10.1162/jocn_a_00708" TargetMode="External"/><Relationship Id="rId10" Type="http://schemas.openxmlformats.org/officeDocument/2006/relationships/hyperlink" Target="https://doi.org/10.1177/0305735619856098" TargetMode="External"/><Relationship Id="rId19" Type="http://schemas.openxmlformats.org/officeDocument/2006/relationships/hyperlink" Target="http://dx.doi.org/10.1080/10511253.2012.730617" TargetMode="External"/><Relationship Id="rId31" Type="http://schemas.openxmlformats.org/officeDocument/2006/relationships/hyperlink" Target="https://doi.org/10.1044/2016_JSLHR-S-16-0080" TargetMode="External"/><Relationship Id="rId44" Type="http://schemas.openxmlformats.org/officeDocument/2006/relationships/hyperlink" Target="https://doi.org/10.1177/1747021820935776" TargetMode="External"/><Relationship Id="rId4" Type="http://schemas.openxmlformats.org/officeDocument/2006/relationships/webSettings" Target="webSettings.xml"/><Relationship Id="rId9" Type="http://schemas.openxmlformats.org/officeDocument/2006/relationships/hyperlink" Target="https://philarchive.org/rec/BROMIH" TargetMode="External"/><Relationship Id="rId14" Type="http://schemas.openxmlformats.org/officeDocument/2006/relationships/hyperlink" Target="https://doi.org/10.3390/jintelligence11030043" TargetMode="External"/><Relationship Id="rId22" Type="http://schemas.openxmlformats.org/officeDocument/2006/relationships/hyperlink" Target="https://doi.org/10.3390/brainsci7050049" TargetMode="External"/><Relationship Id="rId27" Type="http://schemas.openxmlformats.org/officeDocument/2006/relationships/hyperlink" Target="https://doi.org/10.1038/nrn2882" TargetMode="External"/><Relationship Id="rId30" Type="http://schemas.openxmlformats.org/officeDocument/2006/relationships/hyperlink" Target="https://www.merriam-webster.com/dictionary/pitch" TargetMode="External"/><Relationship Id="rId35" Type="http://schemas.openxmlformats.org/officeDocument/2006/relationships/hyperlink" Target="https://web-s-ebscohost-com.ezproxy.uwtsd.ac.uk/ehost/pdfviewer/pdfviewer?vid=0&amp;sid=99ee7c4f-f9c6-4533-b1e7-eda09e5f5f14%40redis" TargetMode="External"/><Relationship Id="rId43" Type="http://schemas.openxmlformats.org/officeDocument/2006/relationships/hyperlink" Target="https://doi.org/10.1093/cercor/bhm115" TargetMode="External"/><Relationship Id="rId48" Type="http://schemas.openxmlformats.org/officeDocument/2006/relationships/theme" Target="theme/theme1.xml"/><Relationship Id="rId8" Type="http://schemas.openxmlformats.org/officeDocument/2006/relationships/hyperlink" Target="https://doi.org/10.3102/0013189X034006003" TargetMode="External"/><Relationship Id="rId3" Type="http://schemas.openxmlformats.org/officeDocument/2006/relationships/settings" Target="settings.xml"/><Relationship Id="rId12" Type="http://schemas.openxmlformats.org/officeDocument/2006/relationships/hyperlink" Target="https://www.frontiersin.org/articles/10.3389/fpsyg.2013.00874/full" TargetMode="External"/><Relationship Id="rId17" Type="http://schemas.openxmlformats.org/officeDocument/2006/relationships/hyperlink" Target="https://doi.org/10.1177/002242940705500302" TargetMode="External"/><Relationship Id="rId25" Type="http://schemas.openxmlformats.org/officeDocument/2006/relationships/hyperlink" Target="https://doi.org/10.1515/rae-2017-0007" TargetMode="External"/><Relationship Id="rId33" Type="http://schemas.openxmlformats.org/officeDocument/2006/relationships/hyperlink" Target="https://doi:10.1136/bmj.n71" TargetMode="External"/><Relationship Id="rId38" Type="http://schemas.openxmlformats.org/officeDocument/2006/relationships/hyperlink" Target="https://pubmed.ncbi.nlm.nih.gov/7569981/" TargetMode="External"/><Relationship Id="rId46" Type="http://schemas.openxmlformats.org/officeDocument/2006/relationships/footer" Target="footer2.xml"/><Relationship Id="rId20" Type="http://schemas.openxmlformats.org/officeDocument/2006/relationships/hyperlink" Target="https://oro.open.ac.uk/68945/1/Finlay-%282008%29-Reflecting-on-reflective-practice-PBPL-paper-52.pdf" TargetMode="External"/><Relationship Id="rId41" Type="http://schemas.openxmlformats.org/officeDocument/2006/relationships/hyperlink" Target="https://doi.org/10.3389/fnsys.2013.00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33</Pages>
  <Words>11403</Words>
  <Characters>65001</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AS</dc:creator>
  <cp:keywords/>
  <dc:description/>
  <cp:lastModifiedBy>Ellie AS</cp:lastModifiedBy>
  <cp:revision>3</cp:revision>
  <dcterms:created xsi:type="dcterms:W3CDTF">2023-12-21T15:39:00Z</dcterms:created>
  <dcterms:modified xsi:type="dcterms:W3CDTF">2023-12-21T15:46:00Z</dcterms:modified>
</cp:coreProperties>
</file>