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bookmarkStart w:id="0" w:name="_GoBack"/>
    <w:bookmarkEnd w:id="0"/>
    <w:p w14:paraId="55F0BD45" w14:textId="5258EB44" w:rsidR="003B753E" w:rsidRPr="002B6EDA" w:rsidRDefault="00935141" w:rsidP="00060E30">
      <w:pPr>
        <w:jc w:val="center"/>
        <w:rPr>
          <w:rFonts w:ascii="Times New Roman" w:hAnsi="Times New Roman" w:cs="Times New Roman"/>
          <w:b/>
          <w:sz w:val="32"/>
          <w:u w:val="single"/>
        </w:rPr>
      </w:pPr>
      <w:r>
        <w:rPr>
          <w:rFonts w:ascii="Times New Roman" w:hAnsi="Times New Roman" w:cs="Times New Roman"/>
          <w:b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111EABB0" wp14:editId="40A1524F">
                <wp:simplePos x="0" y="0"/>
                <wp:positionH relativeFrom="margin">
                  <wp:posOffset>-248285</wp:posOffset>
                </wp:positionH>
                <wp:positionV relativeFrom="paragraph">
                  <wp:posOffset>600075</wp:posOffset>
                </wp:positionV>
                <wp:extent cx="6388925" cy="1187532"/>
                <wp:effectExtent l="19050" t="19050" r="12065" b="1270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8925" cy="1187532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2018055" id="Rectangle: Rounded Corners 2" o:spid="_x0000_s1026" style="position:absolute;margin-left:-19.55pt;margin-top:47.25pt;width:503.05pt;height:93.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" fillcolor="#c5e0b3 [1305]" strokecolor="black [3213]" strokeweight="3pt">
                <v:stroke joinstyle="miter"/>
                <w10:wrap anchorx="margin"/>
              </v:roundrect>
            </w:pict>
          </mc:Fallback>
        </mc:AlternateContent>
      </w:r>
      <w:r w:rsidR="00060E30" w:rsidRPr="002B6EDA">
        <w:rPr>
          <w:rFonts w:ascii="Times New Roman" w:hAnsi="Times New Roman" w:cs="Times New Roman"/>
          <w:b/>
          <w:sz w:val="32"/>
          <w:u w:val="single"/>
        </w:rPr>
        <w:t xml:space="preserve">The importance of practitioners respecting the voice and rights of </w:t>
      </w:r>
      <w:r w:rsidR="006D33E1">
        <w:rPr>
          <w:rFonts w:ascii="Times New Roman" w:hAnsi="Times New Roman" w:cs="Times New Roman"/>
          <w:b/>
          <w:sz w:val="32"/>
          <w:u w:val="single"/>
        </w:rPr>
        <w:t>children</w:t>
      </w:r>
      <w:r w:rsidR="00060E30" w:rsidRPr="002B6EDA">
        <w:rPr>
          <w:rFonts w:ascii="Times New Roman" w:hAnsi="Times New Roman" w:cs="Times New Roman"/>
          <w:b/>
          <w:sz w:val="32"/>
          <w:u w:val="single"/>
        </w:rPr>
        <w:t xml:space="preserve"> during a parental separation</w:t>
      </w:r>
    </w:p>
    <w:p w14:paraId="1FD535A5" w14:textId="2ABDA738" w:rsidR="00074003" w:rsidRDefault="00935141" w:rsidP="008A0767">
      <w:pPr>
        <w:tabs>
          <w:tab w:val="center" w:pos="4513"/>
          <w:tab w:val="left" w:pos="8214"/>
        </w:tabs>
        <w:rPr>
          <w:rFonts w:ascii="Times New Roman" w:hAnsi="Times New Roman" w:cs="Times New Roman"/>
          <w:b/>
          <w:sz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4CA065F" wp14:editId="6F288076">
                <wp:simplePos x="0" y="0"/>
                <wp:positionH relativeFrom="margin">
                  <wp:posOffset>-193040</wp:posOffset>
                </wp:positionH>
                <wp:positionV relativeFrom="paragraph">
                  <wp:posOffset>45720</wp:posOffset>
                </wp:positionV>
                <wp:extent cx="6293922" cy="1068779"/>
                <wp:effectExtent l="0" t="0" r="12065" b="171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3922" cy="1068779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txbx>
                        <w:txbxContent>
                          <w:p w14:paraId="36D4FDAE" w14:textId="7706DF9D" w:rsidR="009F51FE" w:rsidRPr="00AB0451" w:rsidRDefault="009F51FE" w:rsidP="009F51FE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B0451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Aim-</w:t>
                            </w:r>
                            <w:r w:rsidRPr="00AB0451">
                              <w:rPr>
                                <w:rFonts w:ascii="Times New Roman" w:hAnsi="Times New Roman" w:cs="Times New Roman"/>
                              </w:rPr>
                              <w:t xml:space="preserve"> This paper aims to provide practitioners </w:t>
                            </w:r>
                            <w:r w:rsidR="00014393" w:rsidRPr="001A0FBA">
                              <w:rPr>
                                <w:rFonts w:ascii="Times New Roman" w:hAnsi="Times New Roman" w:cs="Times New Roman"/>
                              </w:rPr>
                              <w:t>with</w:t>
                            </w:r>
                            <w:r w:rsidR="00014393" w:rsidRPr="00722786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AB0451">
                              <w:rPr>
                                <w:rFonts w:ascii="Times New Roman" w:hAnsi="Times New Roman" w:cs="Times New Roman"/>
                              </w:rPr>
                              <w:t xml:space="preserve">practical and useful information regarding children’s rights during </w:t>
                            </w:r>
                            <w:r w:rsidR="005265AB" w:rsidRPr="001A0FBA">
                              <w:rPr>
                                <w:rFonts w:ascii="Times New Roman" w:hAnsi="Times New Roman" w:cs="Times New Roman"/>
                              </w:rPr>
                              <w:t>a</w:t>
                            </w:r>
                            <w:r w:rsidR="005265AB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AB0451">
                              <w:rPr>
                                <w:rFonts w:ascii="Times New Roman" w:hAnsi="Times New Roman" w:cs="Times New Roman"/>
                              </w:rPr>
                              <w:t xml:space="preserve">parental separation. </w:t>
                            </w:r>
                            <w:r w:rsidR="00571CE9">
                              <w:rPr>
                                <w:rFonts w:ascii="Times New Roman" w:hAnsi="Times New Roman" w:cs="Times New Roman"/>
                              </w:rPr>
                              <w:t xml:space="preserve">This </w:t>
                            </w:r>
                            <w:r w:rsidR="00571CE9" w:rsidRPr="00571CE9">
                              <w:rPr>
                                <w:rFonts w:ascii="Times New Roman" w:hAnsi="Times New Roman" w:cs="Times New Roman"/>
                              </w:rPr>
                              <w:t xml:space="preserve">paper also </w:t>
                            </w:r>
                            <w:r w:rsidRPr="00AB0451">
                              <w:rPr>
                                <w:rFonts w:ascii="Times New Roman" w:hAnsi="Times New Roman" w:cs="Times New Roman"/>
                              </w:rPr>
                              <w:t xml:space="preserve">discusses links to the UNCRC, as well as National requirements and developments in Wales. </w:t>
                            </w:r>
                          </w:p>
                          <w:p w14:paraId="2414BAEE" w14:textId="684DF722" w:rsidR="009F51FE" w:rsidRPr="00AB0451" w:rsidRDefault="009F51FE" w:rsidP="009F51FE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B0451">
                              <w:rPr>
                                <w:rFonts w:ascii="Times New Roman" w:hAnsi="Times New Roman" w:cs="Times New Roman"/>
                              </w:rPr>
                              <w:t xml:space="preserve">In 2011, the Welsh Government made the UNCRC law in Wales, with the Rights of </w:t>
                            </w:r>
                            <w:r w:rsidR="005F757B" w:rsidRPr="00AB0451">
                              <w:rPr>
                                <w:rFonts w:ascii="Times New Roman" w:hAnsi="Times New Roman" w:cs="Times New Roman"/>
                              </w:rPr>
                              <w:t>Children</w:t>
                            </w:r>
                            <w:r w:rsidRPr="00AB0451">
                              <w:rPr>
                                <w:rFonts w:ascii="Times New Roman" w:hAnsi="Times New Roman" w:cs="Times New Roman"/>
                              </w:rPr>
                              <w:t xml:space="preserve"> and </w:t>
                            </w:r>
                            <w:r w:rsidR="005F757B" w:rsidRPr="00AB0451">
                              <w:rPr>
                                <w:rFonts w:ascii="Times New Roman" w:hAnsi="Times New Roman" w:cs="Times New Roman"/>
                              </w:rPr>
                              <w:t>Young Persons (Wales) Measure 2011</w:t>
                            </w:r>
                            <w:r w:rsidR="00247EBC" w:rsidRPr="00AB0451">
                              <w:rPr>
                                <w:rFonts w:ascii="Times New Roman" w:hAnsi="Times New Roman" w:cs="Times New Roman"/>
                              </w:rPr>
                              <w:t>, which tells us how children should be treated</w:t>
                            </w:r>
                            <w:r w:rsidR="00237E07" w:rsidRPr="00AB0451">
                              <w:rPr>
                                <w:rFonts w:ascii="Times New Roman" w:hAnsi="Times New Roman" w:cs="Times New Roman"/>
                              </w:rPr>
                              <w:t xml:space="preserve"> (Welsh Government, 2015).</w:t>
                            </w:r>
                          </w:p>
                          <w:p w14:paraId="75AFB8C1" w14:textId="77777777" w:rsidR="00074003" w:rsidRDefault="000740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4CA065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15.2pt;margin-top:3.6pt;width:495.6pt;height:84.1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" fillcolor="#c5e0b3 [1305]" strokecolor="#c5e0b3 [1305]" strokeweight=".5pt">
                <v:textbox>
                  <w:txbxContent>
                    <w:p w14:paraId="36D4FDAE" w14:textId="7706DF9D" w:rsidR="009F51FE" w:rsidRPr="00AB0451" w:rsidRDefault="009F51FE" w:rsidP="009F51FE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B0451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Aim-</w:t>
                      </w:r>
                      <w:r w:rsidRPr="00AB0451">
                        <w:rPr>
                          <w:rFonts w:ascii="Times New Roman" w:hAnsi="Times New Roman" w:cs="Times New Roman"/>
                        </w:rPr>
                        <w:t xml:space="preserve"> This paper aims to provide practitioners </w:t>
                      </w:r>
                      <w:r w:rsidR="00014393" w:rsidRPr="001A0FBA">
                        <w:rPr>
                          <w:rFonts w:ascii="Times New Roman" w:hAnsi="Times New Roman" w:cs="Times New Roman"/>
                        </w:rPr>
                        <w:t>with</w:t>
                      </w:r>
                      <w:r w:rsidR="00014393" w:rsidRPr="00722786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AB0451">
                        <w:rPr>
                          <w:rFonts w:ascii="Times New Roman" w:hAnsi="Times New Roman" w:cs="Times New Roman"/>
                        </w:rPr>
                        <w:t xml:space="preserve">practical and useful information regarding children’s rights during </w:t>
                      </w:r>
                      <w:r w:rsidR="005265AB" w:rsidRPr="001A0FBA">
                        <w:rPr>
                          <w:rFonts w:ascii="Times New Roman" w:hAnsi="Times New Roman" w:cs="Times New Roman"/>
                        </w:rPr>
                        <w:t>a</w:t>
                      </w:r>
                      <w:r w:rsidR="005265AB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AB0451">
                        <w:rPr>
                          <w:rFonts w:ascii="Times New Roman" w:hAnsi="Times New Roman" w:cs="Times New Roman"/>
                        </w:rPr>
                        <w:t xml:space="preserve">parental separation. </w:t>
                      </w:r>
                      <w:r w:rsidR="00571CE9">
                        <w:rPr>
                          <w:rFonts w:ascii="Times New Roman" w:hAnsi="Times New Roman" w:cs="Times New Roman"/>
                        </w:rPr>
                        <w:t xml:space="preserve">This </w:t>
                      </w:r>
                      <w:r w:rsidR="00571CE9" w:rsidRPr="00571CE9">
                        <w:rPr>
                          <w:rFonts w:ascii="Times New Roman" w:hAnsi="Times New Roman" w:cs="Times New Roman"/>
                        </w:rPr>
                        <w:t xml:space="preserve">paper also </w:t>
                      </w:r>
                      <w:r w:rsidRPr="00AB0451">
                        <w:rPr>
                          <w:rFonts w:ascii="Times New Roman" w:hAnsi="Times New Roman" w:cs="Times New Roman"/>
                        </w:rPr>
                        <w:t xml:space="preserve">discusses links to the UNCRC, as well as National requirements and developments in Wales. </w:t>
                      </w:r>
                    </w:p>
                    <w:p w14:paraId="2414BAEE" w14:textId="684DF722" w:rsidR="009F51FE" w:rsidRPr="00AB0451" w:rsidRDefault="009F51FE" w:rsidP="009F51FE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AB0451">
                        <w:rPr>
                          <w:rFonts w:ascii="Times New Roman" w:hAnsi="Times New Roman" w:cs="Times New Roman"/>
                        </w:rPr>
                        <w:t xml:space="preserve">In 2011, the Welsh Government made the UNCRC law in Wales, with the Rights of </w:t>
                      </w:r>
                      <w:r w:rsidR="005F757B" w:rsidRPr="00AB0451">
                        <w:rPr>
                          <w:rFonts w:ascii="Times New Roman" w:hAnsi="Times New Roman" w:cs="Times New Roman"/>
                        </w:rPr>
                        <w:t>Children</w:t>
                      </w:r>
                      <w:r w:rsidRPr="00AB0451">
                        <w:rPr>
                          <w:rFonts w:ascii="Times New Roman" w:hAnsi="Times New Roman" w:cs="Times New Roman"/>
                        </w:rPr>
                        <w:t xml:space="preserve"> and </w:t>
                      </w:r>
                      <w:r w:rsidR="005F757B" w:rsidRPr="00AB0451">
                        <w:rPr>
                          <w:rFonts w:ascii="Times New Roman" w:hAnsi="Times New Roman" w:cs="Times New Roman"/>
                        </w:rPr>
                        <w:t>Young Persons (Wales) Measure 2011</w:t>
                      </w:r>
                      <w:r w:rsidR="00247EBC" w:rsidRPr="00AB0451">
                        <w:rPr>
                          <w:rFonts w:ascii="Times New Roman" w:hAnsi="Times New Roman" w:cs="Times New Roman"/>
                        </w:rPr>
                        <w:t>, which tells us how children should be treated</w:t>
                      </w:r>
                      <w:r w:rsidR="00237E07" w:rsidRPr="00AB0451">
                        <w:rPr>
                          <w:rFonts w:ascii="Times New Roman" w:hAnsi="Times New Roman" w:cs="Times New Roman"/>
                        </w:rPr>
                        <w:t xml:space="preserve"> (Welsh Government, 2015).</w:t>
                      </w:r>
                    </w:p>
                    <w:p w14:paraId="75AFB8C1" w14:textId="77777777" w:rsidR="00074003" w:rsidRDefault="00074003"/>
                  </w:txbxContent>
                </v:textbox>
                <w10:wrap anchorx="margin"/>
              </v:shape>
            </w:pict>
          </mc:Fallback>
        </mc:AlternateContent>
      </w:r>
      <w:r w:rsidR="008A0767">
        <w:rPr>
          <w:rFonts w:ascii="Times New Roman" w:hAnsi="Times New Roman" w:cs="Times New Roman"/>
          <w:b/>
          <w:sz w:val="36"/>
        </w:rPr>
        <w:tab/>
      </w:r>
      <w:r w:rsidR="008A0767">
        <w:rPr>
          <w:rFonts w:ascii="Times New Roman" w:hAnsi="Times New Roman" w:cs="Times New Roman"/>
          <w:b/>
          <w:sz w:val="36"/>
        </w:rPr>
        <w:tab/>
      </w:r>
    </w:p>
    <w:p w14:paraId="5230F8BB" w14:textId="1A524AC4" w:rsidR="0030318B" w:rsidRPr="00060E30" w:rsidRDefault="0030318B" w:rsidP="00E01F1D">
      <w:pPr>
        <w:jc w:val="both"/>
        <w:rPr>
          <w:rFonts w:ascii="Times New Roman" w:hAnsi="Times New Roman" w:cs="Times New Roman"/>
          <w:sz w:val="24"/>
        </w:rPr>
      </w:pPr>
    </w:p>
    <w:p w14:paraId="0F99E4C6" w14:textId="26B7B094" w:rsidR="00F3710A" w:rsidRDefault="00074003" w:rsidP="00074003">
      <w:pPr>
        <w:tabs>
          <w:tab w:val="left" w:pos="1033"/>
        </w:tabs>
      </w:pPr>
      <w:r>
        <w:tab/>
      </w:r>
    </w:p>
    <w:p w14:paraId="471EE511" w14:textId="79934D27" w:rsidR="00F3710A" w:rsidRPr="00F3710A" w:rsidRDefault="00935141" w:rsidP="00F3710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735" behindDoc="0" locked="0" layoutInCell="1" allowOverlap="1" wp14:anchorId="1FF6D016" wp14:editId="7204BBD3">
                <wp:simplePos x="0" y="0"/>
                <wp:positionH relativeFrom="column">
                  <wp:posOffset>-449580</wp:posOffset>
                </wp:positionH>
                <wp:positionV relativeFrom="paragraph">
                  <wp:posOffset>335915</wp:posOffset>
                </wp:positionV>
                <wp:extent cx="6067425" cy="3552825"/>
                <wp:effectExtent l="38100" t="38100" r="47625" b="47625"/>
                <wp:wrapNone/>
                <wp:docPr id="56" name="Rectangle: Rounded Corners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355282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762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4489E02" id="Rectangle: Rounded Corners 56" o:spid="_x0000_s1026" style="position:absolute;margin-left:-35.4pt;margin-top:26.45pt;width:477.75pt;height:279.75pt;z-index:25170073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" fillcolor="#b4c6e7 [1300]" strokecolor="windowText" strokeweight="6pt">
                <v:stroke joinstyle="miter"/>
              </v:roundrect>
            </w:pict>
          </mc:Fallback>
        </mc:AlternateContent>
      </w:r>
    </w:p>
    <w:p w14:paraId="3C556C85" w14:textId="62C3FFB6" w:rsidR="00F3710A" w:rsidRPr="00F3710A" w:rsidRDefault="00935141" w:rsidP="00F3710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80F86D5" wp14:editId="3823AAE6">
                <wp:simplePos x="0" y="0"/>
                <wp:positionH relativeFrom="margin">
                  <wp:posOffset>1927860</wp:posOffset>
                </wp:positionH>
                <wp:positionV relativeFrom="paragraph">
                  <wp:posOffset>95885</wp:posOffset>
                </wp:positionV>
                <wp:extent cx="1457325" cy="314325"/>
                <wp:effectExtent l="0" t="0" r="28575" b="28575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3143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txbx>
                        <w:txbxContent>
                          <w:p w14:paraId="453082F3" w14:textId="0BE0BB0E" w:rsidR="00261094" w:rsidRPr="004933B4" w:rsidRDefault="00261094" w:rsidP="004933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</w:pPr>
                            <w:r w:rsidRPr="004933B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Article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80F86D5" id="Text Box 59" o:spid="_x0000_s1027" type="#_x0000_t202" style="position:absolute;margin-left:151.8pt;margin-top:7.55pt;width:114.75pt;height:24.75pt;z-index:2517022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" fillcolor="#b4c6e7 [1300]" strokecolor="#b4c6e7 [1300]" strokeweight=".5pt">
                <v:textbox>
                  <w:txbxContent>
                    <w:p w14:paraId="453082F3" w14:textId="0BE0BB0E" w:rsidR="00261094" w:rsidRPr="004933B4" w:rsidRDefault="00261094" w:rsidP="004933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</w:pPr>
                      <w:r w:rsidRPr="004933B4"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>Article 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5DB56D3" w14:textId="2AA6F9A5" w:rsidR="00F3710A" w:rsidRPr="00F3710A" w:rsidRDefault="00404799" w:rsidP="00F3710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714F246" wp14:editId="50229E31">
                <wp:simplePos x="0" y="0"/>
                <wp:positionH relativeFrom="column">
                  <wp:posOffset>-238125</wp:posOffset>
                </wp:positionH>
                <wp:positionV relativeFrom="paragraph">
                  <wp:posOffset>109220</wp:posOffset>
                </wp:positionV>
                <wp:extent cx="5673144" cy="2971800"/>
                <wp:effectExtent l="0" t="0" r="22860" b="1905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3144" cy="29718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txbx>
                        <w:txbxContent>
                          <w:p w14:paraId="22B68579" w14:textId="691DEB2A" w:rsidR="00C268A1" w:rsidRPr="00231A55" w:rsidRDefault="004D54D5" w:rsidP="000D00AD">
                            <w:pPr>
                              <w:spacing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Child must be informed of any decision made against their wishes.</w:t>
                            </w:r>
                            <w:r w:rsidR="00FA4ABF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C268A1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This emphasises the importance of respecting the voice of the child</w:t>
                            </w:r>
                            <w:r w:rsidR="004A71F7" w:rsidRPr="00571CE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,</w:t>
                            </w:r>
                            <w:r w:rsidR="00C268A1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while also working towards what is best for them</w:t>
                            </w:r>
                            <w:r w:rsidR="00A0022A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(Lansdown, 2011).</w:t>
                            </w:r>
                            <w:r w:rsidR="00894AF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</w:p>
                          <w:p w14:paraId="652606C7" w14:textId="5DF7EBFA" w:rsidR="00596B45" w:rsidRPr="00231A55" w:rsidRDefault="00596B45" w:rsidP="00596B45">
                            <w:pPr>
                              <w:widowControl w:val="0"/>
                              <w:spacing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Settings should revisit the articles to ensure that the contents and principles are thoroughly followed. By doing this, it ensures that settings work in accordance with </w:t>
                            </w:r>
                            <w:r w:rsidR="003F731D" w:rsidRPr="003F731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A</w:t>
                            </w:r>
                            <w:r w:rsidRPr="003F731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rticle</w:t>
                            </w:r>
                            <w:r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3 and work towards what is best for all children (Children’s Commissioners for Wales, 2007).</w:t>
                            </w:r>
                          </w:p>
                          <w:p w14:paraId="762FA793" w14:textId="6D006894" w:rsidR="002C1532" w:rsidRPr="00674692" w:rsidRDefault="002C1532" w:rsidP="001D1A85">
                            <w:pPr>
                              <w:widowControl w:val="0"/>
                              <w:spacing w:after="12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67469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 xml:space="preserve">Foundation Phase Framework (2015) </w:t>
                            </w:r>
                            <w:r w:rsidR="003E3E1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>–</w:t>
                            </w:r>
                            <w:r w:rsidR="003E3E1C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Its aim is</w:t>
                            </w:r>
                            <w:r w:rsidR="007952B8" w:rsidRPr="006746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Pr="006746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to ensure that children have a good start in life and the best possible starting point for them to develop and grow.</w:t>
                            </w:r>
                            <w:r w:rsidR="001F6922" w:rsidRPr="006746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5F7CC2" w:rsidRPr="006746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A</w:t>
                            </w:r>
                            <w:r w:rsidRPr="006746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ctivities</w:t>
                            </w:r>
                            <w:r w:rsidR="005F7CC2" w:rsidRPr="006746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must be appropriate,</w:t>
                            </w:r>
                            <w:r w:rsidRPr="006746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engaging and interesting</w:t>
                            </w:r>
                            <w:r w:rsidR="005F7CC2" w:rsidRPr="006746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, </w:t>
                            </w:r>
                            <w:r w:rsidRPr="006746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thus allowing children with Social and Emotional difficulties to be involved within the setting and activities.</w:t>
                            </w:r>
                            <w:r w:rsidR="009C22EB" w:rsidRPr="006746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</w:p>
                          <w:p w14:paraId="7F97A253" w14:textId="7FCA1929" w:rsidR="00A56502" w:rsidRPr="00231A55" w:rsidRDefault="00A56502" w:rsidP="002D6B49">
                            <w:pPr>
                              <w:widowControl w:val="0"/>
                              <w:spacing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674692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>Children Act 1989</w:t>
                            </w:r>
                            <w:r w:rsidR="005A1023" w:rsidRPr="006746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-</w:t>
                            </w:r>
                            <w:r w:rsidR="00674692" w:rsidRPr="006746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A</w:t>
                            </w:r>
                            <w:r w:rsidRPr="006746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ccording</w:t>
                            </w:r>
                            <w:r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to Children’s </w:t>
                            </w:r>
                            <w:r w:rsidR="003F731D" w:rsidRPr="003F731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R</w:t>
                            </w:r>
                            <w:r w:rsidRPr="003F731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ights</w:t>
                            </w:r>
                            <w:r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Wales (no date)</w:t>
                            </w:r>
                            <w:r w:rsidR="006C023F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,</w:t>
                            </w:r>
                            <w:r w:rsidR="00807D50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it </w:t>
                            </w:r>
                            <w:r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state</w:t>
                            </w:r>
                            <w:r w:rsidR="00807D50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s</w:t>
                            </w:r>
                            <w:r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that</w:t>
                            </w:r>
                            <w:r w:rsidR="00620E7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practitioners must ensure that the welfare and development</w:t>
                            </w:r>
                            <w:r w:rsidR="00807D50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needs of all children are met.</w:t>
                            </w:r>
                            <w:r w:rsidR="002D6B49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807D50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It also says that </w:t>
                            </w:r>
                            <w:r w:rsidR="002D6B49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they </w:t>
                            </w:r>
                            <w:r w:rsidR="00706350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should be</w:t>
                            </w:r>
                            <w:r w:rsidR="002D6B49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p</w:t>
                            </w:r>
                            <w:r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rotected from harm.</w:t>
                            </w:r>
                          </w:p>
                          <w:p w14:paraId="547C4B4A" w14:textId="74E0C80C" w:rsidR="00A56502" w:rsidRPr="00231A55" w:rsidRDefault="00A56502" w:rsidP="000556DD">
                            <w:pPr>
                              <w:widowControl w:val="0"/>
                              <w:spacing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</w:pPr>
                            <w:r w:rsidRPr="00231A55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>Partnership with family-</w:t>
                            </w:r>
                            <w:r w:rsidR="000556DD" w:rsidRPr="00231A55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Effective Communication allows links for support to be given.</w:t>
                            </w:r>
                            <w:r w:rsidR="00663135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663135" w:rsidRPr="003E3E1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This can allow</w:t>
                            </w:r>
                            <w:r w:rsidR="003E3E1C" w:rsidRPr="003E3E1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1561C6" w:rsidRPr="003E3E1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settings</w:t>
                            </w:r>
                            <w:r w:rsidR="001561C6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to find out information about the child that could be useful </w:t>
                            </w:r>
                            <w:r w:rsidR="00C600BD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to</w:t>
                            </w:r>
                            <w:r w:rsidR="001561C6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support them. For example, </w:t>
                            </w:r>
                            <w:r w:rsidR="00335DAF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knowing the family’s situation and how the child may</w:t>
                            </w:r>
                            <w:r w:rsidR="00280B62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be reacting to it</w:t>
                            </w:r>
                            <w:r w:rsidR="00335DAF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.</w:t>
                            </w:r>
                          </w:p>
                          <w:p w14:paraId="55374B05" w14:textId="6EC53BDF" w:rsidR="00A0022A" w:rsidRPr="00231A55" w:rsidRDefault="00A0022A" w:rsidP="002D6B49">
                            <w:pPr>
                              <w:widowControl w:val="0"/>
                              <w:spacing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231A55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 xml:space="preserve">The </w:t>
                            </w:r>
                            <w:r w:rsidR="00356DEF" w:rsidRPr="00231A55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>N</w:t>
                            </w:r>
                            <w:r w:rsidRPr="00231A55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>eeds of</w:t>
                            </w:r>
                            <w:r w:rsidR="00384711" w:rsidRPr="00231A55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 xml:space="preserve"> the</w:t>
                            </w:r>
                            <w:r w:rsidRPr="00231A55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356DEF" w:rsidRPr="00231A55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>C</w:t>
                            </w:r>
                            <w:r w:rsidR="000556DD" w:rsidRPr="00231A55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>hild</w:t>
                            </w:r>
                            <w:r w:rsidR="000556DD" w:rsidRPr="00F072D0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>-</w:t>
                            </w:r>
                            <w:r w:rsidRPr="00F072D0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054720" w:rsidRPr="00F072D0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This</w:t>
                            </w:r>
                            <w:r w:rsidR="00F072D0" w:rsidRPr="00F072D0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s</w:t>
                            </w:r>
                            <w:r w:rsidR="000556DD" w:rsidRPr="00F072D0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hould</w:t>
                            </w:r>
                            <w:r w:rsidR="000556DD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be considered </w:t>
                            </w:r>
                            <w:r w:rsidR="00523BF1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during times </w:t>
                            </w:r>
                            <w:r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of </w:t>
                            </w:r>
                            <w:r w:rsidR="00523BF1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separation to </w:t>
                            </w:r>
                            <w:r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allow practitioners to put </w:t>
                            </w:r>
                            <w:r w:rsidRPr="00217618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strategies</w:t>
                            </w:r>
                            <w:r w:rsidR="00217618" w:rsidRPr="00217618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9877C6" w:rsidRPr="00217618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in place</w:t>
                            </w:r>
                            <w:r w:rsidR="009877C6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523BF1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to</w:t>
                            </w:r>
                            <w:r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Pr="00326100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support them.</w:t>
                            </w:r>
                            <w:r w:rsidR="00533757" w:rsidRPr="00326100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2117C4" w:rsidRPr="00326100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For example, a child that is having </w:t>
                            </w:r>
                            <w:r w:rsidR="00326100" w:rsidRPr="00326100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S</w:t>
                            </w:r>
                            <w:r w:rsidR="00554095" w:rsidRPr="00326100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ocial and </w:t>
                            </w:r>
                            <w:r w:rsidR="00326100" w:rsidRPr="00326100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E</w:t>
                            </w:r>
                            <w:r w:rsidR="00554095" w:rsidRPr="00326100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motional difficulties may need strategies such as a sticker chart</w:t>
                            </w:r>
                            <w:r w:rsidR="00554095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.</w:t>
                            </w:r>
                            <w:r w:rsidR="00334909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This </w:t>
                            </w:r>
                            <w:r w:rsidR="00231A55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promotes esteem</w:t>
                            </w:r>
                            <w:r w:rsidR="00F85B2C" w:rsidRPr="0040479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,</w:t>
                            </w:r>
                            <w:r w:rsidR="00231A55" w:rsidRP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which is part of Maslow’s hierarchy of needs</w:t>
                            </w:r>
                            <w:r w:rsidR="00231A5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B0590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(Martin and Joomis, 2007).</w:t>
                            </w:r>
                          </w:p>
                          <w:p w14:paraId="4545F235" w14:textId="77777777" w:rsidR="00A0022A" w:rsidRPr="00A0022A" w:rsidRDefault="00A0022A" w:rsidP="00A0022A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A0022A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3F613DE2" w14:textId="77777777" w:rsidR="00A56502" w:rsidRPr="00A56502" w:rsidRDefault="00A56502" w:rsidP="00A56502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</w:p>
                          <w:p w14:paraId="773B391E" w14:textId="77777777" w:rsidR="00A56502" w:rsidRPr="00A56502" w:rsidRDefault="00A56502" w:rsidP="00A56502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</w:p>
                          <w:p w14:paraId="1D3C9B87" w14:textId="77777777" w:rsidR="002C1532" w:rsidRPr="002C1532" w:rsidRDefault="002C1532" w:rsidP="002C1532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</w:p>
                          <w:p w14:paraId="362083F0" w14:textId="77777777" w:rsidR="002C1532" w:rsidRPr="002C1532" w:rsidRDefault="002C1532" w:rsidP="002C1532">
                            <w:pPr>
                              <w:widowControl w:val="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</w:pPr>
                          </w:p>
                          <w:p w14:paraId="3E92E55B" w14:textId="77777777" w:rsidR="002C1532" w:rsidRPr="002C1532" w:rsidRDefault="002C1532" w:rsidP="002C1532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2C1532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4F2B3737" w14:textId="77777777" w:rsidR="00C268A1" w:rsidRPr="00C268A1" w:rsidRDefault="00C268A1" w:rsidP="00C268A1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</w:p>
                          <w:p w14:paraId="78C3BD58" w14:textId="77777777" w:rsidR="00C268A1" w:rsidRDefault="00C268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714F246" id="Text Box 58" o:spid="_x0000_s1028" type="#_x0000_t202" style="position:absolute;margin-left:-18.75pt;margin-top:8.6pt;width:446.7pt;height:23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" fillcolor="#b4c6e7 [1300]" strokecolor="#b4c6e7 [1300]" strokeweight=".5pt">
                <v:textbox>
                  <w:txbxContent>
                    <w:p w14:paraId="22B68579" w14:textId="691DEB2A" w:rsidR="00C268A1" w:rsidRPr="00231A55" w:rsidRDefault="004D54D5" w:rsidP="000D00AD">
                      <w:pPr>
                        <w:spacing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Child must be informed of any decision made against their wishes.</w:t>
                      </w:r>
                      <w:r w:rsidR="00FA4ABF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  <w:r w:rsidR="00C268A1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This emphasises the importance of respecting the voice of the child</w:t>
                      </w:r>
                      <w:r w:rsidR="004A71F7" w:rsidRPr="00571CE9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,</w:t>
                      </w:r>
                      <w:r w:rsidR="00C268A1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while also working towards what is best for them</w:t>
                      </w:r>
                      <w:r w:rsidR="00A0022A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(Lansdown, 2011).</w:t>
                      </w:r>
                      <w:r w:rsidR="00894AF4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</w:p>
                    <w:p w14:paraId="652606C7" w14:textId="5DF7EBFA" w:rsidR="00596B45" w:rsidRPr="00231A55" w:rsidRDefault="00596B45" w:rsidP="00596B45">
                      <w:pPr>
                        <w:widowControl w:val="0"/>
                        <w:spacing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Settings should revisit the articles to ensure that the contents and principles are thoroughly followed. By doing this, it ensures that settings work in accordance with </w:t>
                      </w:r>
                      <w:r w:rsidR="003F731D" w:rsidRPr="003F731D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A</w:t>
                      </w:r>
                      <w:r w:rsidRPr="003F731D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rticle</w:t>
                      </w:r>
                      <w:r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3 and work towards what is best for all children (Children’s Commissioners for Wales, 2007).</w:t>
                      </w:r>
                    </w:p>
                    <w:p w14:paraId="762FA793" w14:textId="6D006894" w:rsidR="002C1532" w:rsidRPr="00674692" w:rsidRDefault="002C1532" w:rsidP="001D1A85">
                      <w:pPr>
                        <w:widowControl w:val="0"/>
                        <w:spacing w:after="12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674692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 xml:space="preserve">Foundation Phase Framework (2015) </w:t>
                      </w:r>
                      <w:r w:rsidR="003E3E1C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>–</w:t>
                      </w:r>
                      <w:r w:rsidR="003E3E1C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Its aim is</w:t>
                      </w:r>
                      <w:r w:rsidR="007952B8" w:rsidRPr="006746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  <w:r w:rsidRPr="006746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to ensure that children have a good start in life and the best possible starting point for them to develop and grow.</w:t>
                      </w:r>
                      <w:r w:rsidR="001F6922" w:rsidRPr="006746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  <w:r w:rsidR="005F7CC2" w:rsidRPr="006746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A</w:t>
                      </w:r>
                      <w:r w:rsidRPr="006746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ctivities</w:t>
                      </w:r>
                      <w:r w:rsidR="005F7CC2" w:rsidRPr="006746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must be appropriate,</w:t>
                      </w:r>
                      <w:r w:rsidRPr="006746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engaging and interesting</w:t>
                      </w:r>
                      <w:r w:rsidR="005F7CC2" w:rsidRPr="006746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, </w:t>
                      </w:r>
                      <w:r w:rsidRPr="006746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thus allowing children with Social and Emotional difficulties to be involved within the setting and activities.</w:t>
                      </w:r>
                      <w:r w:rsidR="009C22EB" w:rsidRPr="006746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</w:p>
                    <w:p w14:paraId="7F97A253" w14:textId="7FCA1929" w:rsidR="00A56502" w:rsidRPr="00231A55" w:rsidRDefault="00A56502" w:rsidP="002D6B49">
                      <w:pPr>
                        <w:widowControl w:val="0"/>
                        <w:spacing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674692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>Children Act 1989</w:t>
                      </w:r>
                      <w:r w:rsidR="005A1023" w:rsidRPr="006746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-</w:t>
                      </w:r>
                      <w:r w:rsidR="00674692" w:rsidRPr="006746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A</w:t>
                      </w:r>
                      <w:r w:rsidRPr="006746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ccording</w:t>
                      </w:r>
                      <w:r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to Children’s </w:t>
                      </w:r>
                      <w:r w:rsidR="003F731D" w:rsidRPr="003F731D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R</w:t>
                      </w:r>
                      <w:r w:rsidRPr="003F731D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ights</w:t>
                      </w:r>
                      <w:r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Wales (no date)</w:t>
                      </w:r>
                      <w:r w:rsidR="006C023F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,</w:t>
                      </w:r>
                      <w:r w:rsidR="00807D50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it </w:t>
                      </w:r>
                      <w:r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state</w:t>
                      </w:r>
                      <w:r w:rsidR="00807D50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s</w:t>
                      </w:r>
                      <w:r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that</w:t>
                      </w:r>
                      <w:r w:rsidR="00620E7F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practitioners must ensure that the welfare and development</w:t>
                      </w:r>
                      <w:r w:rsidR="00807D50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needs of all children are met.</w:t>
                      </w:r>
                      <w:r w:rsidR="002D6B49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  <w:r w:rsidR="00807D50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It also says that </w:t>
                      </w:r>
                      <w:r w:rsidR="002D6B49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they </w:t>
                      </w:r>
                      <w:r w:rsidR="00706350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should be</w:t>
                      </w:r>
                      <w:r w:rsidR="002D6B49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p</w:t>
                      </w:r>
                      <w:r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rotected from harm.</w:t>
                      </w:r>
                    </w:p>
                    <w:p w14:paraId="547C4B4A" w14:textId="74E0C80C" w:rsidR="00A56502" w:rsidRPr="00231A55" w:rsidRDefault="00A56502" w:rsidP="000556DD">
                      <w:pPr>
                        <w:widowControl w:val="0"/>
                        <w:spacing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</w:pPr>
                      <w:r w:rsidRPr="00231A55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>Partnership with family-</w:t>
                      </w:r>
                      <w:r w:rsidR="000556DD" w:rsidRPr="00231A55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 xml:space="preserve"> </w:t>
                      </w:r>
                      <w:r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Effective Communication allows links for support to be given.</w:t>
                      </w:r>
                      <w:r w:rsidR="00663135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  <w:r w:rsidR="00663135" w:rsidRPr="003E3E1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This can allow</w:t>
                      </w:r>
                      <w:r w:rsidR="003E3E1C" w:rsidRPr="003E3E1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  <w:r w:rsidR="001561C6" w:rsidRPr="003E3E1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settings</w:t>
                      </w:r>
                      <w:r w:rsidR="001561C6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to find out information about the child that could be useful </w:t>
                      </w:r>
                      <w:r w:rsidR="00C600BD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to</w:t>
                      </w:r>
                      <w:r w:rsidR="001561C6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support them. For example, </w:t>
                      </w:r>
                      <w:r w:rsidR="00335DAF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knowing the family’s situation and how the child may</w:t>
                      </w:r>
                      <w:r w:rsidR="00280B62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be reacting to it</w:t>
                      </w:r>
                      <w:r w:rsidR="00335DAF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.</w:t>
                      </w:r>
                    </w:p>
                    <w:p w14:paraId="55374B05" w14:textId="6EC53BDF" w:rsidR="00A0022A" w:rsidRPr="00231A55" w:rsidRDefault="00A0022A" w:rsidP="002D6B49">
                      <w:pPr>
                        <w:widowControl w:val="0"/>
                        <w:spacing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231A55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 xml:space="preserve">The </w:t>
                      </w:r>
                      <w:r w:rsidR="00356DEF" w:rsidRPr="00231A55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>N</w:t>
                      </w:r>
                      <w:r w:rsidRPr="00231A55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>eeds of</w:t>
                      </w:r>
                      <w:r w:rsidR="00384711" w:rsidRPr="00231A55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 xml:space="preserve"> the</w:t>
                      </w:r>
                      <w:r w:rsidRPr="00231A55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 xml:space="preserve"> </w:t>
                      </w:r>
                      <w:r w:rsidR="00356DEF" w:rsidRPr="00231A55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>C</w:t>
                      </w:r>
                      <w:r w:rsidR="000556DD" w:rsidRPr="00231A55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>hild</w:t>
                      </w:r>
                      <w:r w:rsidR="000556DD" w:rsidRPr="00F072D0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>-</w:t>
                      </w:r>
                      <w:r w:rsidRPr="00F072D0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  <w:r w:rsidR="00054720" w:rsidRPr="00F072D0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This</w:t>
                      </w:r>
                      <w:r w:rsidR="00F072D0" w:rsidRPr="00F072D0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s</w:t>
                      </w:r>
                      <w:r w:rsidR="000556DD" w:rsidRPr="00F072D0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hould</w:t>
                      </w:r>
                      <w:r w:rsidR="000556DD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be considered </w:t>
                      </w:r>
                      <w:r w:rsidR="00523BF1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during times </w:t>
                      </w:r>
                      <w:r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of </w:t>
                      </w:r>
                      <w:r w:rsidR="00523BF1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separation to </w:t>
                      </w:r>
                      <w:r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allow practitioners to put </w:t>
                      </w:r>
                      <w:r w:rsidRPr="00217618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strategies</w:t>
                      </w:r>
                      <w:r w:rsidR="00217618" w:rsidRPr="00217618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  <w:r w:rsidR="009877C6" w:rsidRPr="00217618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in place</w:t>
                      </w:r>
                      <w:r w:rsidR="009877C6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  <w:r w:rsidR="00523BF1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to</w:t>
                      </w:r>
                      <w:r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  <w:r w:rsidRPr="00326100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support them.</w:t>
                      </w:r>
                      <w:r w:rsidR="00533757" w:rsidRPr="00326100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  <w:r w:rsidR="002117C4" w:rsidRPr="00326100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For example, a child that is having </w:t>
                      </w:r>
                      <w:r w:rsidR="00326100" w:rsidRPr="00326100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S</w:t>
                      </w:r>
                      <w:r w:rsidR="00554095" w:rsidRPr="00326100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ocial and </w:t>
                      </w:r>
                      <w:r w:rsidR="00326100" w:rsidRPr="00326100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E</w:t>
                      </w:r>
                      <w:r w:rsidR="00554095" w:rsidRPr="00326100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motional difficulties may need strategies such as a sticker chart</w:t>
                      </w:r>
                      <w:r w:rsidR="00554095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.</w:t>
                      </w:r>
                      <w:r w:rsidR="00334909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This </w:t>
                      </w:r>
                      <w:r w:rsidR="00231A55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promotes esteem</w:t>
                      </w:r>
                      <w:r w:rsidR="00F85B2C" w:rsidRPr="00404799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,</w:t>
                      </w:r>
                      <w:r w:rsidR="00231A55" w:rsidRP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which is part of Maslow’s hierarchy of needs</w:t>
                      </w:r>
                      <w:r w:rsidR="00231A5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  <w:r w:rsidR="00B0590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(Martin and Joomis, 2007).</w:t>
                      </w:r>
                    </w:p>
                    <w:p w14:paraId="4545F235" w14:textId="77777777" w:rsidR="00A0022A" w:rsidRPr="00A0022A" w:rsidRDefault="00A0022A" w:rsidP="00A0022A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A0022A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3F613DE2" w14:textId="77777777" w:rsidR="00A56502" w:rsidRPr="00A56502" w:rsidRDefault="00A56502" w:rsidP="00A56502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</w:p>
                    <w:p w14:paraId="773B391E" w14:textId="77777777" w:rsidR="00A56502" w:rsidRPr="00A56502" w:rsidRDefault="00A56502" w:rsidP="00A56502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</w:p>
                    <w:p w14:paraId="1D3C9B87" w14:textId="77777777" w:rsidR="002C1532" w:rsidRPr="002C1532" w:rsidRDefault="002C1532" w:rsidP="002C1532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</w:p>
                    <w:p w14:paraId="362083F0" w14:textId="77777777" w:rsidR="002C1532" w:rsidRPr="002C1532" w:rsidRDefault="002C1532" w:rsidP="002C1532">
                      <w:pPr>
                        <w:widowControl w:val="0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</w:pPr>
                    </w:p>
                    <w:p w14:paraId="3E92E55B" w14:textId="77777777" w:rsidR="002C1532" w:rsidRPr="002C1532" w:rsidRDefault="002C1532" w:rsidP="002C1532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2C1532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4F2B3737" w14:textId="77777777" w:rsidR="00C268A1" w:rsidRPr="00C268A1" w:rsidRDefault="00C268A1" w:rsidP="00C268A1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</w:p>
                    <w:p w14:paraId="78C3BD58" w14:textId="77777777" w:rsidR="00C268A1" w:rsidRDefault="00C268A1"/>
                  </w:txbxContent>
                </v:textbox>
              </v:shape>
            </w:pict>
          </mc:Fallback>
        </mc:AlternateContent>
      </w:r>
    </w:p>
    <w:p w14:paraId="186C7330" w14:textId="349C418F" w:rsidR="00F3710A" w:rsidRPr="00F3710A" w:rsidRDefault="00F3710A" w:rsidP="00F3710A"/>
    <w:p w14:paraId="6F748B81" w14:textId="346A0C6B" w:rsidR="00F3710A" w:rsidRPr="00F3710A" w:rsidRDefault="00F3710A" w:rsidP="00F3710A"/>
    <w:p w14:paraId="056C97D7" w14:textId="5384F391" w:rsidR="00F3710A" w:rsidRPr="00F3710A" w:rsidRDefault="00F3710A" w:rsidP="00F3710A"/>
    <w:p w14:paraId="3AE081A4" w14:textId="64217077" w:rsidR="00F3710A" w:rsidRPr="00F3710A" w:rsidRDefault="00F3710A" w:rsidP="00F3710A"/>
    <w:p w14:paraId="3B6BFED1" w14:textId="3DB903F0" w:rsidR="00F3710A" w:rsidRPr="00F3710A" w:rsidRDefault="00F3710A" w:rsidP="00F3710A"/>
    <w:p w14:paraId="69C641F4" w14:textId="41DA7665" w:rsidR="00F3710A" w:rsidRPr="00F3710A" w:rsidRDefault="00F3710A" w:rsidP="00F3710A"/>
    <w:p w14:paraId="40F82BDB" w14:textId="0E50B751" w:rsidR="00F3710A" w:rsidRPr="00F3710A" w:rsidRDefault="00F3710A" w:rsidP="00F3710A"/>
    <w:p w14:paraId="13182C6F" w14:textId="4F3B324A" w:rsidR="00F3710A" w:rsidRPr="00F3710A" w:rsidRDefault="00F3710A" w:rsidP="00F3710A"/>
    <w:p w14:paraId="7C82D923" w14:textId="133E236F" w:rsidR="00F3710A" w:rsidRPr="00F3710A" w:rsidRDefault="00F3710A" w:rsidP="00F3710A"/>
    <w:p w14:paraId="54F1B61D" w14:textId="144EC12E" w:rsidR="00F3710A" w:rsidRDefault="00F3710A"/>
    <w:p w14:paraId="6A57ABB8" w14:textId="4CE89300" w:rsidR="00F3710A" w:rsidRDefault="00F3710A" w:rsidP="00F3710A">
      <w:pPr>
        <w:jc w:val="center"/>
      </w:pPr>
    </w:p>
    <w:p w14:paraId="48EC47F9" w14:textId="055B5DA4" w:rsidR="002D1B7D" w:rsidRDefault="0093514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7A2E842" wp14:editId="1E3F07C0">
                <wp:simplePos x="0" y="0"/>
                <wp:positionH relativeFrom="column">
                  <wp:posOffset>543560</wp:posOffset>
                </wp:positionH>
                <wp:positionV relativeFrom="paragraph">
                  <wp:posOffset>366395</wp:posOffset>
                </wp:positionV>
                <wp:extent cx="5621628" cy="3097369"/>
                <wp:effectExtent l="0" t="0" r="17780" b="27305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1628" cy="3097369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66896B17" w14:textId="730960DC" w:rsidR="004B76B3" w:rsidRPr="00AF0492" w:rsidRDefault="004B76B3" w:rsidP="00356DEF">
                            <w:pPr>
                              <w:widowControl w:val="0"/>
                              <w:spacing w:after="12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8771C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u w:val="single"/>
                                <w:lang w:eastAsia="en-GB"/>
                                <w14:cntxtAlts/>
                              </w:rPr>
                              <w:t xml:space="preserve">Voice of the child- </w:t>
                            </w:r>
                            <w:r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Czerniawski and Kidd (2011) states that Article 9 emphasises the fact that children have the right to have some </w:t>
                            </w:r>
                            <w:r w:rsidRPr="0040479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say </w:t>
                            </w:r>
                            <w:r w:rsidR="00417A95" w:rsidRPr="0040479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regarding</w:t>
                            </w:r>
                            <w:r w:rsidR="00404799" w:rsidRPr="0040479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Pr="0040479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which</w:t>
                            </w:r>
                            <w:r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parent they want to live with. </w:t>
                            </w:r>
                            <w:r w:rsidR="007E36B6"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Therefore,</w:t>
                            </w:r>
                            <w:r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practitioners must respect this. </w:t>
                            </w:r>
                          </w:p>
                          <w:p w14:paraId="62482FCE" w14:textId="42C5F198" w:rsidR="00596B45" w:rsidRPr="00AF0492" w:rsidRDefault="00596B45" w:rsidP="00356DEF">
                            <w:pPr>
                              <w:spacing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Children’s </w:t>
                            </w:r>
                            <w:r w:rsidR="003F731D" w:rsidRPr="00E35788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R</w:t>
                            </w:r>
                            <w:r w:rsidRPr="00E35788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ights </w:t>
                            </w:r>
                            <w:r w:rsidR="003F731D" w:rsidRPr="00E35788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S</w:t>
                            </w:r>
                            <w:r w:rsidRPr="00E35788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cheme </w:t>
                            </w:r>
                            <w:r w:rsidR="00DC0B3B" w:rsidRPr="00E35788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(</w:t>
                            </w:r>
                            <w:r w:rsidRPr="00E35788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2014</w:t>
                            </w:r>
                            <w:r w:rsidR="00DC0B3B" w:rsidRPr="00E35788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)</w:t>
                            </w:r>
                            <w:r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outlines practical arrangements that the Welsh </w:t>
                            </w:r>
                            <w:r w:rsidRPr="00E35788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Government has</w:t>
                            </w:r>
                            <w:r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put in place to ensure that the </w:t>
                            </w:r>
                            <w:r w:rsidRPr="00CF608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r</w:t>
                            </w:r>
                            <w:r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ights of children are considered within practice. It also states that the Welsh Government are trying to raise awareness and provide </w:t>
                            </w:r>
                            <w:r w:rsidRPr="00CF608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training </w:t>
                            </w:r>
                            <w:r w:rsidR="00CF608F" w:rsidRPr="00CF608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in regard</w:t>
                            </w:r>
                            <w:r w:rsidR="00CF608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to</w:t>
                            </w:r>
                            <w:r w:rsidR="00CF608F" w:rsidRPr="00CF608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the UNCRC and it</w:t>
                            </w:r>
                            <w:r w:rsidRPr="00E35788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s’</w:t>
                            </w:r>
                            <w:r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importance for children</w:t>
                            </w:r>
                            <w:r w:rsidR="00356DEF"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(Welsh Government, 2014).</w:t>
                            </w:r>
                          </w:p>
                          <w:p w14:paraId="5C0EB689" w14:textId="02CC329D" w:rsidR="00062851" w:rsidRPr="007F7EED" w:rsidRDefault="004B76B3" w:rsidP="00356DEF">
                            <w:pPr>
                              <w:widowControl w:val="0"/>
                              <w:spacing w:after="12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8771C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u w:val="single"/>
                                <w:lang w:eastAsia="en-GB"/>
                                <w14:cntxtAlts/>
                              </w:rPr>
                              <w:t xml:space="preserve">Safety and Safeguarding- </w:t>
                            </w:r>
                            <w:r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While respecting the child’s voic</w:t>
                            </w:r>
                            <w:r w:rsidRPr="00E35788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e</w:t>
                            </w:r>
                            <w:r w:rsidR="00DD3069" w:rsidRPr="00E35788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,</w:t>
                            </w:r>
                            <w:r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their safety </w:t>
                            </w:r>
                            <w:r w:rsidRPr="004243C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must </w:t>
                            </w:r>
                            <w:r w:rsidR="00DD3069" w:rsidRPr="004243C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also</w:t>
                            </w:r>
                            <w:r w:rsidR="00DD306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be considered. Practitioners should conside</w:t>
                            </w:r>
                            <w:r w:rsidR="007E36B6"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r w</w:t>
                            </w:r>
                            <w:r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hether the child is safe</w:t>
                            </w:r>
                            <w:r w:rsidR="007E36B6"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,</w:t>
                            </w:r>
                            <w:r w:rsidRPr="00AF0492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ligatures w14:val="standard"/>
                                <w14:cntxtAlts/>
                              </w:rPr>
                              <w:t> </w:t>
                            </w:r>
                            <w:r w:rsidR="007E36B6"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w</w:t>
                            </w:r>
                            <w:r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ho has parental responsibility</w:t>
                            </w:r>
                            <w:r w:rsidR="007E36B6"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and t</w:t>
                            </w:r>
                            <w:r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hat consent forms are up to date.</w:t>
                            </w:r>
                            <w:r w:rsidR="009B3652"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EE0A1D"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According to Meggitt (2012), </w:t>
                            </w:r>
                            <w:r w:rsidR="009577E6"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C</w:t>
                            </w:r>
                            <w:r w:rsidR="009B3652"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onfidentiality </w:t>
                            </w:r>
                            <w:r w:rsidR="004243C9" w:rsidRPr="004243C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P</w:t>
                            </w:r>
                            <w:r w:rsidR="009B3652"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olicies and the Data Protection Act 1998 must be considered </w:t>
                            </w:r>
                            <w:r w:rsidR="009577E6"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as this </w:t>
                            </w:r>
                            <w:r w:rsidR="006C012C"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can ensure that the child and any information regarding them is kept safe and only shared with the appropriate people.</w:t>
                            </w:r>
                            <w:r w:rsidR="007F7EE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606482"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NSPCC (2015) suggest</w:t>
                            </w:r>
                            <w:r w:rsidR="007073E2" w:rsidRPr="00E35788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s</w:t>
                            </w:r>
                            <w:r w:rsidR="00606482"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that appropri</w:t>
                            </w:r>
                            <w:r w:rsidR="009533D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ate sharing of information</w:t>
                            </w:r>
                            <w:r w:rsidR="00606482"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is </w:t>
                            </w:r>
                            <w:r w:rsidR="001776B0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fundamental in</w:t>
                            </w:r>
                            <w:r w:rsidR="00606482" w:rsidRPr="00AF049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putting effective child protection services</w:t>
                            </w:r>
                            <w:r w:rsidR="009533D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in place.</w:t>
                            </w:r>
                          </w:p>
                          <w:p w14:paraId="103DF9F6" w14:textId="751C77E1" w:rsidR="00AF0492" w:rsidRPr="0040658C" w:rsidRDefault="00445DF1" w:rsidP="0040658C">
                            <w:pPr>
                              <w:widowControl w:val="0"/>
                              <w:spacing w:after="12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</w:pPr>
                            <w:r w:rsidRPr="008771C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u w:val="single"/>
                                <w:lang w:eastAsia="en-GB"/>
                                <w14:cntxtAlts/>
                              </w:rPr>
                              <w:t>Observation and Planning-</w:t>
                            </w:r>
                            <w:r w:rsidR="000865F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u w:val="single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Pr="0060026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Observation can allow practitioners to find out children’s </w:t>
                            </w:r>
                            <w:r w:rsidR="00F65B5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development</w:t>
                            </w:r>
                            <w:r w:rsidRPr="0060026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,</w:t>
                            </w:r>
                            <w:r w:rsidR="00F65B5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interests, </w:t>
                            </w:r>
                            <w:r w:rsidR="000958AC" w:rsidRPr="0040658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how they interact with adults and other child</w:t>
                            </w:r>
                            <w:r w:rsidR="006A4F83" w:rsidRPr="0040658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ren</w:t>
                            </w:r>
                            <w:r w:rsidR="000958AC" w:rsidRPr="0040658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. Also, how they approach learning and their patterns in behaviour.</w:t>
                            </w:r>
                            <w:r w:rsidRPr="0040658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6A4F83" w:rsidRPr="0040658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This can </w:t>
                            </w:r>
                            <w:r w:rsidRPr="0040658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allow </w:t>
                            </w:r>
                            <w:r w:rsidR="006A4F83" w:rsidRPr="0040658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for the planning of a </w:t>
                            </w:r>
                            <w:r w:rsidRPr="0040658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more appropriate curriculum that supports the child’s developmental needs. </w:t>
                            </w:r>
                          </w:p>
                          <w:p w14:paraId="53F025B6" w14:textId="701F406B" w:rsidR="007E36B6" w:rsidRPr="0040658C" w:rsidRDefault="007E36B6" w:rsidP="0040658C">
                            <w:pPr>
                              <w:widowControl w:val="0"/>
                              <w:spacing w:after="12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</w:pPr>
                            <w:r w:rsidRPr="0040658C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>Every Child Matters</w:t>
                            </w:r>
                            <w:r w:rsidRPr="0040658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– </w:t>
                            </w:r>
                            <w:r w:rsidR="001B2462" w:rsidRPr="0040658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Children have the r</w:t>
                            </w:r>
                            <w:r w:rsidRPr="0040658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ight to</w:t>
                            </w:r>
                            <w:r w:rsidR="00F22C2F" w:rsidRPr="0040658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stay safe and </w:t>
                            </w:r>
                            <w:r w:rsidR="00F22C2F" w:rsidRPr="004243C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be</w:t>
                            </w:r>
                            <w:r w:rsidR="00F22C2F" w:rsidRPr="0040658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protected</w:t>
                            </w:r>
                            <w:r w:rsidR="004243C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from harm</w:t>
                            </w:r>
                            <w:r w:rsidR="00D50762" w:rsidRPr="0040658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. This applies to all children regardless of </w:t>
                            </w:r>
                            <w:r w:rsidR="007B22E6" w:rsidRPr="0040658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ability</w:t>
                            </w:r>
                            <w:r w:rsidR="00D50762" w:rsidRPr="0040658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, </w:t>
                            </w:r>
                            <w:r w:rsidR="007B22E6" w:rsidRPr="0040658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race, religion or whatever type of family they come from. This emphasises the importance of </w:t>
                            </w:r>
                            <w:r w:rsidR="00350AFB" w:rsidRPr="0040658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respecting the rights of all </w:t>
                            </w:r>
                            <w:r w:rsidR="00350AFB" w:rsidRPr="004D768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children in </w:t>
                            </w:r>
                            <w:r w:rsidR="004C3FC4" w:rsidRPr="004D768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regard to</w:t>
                            </w:r>
                            <w:r w:rsidR="004D768E" w:rsidRPr="004D768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40658C" w:rsidRPr="004D768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settings duty</w:t>
                            </w:r>
                            <w:r w:rsidR="004D768E" w:rsidRPr="004D768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40658C" w:rsidRPr="0040658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to safeguard and promote the welfare of all children</w:t>
                            </w:r>
                            <w:r w:rsidR="0070624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DD6067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(Foundation Phase Framework, 2015).</w:t>
                            </w:r>
                          </w:p>
                          <w:p w14:paraId="207BA366" w14:textId="435B136A" w:rsidR="004B76B3" w:rsidRPr="004B76B3" w:rsidRDefault="007E36B6" w:rsidP="004539B0">
                            <w:pPr>
                              <w:widowControl w:val="0"/>
                              <w:spacing w:after="120" w:line="285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</w:pPr>
                            <w:r w:rsidRPr="007E36B6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42384E21" w14:textId="77777777" w:rsidR="004B76B3" w:rsidRPr="004B76B3" w:rsidRDefault="004B76B3" w:rsidP="004B76B3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4B76B3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5860A702" w14:textId="77777777" w:rsidR="004B76B3" w:rsidRPr="004B76B3" w:rsidRDefault="004B76B3" w:rsidP="004B76B3">
                            <w:pPr>
                              <w:widowControl w:val="0"/>
                              <w:spacing w:after="120" w:line="285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kern w:val="28"/>
                                <w:sz w:val="24"/>
                                <w:szCs w:val="24"/>
                                <w:u w:val="single"/>
                                <w:lang w:eastAsia="en-GB"/>
                                <w14:cntxtAlts/>
                              </w:rPr>
                            </w:pPr>
                          </w:p>
                          <w:p w14:paraId="40DE4F63" w14:textId="77777777" w:rsidR="004B76B3" w:rsidRPr="004B76B3" w:rsidRDefault="004B76B3" w:rsidP="004B76B3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4B76B3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4DA1A0A0" w14:textId="77777777" w:rsidR="00524571" w:rsidRDefault="005245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7A2E842" id="Text Box 60" o:spid="_x0000_s1029" type="#_x0000_t202" style="position:absolute;margin-left:42.8pt;margin-top:28.85pt;width:442.65pt;height:243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" fillcolor="#a8d08d [1945]" strokecolor="#a8d08d [1945]" strokeweight=".5pt">
                <v:textbox>
                  <w:txbxContent>
                    <w:p w14:paraId="66896B17" w14:textId="730960DC" w:rsidR="004B76B3" w:rsidRPr="00AF0492" w:rsidRDefault="004B76B3" w:rsidP="00356DEF">
                      <w:pPr>
                        <w:widowControl w:val="0"/>
                        <w:spacing w:after="12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8771C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u w:val="single"/>
                          <w:lang w:eastAsia="en-GB"/>
                          <w14:cntxtAlts/>
                        </w:rPr>
                        <w:t xml:space="preserve">Voice of the child- </w:t>
                      </w:r>
                      <w:r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Czerniawski and Kidd (2011) states that Article 9 emphasises the fact that children have the right to have some </w:t>
                      </w:r>
                      <w:r w:rsidRPr="00404799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say </w:t>
                      </w:r>
                      <w:r w:rsidR="00417A95" w:rsidRPr="00404799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regarding</w:t>
                      </w:r>
                      <w:r w:rsidR="00404799" w:rsidRPr="00404799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  <w:r w:rsidRPr="00404799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which</w:t>
                      </w:r>
                      <w:r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parent they want to live with. </w:t>
                      </w:r>
                      <w:r w:rsidR="007E36B6"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Therefore,</w:t>
                      </w:r>
                      <w:r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practitioners must respect this. </w:t>
                      </w:r>
                    </w:p>
                    <w:p w14:paraId="62482FCE" w14:textId="42C5F198" w:rsidR="00596B45" w:rsidRPr="00AF0492" w:rsidRDefault="00596B45" w:rsidP="00356DEF">
                      <w:pPr>
                        <w:spacing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Children’s </w:t>
                      </w:r>
                      <w:r w:rsidR="003F731D" w:rsidRPr="00E35788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R</w:t>
                      </w:r>
                      <w:r w:rsidRPr="00E35788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ights </w:t>
                      </w:r>
                      <w:r w:rsidR="003F731D" w:rsidRPr="00E35788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S</w:t>
                      </w:r>
                      <w:r w:rsidRPr="00E35788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cheme </w:t>
                      </w:r>
                      <w:r w:rsidR="00DC0B3B" w:rsidRPr="00E35788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(</w:t>
                      </w:r>
                      <w:r w:rsidRPr="00E35788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2014</w:t>
                      </w:r>
                      <w:r w:rsidR="00DC0B3B" w:rsidRPr="00E35788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)</w:t>
                      </w:r>
                      <w:r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outlines practical arrangements that the Welsh </w:t>
                      </w:r>
                      <w:r w:rsidRPr="00E35788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Government has</w:t>
                      </w:r>
                      <w:r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put in place to ensure that the </w:t>
                      </w:r>
                      <w:r w:rsidRPr="00CF608F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r</w:t>
                      </w:r>
                      <w:r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ights of children are considered within practice. It also states that the Welsh Government are trying to raise awareness and provide </w:t>
                      </w:r>
                      <w:r w:rsidRPr="00CF608F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training </w:t>
                      </w:r>
                      <w:proofErr w:type="gramStart"/>
                      <w:r w:rsidR="00CF608F" w:rsidRPr="00CF608F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in regard</w:t>
                      </w:r>
                      <w:r w:rsidR="00CF608F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to</w:t>
                      </w:r>
                      <w:proofErr w:type="gramEnd"/>
                      <w:r w:rsidR="00CF608F" w:rsidRPr="00CF608F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  <w:r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the UNCRC and it</w:t>
                      </w:r>
                      <w:r w:rsidRPr="00E35788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s’</w:t>
                      </w:r>
                      <w:r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importance for children</w:t>
                      </w:r>
                      <w:r w:rsidR="00356DEF"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(Welsh Government, 2014).</w:t>
                      </w:r>
                    </w:p>
                    <w:p w14:paraId="5C0EB689" w14:textId="02CC329D" w:rsidR="00062851" w:rsidRPr="007F7EED" w:rsidRDefault="004B76B3" w:rsidP="00356DEF">
                      <w:pPr>
                        <w:widowControl w:val="0"/>
                        <w:spacing w:after="12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8771C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u w:val="single"/>
                          <w:lang w:eastAsia="en-GB"/>
                          <w14:cntxtAlts/>
                        </w:rPr>
                        <w:t xml:space="preserve">Safety and Safeguarding- </w:t>
                      </w:r>
                      <w:r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While respecting the child’s voic</w:t>
                      </w:r>
                      <w:r w:rsidRPr="00E35788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e</w:t>
                      </w:r>
                      <w:r w:rsidR="00DD3069" w:rsidRPr="00E35788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,</w:t>
                      </w:r>
                      <w:r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their safety </w:t>
                      </w:r>
                      <w:r w:rsidRPr="004243C9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must </w:t>
                      </w:r>
                      <w:r w:rsidR="00DD3069" w:rsidRPr="004243C9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also</w:t>
                      </w:r>
                      <w:r w:rsidR="00DD3069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  <w:r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be considered. Practitioners should conside</w:t>
                      </w:r>
                      <w:r w:rsidR="007E36B6"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r w</w:t>
                      </w:r>
                      <w:r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hether the child is safe</w:t>
                      </w:r>
                      <w:r w:rsidR="007E36B6"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,</w:t>
                      </w:r>
                      <w:r w:rsidRPr="00AF0492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ligatures w14:val="standard"/>
                          <w14:cntxtAlts/>
                        </w:rPr>
                        <w:t> </w:t>
                      </w:r>
                      <w:r w:rsidR="007E36B6"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w</w:t>
                      </w:r>
                      <w:r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ho has parental responsibility</w:t>
                      </w:r>
                      <w:r w:rsidR="007E36B6"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and t</w:t>
                      </w:r>
                      <w:r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hat consent forms are up to date.</w:t>
                      </w:r>
                      <w:r w:rsidR="009B3652"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  <w:r w:rsidR="00EE0A1D"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According to Meggitt (2012), </w:t>
                      </w:r>
                      <w:r w:rsidR="009577E6"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C</w:t>
                      </w:r>
                      <w:r w:rsidR="009B3652"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onfidentiality </w:t>
                      </w:r>
                      <w:r w:rsidR="004243C9" w:rsidRPr="004243C9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P</w:t>
                      </w:r>
                      <w:r w:rsidR="009B3652"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olicies and the Data Protection Act 1998 must be considered </w:t>
                      </w:r>
                      <w:r w:rsidR="009577E6"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as this </w:t>
                      </w:r>
                      <w:r w:rsidR="006C012C"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can ensure that the child and any information regarding them is kept safe and only shared with the appropriate people.</w:t>
                      </w:r>
                      <w:r w:rsidR="007F7EED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</w:t>
                      </w:r>
                      <w:r w:rsidR="00606482"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NSPCC (2015) suggest</w:t>
                      </w:r>
                      <w:r w:rsidR="007073E2" w:rsidRPr="00E35788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s</w:t>
                      </w:r>
                      <w:r w:rsidR="00606482"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that appropri</w:t>
                      </w:r>
                      <w:r w:rsidR="009533DE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ate sharing of information</w:t>
                      </w:r>
                      <w:r w:rsidR="00606482"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is </w:t>
                      </w:r>
                      <w:r w:rsidR="001776B0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fundamental in</w:t>
                      </w:r>
                      <w:r w:rsidR="00606482" w:rsidRPr="00AF0492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putting effective child protection services</w:t>
                      </w:r>
                      <w:r w:rsidR="009533DE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in place.</w:t>
                      </w:r>
                    </w:p>
                    <w:p w14:paraId="103DF9F6" w14:textId="751C77E1" w:rsidR="00AF0492" w:rsidRPr="0040658C" w:rsidRDefault="00445DF1" w:rsidP="0040658C">
                      <w:pPr>
                        <w:widowControl w:val="0"/>
                        <w:spacing w:after="12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</w:pPr>
                      <w:r w:rsidRPr="008771C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u w:val="single"/>
                          <w:lang w:eastAsia="en-GB"/>
                          <w14:cntxtAlts/>
                        </w:rPr>
                        <w:t>Observation and Planning-</w:t>
                      </w:r>
                      <w:r w:rsidR="000865F3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u w:val="single"/>
                          <w:lang w:eastAsia="en-GB"/>
                          <w14:cntxtAlts/>
                        </w:rPr>
                        <w:t xml:space="preserve"> </w:t>
                      </w:r>
                      <w:r w:rsidRPr="0060026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Observation can allow practitioners to find out children’s </w:t>
                      </w:r>
                      <w:r w:rsidR="00F65B5D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development</w:t>
                      </w:r>
                      <w:r w:rsidRPr="0060026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,</w:t>
                      </w:r>
                      <w:r w:rsidR="00F65B5D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interests, </w:t>
                      </w:r>
                      <w:r w:rsidR="000958AC" w:rsidRPr="0040658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how they interact with adults and other child</w:t>
                      </w:r>
                      <w:r w:rsidR="006A4F83" w:rsidRPr="0040658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ren</w:t>
                      </w:r>
                      <w:r w:rsidR="000958AC" w:rsidRPr="0040658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. Also, how they approach learning and their patterns in behaviour.</w:t>
                      </w:r>
                      <w:r w:rsidRPr="0040658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  <w:r w:rsidR="006A4F83" w:rsidRPr="0040658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This can </w:t>
                      </w:r>
                      <w:r w:rsidRPr="0040658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allow </w:t>
                      </w:r>
                      <w:r w:rsidR="006A4F83" w:rsidRPr="0040658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for the planning of a </w:t>
                      </w:r>
                      <w:r w:rsidRPr="0040658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more appropriate curriculum that supports the child’s developmental needs. </w:t>
                      </w:r>
                    </w:p>
                    <w:p w14:paraId="53F025B6" w14:textId="701F406B" w:rsidR="007E36B6" w:rsidRPr="0040658C" w:rsidRDefault="007E36B6" w:rsidP="0040658C">
                      <w:pPr>
                        <w:widowControl w:val="0"/>
                        <w:spacing w:after="12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</w:pPr>
                      <w:r w:rsidRPr="0040658C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>Every Child Matters</w:t>
                      </w:r>
                      <w:r w:rsidRPr="0040658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– </w:t>
                      </w:r>
                      <w:r w:rsidR="001B2462" w:rsidRPr="0040658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Children have the r</w:t>
                      </w:r>
                      <w:r w:rsidRPr="0040658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ight to</w:t>
                      </w:r>
                      <w:r w:rsidR="00F22C2F" w:rsidRPr="0040658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stay safe and </w:t>
                      </w:r>
                      <w:r w:rsidR="00F22C2F" w:rsidRPr="004243C9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be</w:t>
                      </w:r>
                      <w:r w:rsidR="00F22C2F" w:rsidRPr="0040658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protected</w:t>
                      </w:r>
                      <w:r w:rsidR="004243C9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from harm</w:t>
                      </w:r>
                      <w:r w:rsidR="00D50762" w:rsidRPr="0040658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. This applies to all children regardless of </w:t>
                      </w:r>
                      <w:r w:rsidR="007B22E6" w:rsidRPr="0040658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ability</w:t>
                      </w:r>
                      <w:r w:rsidR="00D50762" w:rsidRPr="0040658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, </w:t>
                      </w:r>
                      <w:r w:rsidR="007B22E6" w:rsidRPr="0040658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race, religion or whatever type of family they come from. This emphasises the importance of </w:t>
                      </w:r>
                      <w:r w:rsidR="00350AFB" w:rsidRPr="0040658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respecting the rights of all </w:t>
                      </w:r>
                      <w:r w:rsidR="00350AFB" w:rsidRPr="004D768E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children </w:t>
                      </w:r>
                      <w:proofErr w:type="gramStart"/>
                      <w:r w:rsidR="00350AFB" w:rsidRPr="004D768E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in </w:t>
                      </w:r>
                      <w:r w:rsidR="004C3FC4" w:rsidRPr="004D768E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regard to</w:t>
                      </w:r>
                      <w:proofErr w:type="gramEnd"/>
                      <w:r w:rsidR="004D768E" w:rsidRPr="004D768E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  <w:r w:rsidR="0040658C" w:rsidRPr="004D768E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settings duty</w:t>
                      </w:r>
                      <w:r w:rsidR="004D768E" w:rsidRPr="004D768E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  <w:r w:rsidR="0040658C" w:rsidRPr="0040658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to safeguard and promote the welfare of all children</w:t>
                      </w:r>
                      <w:r w:rsidR="0070624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</w:t>
                      </w:r>
                      <w:r w:rsidR="00DD6067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(Foundation Phase Framework, 2015).</w:t>
                      </w:r>
                    </w:p>
                    <w:p w14:paraId="207BA366" w14:textId="435B136A" w:rsidR="004B76B3" w:rsidRPr="004B76B3" w:rsidRDefault="007E36B6" w:rsidP="004539B0">
                      <w:pPr>
                        <w:widowControl w:val="0"/>
                        <w:spacing w:after="120" w:line="285" w:lineRule="auto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</w:pPr>
                      <w:r w:rsidRPr="007E36B6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42384E21" w14:textId="77777777" w:rsidR="004B76B3" w:rsidRPr="004B76B3" w:rsidRDefault="004B76B3" w:rsidP="004B76B3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4B76B3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5860A702" w14:textId="77777777" w:rsidR="004B76B3" w:rsidRPr="004B76B3" w:rsidRDefault="004B76B3" w:rsidP="004B76B3">
                      <w:pPr>
                        <w:widowControl w:val="0"/>
                        <w:spacing w:after="120" w:line="285" w:lineRule="auto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kern w:val="28"/>
                          <w:sz w:val="24"/>
                          <w:szCs w:val="24"/>
                          <w:u w:val="single"/>
                          <w:lang w:eastAsia="en-GB"/>
                          <w14:cntxtAlts/>
                        </w:rPr>
                      </w:pPr>
                    </w:p>
                    <w:p w14:paraId="40DE4F63" w14:textId="77777777" w:rsidR="004B76B3" w:rsidRPr="004B76B3" w:rsidRDefault="004B76B3" w:rsidP="004B76B3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4B76B3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4DA1A0A0" w14:textId="77777777" w:rsidR="00524571" w:rsidRDefault="00524571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10DDE26" wp14:editId="30D93E12">
                <wp:simplePos x="0" y="0"/>
                <wp:positionH relativeFrom="column">
                  <wp:posOffset>3043555</wp:posOffset>
                </wp:positionH>
                <wp:positionV relativeFrom="paragraph">
                  <wp:posOffset>94615</wp:posOffset>
                </wp:positionV>
                <wp:extent cx="845820" cy="314325"/>
                <wp:effectExtent l="0" t="0" r="11430" b="28575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5820" cy="3143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021FB1B5" w14:textId="7380C1BC" w:rsidR="007E36B6" w:rsidRPr="00E978D0" w:rsidRDefault="007E36B6" w:rsidP="007E36B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</w:pPr>
                            <w:r w:rsidRPr="00E978D0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Article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10DDE26" id="Text Box 61" o:spid="_x0000_s1030" type="#_x0000_t202" style="position:absolute;margin-left:239.65pt;margin-top:7.45pt;width:66.6pt;height:24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" fillcolor="#a8d08d [1945]" strokecolor="#a8d08d [1945]" strokeweight=".5pt">
                <v:textbox>
                  <w:txbxContent>
                    <w:p w14:paraId="021FB1B5" w14:textId="7380C1BC" w:rsidR="007E36B6" w:rsidRPr="00E978D0" w:rsidRDefault="007E36B6" w:rsidP="007E36B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</w:pPr>
                      <w:r w:rsidRPr="00E978D0"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>Article 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479CB2D" wp14:editId="110DC4EE">
                <wp:simplePos x="0" y="0"/>
                <wp:positionH relativeFrom="margin">
                  <wp:posOffset>380365</wp:posOffset>
                </wp:positionH>
                <wp:positionV relativeFrom="paragraph">
                  <wp:posOffset>47625</wp:posOffset>
                </wp:positionV>
                <wp:extent cx="5965825" cy="3705225"/>
                <wp:effectExtent l="38100" t="38100" r="34925" b="47625"/>
                <wp:wrapNone/>
                <wp:docPr id="57" name="Rectangle: Rounded Corners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5825" cy="37052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762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118E2CD" id="Rectangle: Rounded Corners 57" o:spid="_x0000_s1026" style="position:absolute;margin-left:29.95pt;margin-top:3.75pt;width:469.75pt;height:291.7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" fillcolor="#a8d08d [1945]" strokecolor="windowText" strokeweight="6pt">
                <v:stroke joinstyle="miter"/>
                <w10:wrap anchorx="margin"/>
              </v:roundrect>
            </w:pict>
          </mc:Fallback>
        </mc:AlternateContent>
      </w:r>
      <w:r w:rsidR="003B753E" w:rsidRPr="00F3710A">
        <w:br w:type="page"/>
      </w:r>
    </w:p>
    <w:p w14:paraId="0D2B8ACB" w14:textId="47BA2C4E" w:rsidR="002D1B7D" w:rsidRPr="002D1B7D" w:rsidRDefault="00935141" w:rsidP="002D1B7D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60A7C64" wp14:editId="2033BFF4">
                <wp:simplePos x="0" y="0"/>
                <wp:positionH relativeFrom="margin">
                  <wp:posOffset>-371476</wp:posOffset>
                </wp:positionH>
                <wp:positionV relativeFrom="paragraph">
                  <wp:posOffset>47625</wp:posOffset>
                </wp:positionV>
                <wp:extent cx="6064885" cy="3648075"/>
                <wp:effectExtent l="38100" t="38100" r="31115" b="4762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4885" cy="364807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762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DD11493" id="Rectangle: Rounded Corners 14" o:spid="_x0000_s1026" style="position:absolute;margin-left:-29.25pt;margin-top:3.75pt;width:477.55pt;height:287.2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" fillcolor="#f7caac [1301]" strokecolor="black [3213]" strokeweight="6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F05739D" wp14:editId="0B762C50">
                <wp:simplePos x="0" y="0"/>
                <wp:positionH relativeFrom="column">
                  <wp:posOffset>2136775</wp:posOffset>
                </wp:positionH>
                <wp:positionV relativeFrom="paragraph">
                  <wp:posOffset>85725</wp:posOffset>
                </wp:positionV>
                <wp:extent cx="1219200" cy="301929"/>
                <wp:effectExtent l="0" t="0" r="19050" b="2222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301929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txbx>
                        <w:txbxContent>
                          <w:p w14:paraId="692B39C9" w14:textId="579C4384" w:rsidR="00E16B81" w:rsidRPr="00187020" w:rsidRDefault="00E16B81" w:rsidP="00E16B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</w:pPr>
                            <w:r w:rsidRPr="00187020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Article 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F05739D" id="Text Box 21" o:spid="_x0000_s1031" type="#_x0000_t202" style="position:absolute;margin-left:168.25pt;margin-top:6.75pt;width:96pt;height:23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" fillcolor="#f7caac [1301]" strokecolor="#f7caac [1301]" strokeweight=".5pt">
                <v:textbox>
                  <w:txbxContent>
                    <w:p w14:paraId="692B39C9" w14:textId="579C4384" w:rsidR="00E16B81" w:rsidRPr="00187020" w:rsidRDefault="00E16B81" w:rsidP="00E16B8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</w:pPr>
                      <w:r w:rsidRPr="00187020"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>Article 12</w:t>
                      </w:r>
                    </w:p>
                  </w:txbxContent>
                </v:textbox>
              </v:shape>
            </w:pict>
          </mc:Fallback>
        </mc:AlternateContent>
      </w:r>
    </w:p>
    <w:p w14:paraId="392B87A6" w14:textId="4A1D56A4" w:rsidR="002929FF" w:rsidRDefault="00935141" w:rsidP="002D1B7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430E2E5" wp14:editId="4F44B6A7">
                <wp:simplePos x="0" y="0"/>
                <wp:positionH relativeFrom="margin">
                  <wp:posOffset>-190500</wp:posOffset>
                </wp:positionH>
                <wp:positionV relativeFrom="paragraph">
                  <wp:posOffset>67310</wp:posOffset>
                </wp:positionV>
                <wp:extent cx="5686425" cy="3084830"/>
                <wp:effectExtent l="0" t="0" r="28575" b="2032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6425" cy="308483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txbx>
                        <w:txbxContent>
                          <w:p w14:paraId="03E7266B" w14:textId="7306F96E" w:rsidR="00C22DBC" w:rsidRPr="00A92A8C" w:rsidRDefault="00C22DBC" w:rsidP="00687430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According to </w:t>
                            </w:r>
                            <w:r w:rsidR="00503AE5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Unicef</w:t>
                            </w:r>
                            <w:r w:rsidR="00B23933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(2010)</w:t>
                            </w:r>
                            <w:r w:rsidR="00503AE5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, Article 3 cannot </w:t>
                            </w:r>
                            <w:r w:rsidR="006665AD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b</w:t>
                            </w:r>
                            <w:r w:rsidR="00503AE5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e put into effect without consideration </w:t>
                            </w:r>
                            <w:r w:rsidR="00101447" w:rsidRPr="00101447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of </w:t>
                            </w:r>
                            <w:r w:rsidR="00503AE5" w:rsidRPr="00101447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Article</w:t>
                            </w:r>
                            <w:r w:rsidR="00503AE5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12. </w:t>
                            </w:r>
                            <w:r w:rsidR="00CB337A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Article 12 supports Article 3 as it is one </w:t>
                            </w:r>
                            <w:r w:rsidR="00522E27" w:rsidRPr="0096207B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of the </w:t>
                            </w:r>
                            <w:r w:rsidR="00CB337A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means through which Article </w:t>
                            </w:r>
                            <w:r w:rsidR="006665AD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3 is met. This emphasises the importance of respecting the voice of the child.</w:t>
                            </w:r>
                          </w:p>
                          <w:p w14:paraId="3A88008A" w14:textId="24A5C6C8" w:rsidR="00E16B81" w:rsidRPr="00A92A8C" w:rsidRDefault="00C449B5" w:rsidP="00687430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 w:rsidRPr="00A92A8C">
                              <w:rPr>
                                <w:rFonts w:ascii="Times New Roman" w:hAnsi="Times New Roman" w:cs="Times New Roman"/>
                                <w:b/>
                                <w:sz w:val="19"/>
                                <w:szCs w:val="19"/>
                                <w:u w:val="single"/>
                              </w:rPr>
                              <w:t>Foundation Phase (2015)</w:t>
                            </w:r>
                            <w:r w:rsidR="0032532C" w:rsidRPr="00A92A8C">
                              <w:rPr>
                                <w:rFonts w:ascii="Times New Roman" w:hAnsi="Times New Roman" w:cs="Times New Roman"/>
                                <w:b/>
                                <w:sz w:val="19"/>
                                <w:szCs w:val="19"/>
                                <w:u w:val="single"/>
                              </w:rPr>
                              <w:t>-</w:t>
                            </w:r>
                            <w:r w:rsidR="00887C05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AE150F" w:rsidRPr="00AE150F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It </w:t>
                            </w:r>
                            <w:r w:rsidR="00AE150F" w:rsidRPr="0031390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s</w:t>
                            </w:r>
                            <w:r w:rsidR="00887C05" w:rsidRPr="0031390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tate</w:t>
                            </w:r>
                            <w:r w:rsidR="00CD603F" w:rsidRPr="0031390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s</w:t>
                            </w:r>
                            <w:r w:rsidR="00887C05" w:rsidRPr="0031390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that s</w:t>
                            </w:r>
                            <w:r w:rsidRPr="0031390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ettings should allow children to be involved within planning.</w:t>
                            </w:r>
                            <w:r w:rsidR="00533C50" w:rsidRPr="0031390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887C05" w:rsidRPr="0031390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This l</w:t>
                            </w:r>
                            <w:r w:rsidR="00533C50" w:rsidRPr="0031390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inks to</w:t>
                            </w:r>
                            <w:r w:rsidR="00887C05" w:rsidRPr="0031390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both</w:t>
                            </w:r>
                            <w:r w:rsidR="00533C50" w:rsidRPr="0031390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887C05" w:rsidRPr="0031390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A</w:t>
                            </w:r>
                            <w:r w:rsidR="00533C50" w:rsidRPr="0031390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rticle 12 and </w:t>
                            </w:r>
                            <w:r w:rsidR="00887C05" w:rsidRPr="0031390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C</w:t>
                            </w:r>
                            <w:r w:rsidR="00533C50" w:rsidRPr="0031390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hildren </w:t>
                            </w:r>
                            <w:r w:rsidR="00887C05" w:rsidRPr="0031390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A</w:t>
                            </w:r>
                            <w:r w:rsidR="00533C50" w:rsidRPr="0031390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ct 198</w:t>
                            </w:r>
                            <w:r w:rsidR="00CE18A8" w:rsidRPr="0031390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9</w:t>
                            </w:r>
                            <w:r w:rsidR="00D60919" w:rsidRPr="0031390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, which</w:t>
                            </w:r>
                            <w:r w:rsidR="00B93092" w:rsidRPr="0031390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says</w:t>
                            </w:r>
                            <w:r w:rsidR="00313905" w:rsidRPr="0031390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F32814" w:rsidRPr="0031390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that</w:t>
                            </w:r>
                            <w:r w:rsidR="00F32814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887C05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c</w:t>
                            </w:r>
                            <w:r w:rsidR="00533C50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hildren have the right to a voice and assist in decision making. </w:t>
                            </w:r>
                            <w:r w:rsidR="00887C05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This also p</w:t>
                            </w:r>
                            <w:r w:rsidR="00C755D0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romotes equality by involving all children.</w:t>
                            </w:r>
                          </w:p>
                          <w:p w14:paraId="3BBF2333" w14:textId="521889D0" w:rsidR="00F81C32" w:rsidRPr="00A92A8C" w:rsidRDefault="00485AE7" w:rsidP="00687430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 w:rsidRPr="00A92A8C">
                              <w:rPr>
                                <w:rFonts w:ascii="Times New Roman" w:hAnsi="Times New Roman" w:cs="Times New Roman"/>
                                <w:b/>
                                <w:sz w:val="19"/>
                                <w:szCs w:val="19"/>
                                <w:u w:val="single"/>
                              </w:rPr>
                              <w:t>Voice of the Child</w:t>
                            </w:r>
                            <w:r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- According to</w:t>
                            </w:r>
                            <w:r w:rsidR="00C26DFF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AD3108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Children and Young People’s Commissioner Scotland (2017)</w:t>
                            </w:r>
                            <w:r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, ch</w:t>
                            </w:r>
                            <w:r w:rsidR="00C755D0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ildren </w:t>
                            </w:r>
                            <w:r w:rsidR="00344064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have the right to express </w:t>
                            </w:r>
                            <w:r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their</w:t>
                            </w:r>
                            <w:r w:rsidR="00C755D0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opinion</w:t>
                            </w:r>
                            <w:r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and</w:t>
                            </w:r>
                            <w:r w:rsidR="00C755D0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should</w:t>
                            </w:r>
                            <w:r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not </w:t>
                            </w:r>
                            <w:r w:rsidR="00C755D0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feel </w:t>
                            </w:r>
                            <w:r w:rsidR="00344064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that their </w:t>
                            </w:r>
                            <w:r w:rsidR="00C755D0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opinion </w:t>
                            </w:r>
                            <w:r w:rsidR="00344064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is </w:t>
                            </w:r>
                            <w:r w:rsidR="00C755D0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dismissed</w:t>
                            </w:r>
                            <w:r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or </w:t>
                            </w:r>
                            <w:r w:rsidR="00C755D0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regarded as invalid</w:t>
                            </w:r>
                            <w:r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.</w:t>
                            </w:r>
                            <w:r w:rsidR="006F49A0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14:paraId="61A4753A" w14:textId="1A217099" w:rsidR="000C5634" w:rsidRDefault="000A691D" w:rsidP="00687430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In Wales,</w:t>
                            </w:r>
                            <w:r w:rsidR="00485AE7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Children’s Commissioners for Wales</w:t>
                            </w:r>
                            <w:r w:rsidR="00E56C0A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according to the Welsh Government (2014),</w:t>
                            </w:r>
                            <w:r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work to </w:t>
                            </w:r>
                            <w:r w:rsidR="0038684A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ensure that children </w:t>
                            </w:r>
                            <w:r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are respected</w:t>
                            </w:r>
                            <w:r w:rsidR="0038684A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and that t</w:t>
                            </w:r>
                            <w:r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heir voice</w:t>
                            </w:r>
                            <w:r w:rsidR="0038684A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is </w:t>
                            </w:r>
                            <w:r w:rsidR="0038684A" w:rsidRPr="00416DB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valued</w:t>
                            </w:r>
                            <w:r w:rsidR="0038684A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within settings when it comes to</w:t>
                            </w:r>
                            <w:r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decisions that affect them</w:t>
                            </w:r>
                            <w:r w:rsidR="0038684A" w:rsidRPr="00A92A8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.</w:t>
                            </w:r>
                            <w:r w:rsidR="0042646B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0C5634" w:rsidRPr="0042646B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Every Child Matters</w:t>
                            </w:r>
                            <w:r w:rsidR="0042646B" w:rsidRPr="0042646B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also emphasise</w:t>
                            </w:r>
                            <w:r w:rsidR="0042646B" w:rsidRPr="00906099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s</w:t>
                            </w:r>
                            <w:r w:rsidR="0042646B" w:rsidRPr="0042646B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the fact that children have the right to e</w:t>
                            </w:r>
                            <w:r w:rsidR="000C5634" w:rsidRPr="0042646B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xpress themselves and share their opinion</w:t>
                            </w:r>
                            <w:r w:rsidR="00145E75" w:rsidRPr="00906099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s</w:t>
                            </w:r>
                            <w:r w:rsidR="000C5634" w:rsidRPr="0042646B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with others</w:t>
                            </w:r>
                            <w:r w:rsidR="00DE03AA" w:rsidRPr="0042646B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7F25CEDC" w14:textId="790CF9FA" w:rsidR="00152B6E" w:rsidRDefault="00152B6E" w:rsidP="00687430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 w:rsidRPr="00152B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In addition, the Children </w:t>
                            </w:r>
                            <w:r w:rsidRPr="00CE18A8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Act </w:t>
                            </w:r>
                            <w:r w:rsidR="004B5876" w:rsidRPr="00CE18A8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(</w:t>
                            </w:r>
                            <w:r w:rsidRPr="00CE18A8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2004</w:t>
                            </w:r>
                            <w:r w:rsidR="004B5876" w:rsidRPr="00CE18A8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)</w:t>
                            </w:r>
                            <w:r w:rsidRPr="00CE18A8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recognises</w:t>
                            </w:r>
                            <w:r w:rsidRPr="00152B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the importance of children having a voice</w:t>
                            </w:r>
                            <w:r w:rsidR="001B6A4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. It</w:t>
                            </w:r>
                            <w:r w:rsidRPr="00152B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plac</w:t>
                            </w:r>
                            <w:r w:rsidR="001B6A4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es</w:t>
                            </w:r>
                            <w:r w:rsidRPr="00152B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a </w:t>
                            </w:r>
                            <w:r w:rsidRPr="005A378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duty</w:t>
                            </w:r>
                            <w:r w:rsidRPr="00152B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on local authorities to </w:t>
                            </w:r>
                            <w:r w:rsidR="001B6A4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consider</w:t>
                            </w:r>
                            <w:r w:rsidRPr="00152B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children’s </w:t>
                            </w:r>
                            <w:r w:rsidR="001B6A4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feelings and wishes</w:t>
                            </w:r>
                            <w:r w:rsidR="009705A8" w:rsidRPr="007205F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.</w:t>
                            </w:r>
                            <w:r w:rsidR="001B6A4C" w:rsidRPr="007205F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313ED3" w:rsidRPr="007205F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It</w:t>
                            </w:r>
                            <w:r w:rsidR="0099776A" w:rsidRPr="007205F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also states that they</w:t>
                            </w:r>
                            <w:r w:rsidR="007205F5" w:rsidRPr="007205F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7205F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take this into consideration when making welfare decisions</w:t>
                            </w:r>
                            <w:r w:rsidR="00FE2239" w:rsidRPr="007205F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(Riley, 2007).</w:t>
                            </w:r>
                          </w:p>
                          <w:p w14:paraId="31F4B031" w14:textId="1CA14B3F" w:rsidR="00253724" w:rsidRPr="00152B6E" w:rsidRDefault="00050A3E" w:rsidP="00687430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152B6E"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18"/>
                                <w:u w:val="single"/>
                              </w:rPr>
                              <w:t>CSSIW</w:t>
                            </w:r>
                            <w:r w:rsidRPr="00152B6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-</w:t>
                            </w:r>
                            <w:r w:rsidR="009D46D7" w:rsidRPr="00152B6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State that all settings </w:t>
                            </w:r>
                            <w:r w:rsidR="00C279E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must ensure that </w:t>
                            </w:r>
                            <w:r w:rsidR="00AF60B1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they understand and recognise</w:t>
                            </w:r>
                            <w:r w:rsidR="00811801" w:rsidRPr="00152B6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children’s rights and help</w:t>
                            </w:r>
                            <w:r w:rsidR="00AF60B1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11801" w:rsidRPr="00152B6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them </w:t>
                            </w:r>
                            <w:r w:rsidR="00AF60B1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towa</w:t>
                            </w:r>
                            <w:r w:rsidR="009A2245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rds </w:t>
                            </w:r>
                            <w:r w:rsidR="00811801" w:rsidRPr="00152B6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reach</w:t>
                            </w:r>
                            <w:r w:rsidR="009A2245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ing</w:t>
                            </w:r>
                            <w:r w:rsidR="00811801" w:rsidRPr="00152B6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their potential as individuals. These rights include the right to have a say in decisions that affect them</w:t>
                            </w:r>
                            <w:r w:rsidR="0025319E" w:rsidRPr="007205F5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,</w:t>
                            </w:r>
                            <w:r w:rsidR="00811801" w:rsidRPr="00152B6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254C0" w:rsidRPr="00152B6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which is the main point within </w:t>
                            </w:r>
                            <w:r w:rsidR="00811801" w:rsidRPr="00152B6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Article 12</w:t>
                            </w:r>
                            <w:r w:rsidR="003254C0" w:rsidRPr="00152B6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368A1" w:rsidRPr="00152B6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(Welsh Government, 2016)</w:t>
                            </w:r>
                            <w:r w:rsidR="003254C0" w:rsidRPr="00152B6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63F6E1D" w14:textId="429299F3" w:rsidR="000C5634" w:rsidRPr="00152B6E" w:rsidRDefault="000C563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430E2E5" id="Text Box 22" o:spid="_x0000_s1032" type="#_x0000_t202" style="position:absolute;margin-left:-15pt;margin-top:5.3pt;width:447.75pt;height:242.9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" fillcolor="#f7caac [1301]" strokecolor="#f7caac [1301]" strokeweight=".5pt">
                <v:textbox>
                  <w:txbxContent>
                    <w:p w14:paraId="03E7266B" w14:textId="7306F96E" w:rsidR="00C22DBC" w:rsidRPr="00A92A8C" w:rsidRDefault="00C22DBC" w:rsidP="00687430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</w:pPr>
                      <w:r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According to </w:t>
                      </w:r>
                      <w:r w:rsidR="00503AE5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Unicef</w:t>
                      </w:r>
                      <w:r w:rsidR="00B23933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(2010)</w:t>
                      </w:r>
                      <w:r w:rsidR="00503AE5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, Article 3 cannot </w:t>
                      </w:r>
                      <w:r w:rsidR="006665AD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b</w:t>
                      </w:r>
                      <w:r w:rsidR="00503AE5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e put into effect without consideration </w:t>
                      </w:r>
                      <w:r w:rsidR="00101447" w:rsidRPr="00101447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of </w:t>
                      </w:r>
                      <w:r w:rsidR="00503AE5" w:rsidRPr="00101447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Article</w:t>
                      </w:r>
                      <w:r w:rsidR="00503AE5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12. </w:t>
                      </w:r>
                      <w:r w:rsidR="00CB337A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Article 12 supports Article 3 as it is one </w:t>
                      </w:r>
                      <w:r w:rsidR="00522E27" w:rsidRPr="0096207B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of the </w:t>
                      </w:r>
                      <w:r w:rsidR="00CB337A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means through which Article </w:t>
                      </w:r>
                      <w:r w:rsidR="006665AD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3 is met. This emphasises the importance of respecting the voice of the child.</w:t>
                      </w:r>
                    </w:p>
                    <w:p w14:paraId="3A88008A" w14:textId="24A5C6C8" w:rsidR="00E16B81" w:rsidRPr="00A92A8C" w:rsidRDefault="00C449B5" w:rsidP="00687430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</w:pPr>
                      <w:r w:rsidRPr="00A92A8C">
                        <w:rPr>
                          <w:rFonts w:ascii="Times New Roman" w:hAnsi="Times New Roman" w:cs="Times New Roman"/>
                          <w:b/>
                          <w:sz w:val="19"/>
                          <w:szCs w:val="19"/>
                          <w:u w:val="single"/>
                        </w:rPr>
                        <w:t>Foundation Phase (2015)</w:t>
                      </w:r>
                      <w:r w:rsidR="0032532C" w:rsidRPr="00A92A8C">
                        <w:rPr>
                          <w:rFonts w:ascii="Times New Roman" w:hAnsi="Times New Roman" w:cs="Times New Roman"/>
                          <w:b/>
                          <w:sz w:val="19"/>
                          <w:szCs w:val="19"/>
                          <w:u w:val="single"/>
                        </w:rPr>
                        <w:t>-</w:t>
                      </w:r>
                      <w:r w:rsidR="00887C05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</w:t>
                      </w:r>
                      <w:r w:rsidR="00AE150F" w:rsidRPr="00AE150F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It </w:t>
                      </w:r>
                      <w:r w:rsidR="00AE150F" w:rsidRPr="0031390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s</w:t>
                      </w:r>
                      <w:r w:rsidR="00887C05" w:rsidRPr="0031390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tate</w:t>
                      </w:r>
                      <w:r w:rsidR="00CD603F" w:rsidRPr="0031390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s</w:t>
                      </w:r>
                      <w:r w:rsidR="00887C05" w:rsidRPr="0031390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that s</w:t>
                      </w:r>
                      <w:r w:rsidRPr="0031390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ettings should allow children to be involved within planning.</w:t>
                      </w:r>
                      <w:r w:rsidR="00533C50" w:rsidRPr="0031390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</w:t>
                      </w:r>
                      <w:r w:rsidR="00887C05" w:rsidRPr="0031390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This l</w:t>
                      </w:r>
                      <w:r w:rsidR="00533C50" w:rsidRPr="0031390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inks to</w:t>
                      </w:r>
                      <w:r w:rsidR="00887C05" w:rsidRPr="0031390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both</w:t>
                      </w:r>
                      <w:r w:rsidR="00533C50" w:rsidRPr="0031390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</w:t>
                      </w:r>
                      <w:r w:rsidR="00887C05" w:rsidRPr="0031390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A</w:t>
                      </w:r>
                      <w:r w:rsidR="00533C50" w:rsidRPr="0031390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rticle 12 and </w:t>
                      </w:r>
                      <w:r w:rsidR="00887C05" w:rsidRPr="0031390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C</w:t>
                      </w:r>
                      <w:r w:rsidR="00533C50" w:rsidRPr="0031390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hildren </w:t>
                      </w:r>
                      <w:r w:rsidR="00887C05" w:rsidRPr="0031390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A</w:t>
                      </w:r>
                      <w:r w:rsidR="00533C50" w:rsidRPr="0031390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ct 198</w:t>
                      </w:r>
                      <w:r w:rsidR="00CE18A8" w:rsidRPr="0031390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9</w:t>
                      </w:r>
                      <w:r w:rsidR="00D60919" w:rsidRPr="0031390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, which</w:t>
                      </w:r>
                      <w:r w:rsidR="00B93092" w:rsidRPr="0031390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says</w:t>
                      </w:r>
                      <w:r w:rsidR="00313905" w:rsidRPr="0031390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</w:t>
                      </w:r>
                      <w:r w:rsidR="00F32814" w:rsidRPr="0031390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that</w:t>
                      </w:r>
                      <w:r w:rsidR="00F32814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</w:t>
                      </w:r>
                      <w:r w:rsidR="00887C05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c</w:t>
                      </w:r>
                      <w:r w:rsidR="00533C50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hildren have the right to a voice and assist in decision making. </w:t>
                      </w:r>
                      <w:r w:rsidR="00887C05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This also p</w:t>
                      </w:r>
                      <w:r w:rsidR="00C755D0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romotes equality by involving all children.</w:t>
                      </w:r>
                    </w:p>
                    <w:p w14:paraId="3BBF2333" w14:textId="521889D0" w:rsidR="00F81C32" w:rsidRPr="00A92A8C" w:rsidRDefault="00485AE7" w:rsidP="00687430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</w:pPr>
                      <w:r w:rsidRPr="00A92A8C">
                        <w:rPr>
                          <w:rFonts w:ascii="Times New Roman" w:hAnsi="Times New Roman" w:cs="Times New Roman"/>
                          <w:b/>
                          <w:sz w:val="19"/>
                          <w:szCs w:val="19"/>
                          <w:u w:val="single"/>
                        </w:rPr>
                        <w:t>Voice of the Child</w:t>
                      </w:r>
                      <w:r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- According to</w:t>
                      </w:r>
                      <w:r w:rsidR="00C26DFF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</w:t>
                      </w:r>
                      <w:r w:rsidR="00AD3108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Children and Young People’s Commissioner Scotland (2017)</w:t>
                      </w:r>
                      <w:r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, ch</w:t>
                      </w:r>
                      <w:r w:rsidR="00C755D0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ildren </w:t>
                      </w:r>
                      <w:r w:rsidR="00344064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have the right to express </w:t>
                      </w:r>
                      <w:r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their</w:t>
                      </w:r>
                      <w:r w:rsidR="00C755D0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opinion</w:t>
                      </w:r>
                      <w:r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and</w:t>
                      </w:r>
                      <w:r w:rsidR="00C755D0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should</w:t>
                      </w:r>
                      <w:r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not </w:t>
                      </w:r>
                      <w:r w:rsidR="00C755D0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feel </w:t>
                      </w:r>
                      <w:r w:rsidR="00344064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that their </w:t>
                      </w:r>
                      <w:r w:rsidR="00C755D0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opinion </w:t>
                      </w:r>
                      <w:r w:rsidR="00344064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is </w:t>
                      </w:r>
                      <w:r w:rsidR="00C755D0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dismissed</w:t>
                      </w:r>
                      <w:r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or </w:t>
                      </w:r>
                      <w:r w:rsidR="00C755D0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regarded as invalid</w:t>
                      </w:r>
                      <w:r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.</w:t>
                      </w:r>
                      <w:r w:rsidR="006F49A0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</w:t>
                      </w:r>
                    </w:p>
                    <w:p w14:paraId="61A4753A" w14:textId="1A217099" w:rsidR="000C5634" w:rsidRDefault="000A691D" w:rsidP="00687430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</w:pPr>
                      <w:r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In Wales,</w:t>
                      </w:r>
                      <w:r w:rsidR="00485AE7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</w:t>
                      </w:r>
                      <w:r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Children’s Commissioners for Wales</w:t>
                      </w:r>
                      <w:r w:rsidR="00E56C0A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according to the Welsh Government (2014),</w:t>
                      </w:r>
                      <w:r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work to </w:t>
                      </w:r>
                      <w:r w:rsidR="0038684A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ensure that children </w:t>
                      </w:r>
                      <w:r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are respected</w:t>
                      </w:r>
                      <w:r w:rsidR="0038684A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and that t</w:t>
                      </w:r>
                      <w:r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heir voice</w:t>
                      </w:r>
                      <w:r w:rsidR="0038684A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is </w:t>
                      </w:r>
                      <w:r w:rsidR="0038684A" w:rsidRPr="00416DB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valued</w:t>
                      </w:r>
                      <w:r w:rsidR="0038684A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within settings when it comes to</w:t>
                      </w:r>
                      <w:r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decisions that affect them</w:t>
                      </w:r>
                      <w:r w:rsidR="0038684A" w:rsidRPr="00A92A8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.</w:t>
                      </w:r>
                      <w:r w:rsidR="0042646B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</w:t>
                      </w:r>
                      <w:r w:rsidR="000C5634" w:rsidRPr="0042646B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Every Child Matters</w:t>
                      </w:r>
                      <w:r w:rsidR="0042646B" w:rsidRPr="0042646B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also emphasise</w:t>
                      </w:r>
                      <w:r w:rsidR="0042646B" w:rsidRPr="00906099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s</w:t>
                      </w:r>
                      <w:r w:rsidR="0042646B" w:rsidRPr="0042646B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the fact that children have the right to e</w:t>
                      </w:r>
                      <w:r w:rsidR="000C5634" w:rsidRPr="0042646B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xpress themselves and share their opinion</w:t>
                      </w:r>
                      <w:r w:rsidR="00145E75" w:rsidRPr="00906099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s</w:t>
                      </w:r>
                      <w:r w:rsidR="000C5634" w:rsidRPr="0042646B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with others</w:t>
                      </w:r>
                      <w:r w:rsidR="00DE03AA" w:rsidRPr="0042646B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.</w:t>
                      </w:r>
                    </w:p>
                    <w:p w14:paraId="7F25CEDC" w14:textId="790CF9FA" w:rsidR="00152B6E" w:rsidRDefault="00152B6E" w:rsidP="00687430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</w:pPr>
                      <w:r w:rsidRPr="00152B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In addition, the Children </w:t>
                      </w:r>
                      <w:r w:rsidRPr="00CE18A8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Act </w:t>
                      </w:r>
                      <w:r w:rsidR="004B5876" w:rsidRPr="00CE18A8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(</w:t>
                      </w:r>
                      <w:r w:rsidRPr="00CE18A8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2004</w:t>
                      </w:r>
                      <w:r w:rsidR="004B5876" w:rsidRPr="00CE18A8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)</w:t>
                      </w:r>
                      <w:r w:rsidRPr="00CE18A8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recognises</w:t>
                      </w:r>
                      <w:r w:rsidRPr="00152B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the importance of children having a voice</w:t>
                      </w:r>
                      <w:r w:rsidR="001B6A4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. It</w:t>
                      </w:r>
                      <w:r w:rsidRPr="00152B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plac</w:t>
                      </w:r>
                      <w:r w:rsidR="001B6A4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es</w:t>
                      </w:r>
                      <w:r w:rsidRPr="00152B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a </w:t>
                      </w:r>
                      <w:r w:rsidRPr="005A378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duty</w:t>
                      </w:r>
                      <w:r w:rsidRPr="00152B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on local authorities to </w:t>
                      </w:r>
                      <w:r w:rsidR="001B6A4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consider</w:t>
                      </w:r>
                      <w:r w:rsidRPr="00152B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children’s </w:t>
                      </w:r>
                      <w:r w:rsidR="001B6A4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feelings and wishes</w:t>
                      </w:r>
                      <w:r w:rsidR="009705A8" w:rsidRPr="007205F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.</w:t>
                      </w:r>
                      <w:r w:rsidR="001B6A4C" w:rsidRPr="007205F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</w:t>
                      </w:r>
                      <w:r w:rsidR="00313ED3" w:rsidRPr="007205F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It</w:t>
                      </w:r>
                      <w:r w:rsidR="0099776A" w:rsidRPr="007205F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also states that they</w:t>
                      </w:r>
                      <w:r w:rsidR="007205F5" w:rsidRPr="007205F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</w:t>
                      </w:r>
                      <w:r w:rsidRPr="007205F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take this into consideration when making welfare decisions</w:t>
                      </w:r>
                      <w:r w:rsidR="00FE2239" w:rsidRPr="007205F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(Riley, 2007).</w:t>
                      </w:r>
                    </w:p>
                    <w:p w14:paraId="31F4B031" w14:textId="1CA14B3F" w:rsidR="00253724" w:rsidRPr="00152B6E" w:rsidRDefault="00050A3E" w:rsidP="00687430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152B6E">
                        <w:rPr>
                          <w:rFonts w:ascii="Times New Roman" w:hAnsi="Times New Roman" w:cs="Times New Roman"/>
                          <w:b/>
                          <w:sz w:val="18"/>
                          <w:szCs w:val="18"/>
                          <w:u w:val="single"/>
                        </w:rPr>
                        <w:t>CSSIW</w:t>
                      </w:r>
                      <w:r w:rsidRPr="00152B6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-</w:t>
                      </w:r>
                      <w:r w:rsidR="009D46D7" w:rsidRPr="00152B6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State that all settings </w:t>
                      </w:r>
                      <w:r w:rsidR="00C279E3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must ensure that </w:t>
                      </w:r>
                      <w:r w:rsidR="00AF60B1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they understand and recognise</w:t>
                      </w:r>
                      <w:r w:rsidR="00811801" w:rsidRPr="00152B6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children’s rights and help</w:t>
                      </w:r>
                      <w:r w:rsidR="00AF60B1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</w:t>
                      </w:r>
                      <w:r w:rsidR="00811801" w:rsidRPr="00152B6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them </w:t>
                      </w:r>
                      <w:r w:rsidR="00AF60B1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towa</w:t>
                      </w:r>
                      <w:r w:rsidR="009A2245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rds </w:t>
                      </w:r>
                      <w:r w:rsidR="00811801" w:rsidRPr="00152B6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reach</w:t>
                      </w:r>
                      <w:r w:rsidR="009A2245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ing</w:t>
                      </w:r>
                      <w:r w:rsidR="00811801" w:rsidRPr="00152B6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their potential as individuals. These rights include the right to have a say in decisions that affect them</w:t>
                      </w:r>
                      <w:r w:rsidR="0025319E" w:rsidRPr="007205F5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,</w:t>
                      </w:r>
                      <w:r w:rsidR="00811801" w:rsidRPr="00152B6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</w:t>
                      </w:r>
                      <w:r w:rsidR="003254C0" w:rsidRPr="00152B6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which is the main point within </w:t>
                      </w:r>
                      <w:r w:rsidR="00811801" w:rsidRPr="00152B6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Article 12</w:t>
                      </w:r>
                      <w:r w:rsidR="003254C0" w:rsidRPr="00152B6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</w:t>
                      </w:r>
                      <w:r w:rsidR="00B368A1" w:rsidRPr="00152B6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(Welsh Government, 2016)</w:t>
                      </w:r>
                      <w:r w:rsidR="003254C0" w:rsidRPr="00152B6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.</w:t>
                      </w:r>
                      <w:bookmarkStart w:id="1" w:name="_GoBack"/>
                      <w:bookmarkEnd w:id="1"/>
                    </w:p>
                    <w:p w14:paraId="163F6E1D" w14:textId="429299F3" w:rsidR="000C5634" w:rsidRPr="00152B6E" w:rsidRDefault="000C563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557F40" w14:textId="3C079E14" w:rsidR="002D1B7D" w:rsidRPr="002D1B7D" w:rsidRDefault="00935141" w:rsidP="002D1B7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9125DA5" wp14:editId="4A3D41AD">
                <wp:simplePos x="0" y="0"/>
                <wp:positionH relativeFrom="margin">
                  <wp:align>center</wp:align>
                </wp:positionH>
                <wp:positionV relativeFrom="paragraph">
                  <wp:posOffset>6954520</wp:posOffset>
                </wp:positionV>
                <wp:extent cx="6219825" cy="1622738"/>
                <wp:effectExtent l="19050" t="19050" r="28575" b="1587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9825" cy="1622738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B4C936" w14:textId="3D71DB80" w:rsidR="001401E5" w:rsidRPr="00090E70" w:rsidRDefault="001401E5" w:rsidP="005B6848">
                            <w:pPr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  <w:r w:rsidRPr="00090E70">
                              <w:rPr>
                                <w:rFonts w:ascii="Times New Roman" w:hAnsi="Times New Roman" w:cs="Times New Roman"/>
                                <w:b/>
                                <w:szCs w:val="24"/>
                                <w:u w:val="single"/>
                              </w:rPr>
                              <w:t>Conclusion</w:t>
                            </w:r>
                            <w:r w:rsidR="00090E70">
                              <w:rPr>
                                <w:rFonts w:ascii="Times New Roman" w:hAnsi="Times New Roman" w:cs="Times New Roman"/>
                                <w:b/>
                                <w:szCs w:val="24"/>
                                <w:u w:val="single"/>
                              </w:rPr>
                              <w:t>-</w:t>
                            </w:r>
                            <w:r w:rsidR="00090E70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To conclude, </w:t>
                            </w:r>
                            <w:r w:rsidR="007D046C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within each article</w:t>
                            </w:r>
                            <w:r w:rsidR="002A3874" w:rsidRPr="003561B4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,</w:t>
                            </w:r>
                            <w:r w:rsidR="007D046C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it is clear that the voice of the child is paramount </w:t>
                            </w:r>
                            <w:r w:rsidR="00FA53BE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in regard to respecting their rights. Practitioners </w:t>
                            </w:r>
                            <w:r w:rsidR="00FA53BE" w:rsidRPr="003561B4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must</w:t>
                            </w:r>
                            <w:r w:rsidR="004952B7" w:rsidRPr="003561B4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,</w:t>
                            </w:r>
                            <w:r w:rsidR="007D046C" w:rsidRPr="003561B4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</w:t>
                            </w:r>
                            <w:r w:rsidR="00FA53BE" w:rsidRPr="003561B4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therefore</w:t>
                            </w:r>
                            <w:r w:rsidR="004952B7" w:rsidRPr="003561B4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,</w:t>
                            </w:r>
                            <w:r w:rsidR="00FA53BE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consider children’s individual needs and their opinion</w:t>
                            </w:r>
                            <w:r w:rsidR="006E4CAD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s</w:t>
                            </w:r>
                            <w:r w:rsidR="00FA53BE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,</w:t>
                            </w:r>
                            <w:r w:rsidR="006A1B55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whil</w:t>
                            </w:r>
                            <w:r w:rsidR="006E4CAD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st</w:t>
                            </w:r>
                            <w:r w:rsidR="00FA53BE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keeping their safety</w:t>
                            </w:r>
                            <w:r w:rsidR="000100F2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</w:t>
                            </w:r>
                            <w:r w:rsidR="000100F2" w:rsidRPr="00286F97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in mind</w:t>
                            </w:r>
                            <w:r w:rsidR="00286F97" w:rsidRPr="00286F97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.</w:t>
                            </w:r>
                            <w:r w:rsidR="00FA53BE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</w:t>
                            </w:r>
                            <w:r w:rsidR="006A1B55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Practitioners must </w:t>
                            </w:r>
                            <w:r w:rsidR="007512D3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also </w:t>
                            </w:r>
                            <w:r w:rsidR="006A1B55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plan appropriately, following the </w:t>
                            </w:r>
                            <w:r w:rsidR="004F0F30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National </w:t>
                            </w:r>
                            <w:r w:rsidR="007512D3" w:rsidRPr="007F2F53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F</w:t>
                            </w:r>
                            <w:r w:rsidR="004F0F30" w:rsidRPr="007F2F53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r</w:t>
                            </w:r>
                            <w:r w:rsidR="004F0F30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amework and requirements. This includes the Foundation Phase Framework</w:t>
                            </w:r>
                            <w:r w:rsidR="00036690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(2015)</w:t>
                            </w:r>
                            <w:r w:rsidR="005C06A4" w:rsidRPr="007F2F53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,</w:t>
                            </w:r>
                            <w:r w:rsidR="00036690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a</w:t>
                            </w:r>
                            <w:r w:rsidR="00356D2A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s well as </w:t>
                            </w:r>
                            <w:r w:rsidR="00BA0101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considering </w:t>
                            </w:r>
                            <w:r w:rsidR="007F2F53" w:rsidRPr="003330A1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L</w:t>
                            </w:r>
                            <w:r w:rsidR="00BA0101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egislation </w:t>
                            </w:r>
                            <w:r w:rsidR="009951B1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such as the Children Act 1989 and the Data Protection Act 1998.</w:t>
                            </w:r>
                            <w:r w:rsidR="00A059B5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</w:t>
                            </w:r>
                            <w:r w:rsidR="008D3F21" w:rsidRPr="003330A1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By</w:t>
                            </w:r>
                            <w:r w:rsidR="003330A1" w:rsidRPr="003330A1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</w:t>
                            </w:r>
                            <w:r w:rsidR="00CC3A70" w:rsidRPr="003330A1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doing</w:t>
                            </w:r>
                            <w:r w:rsidR="00CC3A70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this, it reiterates the </w:t>
                            </w:r>
                            <w:r w:rsidR="00CD3998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importance of </w:t>
                            </w:r>
                            <w:r w:rsidR="0042371E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following the UNCRC articles</w:t>
                            </w:r>
                            <w:r w:rsidR="00D92A17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</w:t>
                            </w:r>
                            <w:r w:rsidR="00954B9E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to allow </w:t>
                            </w:r>
                            <w:r w:rsidR="00C4731B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children</w:t>
                            </w:r>
                            <w:r w:rsidR="00954B9E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to be </w:t>
                            </w:r>
                            <w:r w:rsidR="001573C2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support</w:t>
                            </w:r>
                            <w:r w:rsidR="00954B9E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ed, grow and progress.</w:t>
                            </w:r>
                          </w:p>
                          <w:p w14:paraId="2EC39270" w14:textId="77777777" w:rsidR="00090E70" w:rsidRPr="00090E70" w:rsidRDefault="00090E7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9125DA5" id="Text Box 25" o:spid="_x0000_s1033" type="#_x0000_t202" style="position:absolute;margin-left:0;margin-top:547.6pt;width:489.75pt;height:127.75pt;z-index:25168998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" fillcolor="#c5e0b3 [1305]" strokeweight="3pt">
                <v:textbox>
                  <w:txbxContent>
                    <w:p w14:paraId="44B4C936" w14:textId="3D71DB80" w:rsidR="001401E5" w:rsidRPr="00090E70" w:rsidRDefault="001401E5" w:rsidP="005B6848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  <w:r w:rsidRPr="00090E70">
                        <w:rPr>
                          <w:rFonts w:ascii="Times New Roman" w:hAnsi="Times New Roman" w:cs="Times New Roman"/>
                          <w:b/>
                          <w:szCs w:val="24"/>
                          <w:u w:val="single"/>
                        </w:rPr>
                        <w:t>Conclusion</w:t>
                      </w:r>
                      <w:r w:rsidR="00090E70">
                        <w:rPr>
                          <w:rFonts w:ascii="Times New Roman" w:hAnsi="Times New Roman" w:cs="Times New Roman"/>
                          <w:b/>
                          <w:szCs w:val="24"/>
                          <w:u w:val="single"/>
                        </w:rPr>
                        <w:t>-</w:t>
                      </w:r>
                      <w:r w:rsidR="00090E70">
                        <w:rPr>
                          <w:rFonts w:ascii="Times New Roman" w:hAnsi="Times New Roman" w:cs="Times New Roman"/>
                          <w:szCs w:val="24"/>
                        </w:rPr>
                        <w:t xml:space="preserve"> To conclude, </w:t>
                      </w:r>
                      <w:r w:rsidR="007D046C">
                        <w:rPr>
                          <w:rFonts w:ascii="Times New Roman" w:hAnsi="Times New Roman" w:cs="Times New Roman"/>
                          <w:szCs w:val="24"/>
                        </w:rPr>
                        <w:t>within each article</w:t>
                      </w:r>
                      <w:r w:rsidR="002A3874" w:rsidRPr="003561B4">
                        <w:rPr>
                          <w:rFonts w:ascii="Times New Roman" w:hAnsi="Times New Roman" w:cs="Times New Roman"/>
                          <w:szCs w:val="24"/>
                        </w:rPr>
                        <w:t>,</w:t>
                      </w:r>
                      <w:r w:rsidR="007D046C">
                        <w:rPr>
                          <w:rFonts w:ascii="Times New Roman" w:hAnsi="Times New Roman" w:cs="Times New Roman"/>
                          <w:szCs w:val="24"/>
                        </w:rPr>
                        <w:t xml:space="preserve"> </w:t>
                      </w:r>
                      <w:proofErr w:type="gramStart"/>
                      <w:r w:rsidR="007D046C">
                        <w:rPr>
                          <w:rFonts w:ascii="Times New Roman" w:hAnsi="Times New Roman" w:cs="Times New Roman"/>
                          <w:szCs w:val="24"/>
                        </w:rPr>
                        <w:t>it is clear that the</w:t>
                      </w:r>
                      <w:proofErr w:type="gramEnd"/>
                      <w:r w:rsidR="007D046C">
                        <w:rPr>
                          <w:rFonts w:ascii="Times New Roman" w:hAnsi="Times New Roman" w:cs="Times New Roman"/>
                          <w:szCs w:val="24"/>
                        </w:rPr>
                        <w:t xml:space="preserve"> voice of the child is paramount </w:t>
                      </w:r>
                      <w:r w:rsidR="00FA53BE">
                        <w:rPr>
                          <w:rFonts w:ascii="Times New Roman" w:hAnsi="Times New Roman" w:cs="Times New Roman"/>
                          <w:szCs w:val="24"/>
                        </w:rPr>
                        <w:t xml:space="preserve">in regard to respecting their rights. Practitioners </w:t>
                      </w:r>
                      <w:r w:rsidR="00FA53BE" w:rsidRPr="003561B4">
                        <w:rPr>
                          <w:rFonts w:ascii="Times New Roman" w:hAnsi="Times New Roman" w:cs="Times New Roman"/>
                          <w:szCs w:val="24"/>
                        </w:rPr>
                        <w:t>must</w:t>
                      </w:r>
                      <w:r w:rsidR="004952B7" w:rsidRPr="003561B4">
                        <w:rPr>
                          <w:rFonts w:ascii="Times New Roman" w:hAnsi="Times New Roman" w:cs="Times New Roman"/>
                          <w:szCs w:val="24"/>
                        </w:rPr>
                        <w:t>,</w:t>
                      </w:r>
                      <w:r w:rsidR="007D046C" w:rsidRPr="003561B4">
                        <w:rPr>
                          <w:rFonts w:ascii="Times New Roman" w:hAnsi="Times New Roman" w:cs="Times New Roman"/>
                          <w:szCs w:val="24"/>
                        </w:rPr>
                        <w:t xml:space="preserve"> </w:t>
                      </w:r>
                      <w:r w:rsidR="00FA53BE" w:rsidRPr="003561B4">
                        <w:rPr>
                          <w:rFonts w:ascii="Times New Roman" w:hAnsi="Times New Roman" w:cs="Times New Roman"/>
                          <w:szCs w:val="24"/>
                        </w:rPr>
                        <w:t>therefore</w:t>
                      </w:r>
                      <w:r w:rsidR="004952B7" w:rsidRPr="003561B4">
                        <w:rPr>
                          <w:rFonts w:ascii="Times New Roman" w:hAnsi="Times New Roman" w:cs="Times New Roman"/>
                          <w:szCs w:val="24"/>
                        </w:rPr>
                        <w:t>,</w:t>
                      </w:r>
                      <w:r w:rsidR="00FA53BE">
                        <w:rPr>
                          <w:rFonts w:ascii="Times New Roman" w:hAnsi="Times New Roman" w:cs="Times New Roman"/>
                          <w:szCs w:val="24"/>
                        </w:rPr>
                        <w:t xml:space="preserve"> consider children’s individual needs and their opinion</w:t>
                      </w:r>
                      <w:r w:rsidR="006E4CAD">
                        <w:rPr>
                          <w:rFonts w:ascii="Times New Roman" w:hAnsi="Times New Roman" w:cs="Times New Roman"/>
                          <w:szCs w:val="24"/>
                        </w:rPr>
                        <w:t>s</w:t>
                      </w:r>
                      <w:r w:rsidR="00FA53BE">
                        <w:rPr>
                          <w:rFonts w:ascii="Times New Roman" w:hAnsi="Times New Roman" w:cs="Times New Roman"/>
                          <w:szCs w:val="24"/>
                        </w:rPr>
                        <w:t>,</w:t>
                      </w:r>
                      <w:r w:rsidR="006A1B55">
                        <w:rPr>
                          <w:rFonts w:ascii="Times New Roman" w:hAnsi="Times New Roman" w:cs="Times New Roman"/>
                          <w:szCs w:val="24"/>
                        </w:rPr>
                        <w:t xml:space="preserve"> whil</w:t>
                      </w:r>
                      <w:r w:rsidR="006E4CAD">
                        <w:rPr>
                          <w:rFonts w:ascii="Times New Roman" w:hAnsi="Times New Roman" w:cs="Times New Roman"/>
                          <w:szCs w:val="24"/>
                        </w:rPr>
                        <w:t>st</w:t>
                      </w:r>
                      <w:r w:rsidR="00FA53BE">
                        <w:rPr>
                          <w:rFonts w:ascii="Times New Roman" w:hAnsi="Times New Roman" w:cs="Times New Roman"/>
                          <w:szCs w:val="24"/>
                        </w:rPr>
                        <w:t xml:space="preserve"> keeping their safety</w:t>
                      </w:r>
                      <w:r w:rsidR="000100F2">
                        <w:rPr>
                          <w:rFonts w:ascii="Times New Roman" w:hAnsi="Times New Roman" w:cs="Times New Roman"/>
                          <w:szCs w:val="24"/>
                        </w:rPr>
                        <w:t xml:space="preserve"> </w:t>
                      </w:r>
                      <w:r w:rsidR="000100F2" w:rsidRPr="00286F97">
                        <w:rPr>
                          <w:rFonts w:ascii="Times New Roman" w:hAnsi="Times New Roman" w:cs="Times New Roman"/>
                          <w:szCs w:val="24"/>
                        </w:rPr>
                        <w:t>in mind</w:t>
                      </w:r>
                      <w:r w:rsidR="00286F97" w:rsidRPr="00286F97">
                        <w:rPr>
                          <w:rFonts w:ascii="Times New Roman" w:hAnsi="Times New Roman" w:cs="Times New Roman"/>
                          <w:szCs w:val="24"/>
                        </w:rPr>
                        <w:t>.</w:t>
                      </w:r>
                      <w:r w:rsidR="00FA53BE">
                        <w:rPr>
                          <w:rFonts w:ascii="Times New Roman" w:hAnsi="Times New Roman" w:cs="Times New Roman"/>
                          <w:szCs w:val="24"/>
                        </w:rPr>
                        <w:t xml:space="preserve"> </w:t>
                      </w:r>
                      <w:r w:rsidR="006A1B55">
                        <w:rPr>
                          <w:rFonts w:ascii="Times New Roman" w:hAnsi="Times New Roman" w:cs="Times New Roman"/>
                          <w:szCs w:val="24"/>
                        </w:rPr>
                        <w:t xml:space="preserve">Practitioners must </w:t>
                      </w:r>
                      <w:r w:rsidR="007512D3">
                        <w:rPr>
                          <w:rFonts w:ascii="Times New Roman" w:hAnsi="Times New Roman" w:cs="Times New Roman"/>
                          <w:szCs w:val="24"/>
                        </w:rPr>
                        <w:t xml:space="preserve">also </w:t>
                      </w:r>
                      <w:r w:rsidR="006A1B55">
                        <w:rPr>
                          <w:rFonts w:ascii="Times New Roman" w:hAnsi="Times New Roman" w:cs="Times New Roman"/>
                          <w:szCs w:val="24"/>
                        </w:rPr>
                        <w:t xml:space="preserve">plan appropriately, following the </w:t>
                      </w:r>
                      <w:r w:rsidR="004F0F30">
                        <w:rPr>
                          <w:rFonts w:ascii="Times New Roman" w:hAnsi="Times New Roman" w:cs="Times New Roman"/>
                          <w:szCs w:val="24"/>
                        </w:rPr>
                        <w:t xml:space="preserve">National </w:t>
                      </w:r>
                      <w:r w:rsidR="007512D3" w:rsidRPr="007F2F53">
                        <w:rPr>
                          <w:rFonts w:ascii="Times New Roman" w:hAnsi="Times New Roman" w:cs="Times New Roman"/>
                          <w:szCs w:val="24"/>
                        </w:rPr>
                        <w:t>F</w:t>
                      </w:r>
                      <w:r w:rsidR="004F0F30" w:rsidRPr="007F2F53">
                        <w:rPr>
                          <w:rFonts w:ascii="Times New Roman" w:hAnsi="Times New Roman" w:cs="Times New Roman"/>
                          <w:szCs w:val="24"/>
                        </w:rPr>
                        <w:t>r</w:t>
                      </w:r>
                      <w:r w:rsidR="004F0F30">
                        <w:rPr>
                          <w:rFonts w:ascii="Times New Roman" w:hAnsi="Times New Roman" w:cs="Times New Roman"/>
                          <w:szCs w:val="24"/>
                        </w:rPr>
                        <w:t>amework and requirements. This includes the Foundation Phase Framework</w:t>
                      </w:r>
                      <w:r w:rsidR="00036690">
                        <w:rPr>
                          <w:rFonts w:ascii="Times New Roman" w:hAnsi="Times New Roman" w:cs="Times New Roman"/>
                          <w:szCs w:val="24"/>
                        </w:rPr>
                        <w:t xml:space="preserve"> (2015)</w:t>
                      </w:r>
                      <w:r w:rsidR="005C06A4" w:rsidRPr="007F2F53">
                        <w:rPr>
                          <w:rFonts w:ascii="Times New Roman" w:hAnsi="Times New Roman" w:cs="Times New Roman"/>
                          <w:szCs w:val="24"/>
                        </w:rPr>
                        <w:t>,</w:t>
                      </w:r>
                      <w:r w:rsidR="00036690">
                        <w:rPr>
                          <w:rFonts w:ascii="Times New Roman" w:hAnsi="Times New Roman" w:cs="Times New Roman"/>
                          <w:szCs w:val="24"/>
                        </w:rPr>
                        <w:t xml:space="preserve"> a</w:t>
                      </w:r>
                      <w:r w:rsidR="00356D2A">
                        <w:rPr>
                          <w:rFonts w:ascii="Times New Roman" w:hAnsi="Times New Roman" w:cs="Times New Roman"/>
                          <w:szCs w:val="24"/>
                        </w:rPr>
                        <w:t xml:space="preserve">s well as </w:t>
                      </w:r>
                      <w:r w:rsidR="00BA0101">
                        <w:rPr>
                          <w:rFonts w:ascii="Times New Roman" w:hAnsi="Times New Roman" w:cs="Times New Roman"/>
                          <w:szCs w:val="24"/>
                        </w:rPr>
                        <w:t xml:space="preserve">considering </w:t>
                      </w:r>
                      <w:r w:rsidR="007F2F53" w:rsidRPr="003330A1">
                        <w:rPr>
                          <w:rFonts w:ascii="Times New Roman" w:hAnsi="Times New Roman" w:cs="Times New Roman"/>
                          <w:szCs w:val="24"/>
                        </w:rPr>
                        <w:t>L</w:t>
                      </w:r>
                      <w:r w:rsidR="00BA0101">
                        <w:rPr>
                          <w:rFonts w:ascii="Times New Roman" w:hAnsi="Times New Roman" w:cs="Times New Roman"/>
                          <w:szCs w:val="24"/>
                        </w:rPr>
                        <w:t xml:space="preserve">egislation </w:t>
                      </w:r>
                      <w:r w:rsidR="009951B1">
                        <w:rPr>
                          <w:rFonts w:ascii="Times New Roman" w:hAnsi="Times New Roman" w:cs="Times New Roman"/>
                          <w:szCs w:val="24"/>
                        </w:rPr>
                        <w:t>such as the Children Act 1989 and the Data Protection Act 1998.</w:t>
                      </w:r>
                      <w:r w:rsidR="00A059B5">
                        <w:rPr>
                          <w:rFonts w:ascii="Times New Roman" w:hAnsi="Times New Roman" w:cs="Times New Roman"/>
                          <w:szCs w:val="24"/>
                        </w:rPr>
                        <w:t xml:space="preserve"> </w:t>
                      </w:r>
                      <w:r w:rsidR="008D3F21" w:rsidRPr="003330A1">
                        <w:rPr>
                          <w:rFonts w:ascii="Times New Roman" w:hAnsi="Times New Roman" w:cs="Times New Roman"/>
                          <w:szCs w:val="24"/>
                        </w:rPr>
                        <w:t>By</w:t>
                      </w:r>
                      <w:r w:rsidR="003330A1" w:rsidRPr="003330A1">
                        <w:rPr>
                          <w:rFonts w:ascii="Times New Roman" w:hAnsi="Times New Roman" w:cs="Times New Roman"/>
                          <w:szCs w:val="24"/>
                        </w:rPr>
                        <w:t xml:space="preserve"> </w:t>
                      </w:r>
                      <w:r w:rsidR="00CC3A70" w:rsidRPr="003330A1">
                        <w:rPr>
                          <w:rFonts w:ascii="Times New Roman" w:hAnsi="Times New Roman" w:cs="Times New Roman"/>
                          <w:szCs w:val="24"/>
                        </w:rPr>
                        <w:t>doing</w:t>
                      </w:r>
                      <w:r w:rsidR="00CC3A70">
                        <w:rPr>
                          <w:rFonts w:ascii="Times New Roman" w:hAnsi="Times New Roman" w:cs="Times New Roman"/>
                          <w:szCs w:val="24"/>
                        </w:rPr>
                        <w:t xml:space="preserve"> this, it reiterates the </w:t>
                      </w:r>
                      <w:r w:rsidR="00CD3998">
                        <w:rPr>
                          <w:rFonts w:ascii="Times New Roman" w:hAnsi="Times New Roman" w:cs="Times New Roman"/>
                          <w:szCs w:val="24"/>
                        </w:rPr>
                        <w:t xml:space="preserve">importance of </w:t>
                      </w:r>
                      <w:r w:rsidR="0042371E">
                        <w:rPr>
                          <w:rFonts w:ascii="Times New Roman" w:hAnsi="Times New Roman" w:cs="Times New Roman"/>
                          <w:szCs w:val="24"/>
                        </w:rPr>
                        <w:t>following the UNCRC articles</w:t>
                      </w:r>
                      <w:r w:rsidR="00D92A17">
                        <w:rPr>
                          <w:rFonts w:ascii="Times New Roman" w:hAnsi="Times New Roman" w:cs="Times New Roman"/>
                          <w:szCs w:val="24"/>
                        </w:rPr>
                        <w:t xml:space="preserve"> </w:t>
                      </w:r>
                      <w:r w:rsidR="00954B9E">
                        <w:rPr>
                          <w:rFonts w:ascii="Times New Roman" w:hAnsi="Times New Roman" w:cs="Times New Roman"/>
                          <w:szCs w:val="24"/>
                        </w:rPr>
                        <w:t xml:space="preserve">to allow </w:t>
                      </w:r>
                      <w:r w:rsidR="00C4731B">
                        <w:rPr>
                          <w:rFonts w:ascii="Times New Roman" w:hAnsi="Times New Roman" w:cs="Times New Roman"/>
                          <w:szCs w:val="24"/>
                        </w:rPr>
                        <w:t>children</w:t>
                      </w:r>
                      <w:r w:rsidR="00954B9E">
                        <w:rPr>
                          <w:rFonts w:ascii="Times New Roman" w:hAnsi="Times New Roman" w:cs="Times New Roman"/>
                          <w:szCs w:val="24"/>
                        </w:rPr>
                        <w:t xml:space="preserve"> to be </w:t>
                      </w:r>
                      <w:r w:rsidR="001573C2">
                        <w:rPr>
                          <w:rFonts w:ascii="Times New Roman" w:hAnsi="Times New Roman" w:cs="Times New Roman"/>
                          <w:szCs w:val="24"/>
                        </w:rPr>
                        <w:t>support</w:t>
                      </w:r>
                      <w:r w:rsidR="00954B9E">
                        <w:rPr>
                          <w:rFonts w:ascii="Times New Roman" w:hAnsi="Times New Roman" w:cs="Times New Roman"/>
                          <w:szCs w:val="24"/>
                        </w:rPr>
                        <w:t>ed, grow and progress.</w:t>
                      </w:r>
                    </w:p>
                    <w:p w14:paraId="2EC39270" w14:textId="77777777" w:rsidR="00090E70" w:rsidRPr="00090E70" w:rsidRDefault="00090E70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1AB8C2C" wp14:editId="65B1D500">
                <wp:simplePos x="0" y="0"/>
                <wp:positionH relativeFrom="margin">
                  <wp:posOffset>390525</wp:posOffset>
                </wp:positionH>
                <wp:positionV relativeFrom="paragraph">
                  <wp:posOffset>3286125</wp:posOffset>
                </wp:positionV>
                <wp:extent cx="5944870" cy="3429000"/>
                <wp:effectExtent l="38100" t="38100" r="36830" b="3810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4870" cy="34290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762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095321F" id="Rectangle: Rounded Corners 15" o:spid="_x0000_s1026" style="position:absolute;margin-left:30.75pt;margin-top:258.75pt;width:468.1pt;height:270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" fillcolor="#ffe599 [1303]" strokecolor="black [3213]" strokeweight="6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015E072" wp14:editId="3BA25C82">
                <wp:simplePos x="0" y="0"/>
                <wp:positionH relativeFrom="column">
                  <wp:posOffset>534035</wp:posOffset>
                </wp:positionH>
                <wp:positionV relativeFrom="paragraph">
                  <wp:posOffset>3586480</wp:posOffset>
                </wp:positionV>
                <wp:extent cx="5647055" cy="2833352"/>
                <wp:effectExtent l="0" t="0" r="10795" b="2476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7055" cy="2833352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txbx>
                        <w:txbxContent>
                          <w:p w14:paraId="785305BA" w14:textId="3FE9DE4F" w:rsidR="00D57760" w:rsidRDefault="0073412F" w:rsidP="001D6D8E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 w:rsidRPr="001D6D8E">
                              <w:rPr>
                                <w:rFonts w:ascii="Times New Roman" w:hAnsi="Times New Roman" w:cs="Times New Roman"/>
                                <w:b/>
                                <w:sz w:val="19"/>
                                <w:szCs w:val="19"/>
                                <w:u w:val="single"/>
                              </w:rPr>
                              <w:t>Foundation Phase-</w:t>
                            </w:r>
                            <w:r w:rsidR="00161DEF" w:rsidRPr="001D6D8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Foundation Phase Pedagogy</w:t>
                            </w:r>
                            <w:r w:rsidR="008D5082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4F17B4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suggests that play and active learning allows children to be motivated and stimulated to learn. </w:t>
                            </w:r>
                            <w:r w:rsidR="00D80E2F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According </w:t>
                            </w:r>
                            <w:r w:rsidR="00D80E2F" w:rsidRPr="007205F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to</w:t>
                            </w:r>
                            <w:r w:rsidR="006B205F" w:rsidRPr="007205F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3E36F4" w:rsidRPr="007205F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the</w:t>
                            </w:r>
                            <w:r w:rsidR="003E36F4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D80E2F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Welsh Assembly Government (2008), w</w:t>
                            </w:r>
                            <w:r w:rsidR="00AC5E0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el</w:t>
                            </w:r>
                            <w:r w:rsidR="00AC5E0C" w:rsidRPr="0092297B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l</w:t>
                            </w:r>
                            <w:r w:rsidR="001C6F9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-</w:t>
                            </w:r>
                            <w:r w:rsidR="00AC5E0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planned play also helps support children’s development by actively involving children in both</w:t>
                            </w:r>
                            <w:r w:rsidR="00425BE2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the</w:t>
                            </w:r>
                            <w:r w:rsidR="00AC5E0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indoor</w:t>
                            </w:r>
                            <w:r w:rsidR="00425BE2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s</w:t>
                            </w:r>
                            <w:r w:rsidR="00AC5E0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and outdoor</w:t>
                            </w:r>
                            <w:r w:rsidR="00425BE2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s</w:t>
                            </w:r>
                            <w:r w:rsidR="00AC5E0C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. This can allow them to develop trans</w:t>
                            </w:r>
                            <w:r w:rsidR="00613809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ferable skills that apply across the seven areas of learning</w:t>
                            </w:r>
                            <w:r w:rsidR="006B205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E91C1AA" w14:textId="6C4AFC33" w:rsidR="002E36BA" w:rsidRPr="001D306E" w:rsidRDefault="00590F70" w:rsidP="00780E10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9"/>
                                <w:szCs w:val="19"/>
                                <w:u w:val="single"/>
                              </w:rPr>
                              <w:t>Observation and Planning-</w:t>
                            </w:r>
                            <w:r w:rsidR="00F141B6" w:rsidRPr="00590F70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Every Child Matters</w:t>
                            </w:r>
                            <w:r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framework states with the Foundation Phase Framework (2015), that c</w:t>
                            </w:r>
                            <w:r w:rsidR="000C5634" w:rsidRPr="00F63884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hildren should have free choice and access to a wide range of resources</w:t>
                            </w:r>
                            <w:r w:rsidR="000C5634" w:rsidRPr="009827D4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.</w:t>
                            </w:r>
                            <w:r w:rsidR="009827D4" w:rsidRPr="009827D4">
                              <w:rPr>
                                <w:rFonts w:ascii="Times New Roman" w:hAnsi="Times New Roman" w:cs="Times New Roman"/>
                                <w:b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9827D4" w:rsidRPr="009827D4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It</w:t>
                            </w:r>
                            <w:r w:rsidR="009827D4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also states that s</w:t>
                            </w:r>
                            <w:r w:rsidR="00DE03AA" w:rsidRPr="00F63884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ettings must provide for each child’s individual </w:t>
                            </w:r>
                            <w:r w:rsidR="009827D4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needs. </w:t>
                            </w:r>
                            <w:r w:rsidR="00780E10" w:rsidRPr="001D30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So, </w:t>
                            </w:r>
                            <w:r w:rsidR="001D30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for a child </w:t>
                            </w:r>
                            <w:r w:rsidR="003C0569" w:rsidRPr="001D30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dealing with parental separation,</w:t>
                            </w:r>
                            <w:r w:rsidR="00780E10" w:rsidRPr="001D30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3C0569" w:rsidRPr="001D30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practitioners need to </w:t>
                            </w:r>
                            <w:r w:rsidR="00780E10" w:rsidRPr="001D30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plan appropriate activities </w:t>
                            </w:r>
                            <w:r w:rsidR="003561B4" w:rsidRPr="003561B4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to </w:t>
                            </w:r>
                            <w:r w:rsidR="008272DE" w:rsidRPr="001D30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support them and make them feel relaxed and comfortable</w:t>
                            </w:r>
                            <w:r w:rsidR="00230324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within the setting.</w:t>
                            </w:r>
                            <w:r w:rsidR="008272DE" w:rsidRPr="001D30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This </w:t>
                            </w:r>
                            <w:r w:rsidR="001D306E" w:rsidRPr="001D30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links to both</w:t>
                            </w:r>
                            <w:r w:rsidR="00D25F7F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Article 31 and</w:t>
                            </w:r>
                            <w:r w:rsidR="001D306E" w:rsidRPr="001D30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D25F7F" w:rsidRPr="001D30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Bowlby’s</w:t>
                            </w:r>
                            <w:r w:rsidR="001D306E" w:rsidRPr="001D30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D25F7F" w:rsidRPr="001D30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attachment</w:t>
                            </w:r>
                            <w:r w:rsidR="001D306E" w:rsidRPr="001D30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theory</w:t>
                            </w:r>
                            <w:r w:rsidR="00D25F7F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which states</w:t>
                            </w:r>
                            <w:r w:rsidR="001D306E" w:rsidRPr="001D30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, </w:t>
                            </w:r>
                            <w:r w:rsidR="00780E10" w:rsidRPr="001D30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according to </w:t>
                            </w:r>
                            <w:r w:rsidR="00780E10" w:rsidRPr="009A75C6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Miller and Pound (2011),</w:t>
                            </w:r>
                            <w:r w:rsidR="001D306E" w:rsidRPr="009A75C6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780E10" w:rsidRPr="009A75C6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the importance of developing a secure attachment relationship with practitioners</w:t>
                            </w:r>
                            <w:r w:rsidR="00F17CD0" w:rsidRPr="009A75C6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to make</w:t>
                            </w:r>
                            <w:r w:rsidR="00780E10" w:rsidRPr="001D30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them feel safe </w:t>
                            </w:r>
                            <w:r w:rsidR="00D25F7F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and</w:t>
                            </w:r>
                            <w:r w:rsidR="00780E10" w:rsidRPr="001D30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secure.  </w:t>
                            </w:r>
                          </w:p>
                          <w:p w14:paraId="10B4CC4F" w14:textId="59B638E2" w:rsidR="00050A3E" w:rsidRPr="001D6D8E" w:rsidRDefault="00050A3E" w:rsidP="001D6D8E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 w:rsidRPr="001D6D8E">
                              <w:rPr>
                                <w:rFonts w:ascii="Times New Roman" w:hAnsi="Times New Roman" w:cs="Times New Roman"/>
                                <w:b/>
                                <w:sz w:val="19"/>
                                <w:szCs w:val="19"/>
                                <w:u w:val="single"/>
                              </w:rPr>
                              <w:t>CSSIW</w:t>
                            </w:r>
                            <w:r w:rsidR="00B268CA" w:rsidRPr="001D6D8E">
                              <w:rPr>
                                <w:rFonts w:ascii="Times New Roman" w:hAnsi="Times New Roman" w:cs="Times New Roman"/>
                                <w:b/>
                                <w:sz w:val="19"/>
                                <w:szCs w:val="19"/>
                                <w:u w:val="single"/>
                              </w:rPr>
                              <w:t>-</w:t>
                            </w:r>
                            <w:r w:rsidR="004C7658">
                              <w:rPr>
                                <w:rFonts w:ascii="Times New Roman" w:hAnsi="Times New Roman" w:cs="Times New Roman"/>
                                <w:b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r w:rsidR="004C7658" w:rsidRPr="004C7658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The Welsh Government (2016) s</w:t>
                            </w:r>
                            <w:r w:rsidR="00F41822" w:rsidRPr="004C7658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tate</w:t>
                            </w:r>
                            <w:r w:rsidR="00F41822" w:rsidRPr="001D6D8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that children have the r</w:t>
                            </w:r>
                            <w:r w:rsidRPr="001D6D8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ight to play and </w:t>
                            </w:r>
                            <w:r w:rsidR="00F316DA" w:rsidRPr="001D6D8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join in with a wide range of activities</w:t>
                            </w:r>
                            <w:r w:rsidR="00AE4F97" w:rsidRPr="001D6D8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. They also suggest that</w:t>
                            </w:r>
                            <w:r w:rsidR="00B13EE9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all of</w:t>
                            </w:r>
                            <w:r w:rsidR="00AE4F97" w:rsidRPr="001D6D8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the UNCRC</w:t>
                            </w:r>
                            <w:r w:rsidRPr="001D6D8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articles </w:t>
                            </w:r>
                            <w:r w:rsidR="00B13EE9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allow </w:t>
                            </w:r>
                            <w:r w:rsidRPr="001D6D8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children </w:t>
                            </w:r>
                            <w:r w:rsidR="005C1D56" w:rsidRPr="001D6D8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to be</w:t>
                            </w:r>
                            <w:r w:rsidRPr="001D6D8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kept safe, nurtured and treated with </w:t>
                            </w:r>
                            <w:r w:rsidRPr="00B13EE9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respect</w:t>
                            </w:r>
                            <w:r w:rsidR="00B13EE9" w:rsidRPr="00B13EE9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.</w:t>
                            </w:r>
                            <w:r w:rsidR="00A87F9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B13EE9" w:rsidRPr="00B13EE9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T</w:t>
                            </w:r>
                            <w:r w:rsidR="003A1E12" w:rsidRPr="00B13EE9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herefore</w:t>
                            </w:r>
                            <w:r w:rsidR="006D4734" w:rsidRPr="00B13EE9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,</w:t>
                            </w:r>
                            <w:r w:rsidR="003A1E12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practitioners </w:t>
                            </w:r>
                            <w:r w:rsidR="00F121BA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must apply this within practice to ensure that the</w:t>
                            </w:r>
                            <w:r w:rsidR="00AB7CEA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ir</w:t>
                            </w:r>
                            <w:r w:rsidR="00F121BA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rights are </w:t>
                            </w:r>
                            <w:r w:rsidR="00AB7CEA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respected.</w:t>
                            </w:r>
                          </w:p>
                          <w:p w14:paraId="66083FFF" w14:textId="72146DE5" w:rsidR="007707AF" w:rsidRPr="00F31066" w:rsidRDefault="00B71795" w:rsidP="00F31066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 w:rsidRPr="00F31066">
                              <w:rPr>
                                <w:rFonts w:ascii="Times New Roman" w:hAnsi="Times New Roman" w:cs="Times New Roman"/>
                                <w:b/>
                                <w:sz w:val="19"/>
                                <w:szCs w:val="19"/>
                                <w:u w:val="single"/>
                              </w:rPr>
                              <w:t>Estyn</w:t>
                            </w:r>
                            <w:r w:rsidR="005F140D" w:rsidRPr="00F31066">
                              <w:rPr>
                                <w:rFonts w:ascii="Times New Roman" w:hAnsi="Times New Roman" w:cs="Times New Roman"/>
                                <w:b/>
                                <w:sz w:val="19"/>
                                <w:szCs w:val="19"/>
                                <w:u w:val="single"/>
                              </w:rPr>
                              <w:t>-</w:t>
                            </w:r>
                            <w:r w:rsidR="005F140D" w:rsidRPr="00F31066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A BBC (2011) Article discusse</w:t>
                            </w:r>
                            <w:r w:rsidR="001D6D8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d</w:t>
                            </w:r>
                            <w:r w:rsidR="005F140D" w:rsidRPr="00F31066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that </w:t>
                            </w:r>
                            <w:r w:rsidR="00226606" w:rsidRPr="00F31066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Estyn </w:t>
                            </w:r>
                            <w:r w:rsidR="008C2D9E" w:rsidRPr="00F31066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are calling for more outdoor play and learning opportunities in Welsh schools. It state</w:t>
                            </w:r>
                            <w:r w:rsidR="00357896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d</w:t>
                            </w:r>
                            <w:r w:rsidR="008C2D9E" w:rsidRPr="00F31066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that they are urging </w:t>
                            </w:r>
                            <w:r w:rsidR="00131470" w:rsidRPr="00F31066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s</w:t>
                            </w:r>
                            <w:r w:rsidR="00226606" w:rsidRPr="00F31066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chools</w:t>
                            </w:r>
                            <w:r w:rsidR="00131470" w:rsidRPr="00F31066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to take advantage o</w:t>
                            </w:r>
                            <w:r w:rsidR="00226606" w:rsidRPr="00F31066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f</w:t>
                            </w:r>
                            <w:r w:rsidR="00131470" w:rsidRPr="00F31066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the outdoor</w:t>
                            </w:r>
                            <w:r w:rsidR="001D6D8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s. </w:t>
                            </w:r>
                            <w:r w:rsidR="00414104" w:rsidRPr="00F31066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This </w:t>
                            </w:r>
                            <w:r w:rsidR="001D500A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can </w:t>
                            </w:r>
                            <w:r w:rsidR="00414104" w:rsidRPr="00F31066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allow for a wider range of </w:t>
                            </w:r>
                            <w:r w:rsidR="00414104" w:rsidRPr="001D500A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activities </w:t>
                            </w:r>
                            <w:r w:rsidR="00FB4A85" w:rsidRPr="001D500A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to be</w:t>
                            </w:r>
                            <w:r w:rsidR="00FB4A85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414104" w:rsidRPr="00F31066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provided to children, thus supporting Article 12</w:t>
                            </w:r>
                            <w:r w:rsidR="00361625" w:rsidRPr="00F31066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which states that children have a right to a wide range of activities.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015E072" id="Text Box 24" o:spid="_x0000_s1034" type="#_x0000_t202" style="position:absolute;margin-left:42.05pt;margin-top:282.4pt;width:444.65pt;height:223.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" fillcolor="#ffe599 [1303]" strokecolor="#ffe599 [1303]" strokeweight=".5pt">
                <v:textbox>
                  <w:txbxContent>
                    <w:p w14:paraId="785305BA" w14:textId="3FE9DE4F" w:rsidR="00D57760" w:rsidRDefault="0073412F" w:rsidP="001D6D8E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</w:pPr>
                      <w:r w:rsidRPr="001D6D8E">
                        <w:rPr>
                          <w:rFonts w:ascii="Times New Roman" w:hAnsi="Times New Roman" w:cs="Times New Roman"/>
                          <w:b/>
                          <w:sz w:val="19"/>
                          <w:szCs w:val="19"/>
                          <w:u w:val="single"/>
                        </w:rPr>
                        <w:t>Foundation Phase-</w:t>
                      </w:r>
                      <w:r w:rsidR="00161DEF" w:rsidRPr="001D6D8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Foundation Phase Pedagogy</w:t>
                      </w:r>
                      <w:r w:rsidR="008D5082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</w:t>
                      </w:r>
                      <w:r w:rsidR="004F17B4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suggests that play and active learning allows children to be motivated and stimulated to learn. </w:t>
                      </w:r>
                      <w:r w:rsidR="00D80E2F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According </w:t>
                      </w:r>
                      <w:r w:rsidR="00D80E2F" w:rsidRPr="007205F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to</w:t>
                      </w:r>
                      <w:r w:rsidR="006B205F" w:rsidRPr="007205F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</w:t>
                      </w:r>
                      <w:r w:rsidR="003E36F4" w:rsidRPr="007205F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the</w:t>
                      </w:r>
                      <w:r w:rsidR="003E36F4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</w:t>
                      </w:r>
                      <w:r w:rsidR="00D80E2F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Welsh Assembly Government (2008), w</w:t>
                      </w:r>
                      <w:r w:rsidR="00AC5E0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el</w:t>
                      </w:r>
                      <w:r w:rsidR="00AC5E0C" w:rsidRPr="0092297B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l</w:t>
                      </w:r>
                      <w:r w:rsidR="001C6F9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-</w:t>
                      </w:r>
                      <w:r w:rsidR="00AC5E0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planned play also helps support children’s development by actively involving children in both</w:t>
                      </w:r>
                      <w:r w:rsidR="00425BE2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the</w:t>
                      </w:r>
                      <w:r w:rsidR="00AC5E0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indoor</w:t>
                      </w:r>
                      <w:r w:rsidR="00425BE2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s</w:t>
                      </w:r>
                      <w:r w:rsidR="00AC5E0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and outdoor</w:t>
                      </w:r>
                      <w:r w:rsidR="00425BE2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s</w:t>
                      </w:r>
                      <w:r w:rsidR="00AC5E0C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. This can allow them to develop trans</w:t>
                      </w:r>
                      <w:r w:rsidR="00613809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ferable skills that apply across the seven areas of learning</w:t>
                      </w:r>
                      <w:r w:rsidR="006B205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7E91C1AA" w14:textId="6C4AFC33" w:rsidR="002E36BA" w:rsidRPr="001D306E" w:rsidRDefault="00590F70" w:rsidP="00780E10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9"/>
                          <w:szCs w:val="19"/>
                          <w:u w:val="single"/>
                        </w:rPr>
                        <w:t>Observation and Planning-</w:t>
                      </w:r>
                      <w:r w:rsidR="00F141B6" w:rsidRPr="00590F70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Every Child Matters</w:t>
                      </w:r>
                      <w:r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framework states with the Foundation Phase Framework (2015), that c</w:t>
                      </w:r>
                      <w:r w:rsidR="000C5634" w:rsidRPr="00F63884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hildren should have free choice and access to a wide range of resources</w:t>
                      </w:r>
                      <w:r w:rsidR="000C5634" w:rsidRPr="009827D4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.</w:t>
                      </w:r>
                      <w:r w:rsidR="009827D4" w:rsidRPr="009827D4">
                        <w:rPr>
                          <w:rFonts w:ascii="Times New Roman" w:hAnsi="Times New Roman" w:cs="Times New Roman"/>
                          <w:b/>
                          <w:sz w:val="19"/>
                          <w:szCs w:val="19"/>
                        </w:rPr>
                        <w:t xml:space="preserve"> </w:t>
                      </w:r>
                      <w:r w:rsidR="009827D4" w:rsidRPr="009827D4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It</w:t>
                      </w:r>
                      <w:r w:rsidR="009827D4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also states that s</w:t>
                      </w:r>
                      <w:r w:rsidR="00DE03AA" w:rsidRPr="00F63884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ettings must provide for each child’s individual </w:t>
                      </w:r>
                      <w:r w:rsidR="009827D4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needs. </w:t>
                      </w:r>
                      <w:r w:rsidR="00780E10" w:rsidRPr="001D30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So, </w:t>
                      </w:r>
                      <w:r w:rsidR="001D30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for a child </w:t>
                      </w:r>
                      <w:r w:rsidR="003C0569" w:rsidRPr="001D30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dealing with parental separation,</w:t>
                      </w:r>
                      <w:r w:rsidR="00780E10" w:rsidRPr="001D30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</w:t>
                      </w:r>
                      <w:r w:rsidR="003C0569" w:rsidRPr="001D30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practitioners need to </w:t>
                      </w:r>
                      <w:r w:rsidR="00780E10" w:rsidRPr="001D30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plan appropriate activities </w:t>
                      </w:r>
                      <w:r w:rsidR="003561B4" w:rsidRPr="003561B4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to </w:t>
                      </w:r>
                      <w:r w:rsidR="008272DE" w:rsidRPr="001D30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support them and make them feel relaxed and comfortable</w:t>
                      </w:r>
                      <w:r w:rsidR="00230324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within the setting.</w:t>
                      </w:r>
                      <w:r w:rsidR="008272DE" w:rsidRPr="001D30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This </w:t>
                      </w:r>
                      <w:r w:rsidR="001D306E" w:rsidRPr="001D30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links to both</w:t>
                      </w:r>
                      <w:r w:rsidR="00D25F7F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Article 31 and</w:t>
                      </w:r>
                      <w:r w:rsidR="001D306E" w:rsidRPr="001D30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</w:t>
                      </w:r>
                      <w:r w:rsidR="00D25F7F" w:rsidRPr="001D30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Bowlby’s</w:t>
                      </w:r>
                      <w:r w:rsidR="001D306E" w:rsidRPr="001D30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</w:t>
                      </w:r>
                      <w:r w:rsidR="00D25F7F" w:rsidRPr="001D30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attachment</w:t>
                      </w:r>
                      <w:r w:rsidR="001D306E" w:rsidRPr="001D30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theory</w:t>
                      </w:r>
                      <w:r w:rsidR="00D25F7F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which states</w:t>
                      </w:r>
                      <w:r w:rsidR="001D306E" w:rsidRPr="001D30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, </w:t>
                      </w:r>
                      <w:r w:rsidR="00780E10" w:rsidRPr="001D30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according to </w:t>
                      </w:r>
                      <w:r w:rsidR="00780E10" w:rsidRPr="009A75C6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Miller and Pound (2011),</w:t>
                      </w:r>
                      <w:r w:rsidR="001D306E" w:rsidRPr="009A75C6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</w:t>
                      </w:r>
                      <w:r w:rsidR="00780E10" w:rsidRPr="009A75C6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the importance of developing a secure attachment relationship with practitioners</w:t>
                      </w:r>
                      <w:r w:rsidR="00F17CD0" w:rsidRPr="009A75C6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to make</w:t>
                      </w:r>
                      <w:r w:rsidR="00780E10" w:rsidRPr="001D30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them feel safe </w:t>
                      </w:r>
                      <w:r w:rsidR="00D25F7F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and</w:t>
                      </w:r>
                      <w:r w:rsidR="00780E10" w:rsidRPr="001D306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secure.  </w:t>
                      </w:r>
                    </w:p>
                    <w:p w14:paraId="10B4CC4F" w14:textId="59B638E2" w:rsidR="00050A3E" w:rsidRPr="001D6D8E" w:rsidRDefault="00050A3E" w:rsidP="001D6D8E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</w:pPr>
                      <w:r w:rsidRPr="001D6D8E">
                        <w:rPr>
                          <w:rFonts w:ascii="Times New Roman" w:hAnsi="Times New Roman" w:cs="Times New Roman"/>
                          <w:b/>
                          <w:sz w:val="19"/>
                          <w:szCs w:val="19"/>
                          <w:u w:val="single"/>
                        </w:rPr>
                        <w:t>CSSIW</w:t>
                      </w:r>
                      <w:r w:rsidR="00B268CA" w:rsidRPr="001D6D8E">
                        <w:rPr>
                          <w:rFonts w:ascii="Times New Roman" w:hAnsi="Times New Roman" w:cs="Times New Roman"/>
                          <w:b/>
                          <w:sz w:val="19"/>
                          <w:szCs w:val="19"/>
                          <w:u w:val="single"/>
                        </w:rPr>
                        <w:t>-</w:t>
                      </w:r>
                      <w:r w:rsidR="004C7658">
                        <w:rPr>
                          <w:rFonts w:ascii="Times New Roman" w:hAnsi="Times New Roman" w:cs="Times New Roman"/>
                          <w:b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r w:rsidR="004C7658" w:rsidRPr="004C7658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The Welsh Government (2016) s</w:t>
                      </w:r>
                      <w:r w:rsidR="00F41822" w:rsidRPr="004C7658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tate</w:t>
                      </w:r>
                      <w:r w:rsidR="00F41822" w:rsidRPr="001D6D8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that children have the r</w:t>
                      </w:r>
                      <w:r w:rsidRPr="001D6D8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ight to play and </w:t>
                      </w:r>
                      <w:r w:rsidR="00F316DA" w:rsidRPr="001D6D8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join in with a wide range of activities</w:t>
                      </w:r>
                      <w:r w:rsidR="00AE4F97" w:rsidRPr="001D6D8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. They also suggest that</w:t>
                      </w:r>
                      <w:r w:rsidR="00B13EE9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</w:t>
                      </w:r>
                      <w:proofErr w:type="gramStart"/>
                      <w:r w:rsidR="00B13EE9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all of</w:t>
                      </w:r>
                      <w:proofErr w:type="gramEnd"/>
                      <w:r w:rsidR="00AE4F97" w:rsidRPr="001D6D8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the UNCRC</w:t>
                      </w:r>
                      <w:r w:rsidRPr="001D6D8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articles </w:t>
                      </w:r>
                      <w:r w:rsidR="00B13EE9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allow </w:t>
                      </w:r>
                      <w:r w:rsidRPr="001D6D8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children </w:t>
                      </w:r>
                      <w:r w:rsidR="005C1D56" w:rsidRPr="001D6D8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to be</w:t>
                      </w:r>
                      <w:r w:rsidRPr="001D6D8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kept safe, nurtured and treated with </w:t>
                      </w:r>
                      <w:r w:rsidRPr="00B13EE9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respect</w:t>
                      </w:r>
                      <w:r w:rsidR="00B13EE9" w:rsidRPr="00B13EE9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.</w:t>
                      </w:r>
                      <w:r w:rsidR="00A87F9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</w:t>
                      </w:r>
                      <w:r w:rsidR="00B13EE9" w:rsidRPr="00B13EE9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T</w:t>
                      </w:r>
                      <w:r w:rsidR="003A1E12" w:rsidRPr="00B13EE9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herefore</w:t>
                      </w:r>
                      <w:r w:rsidR="006D4734" w:rsidRPr="00B13EE9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,</w:t>
                      </w:r>
                      <w:r w:rsidR="003A1E12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practitioners </w:t>
                      </w:r>
                      <w:r w:rsidR="00F121BA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must apply this within practice to ensure that the</w:t>
                      </w:r>
                      <w:r w:rsidR="00AB7CEA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ir</w:t>
                      </w:r>
                      <w:r w:rsidR="00F121BA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rights are </w:t>
                      </w:r>
                      <w:r w:rsidR="00AB7CEA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respected.</w:t>
                      </w:r>
                    </w:p>
                    <w:p w14:paraId="66083FFF" w14:textId="72146DE5" w:rsidR="007707AF" w:rsidRPr="00F31066" w:rsidRDefault="00B71795" w:rsidP="00F31066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</w:pPr>
                      <w:r w:rsidRPr="00F31066">
                        <w:rPr>
                          <w:rFonts w:ascii="Times New Roman" w:hAnsi="Times New Roman" w:cs="Times New Roman"/>
                          <w:b/>
                          <w:sz w:val="19"/>
                          <w:szCs w:val="19"/>
                          <w:u w:val="single"/>
                        </w:rPr>
                        <w:t>Estyn</w:t>
                      </w:r>
                      <w:r w:rsidR="005F140D" w:rsidRPr="00F31066">
                        <w:rPr>
                          <w:rFonts w:ascii="Times New Roman" w:hAnsi="Times New Roman" w:cs="Times New Roman"/>
                          <w:b/>
                          <w:sz w:val="19"/>
                          <w:szCs w:val="19"/>
                          <w:u w:val="single"/>
                        </w:rPr>
                        <w:t>-</w:t>
                      </w:r>
                      <w:r w:rsidR="005F140D" w:rsidRPr="00F31066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A BBC (2011) Article discusse</w:t>
                      </w:r>
                      <w:r w:rsidR="001D6D8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d</w:t>
                      </w:r>
                      <w:r w:rsidR="005F140D" w:rsidRPr="00F31066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that </w:t>
                      </w:r>
                      <w:r w:rsidR="00226606" w:rsidRPr="00F31066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Estyn </w:t>
                      </w:r>
                      <w:r w:rsidR="008C2D9E" w:rsidRPr="00F31066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are calling for more outdoor play and learning opportunities in Welsh schools. It state</w:t>
                      </w:r>
                      <w:r w:rsidR="00357896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d</w:t>
                      </w:r>
                      <w:r w:rsidR="008C2D9E" w:rsidRPr="00F31066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that they are urging </w:t>
                      </w:r>
                      <w:r w:rsidR="00131470" w:rsidRPr="00F31066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s</w:t>
                      </w:r>
                      <w:r w:rsidR="00226606" w:rsidRPr="00F31066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chools</w:t>
                      </w:r>
                      <w:r w:rsidR="00131470" w:rsidRPr="00F31066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to take advantage o</w:t>
                      </w:r>
                      <w:r w:rsidR="00226606" w:rsidRPr="00F31066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f</w:t>
                      </w:r>
                      <w:r w:rsidR="00131470" w:rsidRPr="00F31066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the outdoor</w:t>
                      </w:r>
                      <w:r w:rsidR="001D6D8E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s. </w:t>
                      </w:r>
                      <w:r w:rsidR="00414104" w:rsidRPr="00F31066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This </w:t>
                      </w:r>
                      <w:r w:rsidR="001D500A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can </w:t>
                      </w:r>
                      <w:r w:rsidR="00414104" w:rsidRPr="00F31066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allow for a wider range of </w:t>
                      </w:r>
                      <w:r w:rsidR="00414104" w:rsidRPr="001D500A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activities </w:t>
                      </w:r>
                      <w:r w:rsidR="00FB4A85" w:rsidRPr="001D500A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to be</w:t>
                      </w:r>
                      <w:r w:rsidR="00FB4A85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</w:t>
                      </w:r>
                      <w:r w:rsidR="00414104" w:rsidRPr="00F31066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provided to children, thus supporting Article 12</w:t>
                      </w:r>
                      <w:r w:rsidR="00361625" w:rsidRPr="00F31066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which states that children have a right to a wide range of activities.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427A685" wp14:editId="69338ED9">
                <wp:simplePos x="0" y="0"/>
                <wp:positionH relativeFrom="column">
                  <wp:posOffset>2571750</wp:posOffset>
                </wp:positionH>
                <wp:positionV relativeFrom="paragraph">
                  <wp:posOffset>3333115</wp:posOffset>
                </wp:positionV>
                <wp:extent cx="1876425" cy="352425"/>
                <wp:effectExtent l="0" t="0" r="28575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3524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txbx>
                        <w:txbxContent>
                          <w:p w14:paraId="39A4EEA7" w14:textId="1D7AE45A" w:rsidR="00AA014B" w:rsidRPr="000B02A7" w:rsidRDefault="00AA014B" w:rsidP="00AA01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</w:pPr>
                            <w:r w:rsidRPr="000B02A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  <w:t>Article 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27A685" id="Text Box 23" o:spid="_x0000_s1035" type="#_x0000_t202" style="position:absolute;margin-left:202.5pt;margin-top:262.45pt;width:147.75pt;height:27.7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" fillcolor="#ffe599 [1303]" strokecolor="#ffe599 [1303]" strokeweight=".5pt">
                <v:textbox>
                  <w:txbxContent>
                    <w:p w14:paraId="39A4EEA7" w14:textId="1D7AE45A" w:rsidR="00AA014B" w:rsidRPr="000B02A7" w:rsidRDefault="00AA014B" w:rsidP="00AA014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</w:pPr>
                      <w:r w:rsidRPr="000B02A7"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  <w:t>Article 31</w:t>
                      </w:r>
                    </w:p>
                  </w:txbxContent>
                </v:textbox>
              </v:shape>
            </w:pict>
          </mc:Fallback>
        </mc:AlternateContent>
      </w:r>
      <w:r w:rsidR="002929FF">
        <w:br w:type="page"/>
      </w:r>
    </w:p>
    <w:p w14:paraId="7D528A2C" w14:textId="549ABC84" w:rsidR="0011523D" w:rsidRPr="00F651D8" w:rsidRDefault="0011523D" w:rsidP="0011523D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24"/>
          <w:u w:val="single"/>
          <w:lang w:eastAsia="en-GB"/>
        </w:rPr>
      </w:pPr>
      <w:r w:rsidRPr="00F651D8">
        <w:rPr>
          <w:rFonts w:ascii="Times New Roman" w:eastAsia="Times New Roman" w:hAnsi="Times New Roman" w:cs="Times New Roman"/>
          <w:sz w:val="32"/>
          <w:szCs w:val="24"/>
          <w:u w:val="single"/>
          <w:lang w:eastAsia="en-GB"/>
        </w:rPr>
        <w:lastRenderedPageBreak/>
        <w:t>Reference list</w:t>
      </w:r>
      <w:r w:rsidR="00F651D8" w:rsidRPr="00F651D8">
        <w:rPr>
          <w:rFonts w:ascii="Times New Roman" w:eastAsia="Times New Roman" w:hAnsi="Times New Roman" w:cs="Times New Roman"/>
          <w:sz w:val="32"/>
          <w:szCs w:val="24"/>
          <w:u w:val="single"/>
          <w:lang w:eastAsia="en-GB"/>
        </w:rPr>
        <w:t>-Briefing Paper</w:t>
      </w:r>
    </w:p>
    <w:p w14:paraId="0B9CB8DE" w14:textId="77777777" w:rsidR="00AE3EC5" w:rsidRPr="00397F7E" w:rsidRDefault="00AE3EC5" w:rsidP="001152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</w:pPr>
    </w:p>
    <w:p w14:paraId="2486DFCA" w14:textId="02F30F99" w:rsidR="0011523D" w:rsidRDefault="00AE3EC5" w:rsidP="004155F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73178">
        <w:rPr>
          <w:rFonts w:ascii="Times New Roman" w:eastAsia="Times New Roman" w:hAnsi="Times New Roman" w:cs="Times New Roman"/>
          <w:sz w:val="24"/>
          <w:szCs w:val="24"/>
          <w:lang w:eastAsia="en-GB"/>
        </w:rPr>
        <w:t>BBC</w:t>
      </w:r>
      <w:r w:rsidR="001B0970" w:rsidRPr="00173178">
        <w:rPr>
          <w:rFonts w:ascii="Times New Roman" w:eastAsia="Times New Roman" w:hAnsi="Times New Roman" w:cs="Times New Roman"/>
          <w:sz w:val="24"/>
          <w:szCs w:val="24"/>
          <w:lang w:eastAsia="en-GB"/>
        </w:rPr>
        <w:t>. (</w:t>
      </w:r>
      <w:r w:rsidR="009E1BAC" w:rsidRPr="00173178">
        <w:rPr>
          <w:rFonts w:ascii="Times New Roman" w:eastAsia="Times New Roman" w:hAnsi="Times New Roman" w:cs="Times New Roman"/>
          <w:sz w:val="24"/>
          <w:szCs w:val="24"/>
          <w:lang w:eastAsia="en-GB"/>
        </w:rPr>
        <w:t>2011) ‘</w:t>
      </w:r>
      <w:r w:rsidR="00D80ED7" w:rsidRPr="00173178">
        <w:rPr>
          <w:rFonts w:ascii="Times New Roman" w:eastAsia="Times New Roman" w:hAnsi="Times New Roman" w:cs="Times New Roman"/>
          <w:sz w:val="24"/>
          <w:szCs w:val="24"/>
          <w:lang w:eastAsia="en-GB"/>
        </w:rPr>
        <w:t>Estyn calls for more outdoor learning in Welsh schools’</w:t>
      </w:r>
      <w:r w:rsidR="001B0970" w:rsidRPr="00173178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D80ED7" w:rsidRPr="00173178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http://www.bbc.co.uk/news/uk-wales-politics-14793794</w:t>
        </w:r>
      </w:hyperlink>
      <w:r w:rsidR="00D80ED7" w:rsidRPr="0017317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[Accessed: 30</w:t>
      </w:r>
      <w:r w:rsidR="00D80ED7" w:rsidRPr="0017317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="00D80ED7" w:rsidRPr="0017317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November 2017].</w:t>
      </w:r>
    </w:p>
    <w:p w14:paraId="11368F94" w14:textId="77777777" w:rsidR="004155FF" w:rsidRDefault="004155FF" w:rsidP="004D08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5442165" w14:textId="5F907B1F" w:rsidR="0011523D" w:rsidRPr="00173178" w:rsidRDefault="0011523D" w:rsidP="0060309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7317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Children’s Commissioner for Wales. (2007) ‘A Children’s Rights Approach for Education in Wales’ </w:t>
      </w:r>
      <w:hyperlink r:id="rId8" w:history="1">
        <w:r w:rsidRPr="00173178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https://www.childcomwales.org.uk/wp-content/uploads/2017/05/The-Right-Way-Education.pdf</w:t>
        </w:r>
      </w:hyperlink>
      <w:r w:rsidRPr="0017317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[Accessed: 28</w:t>
      </w:r>
      <w:r w:rsidRPr="0017317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17317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November 2017].</w:t>
      </w:r>
    </w:p>
    <w:p w14:paraId="0E17F3D5" w14:textId="5448C241" w:rsidR="0011523D" w:rsidRPr="00173178" w:rsidRDefault="0011523D" w:rsidP="006030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178">
        <w:rPr>
          <w:rFonts w:ascii="Times New Roman" w:hAnsi="Times New Roman" w:cs="Times New Roman"/>
          <w:sz w:val="24"/>
          <w:szCs w:val="24"/>
        </w:rPr>
        <w:t xml:space="preserve">Curriculum for Wales. (2015) </w:t>
      </w:r>
      <w:r w:rsidRPr="00173178">
        <w:rPr>
          <w:rFonts w:ascii="Times New Roman" w:hAnsi="Times New Roman" w:cs="Times New Roman"/>
          <w:i/>
          <w:sz w:val="24"/>
          <w:szCs w:val="24"/>
        </w:rPr>
        <w:t xml:space="preserve">Foundation Phase Framework. </w:t>
      </w:r>
      <w:r w:rsidRPr="00173178">
        <w:rPr>
          <w:rFonts w:ascii="Times New Roman" w:hAnsi="Times New Roman" w:cs="Times New Roman"/>
          <w:sz w:val="24"/>
          <w:szCs w:val="24"/>
        </w:rPr>
        <w:t xml:space="preserve">Cardiff: Welsh Government. </w:t>
      </w:r>
    </w:p>
    <w:p w14:paraId="585A044A" w14:textId="52888895" w:rsidR="00CC4F0A" w:rsidRPr="00173178" w:rsidRDefault="00E72F8B" w:rsidP="006030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178">
        <w:rPr>
          <w:rFonts w:ascii="Times New Roman" w:hAnsi="Times New Roman" w:cs="Times New Roman"/>
          <w:sz w:val="24"/>
          <w:szCs w:val="24"/>
        </w:rPr>
        <w:t>Children and Young People</w:t>
      </w:r>
      <w:r w:rsidR="00246538" w:rsidRPr="00173178">
        <w:rPr>
          <w:rFonts w:ascii="Times New Roman" w:hAnsi="Times New Roman" w:cs="Times New Roman"/>
          <w:sz w:val="24"/>
          <w:szCs w:val="24"/>
        </w:rPr>
        <w:t>’</w:t>
      </w:r>
      <w:r w:rsidRPr="00173178">
        <w:rPr>
          <w:rFonts w:ascii="Times New Roman" w:hAnsi="Times New Roman" w:cs="Times New Roman"/>
          <w:sz w:val="24"/>
          <w:szCs w:val="24"/>
        </w:rPr>
        <w:t>s Commission</w:t>
      </w:r>
      <w:r w:rsidR="00246538" w:rsidRPr="00173178">
        <w:rPr>
          <w:rFonts w:ascii="Times New Roman" w:hAnsi="Times New Roman" w:cs="Times New Roman"/>
          <w:sz w:val="24"/>
          <w:szCs w:val="24"/>
        </w:rPr>
        <w:t xml:space="preserve">er </w:t>
      </w:r>
      <w:r w:rsidR="007118C2" w:rsidRPr="00173178">
        <w:rPr>
          <w:rFonts w:ascii="Times New Roman" w:hAnsi="Times New Roman" w:cs="Times New Roman"/>
          <w:sz w:val="24"/>
          <w:szCs w:val="24"/>
        </w:rPr>
        <w:t>Scotland</w:t>
      </w:r>
      <w:r w:rsidR="00D91486" w:rsidRPr="00173178">
        <w:rPr>
          <w:rFonts w:ascii="Times New Roman" w:hAnsi="Times New Roman" w:cs="Times New Roman"/>
          <w:sz w:val="24"/>
          <w:szCs w:val="24"/>
        </w:rPr>
        <w:t>. (2017) ‘</w:t>
      </w:r>
      <w:r w:rsidR="00A2027C" w:rsidRPr="00173178">
        <w:rPr>
          <w:rFonts w:ascii="Times New Roman" w:hAnsi="Times New Roman" w:cs="Times New Roman"/>
          <w:bCs/>
          <w:color w:val="333333"/>
          <w:sz w:val="24"/>
          <w:szCs w:val="24"/>
        </w:rPr>
        <w:t>Article 12’</w:t>
      </w:r>
      <w:r w:rsidR="007E67EF" w:rsidRPr="00173178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</w:t>
      </w:r>
      <w:hyperlink r:id="rId9" w:history="1">
        <w:r w:rsidR="007E67EF" w:rsidRPr="00173178">
          <w:rPr>
            <w:rStyle w:val="Hyperlink"/>
            <w:rFonts w:ascii="Times New Roman" w:hAnsi="Times New Roman" w:cs="Times New Roman"/>
            <w:sz w:val="24"/>
            <w:szCs w:val="24"/>
          </w:rPr>
          <w:t>https://www.cypcs.org.uk/rights/uncrcarticles/article-12</w:t>
        </w:r>
      </w:hyperlink>
      <w:r w:rsidR="007E67EF" w:rsidRPr="00173178">
        <w:rPr>
          <w:rFonts w:ascii="Times New Roman" w:hAnsi="Times New Roman" w:cs="Times New Roman"/>
          <w:sz w:val="24"/>
          <w:szCs w:val="24"/>
        </w:rPr>
        <w:t xml:space="preserve"> [Accessed: 30</w:t>
      </w:r>
      <w:r w:rsidR="007E67EF" w:rsidRPr="0017317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E67EF" w:rsidRPr="00173178">
        <w:rPr>
          <w:rFonts w:ascii="Times New Roman" w:hAnsi="Times New Roman" w:cs="Times New Roman"/>
          <w:sz w:val="24"/>
          <w:szCs w:val="24"/>
        </w:rPr>
        <w:t xml:space="preserve"> November 2017].</w:t>
      </w:r>
    </w:p>
    <w:p w14:paraId="47F1FC7C" w14:textId="77777777" w:rsidR="0011523D" w:rsidRPr="00173178" w:rsidRDefault="0011523D" w:rsidP="0060309E">
      <w:pPr>
        <w:tabs>
          <w:tab w:val="left" w:pos="311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178">
        <w:rPr>
          <w:rFonts w:ascii="Times New Roman" w:hAnsi="Times New Roman" w:cs="Times New Roman"/>
          <w:sz w:val="24"/>
          <w:szCs w:val="24"/>
        </w:rPr>
        <w:t xml:space="preserve">Czerniawski, G. and Kidd, W. (2011) </w:t>
      </w:r>
      <w:r w:rsidRPr="00173178">
        <w:rPr>
          <w:rFonts w:ascii="Times New Roman" w:hAnsi="Times New Roman" w:cs="Times New Roman"/>
          <w:i/>
          <w:sz w:val="24"/>
          <w:szCs w:val="24"/>
        </w:rPr>
        <w:t>Student Voice Handbook: Bridging the Academic/Practitioner Divide</w:t>
      </w:r>
      <w:r w:rsidRPr="00173178">
        <w:rPr>
          <w:rFonts w:ascii="Times New Roman" w:hAnsi="Times New Roman" w:cs="Times New Roman"/>
          <w:sz w:val="24"/>
          <w:szCs w:val="24"/>
        </w:rPr>
        <w:t xml:space="preserve">. Bingley: Emerald Group Publishing Limited. [e-book]. Available at: </w:t>
      </w:r>
      <w:hyperlink r:id="rId10" w:anchor="v=onepage&amp;q=article%209%20voice%20of%20the%20child&amp;f=false" w:history="1">
        <w:r w:rsidRPr="00173178">
          <w:rPr>
            <w:rStyle w:val="Hyperlink"/>
            <w:rFonts w:ascii="Times New Roman" w:hAnsi="Times New Roman" w:cs="Times New Roman"/>
            <w:sz w:val="24"/>
            <w:szCs w:val="24"/>
          </w:rPr>
          <w:t>https://books.google.co.uk/books?id=pTaoFaYfn2MC&amp;pg=PA22&amp;lpg=PA22&amp;dq=article+9+voice+of+the+child&amp;source=bl&amp;ots=HkK1IJS8vx&amp;sig=dBCtIe3IFfF6gwA1Ban7-VhU0dY&amp;hl=en&amp;sa=X&amp;ved=0ahUKEwjr15WaqeTXAhWpC8AKHVmXAFkQ6AEIPzAF#v=onepage&amp;q=article%209%20voice%20of%20the%20child&amp;f=false</w:t>
        </w:r>
      </w:hyperlink>
      <w:r w:rsidRPr="00173178">
        <w:rPr>
          <w:rFonts w:ascii="Times New Roman" w:hAnsi="Times New Roman" w:cs="Times New Roman"/>
          <w:sz w:val="24"/>
          <w:szCs w:val="24"/>
        </w:rPr>
        <w:t xml:space="preserve"> [Accessed:29</w:t>
      </w:r>
      <w:r w:rsidRPr="0017317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73178">
        <w:rPr>
          <w:rFonts w:ascii="Times New Roman" w:hAnsi="Times New Roman" w:cs="Times New Roman"/>
          <w:sz w:val="24"/>
          <w:szCs w:val="24"/>
        </w:rPr>
        <w:t xml:space="preserve"> November 2017].</w:t>
      </w:r>
    </w:p>
    <w:p w14:paraId="2F897330" w14:textId="1BD2FCA1" w:rsidR="0015538E" w:rsidRPr="00CC2A15" w:rsidRDefault="0011523D" w:rsidP="0060309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2A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Lansdown, G. (2011) </w:t>
      </w:r>
      <w:r w:rsidRPr="00CC2A15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Every child’s right to be heard. </w:t>
      </w:r>
      <w:r w:rsidRPr="00CC2A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London: Save the Children UK. [E-book]. Available at: </w:t>
      </w:r>
      <w:hyperlink r:id="rId11" w:history="1">
        <w:r w:rsidRPr="00CC2A15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en-GB"/>
          </w:rPr>
          <w:t>https://www.unicef.org/french/adolescence/files/Every_Childs_Right_to_be_Heard.pdf</w:t>
        </w:r>
      </w:hyperlink>
      <w:r w:rsidRPr="00CC2A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[Accessed: 28</w:t>
      </w:r>
      <w:r w:rsidRPr="00CC2A1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CC2A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November 2017]</w:t>
      </w:r>
      <w:r w:rsidR="0015538E" w:rsidRPr="00CC2A15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34CB629C" w14:textId="3A05A768" w:rsidR="00504D5D" w:rsidRDefault="00504D5D" w:rsidP="006030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178">
        <w:rPr>
          <w:rFonts w:ascii="Times New Roman" w:hAnsi="Times New Roman" w:cs="Times New Roman"/>
          <w:sz w:val="24"/>
          <w:szCs w:val="24"/>
        </w:rPr>
        <w:t xml:space="preserve">Martin, D. and Joomis, K. (2007) ‘Building Teachers: A Constructivist Approach to Introducing Education’, </w:t>
      </w:r>
      <w:r w:rsidRPr="00173178">
        <w:rPr>
          <w:rFonts w:ascii="Times New Roman" w:hAnsi="Times New Roman" w:cs="Times New Roman"/>
          <w:i/>
          <w:sz w:val="24"/>
          <w:szCs w:val="24"/>
        </w:rPr>
        <w:t>Belmont Cengage Learning</w:t>
      </w:r>
      <w:r w:rsidRPr="00173178">
        <w:rPr>
          <w:rFonts w:ascii="Times New Roman" w:hAnsi="Times New Roman" w:cs="Times New Roman"/>
          <w:sz w:val="24"/>
          <w:szCs w:val="24"/>
        </w:rPr>
        <w:t xml:space="preserve">, pp. 72–75. [Online]. Available at: </w:t>
      </w:r>
      <w:hyperlink r:id="rId12" w:history="1">
        <w:r w:rsidRPr="00173178">
          <w:rPr>
            <w:rStyle w:val="Hyperlink"/>
            <w:rFonts w:ascii="Times New Roman" w:hAnsi="Times New Roman" w:cs="Times New Roman"/>
            <w:sz w:val="24"/>
            <w:szCs w:val="24"/>
          </w:rPr>
          <w:t>http://www.cengage.com/resource_uploads/downloads/0495570540_162121.pdf</w:t>
        </w:r>
      </w:hyperlink>
      <w:r w:rsidRPr="00173178">
        <w:rPr>
          <w:rFonts w:ascii="Times New Roman" w:hAnsi="Times New Roman" w:cs="Times New Roman"/>
          <w:sz w:val="24"/>
          <w:szCs w:val="24"/>
        </w:rPr>
        <w:t xml:space="preserve"> [Accesses: 30</w:t>
      </w:r>
      <w:r w:rsidRPr="0017317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73178">
        <w:rPr>
          <w:rFonts w:ascii="Times New Roman" w:hAnsi="Times New Roman" w:cs="Times New Roman"/>
          <w:sz w:val="24"/>
          <w:szCs w:val="24"/>
        </w:rPr>
        <w:t xml:space="preserve"> November 2017].</w:t>
      </w:r>
    </w:p>
    <w:p w14:paraId="13F864F1" w14:textId="77777777" w:rsidR="00E7024B" w:rsidRPr="001337BB" w:rsidRDefault="00E7024B" w:rsidP="00E702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37BB">
        <w:rPr>
          <w:rFonts w:ascii="Times New Roman" w:hAnsi="Times New Roman" w:cs="Times New Roman"/>
          <w:sz w:val="24"/>
          <w:szCs w:val="24"/>
        </w:rPr>
        <w:t xml:space="preserve">Miller, L. and Pound, L. (2011) </w:t>
      </w:r>
      <w:r w:rsidRPr="001337BB">
        <w:rPr>
          <w:rFonts w:ascii="Times New Roman" w:hAnsi="Times New Roman" w:cs="Times New Roman"/>
          <w:i/>
          <w:sz w:val="24"/>
          <w:szCs w:val="24"/>
        </w:rPr>
        <w:t xml:space="preserve">Theories and Approaches to Learning in the Early Years. </w:t>
      </w:r>
      <w:r w:rsidRPr="001337BB">
        <w:rPr>
          <w:rFonts w:ascii="Times New Roman" w:hAnsi="Times New Roman" w:cs="Times New Roman"/>
          <w:sz w:val="24"/>
          <w:szCs w:val="24"/>
        </w:rPr>
        <w:t xml:space="preserve">London: SAGE Publications Ltd. </w:t>
      </w:r>
    </w:p>
    <w:p w14:paraId="495D181A" w14:textId="34AA5D95" w:rsidR="0011523D" w:rsidRDefault="008621F6" w:rsidP="006030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178">
        <w:rPr>
          <w:rFonts w:ascii="Times New Roman" w:hAnsi="Times New Roman" w:cs="Times New Roman"/>
          <w:sz w:val="24"/>
          <w:szCs w:val="24"/>
        </w:rPr>
        <w:t>NSPCC</w:t>
      </w:r>
      <w:r w:rsidR="00284793" w:rsidRPr="00173178">
        <w:rPr>
          <w:rFonts w:ascii="Times New Roman" w:hAnsi="Times New Roman" w:cs="Times New Roman"/>
          <w:sz w:val="24"/>
          <w:szCs w:val="24"/>
        </w:rPr>
        <w:t>.</w:t>
      </w:r>
      <w:r w:rsidRPr="00173178">
        <w:rPr>
          <w:rFonts w:ascii="Times New Roman" w:hAnsi="Times New Roman" w:cs="Times New Roman"/>
          <w:sz w:val="24"/>
          <w:szCs w:val="24"/>
        </w:rPr>
        <w:t xml:space="preserve"> (2015) ‘Information sharing and confidentiality for practitioners - things to know and issues to consider’ </w:t>
      </w:r>
      <w:hyperlink r:id="rId13" w:history="1">
        <w:r w:rsidRPr="00173178">
          <w:rPr>
            <w:rStyle w:val="Hyperlink"/>
            <w:rFonts w:ascii="Times New Roman" w:hAnsi="Times New Roman" w:cs="Times New Roman"/>
            <w:sz w:val="24"/>
            <w:szCs w:val="24"/>
          </w:rPr>
          <w:t>https://www.nspcc.org.uk/globalassets/documents/information-</w:t>
        </w:r>
        <w:r w:rsidRPr="00173178">
          <w:rPr>
            <w:rStyle w:val="Hyperlink"/>
            <w:rFonts w:ascii="Times New Roman" w:hAnsi="Times New Roman" w:cs="Times New Roman"/>
            <w:sz w:val="24"/>
            <w:szCs w:val="24"/>
          </w:rPr>
          <w:lastRenderedPageBreak/>
          <w:t>service/information-sharing-confidentiality-practitioners.pdf</w:t>
        </w:r>
      </w:hyperlink>
      <w:r w:rsidRPr="00173178">
        <w:rPr>
          <w:rFonts w:ascii="Times New Roman" w:hAnsi="Times New Roman" w:cs="Times New Roman"/>
          <w:sz w:val="24"/>
          <w:szCs w:val="24"/>
        </w:rPr>
        <w:t xml:space="preserve"> [Accessed: 29</w:t>
      </w:r>
      <w:r w:rsidRPr="0017317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73178">
        <w:rPr>
          <w:rFonts w:ascii="Times New Roman" w:hAnsi="Times New Roman" w:cs="Times New Roman"/>
          <w:sz w:val="24"/>
          <w:szCs w:val="24"/>
        </w:rPr>
        <w:t xml:space="preserve"> November 2017].</w:t>
      </w:r>
    </w:p>
    <w:p w14:paraId="06D4EEE1" w14:textId="4E0A1783" w:rsidR="00FE42C1" w:rsidRPr="00173178" w:rsidRDefault="00FE2239" w:rsidP="006030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239">
        <w:rPr>
          <w:rFonts w:ascii="Times New Roman" w:hAnsi="Times New Roman" w:cs="Times New Roman"/>
          <w:sz w:val="24"/>
          <w:szCs w:val="24"/>
        </w:rPr>
        <w:t xml:space="preserve">Riley, J. (2007) </w:t>
      </w:r>
      <w:r w:rsidRPr="00FE2239">
        <w:rPr>
          <w:rFonts w:ascii="Times New Roman" w:hAnsi="Times New Roman" w:cs="Times New Roman"/>
          <w:i/>
          <w:sz w:val="24"/>
          <w:szCs w:val="24"/>
        </w:rPr>
        <w:t xml:space="preserve">Learning in the Early Years 3-7. </w:t>
      </w:r>
      <w:r w:rsidRPr="00FE2239">
        <w:rPr>
          <w:rFonts w:ascii="Times New Roman" w:hAnsi="Times New Roman" w:cs="Times New Roman"/>
          <w:sz w:val="24"/>
          <w:szCs w:val="24"/>
        </w:rPr>
        <w:t>London: SAGE Publications Ltd.</w:t>
      </w:r>
    </w:p>
    <w:p w14:paraId="279439C8" w14:textId="2D427648" w:rsidR="007A3D6A" w:rsidRDefault="007A3D6A" w:rsidP="006030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178">
        <w:rPr>
          <w:rFonts w:ascii="Times New Roman" w:hAnsi="Times New Roman" w:cs="Times New Roman"/>
          <w:sz w:val="24"/>
          <w:szCs w:val="24"/>
        </w:rPr>
        <w:t>Unicef</w:t>
      </w:r>
      <w:r w:rsidR="00284793" w:rsidRPr="00173178">
        <w:rPr>
          <w:rFonts w:ascii="Times New Roman" w:hAnsi="Times New Roman" w:cs="Times New Roman"/>
          <w:sz w:val="24"/>
          <w:szCs w:val="24"/>
        </w:rPr>
        <w:t>.</w:t>
      </w:r>
      <w:r w:rsidRPr="00173178">
        <w:rPr>
          <w:rFonts w:ascii="Times New Roman" w:hAnsi="Times New Roman" w:cs="Times New Roman"/>
          <w:sz w:val="24"/>
          <w:szCs w:val="24"/>
        </w:rPr>
        <w:t xml:space="preserve"> (</w:t>
      </w:r>
      <w:r w:rsidR="00284793" w:rsidRPr="00173178">
        <w:rPr>
          <w:rFonts w:ascii="Times New Roman" w:hAnsi="Times New Roman" w:cs="Times New Roman"/>
          <w:sz w:val="24"/>
          <w:szCs w:val="24"/>
        </w:rPr>
        <w:t>2010) ‘</w:t>
      </w:r>
      <w:r w:rsidR="001C61E6" w:rsidRPr="00173178">
        <w:rPr>
          <w:rFonts w:ascii="Times New Roman" w:hAnsi="Times New Roman" w:cs="Times New Roman"/>
          <w:sz w:val="24"/>
          <w:szCs w:val="24"/>
        </w:rPr>
        <w:t xml:space="preserve">The United Nations Convention on the Rights of the Child’ </w:t>
      </w:r>
      <w:hyperlink r:id="rId14" w:history="1">
        <w:r w:rsidR="001C61E6" w:rsidRPr="00173178">
          <w:rPr>
            <w:rStyle w:val="Hyperlink"/>
            <w:rFonts w:ascii="Times New Roman" w:hAnsi="Times New Roman" w:cs="Times New Roman"/>
            <w:sz w:val="24"/>
            <w:szCs w:val="24"/>
          </w:rPr>
          <w:t>https://www.unicef.org.uk/wp-content/uploads/2010/05/UNCRC_united_nations_convention_on_the_rights_of_the_child.pdf</w:t>
        </w:r>
      </w:hyperlink>
      <w:r w:rsidR="001C61E6" w:rsidRPr="00173178">
        <w:rPr>
          <w:rFonts w:ascii="Times New Roman" w:hAnsi="Times New Roman" w:cs="Times New Roman"/>
          <w:sz w:val="24"/>
          <w:szCs w:val="24"/>
        </w:rPr>
        <w:t xml:space="preserve"> [Accessed: 30</w:t>
      </w:r>
      <w:r w:rsidR="001C61E6" w:rsidRPr="0017317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C61E6" w:rsidRPr="00173178">
        <w:rPr>
          <w:rFonts w:ascii="Times New Roman" w:hAnsi="Times New Roman" w:cs="Times New Roman"/>
          <w:sz w:val="24"/>
          <w:szCs w:val="24"/>
        </w:rPr>
        <w:t xml:space="preserve"> November 2017].</w:t>
      </w:r>
    </w:p>
    <w:p w14:paraId="69C077A7" w14:textId="5AD83983" w:rsidR="004A5BEC" w:rsidRPr="00173178" w:rsidRDefault="004A5BEC" w:rsidP="006030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Welsh Assembly Government</w:t>
      </w:r>
      <w:r w:rsidR="0044708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D24D40">
        <w:rPr>
          <w:rFonts w:ascii="Times New Roman" w:hAnsi="Times New Roman" w:cs="Times New Roman"/>
          <w:sz w:val="24"/>
          <w:szCs w:val="24"/>
        </w:rPr>
        <w:t>2008) ‘</w:t>
      </w:r>
      <w:r w:rsidR="00D24D40" w:rsidRPr="00D24D40">
        <w:rPr>
          <w:rFonts w:ascii="Times New Roman" w:hAnsi="Times New Roman" w:cs="Times New Roman"/>
          <w:sz w:val="24"/>
          <w:szCs w:val="24"/>
        </w:rPr>
        <w:t>Learning and Teaching Pedagogy</w:t>
      </w:r>
      <w:r w:rsidR="00D24D40">
        <w:rPr>
          <w:rFonts w:ascii="Times New Roman" w:hAnsi="Times New Roman" w:cs="Times New Roman"/>
          <w:sz w:val="24"/>
          <w:szCs w:val="24"/>
        </w:rPr>
        <w:t xml:space="preserve">’ </w:t>
      </w:r>
      <w:hyperlink r:id="rId15" w:history="1">
        <w:r w:rsidR="00D24D40" w:rsidRPr="005661CD">
          <w:rPr>
            <w:rStyle w:val="Hyperlink"/>
            <w:rFonts w:ascii="Times New Roman" w:hAnsi="Times New Roman" w:cs="Times New Roman"/>
            <w:sz w:val="24"/>
            <w:szCs w:val="24"/>
          </w:rPr>
          <w:t>http://learning.gov.wales/docs/learningwales/publications/130212ltpedagogyen.pdf</w:t>
        </w:r>
      </w:hyperlink>
      <w:r w:rsidR="00D24D40">
        <w:rPr>
          <w:rFonts w:ascii="Times New Roman" w:hAnsi="Times New Roman" w:cs="Times New Roman"/>
          <w:sz w:val="24"/>
          <w:szCs w:val="24"/>
        </w:rPr>
        <w:t xml:space="preserve"> [Accessed: 30</w:t>
      </w:r>
      <w:r w:rsidR="00D24D40" w:rsidRPr="00D24D4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24D40">
        <w:rPr>
          <w:rFonts w:ascii="Times New Roman" w:hAnsi="Times New Roman" w:cs="Times New Roman"/>
          <w:sz w:val="24"/>
          <w:szCs w:val="24"/>
        </w:rPr>
        <w:t xml:space="preserve"> November 2017].</w:t>
      </w:r>
    </w:p>
    <w:p w14:paraId="6CCA9534" w14:textId="595C92DE" w:rsidR="00274799" w:rsidRPr="00173178" w:rsidRDefault="009F5DCF" w:rsidP="0060309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7317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Welsh Government. (2017) ‘Children’s Commissioner’ </w:t>
      </w:r>
      <w:hyperlink r:id="rId16" w:history="1">
        <w:r w:rsidRPr="00173178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http://gov.wales/topics/people-and-communities/people/children-and-young-people/rights/commissioner/?lang=en</w:t>
        </w:r>
      </w:hyperlink>
      <w:r w:rsidRPr="0017317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[Accessed: 30</w:t>
      </w:r>
      <w:r w:rsidRPr="0017317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17317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November 2017].</w:t>
      </w:r>
    </w:p>
    <w:p w14:paraId="13726A8D" w14:textId="77777777" w:rsidR="0011523D" w:rsidRPr="00173178" w:rsidRDefault="0011523D" w:rsidP="0060309E">
      <w:pPr>
        <w:tabs>
          <w:tab w:val="left" w:pos="311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178">
        <w:rPr>
          <w:rFonts w:ascii="Times New Roman" w:hAnsi="Times New Roman" w:cs="Times New Roman"/>
          <w:sz w:val="24"/>
          <w:szCs w:val="24"/>
        </w:rPr>
        <w:t xml:space="preserve">Welsh Government. (2015) ‘Children’s Rights in Wales’ </w:t>
      </w:r>
      <w:hyperlink r:id="rId17" w:history="1">
        <w:r w:rsidRPr="00173178">
          <w:rPr>
            <w:rStyle w:val="Hyperlink"/>
            <w:rFonts w:ascii="Times New Roman" w:hAnsi="Times New Roman" w:cs="Times New Roman"/>
            <w:sz w:val="24"/>
            <w:szCs w:val="24"/>
          </w:rPr>
          <w:t>file:///C:/Users/fwtal/AppData/Local/Packages/Microsoft.MicrosoftEdge_8wekyb3d8bbwe/TempState/Downloads/2_Rights_En.pdf</w:t>
        </w:r>
      </w:hyperlink>
      <w:r w:rsidRPr="00173178">
        <w:rPr>
          <w:rFonts w:ascii="Times New Roman" w:hAnsi="Times New Roman" w:cs="Times New Roman"/>
          <w:sz w:val="24"/>
          <w:szCs w:val="24"/>
        </w:rPr>
        <w:t xml:space="preserve"> [Accessed: 28</w:t>
      </w:r>
      <w:r w:rsidRPr="0017317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73178">
        <w:rPr>
          <w:rFonts w:ascii="Times New Roman" w:hAnsi="Times New Roman" w:cs="Times New Roman"/>
          <w:sz w:val="24"/>
          <w:szCs w:val="24"/>
        </w:rPr>
        <w:t xml:space="preserve"> November 2017].</w:t>
      </w:r>
    </w:p>
    <w:p w14:paraId="72C5D455" w14:textId="2DA213BB" w:rsidR="00001878" w:rsidRPr="00173178" w:rsidRDefault="00F13CC2" w:rsidP="0060309E">
      <w:pPr>
        <w:tabs>
          <w:tab w:val="left" w:pos="311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178">
        <w:rPr>
          <w:rFonts w:ascii="Times New Roman" w:hAnsi="Times New Roman" w:cs="Times New Roman"/>
          <w:sz w:val="24"/>
          <w:szCs w:val="24"/>
        </w:rPr>
        <w:t xml:space="preserve">Welsh Government. (2014) </w:t>
      </w:r>
      <w:r w:rsidR="00D14604" w:rsidRPr="00173178">
        <w:rPr>
          <w:rFonts w:ascii="Times New Roman" w:hAnsi="Times New Roman" w:cs="Times New Roman"/>
          <w:sz w:val="24"/>
          <w:szCs w:val="24"/>
        </w:rPr>
        <w:t>‘</w:t>
      </w:r>
      <w:r w:rsidR="00F01955" w:rsidRPr="00173178">
        <w:rPr>
          <w:rFonts w:ascii="Times New Roman" w:hAnsi="Times New Roman" w:cs="Times New Roman"/>
          <w:sz w:val="24"/>
          <w:szCs w:val="24"/>
        </w:rPr>
        <w:t xml:space="preserve">Children’s Rights Scheme 2014’ </w:t>
      </w:r>
      <w:hyperlink r:id="rId18" w:history="1">
        <w:r w:rsidR="00F01955" w:rsidRPr="00173178">
          <w:rPr>
            <w:rStyle w:val="Hyperlink"/>
            <w:rFonts w:ascii="Times New Roman" w:hAnsi="Times New Roman" w:cs="Times New Roman"/>
            <w:sz w:val="24"/>
            <w:szCs w:val="24"/>
          </w:rPr>
          <w:t>http://www.assembly.wales/Laid%20Documents/GEN-LD9732%20-%20Children%27s%20Rights%20Scheme%202014-22042014-255569/gen-ld9732-e-English.pdf</w:t>
        </w:r>
      </w:hyperlink>
      <w:r w:rsidR="00F01955" w:rsidRPr="00173178">
        <w:rPr>
          <w:rFonts w:ascii="Times New Roman" w:hAnsi="Times New Roman" w:cs="Times New Roman"/>
          <w:sz w:val="24"/>
          <w:szCs w:val="24"/>
        </w:rPr>
        <w:t xml:space="preserve"> [Accessed: 30</w:t>
      </w:r>
      <w:r w:rsidR="00F01955" w:rsidRPr="0017317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01955" w:rsidRPr="00173178">
        <w:rPr>
          <w:rFonts w:ascii="Times New Roman" w:hAnsi="Times New Roman" w:cs="Times New Roman"/>
          <w:sz w:val="24"/>
          <w:szCs w:val="24"/>
        </w:rPr>
        <w:t xml:space="preserve"> November</w:t>
      </w:r>
      <w:r w:rsidR="004A4263" w:rsidRPr="00173178">
        <w:rPr>
          <w:rFonts w:ascii="Times New Roman" w:hAnsi="Times New Roman" w:cs="Times New Roman"/>
          <w:sz w:val="24"/>
          <w:szCs w:val="24"/>
        </w:rPr>
        <w:t xml:space="preserve"> 2017].</w:t>
      </w:r>
    </w:p>
    <w:p w14:paraId="3DDBBA1C" w14:textId="6B01847B" w:rsidR="007960F9" w:rsidRDefault="00AE7FF1" w:rsidP="0060309E">
      <w:pPr>
        <w:tabs>
          <w:tab w:val="left" w:pos="311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178">
        <w:rPr>
          <w:rFonts w:ascii="Times New Roman" w:hAnsi="Times New Roman" w:cs="Times New Roman"/>
          <w:sz w:val="24"/>
          <w:szCs w:val="24"/>
        </w:rPr>
        <w:t>Welsh Government. (2016) ‘National Minimum Standards for Regulated Childcare for children up to the age of 12 years’</w:t>
      </w:r>
      <w:r w:rsidR="00C45916" w:rsidRPr="00173178">
        <w:rPr>
          <w:rFonts w:ascii="Times New Roman" w:hAnsi="Times New Roman" w:cs="Times New Roman"/>
          <w:sz w:val="24"/>
          <w:szCs w:val="24"/>
        </w:rPr>
        <w:t xml:space="preserve"> </w:t>
      </w:r>
      <w:hyperlink r:id="rId19" w:history="1">
        <w:r w:rsidR="00C45916" w:rsidRPr="00173178">
          <w:rPr>
            <w:rStyle w:val="Hyperlink"/>
            <w:rFonts w:ascii="Times New Roman" w:hAnsi="Times New Roman" w:cs="Times New Roman"/>
            <w:sz w:val="24"/>
            <w:szCs w:val="24"/>
          </w:rPr>
          <w:t>http://cssiw.org.uk/docs/cssiw/publications/160303regchildcareen.pdf</w:t>
        </w:r>
      </w:hyperlink>
      <w:r w:rsidR="00C45916" w:rsidRPr="00173178">
        <w:rPr>
          <w:rFonts w:ascii="Times New Roman" w:hAnsi="Times New Roman" w:cs="Times New Roman"/>
          <w:sz w:val="24"/>
          <w:szCs w:val="24"/>
        </w:rPr>
        <w:t xml:space="preserve"> [Accessed: 30</w:t>
      </w:r>
      <w:r w:rsidR="00C45916" w:rsidRPr="0017317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45916" w:rsidRPr="00173178">
        <w:rPr>
          <w:rFonts w:ascii="Times New Roman" w:hAnsi="Times New Roman" w:cs="Times New Roman"/>
          <w:sz w:val="24"/>
          <w:szCs w:val="24"/>
        </w:rPr>
        <w:t xml:space="preserve"> November 2017].</w:t>
      </w:r>
    </w:p>
    <w:p w14:paraId="3325BDBB" w14:textId="77777777" w:rsidR="007960F9" w:rsidRPr="007960F9" w:rsidRDefault="007960F9" w:rsidP="007960F9">
      <w:pPr>
        <w:rPr>
          <w:rFonts w:ascii="Times New Roman" w:hAnsi="Times New Roman" w:cs="Times New Roman"/>
          <w:sz w:val="24"/>
          <w:szCs w:val="24"/>
        </w:rPr>
      </w:pPr>
    </w:p>
    <w:p w14:paraId="1122B2CC" w14:textId="77777777" w:rsidR="007960F9" w:rsidRPr="007960F9" w:rsidRDefault="007960F9" w:rsidP="007960F9">
      <w:pPr>
        <w:rPr>
          <w:rFonts w:ascii="Times New Roman" w:hAnsi="Times New Roman" w:cs="Times New Roman"/>
          <w:sz w:val="24"/>
          <w:szCs w:val="24"/>
        </w:rPr>
      </w:pPr>
    </w:p>
    <w:p w14:paraId="4570A2C9" w14:textId="77777777" w:rsidR="007960F9" w:rsidRPr="007960F9" w:rsidRDefault="007960F9" w:rsidP="007960F9">
      <w:pPr>
        <w:rPr>
          <w:rFonts w:ascii="Times New Roman" w:hAnsi="Times New Roman" w:cs="Times New Roman"/>
          <w:sz w:val="24"/>
          <w:szCs w:val="24"/>
        </w:rPr>
      </w:pPr>
    </w:p>
    <w:p w14:paraId="65A31397" w14:textId="77777777" w:rsidR="007960F9" w:rsidRPr="007960F9" w:rsidRDefault="007960F9" w:rsidP="007960F9">
      <w:pPr>
        <w:rPr>
          <w:rFonts w:ascii="Times New Roman" w:hAnsi="Times New Roman" w:cs="Times New Roman"/>
          <w:sz w:val="24"/>
          <w:szCs w:val="24"/>
        </w:rPr>
      </w:pPr>
    </w:p>
    <w:p w14:paraId="1FE639E6" w14:textId="77777777" w:rsidR="007960F9" w:rsidRPr="007960F9" w:rsidRDefault="007960F9" w:rsidP="007960F9">
      <w:pPr>
        <w:rPr>
          <w:rFonts w:ascii="Times New Roman" w:hAnsi="Times New Roman" w:cs="Times New Roman"/>
          <w:sz w:val="24"/>
          <w:szCs w:val="24"/>
        </w:rPr>
      </w:pPr>
    </w:p>
    <w:p w14:paraId="04BD6A99" w14:textId="77777777" w:rsidR="00935141" w:rsidRDefault="00935141" w:rsidP="00F651D8">
      <w:pPr>
        <w:jc w:val="center"/>
        <w:rPr>
          <w:rFonts w:ascii="Times New Roman" w:hAnsi="Times New Roman" w:cs="Times New Roman"/>
          <w:sz w:val="28"/>
          <w:u w:val="single"/>
        </w:rPr>
      </w:pPr>
    </w:p>
    <w:p w14:paraId="6ABFCA08" w14:textId="3F06D8F1" w:rsidR="00F651D8" w:rsidRPr="00D53B7F" w:rsidRDefault="00F651D8" w:rsidP="00F651D8">
      <w:pPr>
        <w:jc w:val="center"/>
        <w:rPr>
          <w:rFonts w:ascii="Times New Roman" w:hAnsi="Times New Roman" w:cs="Times New Roman"/>
          <w:sz w:val="28"/>
          <w:u w:val="single"/>
        </w:rPr>
      </w:pPr>
      <w:r w:rsidRPr="00D53B7F">
        <w:rPr>
          <w:rFonts w:ascii="Times New Roman" w:hAnsi="Times New Roman" w:cs="Times New Roman"/>
          <w:sz w:val="28"/>
          <w:u w:val="single"/>
        </w:rPr>
        <w:lastRenderedPageBreak/>
        <w:t>Reference list</w:t>
      </w:r>
      <w:r>
        <w:rPr>
          <w:rFonts w:ascii="Times New Roman" w:hAnsi="Times New Roman" w:cs="Times New Roman"/>
          <w:sz w:val="28"/>
          <w:u w:val="single"/>
        </w:rPr>
        <w:t>-Presentation</w:t>
      </w:r>
    </w:p>
    <w:p w14:paraId="5AB68C1E" w14:textId="77777777" w:rsidR="00F651D8" w:rsidRPr="00854015" w:rsidRDefault="00F651D8" w:rsidP="00F651D8">
      <w:pPr>
        <w:jc w:val="center"/>
        <w:rPr>
          <w:rFonts w:ascii="Times New Roman" w:hAnsi="Times New Roman" w:cs="Times New Roman"/>
          <w:sz w:val="24"/>
          <w:u w:val="single"/>
        </w:rPr>
      </w:pPr>
    </w:p>
    <w:p w14:paraId="282A345D" w14:textId="77777777" w:rsidR="00F651D8" w:rsidRDefault="00F651D8" w:rsidP="00F651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1DF">
        <w:rPr>
          <w:rFonts w:ascii="Times New Roman" w:hAnsi="Times New Roman" w:cs="Times New Roman"/>
          <w:sz w:val="24"/>
          <w:szCs w:val="24"/>
        </w:rPr>
        <w:t>Armato, P. (2000) ‘</w:t>
      </w:r>
      <w:r w:rsidRPr="007661DF">
        <w:rPr>
          <w:rStyle w:val="current-selection"/>
          <w:rFonts w:ascii="Times New Roman" w:hAnsi="Times New Roman" w:cs="Times New Roman"/>
          <w:sz w:val="24"/>
          <w:szCs w:val="24"/>
          <w:lang w:val="en"/>
        </w:rPr>
        <w:t>The</w:t>
      </w:r>
      <w:r w:rsidRPr="007661DF">
        <w:rPr>
          <w:rStyle w:val="a"/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7661DF">
        <w:rPr>
          <w:rStyle w:val="current-selection"/>
          <w:rFonts w:ascii="Times New Roman" w:hAnsi="Times New Roman" w:cs="Times New Roman"/>
          <w:sz w:val="24"/>
          <w:szCs w:val="24"/>
          <w:lang w:val="en"/>
        </w:rPr>
        <w:t>Consequences</w:t>
      </w:r>
      <w:r w:rsidRPr="007661DF">
        <w:rPr>
          <w:rStyle w:val="a"/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7661DF">
        <w:rPr>
          <w:rStyle w:val="current-selection"/>
          <w:rFonts w:ascii="Times New Roman" w:hAnsi="Times New Roman" w:cs="Times New Roman"/>
          <w:sz w:val="24"/>
          <w:szCs w:val="24"/>
          <w:lang w:val="en"/>
        </w:rPr>
        <w:t>of</w:t>
      </w:r>
      <w:r w:rsidRPr="007661DF">
        <w:rPr>
          <w:rStyle w:val="a"/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7661DF">
        <w:rPr>
          <w:rStyle w:val="current-selection"/>
          <w:rFonts w:ascii="Times New Roman" w:hAnsi="Times New Roman" w:cs="Times New Roman"/>
          <w:sz w:val="24"/>
          <w:szCs w:val="24"/>
          <w:lang w:val="en"/>
        </w:rPr>
        <w:t>Divorce</w:t>
      </w:r>
      <w:r w:rsidRPr="007661DF">
        <w:rPr>
          <w:rStyle w:val="a"/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7661DF">
        <w:rPr>
          <w:rStyle w:val="current-selection"/>
          <w:rFonts w:ascii="Times New Roman" w:hAnsi="Times New Roman" w:cs="Times New Roman"/>
          <w:sz w:val="24"/>
          <w:szCs w:val="24"/>
          <w:lang w:val="en"/>
        </w:rPr>
        <w:t>for</w:t>
      </w:r>
      <w:r w:rsidRPr="007661DF">
        <w:rPr>
          <w:rStyle w:val="a"/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7661DF">
        <w:rPr>
          <w:rStyle w:val="current-selection"/>
          <w:rFonts w:ascii="Times New Roman" w:hAnsi="Times New Roman" w:cs="Times New Roman"/>
          <w:sz w:val="24"/>
          <w:szCs w:val="24"/>
          <w:lang w:val="en"/>
        </w:rPr>
        <w:t>Adults</w:t>
      </w:r>
      <w:r w:rsidRPr="007661DF">
        <w:rPr>
          <w:rStyle w:val="a"/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7661DF">
        <w:rPr>
          <w:rStyle w:val="current-selection"/>
          <w:rFonts w:ascii="Times New Roman" w:hAnsi="Times New Roman" w:cs="Times New Roman"/>
          <w:sz w:val="24"/>
          <w:szCs w:val="24"/>
          <w:lang w:val="en"/>
        </w:rPr>
        <w:t>and</w:t>
      </w:r>
      <w:r w:rsidRPr="007661DF">
        <w:rPr>
          <w:rStyle w:val="a"/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7661DF">
        <w:rPr>
          <w:rStyle w:val="current-selection"/>
          <w:rFonts w:ascii="Times New Roman" w:hAnsi="Times New Roman" w:cs="Times New Roman"/>
          <w:sz w:val="24"/>
          <w:szCs w:val="24"/>
          <w:lang w:val="en"/>
        </w:rPr>
        <w:t xml:space="preserve">Children’, </w:t>
      </w:r>
      <w:r w:rsidRPr="007661DF">
        <w:rPr>
          <w:rStyle w:val="current-selection"/>
          <w:rFonts w:ascii="Times New Roman" w:hAnsi="Times New Roman" w:cs="Times New Roman"/>
          <w:i/>
          <w:sz w:val="24"/>
          <w:szCs w:val="24"/>
          <w:lang w:val="en"/>
        </w:rPr>
        <w:t>Journal</w:t>
      </w:r>
      <w:r w:rsidRPr="007661DF">
        <w:rPr>
          <w:rStyle w:val="a"/>
          <w:rFonts w:ascii="Times New Roman" w:hAnsi="Times New Roman" w:cs="Times New Roman"/>
          <w:i/>
          <w:sz w:val="24"/>
          <w:szCs w:val="24"/>
          <w:lang w:val="en"/>
        </w:rPr>
        <w:t xml:space="preserve"> </w:t>
      </w:r>
      <w:r w:rsidRPr="007661DF">
        <w:rPr>
          <w:rStyle w:val="current-selection"/>
          <w:rFonts w:ascii="Times New Roman" w:hAnsi="Times New Roman" w:cs="Times New Roman"/>
          <w:i/>
          <w:sz w:val="24"/>
          <w:szCs w:val="24"/>
          <w:lang w:val="en"/>
        </w:rPr>
        <w:t>of</w:t>
      </w:r>
      <w:r w:rsidRPr="007661DF">
        <w:rPr>
          <w:rStyle w:val="a"/>
          <w:rFonts w:ascii="Times New Roman" w:hAnsi="Times New Roman" w:cs="Times New Roman"/>
          <w:i/>
          <w:sz w:val="24"/>
          <w:szCs w:val="24"/>
          <w:lang w:val="en"/>
        </w:rPr>
        <w:t xml:space="preserve"> </w:t>
      </w:r>
      <w:r w:rsidRPr="007661DF">
        <w:rPr>
          <w:rStyle w:val="current-selection"/>
          <w:rFonts w:ascii="Times New Roman" w:hAnsi="Times New Roman" w:cs="Times New Roman"/>
          <w:i/>
          <w:sz w:val="24"/>
          <w:szCs w:val="24"/>
          <w:lang w:val="en"/>
        </w:rPr>
        <w:t>Marriage</w:t>
      </w:r>
      <w:r w:rsidRPr="007661DF">
        <w:rPr>
          <w:rStyle w:val="a"/>
          <w:rFonts w:ascii="Times New Roman" w:hAnsi="Times New Roman" w:cs="Times New Roman"/>
          <w:i/>
          <w:sz w:val="24"/>
          <w:szCs w:val="24"/>
          <w:lang w:val="en"/>
        </w:rPr>
        <w:t xml:space="preserve"> </w:t>
      </w:r>
      <w:r w:rsidRPr="007661DF">
        <w:rPr>
          <w:rStyle w:val="current-selection"/>
          <w:rFonts w:ascii="Times New Roman" w:hAnsi="Times New Roman" w:cs="Times New Roman"/>
          <w:i/>
          <w:sz w:val="24"/>
          <w:szCs w:val="24"/>
          <w:lang w:val="en"/>
        </w:rPr>
        <w:t>and</w:t>
      </w:r>
      <w:r w:rsidRPr="007661DF">
        <w:rPr>
          <w:rStyle w:val="a"/>
          <w:rFonts w:ascii="Times New Roman" w:hAnsi="Times New Roman" w:cs="Times New Roman"/>
          <w:i/>
          <w:sz w:val="24"/>
          <w:szCs w:val="24"/>
          <w:lang w:val="en"/>
        </w:rPr>
        <w:t xml:space="preserve"> </w:t>
      </w:r>
      <w:r w:rsidRPr="007661DF">
        <w:rPr>
          <w:rStyle w:val="current-selection"/>
          <w:rFonts w:ascii="Times New Roman" w:hAnsi="Times New Roman" w:cs="Times New Roman"/>
          <w:i/>
          <w:sz w:val="24"/>
          <w:szCs w:val="24"/>
          <w:lang w:val="en"/>
        </w:rPr>
        <w:t>the</w:t>
      </w:r>
      <w:r w:rsidRPr="007661DF">
        <w:rPr>
          <w:rStyle w:val="a"/>
          <w:rFonts w:ascii="Times New Roman" w:hAnsi="Times New Roman" w:cs="Times New Roman"/>
          <w:i/>
          <w:sz w:val="24"/>
          <w:szCs w:val="24"/>
          <w:lang w:val="en"/>
        </w:rPr>
        <w:t xml:space="preserve"> </w:t>
      </w:r>
      <w:r w:rsidRPr="007661DF">
        <w:rPr>
          <w:rStyle w:val="current-selection"/>
          <w:rFonts w:ascii="Times New Roman" w:hAnsi="Times New Roman" w:cs="Times New Roman"/>
          <w:i/>
          <w:sz w:val="24"/>
          <w:szCs w:val="24"/>
          <w:lang w:val="en"/>
        </w:rPr>
        <w:t xml:space="preserve">Family, </w:t>
      </w:r>
      <w:r w:rsidRPr="007661DF">
        <w:rPr>
          <w:rStyle w:val="current-selection"/>
          <w:rFonts w:ascii="Times New Roman" w:hAnsi="Times New Roman" w:cs="Times New Roman"/>
          <w:sz w:val="24"/>
          <w:szCs w:val="24"/>
          <w:lang w:val="en"/>
        </w:rPr>
        <w:t>November</w:t>
      </w:r>
      <w:r w:rsidRPr="007661DF">
        <w:rPr>
          <w:rStyle w:val="current-selection"/>
          <w:rFonts w:ascii="Times New Roman" w:hAnsi="Times New Roman" w:cs="Times New Roman"/>
          <w:i/>
          <w:sz w:val="24"/>
          <w:szCs w:val="24"/>
          <w:lang w:val="en"/>
        </w:rPr>
        <w:t>,</w:t>
      </w:r>
      <w:r w:rsidRPr="007661DF">
        <w:rPr>
          <w:rStyle w:val="current-selection"/>
          <w:rFonts w:ascii="Times New Roman" w:hAnsi="Times New Roman" w:cs="Times New Roman"/>
          <w:sz w:val="24"/>
          <w:szCs w:val="24"/>
          <w:lang w:val="en"/>
        </w:rPr>
        <w:t xml:space="preserve"> pp. 1. [On-line]. Available at: </w:t>
      </w:r>
      <w:hyperlink r:id="rId20" w:history="1">
        <w:r w:rsidRPr="007661DF">
          <w:rPr>
            <w:rStyle w:val="Hyperlink"/>
            <w:rFonts w:ascii="Times New Roman" w:hAnsi="Times New Roman" w:cs="Times New Roman"/>
            <w:sz w:val="24"/>
            <w:szCs w:val="24"/>
          </w:rPr>
          <w:t>http://onlinelibrary.wiley.com/doi/10.1111/j.1741-3737.2000.01269.x/epdf?r3_referer=wol&amp;tracking_action=preview_click&amp;show_checkout=1&amp;purchase_referrer=onlinelibrary.wiley.com&amp;purchase_site_license=LICENSE_DENIED</w:t>
        </w:r>
      </w:hyperlink>
      <w:r w:rsidRPr="007661DF">
        <w:rPr>
          <w:rFonts w:ascii="Times New Roman" w:hAnsi="Times New Roman" w:cs="Times New Roman"/>
          <w:sz w:val="24"/>
          <w:szCs w:val="24"/>
        </w:rPr>
        <w:t xml:space="preserve"> [Accessed: 18</w:t>
      </w:r>
      <w:r w:rsidRPr="007661D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661DF">
        <w:rPr>
          <w:rFonts w:ascii="Times New Roman" w:hAnsi="Times New Roman" w:cs="Times New Roman"/>
          <w:sz w:val="24"/>
          <w:szCs w:val="24"/>
        </w:rPr>
        <w:t xml:space="preserve"> November 2017). </w:t>
      </w:r>
    </w:p>
    <w:p w14:paraId="7627A8FA" w14:textId="77777777" w:rsidR="00F651D8" w:rsidRPr="008C2AFE" w:rsidRDefault="00F651D8" w:rsidP="00F651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AFE">
        <w:rPr>
          <w:rFonts w:ascii="Times New Roman" w:hAnsi="Times New Roman" w:cs="Times New Roman"/>
          <w:sz w:val="24"/>
          <w:szCs w:val="24"/>
        </w:rPr>
        <w:t>Brodie, R. (no date) ‘</w:t>
      </w:r>
      <w:r w:rsidRPr="008C2AFE">
        <w:rPr>
          <w:rFonts w:ascii="Times New Roman" w:hAnsi="Times New Roman" w:cs="Times New Roman"/>
          <w:sz w:val="24"/>
          <w:szCs w:val="24"/>
          <w:lang w:val="en"/>
        </w:rPr>
        <w:t xml:space="preserve">Mary Ainsworth and Attachment Theory’, </w:t>
      </w:r>
      <w:r w:rsidRPr="008C2AFE">
        <w:rPr>
          <w:rFonts w:ascii="Times New Roman" w:hAnsi="Times New Roman" w:cs="Times New Roman"/>
          <w:i/>
          <w:sz w:val="24"/>
          <w:szCs w:val="24"/>
          <w:lang w:val="en"/>
        </w:rPr>
        <w:t xml:space="preserve">Child Development Media, </w:t>
      </w:r>
      <w:r w:rsidRPr="008C2AFE">
        <w:rPr>
          <w:rFonts w:ascii="Times New Roman" w:hAnsi="Times New Roman" w:cs="Times New Roman"/>
          <w:sz w:val="24"/>
          <w:szCs w:val="24"/>
          <w:lang w:val="en"/>
        </w:rPr>
        <w:t>pp.1.</w:t>
      </w:r>
      <w:r w:rsidRPr="008C2AFE">
        <w:rPr>
          <w:rFonts w:ascii="Times New Roman" w:hAnsi="Times New Roman" w:cs="Times New Roman"/>
          <w:sz w:val="24"/>
          <w:szCs w:val="24"/>
        </w:rPr>
        <w:t xml:space="preserve"> [On-line]. Available at: </w:t>
      </w:r>
      <w:hyperlink r:id="rId21" w:history="1">
        <w:r w:rsidRPr="008C2AFE">
          <w:rPr>
            <w:rStyle w:val="Hyperlink"/>
            <w:rFonts w:ascii="Times New Roman" w:hAnsi="Times New Roman" w:cs="Times New Roman"/>
            <w:sz w:val="24"/>
            <w:szCs w:val="24"/>
          </w:rPr>
          <w:t>http://www.childdevelopmentmedia.com/articles/mary-ainsworth-and-attachment-theory/</w:t>
        </w:r>
      </w:hyperlink>
      <w:r w:rsidRPr="008C2AFE">
        <w:rPr>
          <w:rFonts w:ascii="Times New Roman" w:hAnsi="Times New Roman" w:cs="Times New Roman"/>
          <w:sz w:val="24"/>
          <w:szCs w:val="24"/>
        </w:rPr>
        <w:t xml:space="preserve"> [Accessed: 16</w:t>
      </w:r>
      <w:r w:rsidRPr="008C2AF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C2AFE">
        <w:rPr>
          <w:rFonts w:ascii="Times New Roman" w:hAnsi="Times New Roman" w:cs="Times New Roman"/>
          <w:sz w:val="24"/>
          <w:szCs w:val="24"/>
        </w:rPr>
        <w:t xml:space="preserve"> November 2017]. </w:t>
      </w:r>
    </w:p>
    <w:p w14:paraId="6A8A6CD0" w14:textId="77777777" w:rsidR="00F651D8" w:rsidRDefault="00F651D8" w:rsidP="00F651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1DF">
        <w:rPr>
          <w:rFonts w:ascii="Times New Roman" w:hAnsi="Times New Roman" w:cs="Times New Roman"/>
          <w:sz w:val="24"/>
          <w:szCs w:val="24"/>
        </w:rPr>
        <w:t xml:space="preserve">Children’s Rights in Wales (no date) ‘The Children Act 1989’ </w:t>
      </w:r>
      <w:hyperlink r:id="rId22" w:history="1">
        <w:r w:rsidRPr="007661DF">
          <w:rPr>
            <w:rStyle w:val="Hyperlink"/>
            <w:rFonts w:ascii="Times New Roman" w:hAnsi="Times New Roman" w:cs="Times New Roman"/>
            <w:sz w:val="24"/>
            <w:szCs w:val="24"/>
          </w:rPr>
          <w:t>http://www.childrensrightswales.org.uk/childrens-act-1989.aspx</w:t>
        </w:r>
      </w:hyperlink>
      <w:r w:rsidRPr="007661DF">
        <w:rPr>
          <w:rFonts w:ascii="Times New Roman" w:hAnsi="Times New Roman" w:cs="Times New Roman"/>
          <w:sz w:val="24"/>
          <w:szCs w:val="24"/>
        </w:rPr>
        <w:t xml:space="preserve"> [Accessed: 16</w:t>
      </w:r>
      <w:r w:rsidRPr="007661D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661DF">
        <w:rPr>
          <w:rFonts w:ascii="Times New Roman" w:hAnsi="Times New Roman" w:cs="Times New Roman"/>
          <w:sz w:val="24"/>
          <w:szCs w:val="24"/>
        </w:rPr>
        <w:t xml:space="preserve"> November 2017].</w:t>
      </w:r>
    </w:p>
    <w:p w14:paraId="5B7D5A47" w14:textId="77777777" w:rsidR="00F651D8" w:rsidRDefault="00F651D8" w:rsidP="00F651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Children’s Rights in Wales (2015) ‘A summary of the </w:t>
      </w:r>
      <w:r w:rsidRPr="00B96651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nited</w:t>
      </w:r>
      <w:r w:rsidRPr="00B96651">
        <w:rPr>
          <w:rFonts w:ascii="Times New Roman" w:hAnsi="Times New Roman" w:cs="Times New Roman"/>
          <w:sz w:val="24"/>
          <w:szCs w:val="24"/>
        </w:rPr>
        <w:t xml:space="preserve"> N</w:t>
      </w:r>
      <w:r>
        <w:rPr>
          <w:rFonts w:ascii="Times New Roman" w:hAnsi="Times New Roman" w:cs="Times New Roman"/>
          <w:sz w:val="24"/>
          <w:szCs w:val="24"/>
        </w:rPr>
        <w:t xml:space="preserve">ations Convention on the Rights of the Child’ </w:t>
      </w:r>
      <w:hyperlink r:id="rId23" w:history="1">
        <w:r w:rsidRPr="005661CD">
          <w:rPr>
            <w:rStyle w:val="Hyperlink"/>
            <w:rFonts w:ascii="Times New Roman" w:hAnsi="Times New Roman" w:cs="Times New Roman"/>
            <w:sz w:val="24"/>
            <w:szCs w:val="24"/>
          </w:rPr>
          <w:t>http://www.childrensrights.wales/index.php/right/file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3952">
        <w:rPr>
          <w:rFonts w:ascii="Times New Roman" w:hAnsi="Times New Roman" w:cs="Times New Roman"/>
          <w:sz w:val="24"/>
          <w:szCs w:val="24"/>
        </w:rPr>
        <w:t>[Accessed: 18</w:t>
      </w:r>
      <w:r w:rsidRPr="00033952">
        <w:rPr>
          <w:rFonts w:ascii="Times New Roman" w:hAnsi="Times New Roman" w:cs="Times New Roman"/>
          <w:sz w:val="24"/>
          <w:szCs w:val="24"/>
          <w:vertAlign w:val="superscript"/>
        </w:rPr>
        <w:t>h</w:t>
      </w:r>
      <w:r w:rsidRPr="00033952">
        <w:rPr>
          <w:rFonts w:ascii="Times New Roman" w:hAnsi="Times New Roman" w:cs="Times New Roman"/>
          <w:sz w:val="24"/>
          <w:szCs w:val="24"/>
        </w:rPr>
        <w:t xml:space="preserve"> November 2017].</w:t>
      </w:r>
    </w:p>
    <w:p w14:paraId="72FD3327" w14:textId="77777777" w:rsidR="00F651D8" w:rsidRDefault="00F651D8" w:rsidP="00F651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1DF">
        <w:rPr>
          <w:rFonts w:ascii="Times New Roman" w:hAnsi="Times New Roman" w:cs="Times New Roman"/>
          <w:sz w:val="24"/>
          <w:szCs w:val="24"/>
        </w:rPr>
        <w:t xml:space="preserve">Curriculum for Wales. (2015) </w:t>
      </w:r>
      <w:r w:rsidRPr="007661DF">
        <w:rPr>
          <w:rFonts w:ascii="Times New Roman" w:hAnsi="Times New Roman" w:cs="Times New Roman"/>
          <w:i/>
          <w:sz w:val="24"/>
          <w:szCs w:val="24"/>
        </w:rPr>
        <w:t xml:space="preserve">Foundation Phase Framework. </w:t>
      </w:r>
      <w:r w:rsidRPr="007661DF">
        <w:rPr>
          <w:rFonts w:ascii="Times New Roman" w:hAnsi="Times New Roman" w:cs="Times New Roman"/>
          <w:sz w:val="24"/>
          <w:szCs w:val="24"/>
        </w:rPr>
        <w:t xml:space="preserve">Cardiff: Welsh Government. </w:t>
      </w:r>
    </w:p>
    <w:p w14:paraId="76A04571" w14:textId="77777777" w:rsidR="00F651D8" w:rsidRPr="007661DF" w:rsidRDefault="00F651D8" w:rsidP="00F651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F25">
        <w:rPr>
          <w:rFonts w:ascii="Times New Roman" w:hAnsi="Times New Roman" w:cs="Times New Roman"/>
          <w:sz w:val="24"/>
          <w:szCs w:val="24"/>
        </w:rPr>
        <w:t xml:space="preserve">Family Information Service Ceredigion (2013) ‘Team Around the Family’ </w:t>
      </w:r>
      <w:hyperlink r:id="rId24" w:history="1">
        <w:r w:rsidRPr="002F2F25">
          <w:rPr>
            <w:rStyle w:val="Hyperlink"/>
            <w:rFonts w:ascii="Times New Roman" w:hAnsi="Times New Roman" w:cs="Times New Roman"/>
            <w:sz w:val="24"/>
            <w:szCs w:val="24"/>
          </w:rPr>
          <w:t>http://fis.ceredigion.gov.uk/hom/professionals/team-around-the-family-pro/</w:t>
        </w:r>
      </w:hyperlink>
      <w:r w:rsidRPr="002F2F25">
        <w:rPr>
          <w:rFonts w:ascii="Times New Roman" w:hAnsi="Times New Roman" w:cs="Times New Roman"/>
          <w:sz w:val="24"/>
          <w:szCs w:val="24"/>
        </w:rPr>
        <w:t xml:space="preserve"> [Accessed: 17</w:t>
      </w:r>
      <w:r w:rsidRPr="002F2F2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F2F25">
        <w:rPr>
          <w:rFonts w:ascii="Times New Roman" w:hAnsi="Times New Roman" w:cs="Times New Roman"/>
          <w:sz w:val="24"/>
          <w:szCs w:val="24"/>
        </w:rPr>
        <w:t xml:space="preserve"> November 2017].</w:t>
      </w:r>
    </w:p>
    <w:p w14:paraId="7D94FE00" w14:textId="77777777" w:rsidR="00F651D8" w:rsidRDefault="00F651D8" w:rsidP="00F651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61F1">
        <w:rPr>
          <w:rFonts w:ascii="Times New Roman" w:hAnsi="Times New Roman" w:cs="Times New Roman"/>
          <w:sz w:val="24"/>
          <w:szCs w:val="24"/>
        </w:rPr>
        <w:t>Lowrie</w:t>
      </w:r>
      <w:r>
        <w:rPr>
          <w:rFonts w:ascii="Times New Roman" w:hAnsi="Times New Roman" w:cs="Times New Roman"/>
          <w:sz w:val="24"/>
          <w:szCs w:val="24"/>
        </w:rPr>
        <w:t>, J.</w:t>
      </w:r>
      <w:r w:rsidRPr="000461F1">
        <w:rPr>
          <w:rFonts w:ascii="Times New Roman" w:hAnsi="Times New Roman" w:cs="Times New Roman"/>
          <w:sz w:val="24"/>
          <w:szCs w:val="24"/>
        </w:rPr>
        <w:t xml:space="preserve"> (2016) ‘4 Things You Get Wrong About Kids Who Come From Divorced Parents’, </w:t>
      </w:r>
      <w:r w:rsidRPr="000461F1">
        <w:rPr>
          <w:rFonts w:ascii="Times New Roman" w:hAnsi="Times New Roman" w:cs="Times New Roman"/>
          <w:i/>
          <w:sz w:val="24"/>
          <w:szCs w:val="24"/>
        </w:rPr>
        <w:t>Elite Daily</w:t>
      </w:r>
      <w:r w:rsidRPr="000461F1">
        <w:rPr>
          <w:rFonts w:ascii="Times New Roman" w:hAnsi="Times New Roman" w:cs="Times New Roman"/>
          <w:sz w:val="24"/>
          <w:szCs w:val="24"/>
        </w:rPr>
        <w:t>,</w:t>
      </w:r>
      <w:r w:rsidRPr="000461F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461F1">
        <w:rPr>
          <w:rFonts w:ascii="Times New Roman" w:hAnsi="Times New Roman" w:cs="Times New Roman"/>
          <w:sz w:val="24"/>
          <w:szCs w:val="24"/>
        </w:rPr>
        <w:t xml:space="preserve">14 February: pp. 1. [On-line]. Available at: </w:t>
      </w:r>
      <w:hyperlink r:id="rId25" w:history="1">
        <w:r w:rsidRPr="000461F1">
          <w:rPr>
            <w:rStyle w:val="Hyperlink"/>
            <w:rFonts w:ascii="Times New Roman" w:hAnsi="Times New Roman" w:cs="Times New Roman"/>
            <w:sz w:val="24"/>
            <w:szCs w:val="24"/>
          </w:rPr>
          <w:t>https://www.elitedaily.com/life/stereotypes-kids-divorced-parents/1341736</w:t>
        </w:r>
      </w:hyperlink>
      <w:r w:rsidRPr="000461F1">
        <w:rPr>
          <w:rFonts w:ascii="Times New Roman" w:hAnsi="Times New Roman" w:cs="Times New Roman"/>
          <w:sz w:val="24"/>
          <w:szCs w:val="24"/>
        </w:rPr>
        <w:t xml:space="preserve"> [Accessed: 18</w:t>
      </w:r>
      <w:r w:rsidRPr="000461F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461F1">
        <w:rPr>
          <w:rFonts w:ascii="Times New Roman" w:hAnsi="Times New Roman" w:cs="Times New Roman"/>
          <w:sz w:val="24"/>
          <w:szCs w:val="24"/>
        </w:rPr>
        <w:t xml:space="preserve"> November 2017].</w:t>
      </w:r>
    </w:p>
    <w:p w14:paraId="57E1533D" w14:textId="77777777" w:rsidR="00F651D8" w:rsidRDefault="00F651D8" w:rsidP="00F651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385">
        <w:rPr>
          <w:rFonts w:ascii="Times New Roman" w:hAnsi="Times New Roman" w:cs="Times New Roman"/>
          <w:sz w:val="24"/>
          <w:szCs w:val="24"/>
        </w:rPr>
        <w:t xml:space="preserve">Martin, D. and Joomis, K. (2007) ‘Building Teachers: A Constructivist Approach to Introducing Education’, </w:t>
      </w:r>
      <w:r w:rsidRPr="00E64385">
        <w:rPr>
          <w:rFonts w:ascii="Times New Roman" w:hAnsi="Times New Roman" w:cs="Times New Roman"/>
          <w:i/>
          <w:sz w:val="24"/>
          <w:szCs w:val="24"/>
        </w:rPr>
        <w:t>Belmont Cengage Learning</w:t>
      </w:r>
      <w:r w:rsidRPr="00E64385">
        <w:rPr>
          <w:rFonts w:ascii="Times New Roman" w:hAnsi="Times New Roman" w:cs="Times New Roman"/>
          <w:sz w:val="24"/>
          <w:szCs w:val="24"/>
        </w:rPr>
        <w:t xml:space="preserve">, pp. 72–75. [Online]. Available at: </w:t>
      </w:r>
      <w:hyperlink r:id="rId26" w:history="1">
        <w:r w:rsidRPr="00E64385">
          <w:rPr>
            <w:rStyle w:val="Hyperlink"/>
            <w:rFonts w:ascii="Times New Roman" w:hAnsi="Times New Roman" w:cs="Times New Roman"/>
            <w:sz w:val="24"/>
            <w:szCs w:val="24"/>
          </w:rPr>
          <w:t>http://www.cengage.com/resource_uploads/downloads/0495570540_162121.pdf</w:t>
        </w:r>
      </w:hyperlink>
      <w:r w:rsidRPr="00E64385">
        <w:rPr>
          <w:rFonts w:ascii="Times New Roman" w:hAnsi="Times New Roman" w:cs="Times New Roman"/>
          <w:sz w:val="24"/>
          <w:szCs w:val="24"/>
        </w:rPr>
        <w:t xml:space="preserve"> [Accesses:</w:t>
      </w:r>
      <w:r>
        <w:rPr>
          <w:rFonts w:ascii="Times New Roman" w:hAnsi="Times New Roman" w:cs="Times New Roman"/>
          <w:sz w:val="24"/>
          <w:szCs w:val="24"/>
        </w:rPr>
        <w:t xml:space="preserve"> 19</w:t>
      </w:r>
      <w:r w:rsidRPr="00E7627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</w:t>
      </w:r>
      <w:r w:rsidRPr="00E64385">
        <w:rPr>
          <w:rFonts w:ascii="Times New Roman" w:hAnsi="Times New Roman" w:cs="Times New Roman"/>
          <w:sz w:val="24"/>
          <w:szCs w:val="24"/>
        </w:rPr>
        <w:t xml:space="preserve"> 2017].</w:t>
      </w:r>
    </w:p>
    <w:p w14:paraId="7A433422" w14:textId="77777777" w:rsidR="00F651D8" w:rsidRPr="00E64385" w:rsidRDefault="00F651D8" w:rsidP="00F651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223">
        <w:rPr>
          <w:rFonts w:ascii="Times New Roman" w:hAnsi="Times New Roman" w:cs="Times New Roman"/>
          <w:sz w:val="24"/>
          <w:szCs w:val="24"/>
        </w:rPr>
        <w:lastRenderedPageBreak/>
        <w:t xml:space="preserve">Meggitt, C., Bruce, T. and Grenier, J. (2012) </w:t>
      </w:r>
      <w:r w:rsidRPr="00A13223">
        <w:rPr>
          <w:rFonts w:ascii="Times New Roman" w:hAnsi="Times New Roman" w:cs="Times New Roman"/>
          <w:i/>
          <w:sz w:val="24"/>
          <w:szCs w:val="24"/>
        </w:rPr>
        <w:t>Child Care and Education.</w:t>
      </w:r>
      <w:r w:rsidRPr="00A13223">
        <w:rPr>
          <w:rFonts w:ascii="Times New Roman" w:hAnsi="Times New Roman" w:cs="Times New Roman"/>
          <w:sz w:val="24"/>
          <w:szCs w:val="24"/>
        </w:rPr>
        <w:t xml:space="preserve"> Oxon: Hodder Education.</w:t>
      </w:r>
    </w:p>
    <w:p w14:paraId="7F33E88B" w14:textId="77777777" w:rsidR="00F651D8" w:rsidRPr="001337BB" w:rsidRDefault="00F651D8" w:rsidP="00F651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37BB">
        <w:rPr>
          <w:rFonts w:ascii="Times New Roman" w:hAnsi="Times New Roman" w:cs="Times New Roman"/>
          <w:sz w:val="24"/>
          <w:szCs w:val="24"/>
        </w:rPr>
        <w:t xml:space="preserve">Miller, L. and Pound, L. (2011) </w:t>
      </w:r>
      <w:r w:rsidRPr="001337BB">
        <w:rPr>
          <w:rFonts w:ascii="Times New Roman" w:hAnsi="Times New Roman" w:cs="Times New Roman"/>
          <w:i/>
          <w:sz w:val="24"/>
          <w:szCs w:val="24"/>
        </w:rPr>
        <w:t xml:space="preserve">Theories and Approaches to Learning in the Early Years. </w:t>
      </w:r>
      <w:r w:rsidRPr="001337BB">
        <w:rPr>
          <w:rFonts w:ascii="Times New Roman" w:hAnsi="Times New Roman" w:cs="Times New Roman"/>
          <w:sz w:val="24"/>
          <w:szCs w:val="24"/>
        </w:rPr>
        <w:t xml:space="preserve">London: SAGE Publications Ltd. </w:t>
      </w:r>
    </w:p>
    <w:p w14:paraId="01FB45BE" w14:textId="5ADC803E" w:rsidR="007960F9" w:rsidRPr="007960F9" w:rsidRDefault="00F651D8" w:rsidP="00F651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1DF">
        <w:rPr>
          <w:rFonts w:ascii="Times New Roman" w:hAnsi="Times New Roman" w:cs="Times New Roman"/>
          <w:sz w:val="24"/>
          <w:szCs w:val="24"/>
        </w:rPr>
        <w:t xml:space="preserve">NSPCC (2015) ‘Information sharing and confidentiality for practitioners - things to know and issues to consider’ </w:t>
      </w:r>
      <w:hyperlink r:id="rId27" w:history="1">
        <w:r w:rsidRPr="007661DF">
          <w:rPr>
            <w:rStyle w:val="Hyperlink"/>
            <w:rFonts w:ascii="Times New Roman" w:hAnsi="Times New Roman" w:cs="Times New Roman"/>
            <w:sz w:val="24"/>
            <w:szCs w:val="24"/>
          </w:rPr>
          <w:t>https://www.nspcc.org.uk/globalassets/documents/information-service/information-sharing-confidentiality-practitioners.pdf</w:t>
        </w:r>
      </w:hyperlink>
      <w:r w:rsidRPr="007661DF">
        <w:rPr>
          <w:rFonts w:ascii="Times New Roman" w:hAnsi="Times New Roman" w:cs="Times New Roman"/>
          <w:sz w:val="24"/>
          <w:szCs w:val="24"/>
        </w:rPr>
        <w:t xml:space="preserve"> [Accessed: 17</w:t>
      </w:r>
      <w:r w:rsidRPr="007661D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661DF">
        <w:rPr>
          <w:rFonts w:ascii="Times New Roman" w:hAnsi="Times New Roman" w:cs="Times New Roman"/>
          <w:sz w:val="24"/>
          <w:szCs w:val="24"/>
        </w:rPr>
        <w:t xml:space="preserve"> November 2017].</w:t>
      </w:r>
    </w:p>
    <w:sectPr w:rsidR="007960F9" w:rsidRPr="007960F9" w:rsidSect="00F651D8">
      <w:headerReference w:type="default" r:id="rId28"/>
      <w:footerReference w:type="default" r:id="rId29"/>
      <w:pgSz w:w="11906" w:h="16838"/>
      <w:pgMar w:top="1440" w:right="1440" w:bottom="1440" w:left="144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DAC0BD" w14:textId="77777777" w:rsidR="00430CA9" w:rsidRDefault="00430CA9" w:rsidP="003B753E">
      <w:pPr>
        <w:spacing w:after="0" w:line="240" w:lineRule="auto"/>
      </w:pPr>
      <w:r>
        <w:separator/>
      </w:r>
    </w:p>
  </w:endnote>
  <w:endnote w:type="continuationSeparator" w:id="0">
    <w:p w14:paraId="4139229A" w14:textId="77777777" w:rsidR="00430CA9" w:rsidRDefault="00430CA9" w:rsidP="003B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42686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94623E" w14:textId="7B5F3460" w:rsidR="00935141" w:rsidRDefault="0093514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5D5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4ADDB1" w14:textId="77777777" w:rsidR="00935141" w:rsidRDefault="0093514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3B8F28" w14:textId="77777777" w:rsidR="00430CA9" w:rsidRDefault="00430CA9" w:rsidP="003B753E">
      <w:pPr>
        <w:spacing w:after="0" w:line="240" w:lineRule="auto"/>
      </w:pPr>
      <w:r>
        <w:separator/>
      </w:r>
    </w:p>
  </w:footnote>
  <w:footnote w:type="continuationSeparator" w:id="0">
    <w:p w14:paraId="66794040" w14:textId="77777777" w:rsidR="00430CA9" w:rsidRDefault="00430CA9" w:rsidP="003B75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6C39C1" w14:textId="35DB9472" w:rsidR="00922396" w:rsidRPr="007E0175" w:rsidRDefault="00D847EE" w:rsidP="00F651D8">
    <w:pPr>
      <w:pStyle w:val="Header"/>
      <w:rPr>
        <w:rFonts w:ascii="Times New Roman" w:hAnsi="Times New Roman" w:cs="Times New Roman"/>
      </w:rPr>
    </w:pPr>
    <w:r w:rsidRPr="00D847EE">
      <w:rPr>
        <w:rFonts w:ascii="Times New Roman" w:hAnsi="Times New Roman" w:cs="Times New Roman"/>
      </w:rPr>
      <w:t>EAEE4002</w:t>
    </w:r>
    <w:r w:rsidR="00922396" w:rsidRPr="007E0175">
      <w:rPr>
        <w:rFonts w:ascii="Times New Roman" w:hAnsi="Times New Roman" w:cs="Times New Roman"/>
      </w:rPr>
      <w:ptab w:relativeTo="margin" w:alignment="center" w:leader="none"/>
    </w:r>
    <w:r w:rsidR="00F651D8">
      <w:rPr>
        <w:rFonts w:ascii="Times New Roman" w:hAnsi="Times New Roman" w:cs="Times New Roman"/>
      </w:rPr>
      <w:t xml:space="preserve"> </w:t>
    </w:r>
    <w:r w:rsidR="003F31FD">
      <w:rPr>
        <w:rFonts w:ascii="Times New Roman" w:hAnsi="Times New Roman" w:cs="Times New Roman"/>
      </w:rPr>
      <w:t xml:space="preserve">                                                                                                       </w:t>
    </w:r>
    <w:r w:rsidR="00F41370">
      <w:rPr>
        <w:rFonts w:ascii="Times New Roman" w:hAnsi="Times New Roman" w:cs="Times New Roman"/>
      </w:rPr>
      <w:t xml:space="preserve">                           </w:t>
    </w:r>
    <w:r w:rsidR="00922396" w:rsidRPr="007E0175">
      <w:rPr>
        <w:rFonts w:ascii="Times New Roman" w:hAnsi="Times New Roman" w:cs="Times New Roman"/>
      </w:rPr>
      <w:t>1704245</w:t>
    </w:r>
    <w:r w:rsidR="00922396" w:rsidRPr="007E0175">
      <w:rPr>
        <w:rFonts w:ascii="Times New Roman" w:hAnsi="Times New Roman" w:cs="Times New Roman"/>
      </w:rPr>
      <w:ptab w:relativeTo="margin" w:alignment="right" w:leader="none"/>
    </w:r>
  </w:p>
  <w:p w14:paraId="6C9C2F6F" w14:textId="236C6E88" w:rsidR="001B0A53" w:rsidRDefault="001B0A5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855F7C"/>
    <w:multiLevelType w:val="hybridMultilevel"/>
    <w:tmpl w:val="DD8621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E872C70"/>
    <w:multiLevelType w:val="hybridMultilevel"/>
    <w:tmpl w:val="1826D5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53E"/>
    <w:rsid w:val="0000184E"/>
    <w:rsid w:val="00001878"/>
    <w:rsid w:val="00007161"/>
    <w:rsid w:val="000100F2"/>
    <w:rsid w:val="0001238D"/>
    <w:rsid w:val="00014393"/>
    <w:rsid w:val="000166ED"/>
    <w:rsid w:val="000236E2"/>
    <w:rsid w:val="00023CCD"/>
    <w:rsid w:val="00024436"/>
    <w:rsid w:val="0002742D"/>
    <w:rsid w:val="00027F34"/>
    <w:rsid w:val="00034BB7"/>
    <w:rsid w:val="00036690"/>
    <w:rsid w:val="000430F6"/>
    <w:rsid w:val="00045928"/>
    <w:rsid w:val="00050A3E"/>
    <w:rsid w:val="00054720"/>
    <w:rsid w:val="000555C6"/>
    <w:rsid w:val="000556DD"/>
    <w:rsid w:val="00055B4C"/>
    <w:rsid w:val="000564DE"/>
    <w:rsid w:val="00057877"/>
    <w:rsid w:val="00060E30"/>
    <w:rsid w:val="00062851"/>
    <w:rsid w:val="00074003"/>
    <w:rsid w:val="000746DD"/>
    <w:rsid w:val="000865F3"/>
    <w:rsid w:val="00090E70"/>
    <w:rsid w:val="00093D1D"/>
    <w:rsid w:val="000950F8"/>
    <w:rsid w:val="000958AC"/>
    <w:rsid w:val="0009752C"/>
    <w:rsid w:val="000A2A8C"/>
    <w:rsid w:val="000A691D"/>
    <w:rsid w:val="000B02A7"/>
    <w:rsid w:val="000B159B"/>
    <w:rsid w:val="000B3E54"/>
    <w:rsid w:val="000C5634"/>
    <w:rsid w:val="000D00AD"/>
    <w:rsid w:val="000D0A84"/>
    <w:rsid w:val="000D2448"/>
    <w:rsid w:val="000D723D"/>
    <w:rsid w:val="000E0408"/>
    <w:rsid w:val="000F024E"/>
    <w:rsid w:val="000F12FE"/>
    <w:rsid w:val="000F2ABE"/>
    <w:rsid w:val="000F3FE0"/>
    <w:rsid w:val="001008A0"/>
    <w:rsid w:val="00101447"/>
    <w:rsid w:val="00101849"/>
    <w:rsid w:val="001049D5"/>
    <w:rsid w:val="00110D26"/>
    <w:rsid w:val="0011523D"/>
    <w:rsid w:val="0012063B"/>
    <w:rsid w:val="00123E13"/>
    <w:rsid w:val="00131470"/>
    <w:rsid w:val="00132722"/>
    <w:rsid w:val="00137270"/>
    <w:rsid w:val="001401E5"/>
    <w:rsid w:val="00145E75"/>
    <w:rsid w:val="00150FC6"/>
    <w:rsid w:val="00152B6E"/>
    <w:rsid w:val="00153F59"/>
    <w:rsid w:val="0015538E"/>
    <w:rsid w:val="001561C6"/>
    <w:rsid w:val="001573C2"/>
    <w:rsid w:val="00161887"/>
    <w:rsid w:val="00161DEF"/>
    <w:rsid w:val="00173178"/>
    <w:rsid w:val="001776B0"/>
    <w:rsid w:val="00177E75"/>
    <w:rsid w:val="00182885"/>
    <w:rsid w:val="00182B59"/>
    <w:rsid w:val="00186686"/>
    <w:rsid w:val="00187020"/>
    <w:rsid w:val="001924F4"/>
    <w:rsid w:val="00192FB5"/>
    <w:rsid w:val="001A0FBA"/>
    <w:rsid w:val="001B0970"/>
    <w:rsid w:val="001B0A53"/>
    <w:rsid w:val="001B2462"/>
    <w:rsid w:val="001B6A4C"/>
    <w:rsid w:val="001C61E6"/>
    <w:rsid w:val="001C6F95"/>
    <w:rsid w:val="001D1A85"/>
    <w:rsid w:val="001D306E"/>
    <w:rsid w:val="001D500A"/>
    <w:rsid w:val="001D6D8E"/>
    <w:rsid w:val="001E0271"/>
    <w:rsid w:val="001E18B9"/>
    <w:rsid w:val="001F000E"/>
    <w:rsid w:val="001F2A3F"/>
    <w:rsid w:val="001F3EC8"/>
    <w:rsid w:val="001F6922"/>
    <w:rsid w:val="001F6C75"/>
    <w:rsid w:val="002001E4"/>
    <w:rsid w:val="0020644B"/>
    <w:rsid w:val="002117C4"/>
    <w:rsid w:val="00217618"/>
    <w:rsid w:val="002246AD"/>
    <w:rsid w:val="00226606"/>
    <w:rsid w:val="00230324"/>
    <w:rsid w:val="00231A55"/>
    <w:rsid w:val="00234C61"/>
    <w:rsid w:val="00236892"/>
    <w:rsid w:val="00237E07"/>
    <w:rsid w:val="00246538"/>
    <w:rsid w:val="00247EBC"/>
    <w:rsid w:val="0025319E"/>
    <w:rsid w:val="00253724"/>
    <w:rsid w:val="002567A4"/>
    <w:rsid w:val="002604F8"/>
    <w:rsid w:val="00261094"/>
    <w:rsid w:val="002649BF"/>
    <w:rsid w:val="00265020"/>
    <w:rsid w:val="0026566C"/>
    <w:rsid w:val="002667C2"/>
    <w:rsid w:val="00274799"/>
    <w:rsid w:val="00280B62"/>
    <w:rsid w:val="00284793"/>
    <w:rsid w:val="00286F97"/>
    <w:rsid w:val="002929FF"/>
    <w:rsid w:val="00297A71"/>
    <w:rsid w:val="002A3874"/>
    <w:rsid w:val="002A3EE1"/>
    <w:rsid w:val="002B0433"/>
    <w:rsid w:val="002B338A"/>
    <w:rsid w:val="002B52D2"/>
    <w:rsid w:val="002B6EDA"/>
    <w:rsid w:val="002C02AF"/>
    <w:rsid w:val="002C04BD"/>
    <w:rsid w:val="002C1532"/>
    <w:rsid w:val="002C3BEA"/>
    <w:rsid w:val="002C3C87"/>
    <w:rsid w:val="002D1B7D"/>
    <w:rsid w:val="002D2687"/>
    <w:rsid w:val="002D659D"/>
    <w:rsid w:val="002D6B49"/>
    <w:rsid w:val="002E0DB3"/>
    <w:rsid w:val="002E36BA"/>
    <w:rsid w:val="002F43FF"/>
    <w:rsid w:val="002F65B1"/>
    <w:rsid w:val="0030318B"/>
    <w:rsid w:val="00305A2D"/>
    <w:rsid w:val="0030651E"/>
    <w:rsid w:val="00313905"/>
    <w:rsid w:val="00313ED3"/>
    <w:rsid w:val="0031507D"/>
    <w:rsid w:val="0032532C"/>
    <w:rsid w:val="00325363"/>
    <w:rsid w:val="003254C0"/>
    <w:rsid w:val="00325B4F"/>
    <w:rsid w:val="00326100"/>
    <w:rsid w:val="003330A1"/>
    <w:rsid w:val="00334909"/>
    <w:rsid w:val="00335DAF"/>
    <w:rsid w:val="00344064"/>
    <w:rsid w:val="00346B0E"/>
    <w:rsid w:val="00350AFB"/>
    <w:rsid w:val="00352423"/>
    <w:rsid w:val="00355101"/>
    <w:rsid w:val="003561B4"/>
    <w:rsid w:val="00356D2A"/>
    <w:rsid w:val="00356DEF"/>
    <w:rsid w:val="00357896"/>
    <w:rsid w:val="00361625"/>
    <w:rsid w:val="003619E4"/>
    <w:rsid w:val="00365A96"/>
    <w:rsid w:val="0038036D"/>
    <w:rsid w:val="00381FC1"/>
    <w:rsid w:val="00384711"/>
    <w:rsid w:val="0038490A"/>
    <w:rsid w:val="0038684A"/>
    <w:rsid w:val="00392B6B"/>
    <w:rsid w:val="00397F7E"/>
    <w:rsid w:val="003A1E12"/>
    <w:rsid w:val="003B3CCD"/>
    <w:rsid w:val="003B753E"/>
    <w:rsid w:val="003C0569"/>
    <w:rsid w:val="003D42A7"/>
    <w:rsid w:val="003D7FE6"/>
    <w:rsid w:val="003E2FB9"/>
    <w:rsid w:val="003E36F4"/>
    <w:rsid w:val="003E3E1C"/>
    <w:rsid w:val="003E3E2A"/>
    <w:rsid w:val="003E5C43"/>
    <w:rsid w:val="003F2BD6"/>
    <w:rsid w:val="003F31FD"/>
    <w:rsid w:val="003F5B8D"/>
    <w:rsid w:val="003F731D"/>
    <w:rsid w:val="003F75DB"/>
    <w:rsid w:val="00402249"/>
    <w:rsid w:val="00404799"/>
    <w:rsid w:val="0040658C"/>
    <w:rsid w:val="00410476"/>
    <w:rsid w:val="00414104"/>
    <w:rsid w:val="004155FF"/>
    <w:rsid w:val="00415A98"/>
    <w:rsid w:val="00416DBC"/>
    <w:rsid w:val="00417A95"/>
    <w:rsid w:val="00417B3A"/>
    <w:rsid w:val="004201EF"/>
    <w:rsid w:val="0042184A"/>
    <w:rsid w:val="0042371E"/>
    <w:rsid w:val="004243C9"/>
    <w:rsid w:val="00425BE2"/>
    <w:rsid w:val="0042646B"/>
    <w:rsid w:val="00430CA9"/>
    <w:rsid w:val="00431D97"/>
    <w:rsid w:val="00434734"/>
    <w:rsid w:val="00445DF1"/>
    <w:rsid w:val="00447088"/>
    <w:rsid w:val="00452AED"/>
    <w:rsid w:val="004539B0"/>
    <w:rsid w:val="00460750"/>
    <w:rsid w:val="00463820"/>
    <w:rsid w:val="004831B0"/>
    <w:rsid w:val="00485AE7"/>
    <w:rsid w:val="004933B4"/>
    <w:rsid w:val="00493A28"/>
    <w:rsid w:val="0049468D"/>
    <w:rsid w:val="004952B7"/>
    <w:rsid w:val="004A4263"/>
    <w:rsid w:val="004A5BEC"/>
    <w:rsid w:val="004A71F7"/>
    <w:rsid w:val="004B0080"/>
    <w:rsid w:val="004B5876"/>
    <w:rsid w:val="004B76B3"/>
    <w:rsid w:val="004C2E35"/>
    <w:rsid w:val="004C3FC4"/>
    <w:rsid w:val="004C7658"/>
    <w:rsid w:val="004D086B"/>
    <w:rsid w:val="004D54D5"/>
    <w:rsid w:val="004D768E"/>
    <w:rsid w:val="004F0F30"/>
    <w:rsid w:val="004F17B4"/>
    <w:rsid w:val="004F6CA5"/>
    <w:rsid w:val="00503AE5"/>
    <w:rsid w:val="00503DEA"/>
    <w:rsid w:val="00504D5D"/>
    <w:rsid w:val="00510959"/>
    <w:rsid w:val="005129D2"/>
    <w:rsid w:val="00522E27"/>
    <w:rsid w:val="0052317F"/>
    <w:rsid w:val="00523BF1"/>
    <w:rsid w:val="00524571"/>
    <w:rsid w:val="005265AB"/>
    <w:rsid w:val="00532196"/>
    <w:rsid w:val="00533757"/>
    <w:rsid w:val="00533C50"/>
    <w:rsid w:val="00543DAE"/>
    <w:rsid w:val="005459AF"/>
    <w:rsid w:val="00550AA4"/>
    <w:rsid w:val="00554095"/>
    <w:rsid w:val="005573DC"/>
    <w:rsid w:val="00571CE9"/>
    <w:rsid w:val="0057409B"/>
    <w:rsid w:val="00575946"/>
    <w:rsid w:val="00583072"/>
    <w:rsid w:val="00586A60"/>
    <w:rsid w:val="00590F70"/>
    <w:rsid w:val="005913A3"/>
    <w:rsid w:val="00594614"/>
    <w:rsid w:val="00596B45"/>
    <w:rsid w:val="0059714C"/>
    <w:rsid w:val="005A0DC7"/>
    <w:rsid w:val="005A1023"/>
    <w:rsid w:val="005A2AC4"/>
    <w:rsid w:val="005A3785"/>
    <w:rsid w:val="005B6848"/>
    <w:rsid w:val="005C06A4"/>
    <w:rsid w:val="005C1D56"/>
    <w:rsid w:val="005E13E5"/>
    <w:rsid w:val="005E3D2C"/>
    <w:rsid w:val="005E51C7"/>
    <w:rsid w:val="005F140D"/>
    <w:rsid w:val="005F4E55"/>
    <w:rsid w:val="005F757B"/>
    <w:rsid w:val="005F79C2"/>
    <w:rsid w:val="005F7CC2"/>
    <w:rsid w:val="00600265"/>
    <w:rsid w:val="00601F91"/>
    <w:rsid w:val="0060309E"/>
    <w:rsid w:val="00606482"/>
    <w:rsid w:val="00613809"/>
    <w:rsid w:val="00617F16"/>
    <w:rsid w:val="00620E7F"/>
    <w:rsid w:val="0062473A"/>
    <w:rsid w:val="00635335"/>
    <w:rsid w:val="0065213B"/>
    <w:rsid w:val="00652F66"/>
    <w:rsid w:val="00663135"/>
    <w:rsid w:val="006665AD"/>
    <w:rsid w:val="00666C6F"/>
    <w:rsid w:val="00671E32"/>
    <w:rsid w:val="00673067"/>
    <w:rsid w:val="00674692"/>
    <w:rsid w:val="0067618F"/>
    <w:rsid w:val="00680B7E"/>
    <w:rsid w:val="00682804"/>
    <w:rsid w:val="00687430"/>
    <w:rsid w:val="00692C3A"/>
    <w:rsid w:val="00697E88"/>
    <w:rsid w:val="006A1B55"/>
    <w:rsid w:val="006A2E7C"/>
    <w:rsid w:val="006A4F83"/>
    <w:rsid w:val="006B205F"/>
    <w:rsid w:val="006B5E37"/>
    <w:rsid w:val="006C012C"/>
    <w:rsid w:val="006C023F"/>
    <w:rsid w:val="006D33E1"/>
    <w:rsid w:val="006D4734"/>
    <w:rsid w:val="006E4CAD"/>
    <w:rsid w:val="006F07CE"/>
    <w:rsid w:val="006F4031"/>
    <w:rsid w:val="006F49A0"/>
    <w:rsid w:val="0070044A"/>
    <w:rsid w:val="0070436A"/>
    <w:rsid w:val="0070624C"/>
    <w:rsid w:val="00706350"/>
    <w:rsid w:val="007073E2"/>
    <w:rsid w:val="007118C2"/>
    <w:rsid w:val="00720549"/>
    <w:rsid w:val="007205F5"/>
    <w:rsid w:val="00720EFD"/>
    <w:rsid w:val="00722786"/>
    <w:rsid w:val="00725F33"/>
    <w:rsid w:val="007266B5"/>
    <w:rsid w:val="0073412F"/>
    <w:rsid w:val="007512D3"/>
    <w:rsid w:val="00760417"/>
    <w:rsid w:val="00765A1B"/>
    <w:rsid w:val="007707AF"/>
    <w:rsid w:val="00780E10"/>
    <w:rsid w:val="00787F04"/>
    <w:rsid w:val="007952B8"/>
    <w:rsid w:val="007960F9"/>
    <w:rsid w:val="007A3319"/>
    <w:rsid w:val="007A3D6A"/>
    <w:rsid w:val="007B15F3"/>
    <w:rsid w:val="007B22E6"/>
    <w:rsid w:val="007D046C"/>
    <w:rsid w:val="007D36EC"/>
    <w:rsid w:val="007E36B6"/>
    <w:rsid w:val="007E67EF"/>
    <w:rsid w:val="007F2F53"/>
    <w:rsid w:val="007F7EED"/>
    <w:rsid w:val="00807D50"/>
    <w:rsid w:val="00811801"/>
    <w:rsid w:val="00822DD2"/>
    <w:rsid w:val="008272DE"/>
    <w:rsid w:val="00834F54"/>
    <w:rsid w:val="00845B48"/>
    <w:rsid w:val="00861A88"/>
    <w:rsid w:val="008621F6"/>
    <w:rsid w:val="00866B17"/>
    <w:rsid w:val="00870AA0"/>
    <w:rsid w:val="00871B12"/>
    <w:rsid w:val="008771CE"/>
    <w:rsid w:val="00884675"/>
    <w:rsid w:val="0088625E"/>
    <w:rsid w:val="00887C05"/>
    <w:rsid w:val="00894AF4"/>
    <w:rsid w:val="008A0767"/>
    <w:rsid w:val="008C2D9E"/>
    <w:rsid w:val="008C3A11"/>
    <w:rsid w:val="008C5329"/>
    <w:rsid w:val="008C68DA"/>
    <w:rsid w:val="008D2DD6"/>
    <w:rsid w:val="008D3F21"/>
    <w:rsid w:val="008D5082"/>
    <w:rsid w:val="008E2F98"/>
    <w:rsid w:val="00902B8E"/>
    <w:rsid w:val="009041AD"/>
    <w:rsid w:val="00906099"/>
    <w:rsid w:val="00922396"/>
    <w:rsid w:val="0092297B"/>
    <w:rsid w:val="0092334E"/>
    <w:rsid w:val="00923F24"/>
    <w:rsid w:val="009240F4"/>
    <w:rsid w:val="00925D53"/>
    <w:rsid w:val="009324A8"/>
    <w:rsid w:val="00935141"/>
    <w:rsid w:val="0093692E"/>
    <w:rsid w:val="00950B97"/>
    <w:rsid w:val="009533DE"/>
    <w:rsid w:val="00954B9E"/>
    <w:rsid w:val="009577E6"/>
    <w:rsid w:val="0096207B"/>
    <w:rsid w:val="0096416D"/>
    <w:rsid w:val="009646E7"/>
    <w:rsid w:val="00967FB6"/>
    <w:rsid w:val="009705A8"/>
    <w:rsid w:val="00972240"/>
    <w:rsid w:val="009722C2"/>
    <w:rsid w:val="009827D4"/>
    <w:rsid w:val="009830F4"/>
    <w:rsid w:val="00985FAA"/>
    <w:rsid w:val="009877C6"/>
    <w:rsid w:val="00993D53"/>
    <w:rsid w:val="0099416C"/>
    <w:rsid w:val="009946C1"/>
    <w:rsid w:val="009951B1"/>
    <w:rsid w:val="0099776A"/>
    <w:rsid w:val="009A04B9"/>
    <w:rsid w:val="009A2245"/>
    <w:rsid w:val="009A75C6"/>
    <w:rsid w:val="009B3652"/>
    <w:rsid w:val="009C074E"/>
    <w:rsid w:val="009C22EB"/>
    <w:rsid w:val="009C23DA"/>
    <w:rsid w:val="009D0599"/>
    <w:rsid w:val="009D46D7"/>
    <w:rsid w:val="009D7A70"/>
    <w:rsid w:val="009E1BAC"/>
    <w:rsid w:val="009E7BD9"/>
    <w:rsid w:val="009F51FE"/>
    <w:rsid w:val="009F5DCF"/>
    <w:rsid w:val="00A0022A"/>
    <w:rsid w:val="00A049E9"/>
    <w:rsid w:val="00A059B5"/>
    <w:rsid w:val="00A07438"/>
    <w:rsid w:val="00A0773A"/>
    <w:rsid w:val="00A108A8"/>
    <w:rsid w:val="00A13161"/>
    <w:rsid w:val="00A14706"/>
    <w:rsid w:val="00A2027C"/>
    <w:rsid w:val="00A21D2D"/>
    <w:rsid w:val="00A232FA"/>
    <w:rsid w:val="00A50A55"/>
    <w:rsid w:val="00A56502"/>
    <w:rsid w:val="00A62E13"/>
    <w:rsid w:val="00A635F1"/>
    <w:rsid w:val="00A81C9C"/>
    <w:rsid w:val="00A84F58"/>
    <w:rsid w:val="00A85544"/>
    <w:rsid w:val="00A857A3"/>
    <w:rsid w:val="00A87F95"/>
    <w:rsid w:val="00A92A8C"/>
    <w:rsid w:val="00A9519F"/>
    <w:rsid w:val="00A961D7"/>
    <w:rsid w:val="00AA014B"/>
    <w:rsid w:val="00AA217A"/>
    <w:rsid w:val="00AB0451"/>
    <w:rsid w:val="00AB67F8"/>
    <w:rsid w:val="00AB7CEA"/>
    <w:rsid w:val="00AC5E0C"/>
    <w:rsid w:val="00AD0CC8"/>
    <w:rsid w:val="00AD3108"/>
    <w:rsid w:val="00AE150F"/>
    <w:rsid w:val="00AE23F8"/>
    <w:rsid w:val="00AE3EC5"/>
    <w:rsid w:val="00AE4933"/>
    <w:rsid w:val="00AE4F97"/>
    <w:rsid w:val="00AE56C8"/>
    <w:rsid w:val="00AE7FF1"/>
    <w:rsid w:val="00AF0492"/>
    <w:rsid w:val="00AF60B1"/>
    <w:rsid w:val="00AF6C28"/>
    <w:rsid w:val="00B03706"/>
    <w:rsid w:val="00B05905"/>
    <w:rsid w:val="00B07783"/>
    <w:rsid w:val="00B110AE"/>
    <w:rsid w:val="00B13EE9"/>
    <w:rsid w:val="00B23933"/>
    <w:rsid w:val="00B268CA"/>
    <w:rsid w:val="00B368A1"/>
    <w:rsid w:val="00B61F5B"/>
    <w:rsid w:val="00B620EB"/>
    <w:rsid w:val="00B71795"/>
    <w:rsid w:val="00B823CF"/>
    <w:rsid w:val="00B93092"/>
    <w:rsid w:val="00B97D4C"/>
    <w:rsid w:val="00BA0101"/>
    <w:rsid w:val="00BB4A2A"/>
    <w:rsid w:val="00BC2131"/>
    <w:rsid w:val="00BD1B03"/>
    <w:rsid w:val="00BE0EBA"/>
    <w:rsid w:val="00BF06DD"/>
    <w:rsid w:val="00BF3A38"/>
    <w:rsid w:val="00C043DC"/>
    <w:rsid w:val="00C11DDE"/>
    <w:rsid w:val="00C11E7A"/>
    <w:rsid w:val="00C22DBC"/>
    <w:rsid w:val="00C23533"/>
    <w:rsid w:val="00C268A1"/>
    <w:rsid w:val="00C26DFF"/>
    <w:rsid w:val="00C279E3"/>
    <w:rsid w:val="00C35AC0"/>
    <w:rsid w:val="00C449B5"/>
    <w:rsid w:val="00C45916"/>
    <w:rsid w:val="00C4731B"/>
    <w:rsid w:val="00C523A6"/>
    <w:rsid w:val="00C545BC"/>
    <w:rsid w:val="00C56DEF"/>
    <w:rsid w:val="00C600BD"/>
    <w:rsid w:val="00C662E4"/>
    <w:rsid w:val="00C755D0"/>
    <w:rsid w:val="00C82AC0"/>
    <w:rsid w:val="00C83473"/>
    <w:rsid w:val="00C90E59"/>
    <w:rsid w:val="00CA36E2"/>
    <w:rsid w:val="00CA78B2"/>
    <w:rsid w:val="00CB1B16"/>
    <w:rsid w:val="00CB337A"/>
    <w:rsid w:val="00CC2A15"/>
    <w:rsid w:val="00CC3A70"/>
    <w:rsid w:val="00CC4F0A"/>
    <w:rsid w:val="00CD3998"/>
    <w:rsid w:val="00CD603F"/>
    <w:rsid w:val="00CD7BA2"/>
    <w:rsid w:val="00CE18A8"/>
    <w:rsid w:val="00CE428C"/>
    <w:rsid w:val="00CF063C"/>
    <w:rsid w:val="00CF514F"/>
    <w:rsid w:val="00CF608F"/>
    <w:rsid w:val="00D0437A"/>
    <w:rsid w:val="00D121EA"/>
    <w:rsid w:val="00D14604"/>
    <w:rsid w:val="00D17033"/>
    <w:rsid w:val="00D21BB2"/>
    <w:rsid w:val="00D24D40"/>
    <w:rsid w:val="00D25F7F"/>
    <w:rsid w:val="00D269E2"/>
    <w:rsid w:val="00D36FD1"/>
    <w:rsid w:val="00D50762"/>
    <w:rsid w:val="00D5189F"/>
    <w:rsid w:val="00D57760"/>
    <w:rsid w:val="00D60919"/>
    <w:rsid w:val="00D631DB"/>
    <w:rsid w:val="00D70487"/>
    <w:rsid w:val="00D70AC2"/>
    <w:rsid w:val="00D80E2F"/>
    <w:rsid w:val="00D80ED7"/>
    <w:rsid w:val="00D83006"/>
    <w:rsid w:val="00D847EE"/>
    <w:rsid w:val="00D87009"/>
    <w:rsid w:val="00D91125"/>
    <w:rsid w:val="00D91486"/>
    <w:rsid w:val="00D92A17"/>
    <w:rsid w:val="00D962E6"/>
    <w:rsid w:val="00DB742E"/>
    <w:rsid w:val="00DC0B3B"/>
    <w:rsid w:val="00DD0820"/>
    <w:rsid w:val="00DD25ED"/>
    <w:rsid w:val="00DD3069"/>
    <w:rsid w:val="00DD6067"/>
    <w:rsid w:val="00DE03AA"/>
    <w:rsid w:val="00E01F1D"/>
    <w:rsid w:val="00E03985"/>
    <w:rsid w:val="00E118B6"/>
    <w:rsid w:val="00E12C9C"/>
    <w:rsid w:val="00E16B81"/>
    <w:rsid w:val="00E22644"/>
    <w:rsid w:val="00E24E71"/>
    <w:rsid w:val="00E35788"/>
    <w:rsid w:val="00E41E03"/>
    <w:rsid w:val="00E5135A"/>
    <w:rsid w:val="00E53C00"/>
    <w:rsid w:val="00E54550"/>
    <w:rsid w:val="00E56C0A"/>
    <w:rsid w:val="00E623E6"/>
    <w:rsid w:val="00E7024B"/>
    <w:rsid w:val="00E72A2E"/>
    <w:rsid w:val="00E72F8B"/>
    <w:rsid w:val="00E81762"/>
    <w:rsid w:val="00E851A1"/>
    <w:rsid w:val="00E90A40"/>
    <w:rsid w:val="00E97637"/>
    <w:rsid w:val="00E978D0"/>
    <w:rsid w:val="00EB500F"/>
    <w:rsid w:val="00EB7458"/>
    <w:rsid w:val="00EB76A4"/>
    <w:rsid w:val="00EC01E9"/>
    <w:rsid w:val="00EC0528"/>
    <w:rsid w:val="00ED78AA"/>
    <w:rsid w:val="00EE0A1D"/>
    <w:rsid w:val="00EF0CD0"/>
    <w:rsid w:val="00EF7689"/>
    <w:rsid w:val="00F01955"/>
    <w:rsid w:val="00F072D0"/>
    <w:rsid w:val="00F121BA"/>
    <w:rsid w:val="00F13CC2"/>
    <w:rsid w:val="00F141B6"/>
    <w:rsid w:val="00F14DCF"/>
    <w:rsid w:val="00F17CD0"/>
    <w:rsid w:val="00F2090B"/>
    <w:rsid w:val="00F22C2F"/>
    <w:rsid w:val="00F24BCF"/>
    <w:rsid w:val="00F268FF"/>
    <w:rsid w:val="00F271E7"/>
    <w:rsid w:val="00F31066"/>
    <w:rsid w:val="00F316DA"/>
    <w:rsid w:val="00F32814"/>
    <w:rsid w:val="00F3710A"/>
    <w:rsid w:val="00F37899"/>
    <w:rsid w:val="00F41370"/>
    <w:rsid w:val="00F41446"/>
    <w:rsid w:val="00F41735"/>
    <w:rsid w:val="00F41822"/>
    <w:rsid w:val="00F41C60"/>
    <w:rsid w:val="00F43F60"/>
    <w:rsid w:val="00F60C91"/>
    <w:rsid w:val="00F63884"/>
    <w:rsid w:val="00F64A73"/>
    <w:rsid w:val="00F651D8"/>
    <w:rsid w:val="00F65B5D"/>
    <w:rsid w:val="00F81C32"/>
    <w:rsid w:val="00F83C48"/>
    <w:rsid w:val="00F83CA7"/>
    <w:rsid w:val="00F85B2C"/>
    <w:rsid w:val="00F85B93"/>
    <w:rsid w:val="00FA03BF"/>
    <w:rsid w:val="00FA1B76"/>
    <w:rsid w:val="00FA4ABF"/>
    <w:rsid w:val="00FA53BE"/>
    <w:rsid w:val="00FB30C4"/>
    <w:rsid w:val="00FB4A85"/>
    <w:rsid w:val="00FE0B38"/>
    <w:rsid w:val="00FE2239"/>
    <w:rsid w:val="00FE3FD7"/>
    <w:rsid w:val="00FE42C1"/>
    <w:rsid w:val="00FE54A8"/>
    <w:rsid w:val="00FE7A2B"/>
    <w:rsid w:val="00FF0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19593"/>
  <w15:chartTrackingRefBased/>
  <w15:docId w15:val="{D0E87C46-213B-4D9F-8B69-86A1E95F2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43D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B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BA2"/>
  </w:style>
  <w:style w:type="paragraph" w:styleId="Footer">
    <w:name w:val="footer"/>
    <w:basedOn w:val="Normal"/>
    <w:link w:val="FooterChar"/>
    <w:uiPriority w:val="99"/>
    <w:unhideWhenUsed/>
    <w:rsid w:val="00CD7B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BA2"/>
  </w:style>
  <w:style w:type="character" w:styleId="Hyperlink">
    <w:name w:val="Hyperlink"/>
    <w:basedOn w:val="DefaultParagraphFont"/>
    <w:uiPriority w:val="99"/>
    <w:unhideWhenUsed/>
    <w:rsid w:val="00A635F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635F1"/>
    <w:rPr>
      <w:color w:val="808080"/>
      <w:shd w:val="clear" w:color="auto" w:fill="E6E6E6"/>
    </w:rPr>
  </w:style>
  <w:style w:type="character" w:customStyle="1" w:styleId="current-selection">
    <w:name w:val="current-selection"/>
    <w:basedOn w:val="DefaultParagraphFont"/>
    <w:rsid w:val="00F651D8"/>
  </w:style>
  <w:style w:type="character" w:customStyle="1" w:styleId="a">
    <w:name w:val="_"/>
    <w:basedOn w:val="DefaultParagraphFont"/>
    <w:rsid w:val="00F651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ldcomwales.org.uk/wp-content/uploads/2017/05/The-Right-Way-Education.pdf" TargetMode="External"/><Relationship Id="rId13" Type="http://schemas.openxmlformats.org/officeDocument/2006/relationships/hyperlink" Target="https://www.nspcc.org.uk/globalassets/documents/information-service/information-sharing-confidentiality-practitioners.pdf" TargetMode="External"/><Relationship Id="rId18" Type="http://schemas.openxmlformats.org/officeDocument/2006/relationships/hyperlink" Target="http://www.assembly.wales/Laid%20Documents/GEN-LD9732%20-%20Children%27s%20Rights%20Scheme%202014-22042014-255569/gen-ld9732-e-English.pdf" TargetMode="External"/><Relationship Id="rId26" Type="http://schemas.openxmlformats.org/officeDocument/2006/relationships/hyperlink" Target="http://www.cengage.com/resource_uploads/downloads/0495570540_162121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childdevelopmentmedia.com/articles/mary-ainsworth-and-attachment-theory/" TargetMode="External"/><Relationship Id="rId7" Type="http://schemas.openxmlformats.org/officeDocument/2006/relationships/hyperlink" Target="http://www.bbc.co.uk/news/uk-wales-politics-14793794" TargetMode="External"/><Relationship Id="rId12" Type="http://schemas.openxmlformats.org/officeDocument/2006/relationships/hyperlink" Target="http://www.cengage.com/resource_uploads/downloads/0495570540_162121.pdf" TargetMode="External"/><Relationship Id="rId17" Type="http://schemas.openxmlformats.org/officeDocument/2006/relationships/hyperlink" Target="file:///C:\Users\fwtal\AppData\Local\Packages\Microsoft.MicrosoftEdge_8wekyb3d8bbwe\TempState\Downloads\2_Rights_En.pdf" TargetMode="External"/><Relationship Id="rId25" Type="http://schemas.openxmlformats.org/officeDocument/2006/relationships/hyperlink" Target="https://www.elitedaily.com/life/stereotypes-kids-divorced-parents/1341736" TargetMode="External"/><Relationship Id="rId2" Type="http://schemas.openxmlformats.org/officeDocument/2006/relationships/styles" Target="styles.xml"/><Relationship Id="rId16" Type="http://schemas.openxmlformats.org/officeDocument/2006/relationships/hyperlink" Target="http://gov.wales/topics/people-and-communities/people/children-and-young-people/rights/commissioner/?lang=en" TargetMode="External"/><Relationship Id="rId20" Type="http://schemas.openxmlformats.org/officeDocument/2006/relationships/hyperlink" Target="http://onlinelibrary.wiley.com/doi/10.1111/j.1741-3737.2000.01269.x/epdf?r3_referer=wol&amp;tracking_action=preview_click&amp;show_checkout=1&amp;purchase_referrer=onlinelibrary.wiley.com&amp;purchase_site_license=LICENSE_DENIED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nicef.org/french/adolescence/files/Every_Childs_Right_to_be_Heard.pdf" TargetMode="External"/><Relationship Id="rId24" Type="http://schemas.openxmlformats.org/officeDocument/2006/relationships/hyperlink" Target="http://fis.ceredigion.gov.uk/hom/professionals/team-around-the-family-pro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learning.gov.wales/docs/learningwales/publications/130212ltpedagogyen.pdf" TargetMode="External"/><Relationship Id="rId23" Type="http://schemas.openxmlformats.org/officeDocument/2006/relationships/hyperlink" Target="http://www.childrensrights.wales/index.php/right/file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books.google.co.uk/books?id=pTaoFaYfn2MC&amp;pg=PA22&amp;lpg=PA22&amp;dq=article+9+voice+of+the+child&amp;source=bl&amp;ots=HkK1IJS8vx&amp;sig=dBCtIe3IFfF6gwA1Ban7-VhU0dY&amp;hl=en&amp;sa=X&amp;ved=0ahUKEwjr15WaqeTXAhWpC8AKHVmXAFkQ6AEIPzAF" TargetMode="External"/><Relationship Id="rId19" Type="http://schemas.openxmlformats.org/officeDocument/2006/relationships/hyperlink" Target="http://cssiw.org.uk/docs/cssiw/publications/160303regchildcareen.pdf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cypcs.org.uk/rights/uncrcarticles/article-12" TargetMode="External"/><Relationship Id="rId14" Type="http://schemas.openxmlformats.org/officeDocument/2006/relationships/hyperlink" Target="https://www.unicef.org.uk/wp-content/uploads/2010/05/UNCRC_united_nations_convention_on_the_rights_of_the_child.pdf" TargetMode="External"/><Relationship Id="rId22" Type="http://schemas.openxmlformats.org/officeDocument/2006/relationships/hyperlink" Target="http://www.childrensrightswales.org.uk/childrens-act-1989.aspx" TargetMode="External"/><Relationship Id="rId27" Type="http://schemas.openxmlformats.org/officeDocument/2006/relationships/hyperlink" Target="https://www.nspcc.org.uk/globalassets/documents/information-service/information-sharing-confidentiality-practitioners.pd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1230</Words>
  <Characters>7012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W</dc:creator>
  <cp:keywords/>
  <dc:description/>
  <cp:lastModifiedBy>Paul Darby</cp:lastModifiedBy>
  <cp:revision>2</cp:revision>
  <dcterms:created xsi:type="dcterms:W3CDTF">2018-10-10T15:32:00Z</dcterms:created>
  <dcterms:modified xsi:type="dcterms:W3CDTF">2018-10-10T15:32:00Z</dcterms:modified>
</cp:coreProperties>
</file>