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5116CB" w14:textId="42496F64" w:rsidR="001552B3" w:rsidRPr="006729A8" w:rsidRDefault="006729A8" w:rsidP="006729A8">
      <w:pPr>
        <w:spacing w:line="720" w:lineRule="auto"/>
        <w:jc w:val="center"/>
        <w:rPr>
          <w:rFonts w:ascii="Arial" w:hAnsi="Arial" w:cs="Arial"/>
          <w:sz w:val="28"/>
          <w:szCs w:val="28"/>
        </w:rPr>
      </w:pPr>
      <w:r w:rsidRPr="006729A8">
        <w:rPr>
          <w:rFonts w:ascii="Arial" w:hAnsi="Arial" w:cs="Arial"/>
          <w:sz w:val="28"/>
          <w:szCs w:val="28"/>
        </w:rPr>
        <w:t xml:space="preserve">Student Name: James </w:t>
      </w:r>
      <w:proofErr w:type="spellStart"/>
      <w:r w:rsidRPr="006729A8">
        <w:rPr>
          <w:rFonts w:ascii="Arial" w:hAnsi="Arial" w:cs="Arial"/>
          <w:sz w:val="28"/>
          <w:szCs w:val="28"/>
        </w:rPr>
        <w:t>Sahonta</w:t>
      </w:r>
      <w:proofErr w:type="spellEnd"/>
    </w:p>
    <w:p w14:paraId="164333A9" w14:textId="2B219630" w:rsidR="006729A8" w:rsidRPr="006729A8" w:rsidRDefault="006729A8" w:rsidP="006729A8">
      <w:pPr>
        <w:spacing w:line="720" w:lineRule="auto"/>
        <w:jc w:val="center"/>
        <w:rPr>
          <w:rFonts w:ascii="Arial" w:hAnsi="Arial" w:cs="Arial"/>
          <w:sz w:val="28"/>
          <w:szCs w:val="28"/>
        </w:rPr>
      </w:pPr>
    </w:p>
    <w:p w14:paraId="428B8754" w14:textId="454B3BDD" w:rsidR="006729A8" w:rsidRPr="006729A8" w:rsidRDefault="006729A8" w:rsidP="006729A8">
      <w:pPr>
        <w:spacing w:line="720" w:lineRule="auto"/>
        <w:jc w:val="center"/>
        <w:rPr>
          <w:rFonts w:ascii="Arial" w:hAnsi="Arial" w:cs="Arial"/>
          <w:sz w:val="28"/>
          <w:szCs w:val="28"/>
        </w:rPr>
      </w:pPr>
      <w:r w:rsidRPr="006729A8">
        <w:rPr>
          <w:rFonts w:ascii="Arial" w:hAnsi="Arial" w:cs="Arial"/>
          <w:sz w:val="28"/>
          <w:szCs w:val="28"/>
        </w:rPr>
        <w:t>Student Number: 1715427</w:t>
      </w:r>
    </w:p>
    <w:p w14:paraId="724476C8" w14:textId="478DCD45" w:rsidR="006729A8" w:rsidRPr="006729A8" w:rsidRDefault="006729A8" w:rsidP="006729A8">
      <w:pPr>
        <w:spacing w:line="720" w:lineRule="auto"/>
        <w:jc w:val="center"/>
        <w:rPr>
          <w:rFonts w:ascii="Arial" w:hAnsi="Arial" w:cs="Arial"/>
          <w:sz w:val="28"/>
          <w:szCs w:val="28"/>
        </w:rPr>
      </w:pPr>
    </w:p>
    <w:p w14:paraId="26089839" w14:textId="0D204016" w:rsidR="006729A8" w:rsidRPr="006729A8" w:rsidRDefault="006729A8" w:rsidP="006729A8">
      <w:pPr>
        <w:spacing w:line="720" w:lineRule="auto"/>
        <w:jc w:val="center"/>
        <w:rPr>
          <w:rFonts w:ascii="Arial" w:hAnsi="Arial" w:cs="Arial"/>
          <w:sz w:val="28"/>
          <w:szCs w:val="28"/>
        </w:rPr>
      </w:pPr>
      <w:r w:rsidRPr="006729A8">
        <w:rPr>
          <w:rFonts w:ascii="Arial" w:hAnsi="Arial" w:cs="Arial"/>
          <w:sz w:val="28"/>
          <w:szCs w:val="28"/>
        </w:rPr>
        <w:t>Module Code:</w:t>
      </w:r>
      <w:r w:rsidR="00C83828">
        <w:rPr>
          <w:rFonts w:ascii="Arial" w:hAnsi="Arial" w:cs="Arial"/>
          <w:sz w:val="28"/>
          <w:szCs w:val="28"/>
        </w:rPr>
        <w:t xml:space="preserve"> BMHP5003_BIRM</w:t>
      </w:r>
    </w:p>
    <w:p w14:paraId="690A23FD" w14:textId="77777777" w:rsidR="006729A8" w:rsidRPr="006729A8" w:rsidRDefault="006729A8" w:rsidP="006729A8">
      <w:pPr>
        <w:spacing w:line="720" w:lineRule="auto"/>
        <w:jc w:val="center"/>
        <w:rPr>
          <w:rFonts w:ascii="Arial" w:hAnsi="Arial" w:cs="Arial"/>
          <w:sz w:val="28"/>
          <w:szCs w:val="28"/>
        </w:rPr>
      </w:pPr>
    </w:p>
    <w:p w14:paraId="3DB37854" w14:textId="797C4266" w:rsidR="006729A8" w:rsidRPr="006729A8" w:rsidRDefault="006729A8" w:rsidP="006729A8">
      <w:pPr>
        <w:spacing w:line="720" w:lineRule="auto"/>
        <w:jc w:val="center"/>
        <w:rPr>
          <w:rFonts w:ascii="Arial" w:hAnsi="Arial" w:cs="Arial"/>
          <w:sz w:val="28"/>
          <w:szCs w:val="28"/>
        </w:rPr>
      </w:pPr>
      <w:r w:rsidRPr="006729A8">
        <w:rPr>
          <w:rFonts w:ascii="Arial" w:hAnsi="Arial" w:cs="Arial"/>
          <w:sz w:val="28"/>
          <w:szCs w:val="28"/>
        </w:rPr>
        <w:t>Module Title:</w:t>
      </w:r>
      <w:r>
        <w:rPr>
          <w:rFonts w:ascii="Arial" w:hAnsi="Arial" w:cs="Arial"/>
          <w:sz w:val="28"/>
          <w:szCs w:val="28"/>
        </w:rPr>
        <w:t xml:space="preserve"> Introduction to P</w:t>
      </w:r>
      <w:r w:rsidR="00C83828">
        <w:rPr>
          <w:rFonts w:ascii="Arial" w:hAnsi="Arial" w:cs="Arial"/>
          <w:sz w:val="28"/>
          <w:szCs w:val="28"/>
        </w:rPr>
        <w:t>hysiology</w:t>
      </w:r>
    </w:p>
    <w:p w14:paraId="1BB7171E" w14:textId="77777777" w:rsidR="006729A8" w:rsidRPr="006729A8" w:rsidRDefault="006729A8" w:rsidP="006729A8">
      <w:pPr>
        <w:spacing w:line="720" w:lineRule="auto"/>
        <w:jc w:val="center"/>
        <w:rPr>
          <w:rFonts w:ascii="Arial" w:hAnsi="Arial" w:cs="Arial"/>
          <w:sz w:val="28"/>
          <w:szCs w:val="28"/>
        </w:rPr>
      </w:pPr>
    </w:p>
    <w:p w14:paraId="53B9E212" w14:textId="1EAE86DE" w:rsidR="006729A8" w:rsidRPr="006729A8" w:rsidRDefault="006729A8" w:rsidP="006729A8">
      <w:pPr>
        <w:spacing w:line="720" w:lineRule="auto"/>
        <w:jc w:val="center"/>
        <w:rPr>
          <w:rFonts w:ascii="Arial" w:hAnsi="Arial" w:cs="Arial"/>
          <w:sz w:val="28"/>
          <w:szCs w:val="28"/>
        </w:rPr>
      </w:pPr>
      <w:r w:rsidRPr="006729A8">
        <w:rPr>
          <w:rFonts w:ascii="Arial" w:hAnsi="Arial" w:cs="Arial"/>
          <w:sz w:val="28"/>
          <w:szCs w:val="28"/>
        </w:rPr>
        <w:t>Lecturer:</w:t>
      </w:r>
      <w:r w:rsidR="00C83828">
        <w:rPr>
          <w:rFonts w:ascii="Arial" w:hAnsi="Arial" w:cs="Arial"/>
          <w:sz w:val="28"/>
          <w:szCs w:val="28"/>
        </w:rPr>
        <w:t xml:space="preserve"> Mumtaz </w:t>
      </w:r>
      <w:proofErr w:type="spellStart"/>
      <w:r w:rsidR="00C83828">
        <w:rPr>
          <w:rFonts w:ascii="Arial" w:hAnsi="Arial" w:cs="Arial"/>
          <w:sz w:val="28"/>
          <w:szCs w:val="28"/>
        </w:rPr>
        <w:t>Goolam</w:t>
      </w:r>
      <w:proofErr w:type="spellEnd"/>
    </w:p>
    <w:p w14:paraId="260607FD" w14:textId="77777777" w:rsidR="006729A8" w:rsidRPr="006729A8" w:rsidRDefault="006729A8" w:rsidP="006729A8">
      <w:pPr>
        <w:spacing w:line="720" w:lineRule="auto"/>
        <w:jc w:val="center"/>
        <w:rPr>
          <w:rFonts w:ascii="Arial" w:hAnsi="Arial" w:cs="Arial"/>
          <w:sz w:val="28"/>
          <w:szCs w:val="28"/>
        </w:rPr>
      </w:pPr>
    </w:p>
    <w:p w14:paraId="6AFFF75D" w14:textId="1F68F2D2" w:rsidR="006729A8" w:rsidRPr="006729A8" w:rsidRDefault="006729A8" w:rsidP="006729A8">
      <w:pPr>
        <w:spacing w:line="720" w:lineRule="auto"/>
        <w:jc w:val="center"/>
        <w:rPr>
          <w:rFonts w:ascii="Arial" w:hAnsi="Arial" w:cs="Arial"/>
          <w:sz w:val="28"/>
          <w:szCs w:val="28"/>
        </w:rPr>
      </w:pPr>
      <w:r w:rsidRPr="006729A8">
        <w:rPr>
          <w:rFonts w:ascii="Arial" w:hAnsi="Arial" w:cs="Arial"/>
          <w:sz w:val="28"/>
          <w:szCs w:val="28"/>
        </w:rPr>
        <w:t xml:space="preserve">Assignment </w:t>
      </w:r>
      <w:r w:rsidR="00C83828">
        <w:rPr>
          <w:rFonts w:ascii="Arial" w:hAnsi="Arial" w:cs="Arial"/>
          <w:sz w:val="28"/>
          <w:szCs w:val="28"/>
        </w:rPr>
        <w:t>T</w:t>
      </w:r>
      <w:r w:rsidRPr="006729A8">
        <w:rPr>
          <w:rFonts w:ascii="Arial" w:hAnsi="Arial" w:cs="Arial"/>
          <w:sz w:val="28"/>
          <w:szCs w:val="28"/>
        </w:rPr>
        <w:t>itle:</w:t>
      </w:r>
      <w:r w:rsidR="00C83828">
        <w:rPr>
          <w:rFonts w:ascii="Arial" w:hAnsi="Arial" w:cs="Arial"/>
          <w:sz w:val="28"/>
          <w:szCs w:val="28"/>
        </w:rPr>
        <w:t xml:space="preserve"> Health Assessment Report</w:t>
      </w:r>
    </w:p>
    <w:p w14:paraId="07F5E7BE" w14:textId="7FC81FE3" w:rsidR="001552B3" w:rsidRDefault="001552B3" w:rsidP="001552B3"/>
    <w:p w14:paraId="3B7C4CB0" w14:textId="2A96D448" w:rsidR="001552B3" w:rsidRDefault="001552B3" w:rsidP="001552B3"/>
    <w:p w14:paraId="775A878C" w14:textId="670F0B4E" w:rsidR="001552B3" w:rsidRDefault="001552B3" w:rsidP="001552B3"/>
    <w:p w14:paraId="47319C82" w14:textId="554DF3A7" w:rsidR="001552B3" w:rsidRDefault="001552B3" w:rsidP="001552B3"/>
    <w:p w14:paraId="2A893200" w14:textId="6C4FE5CA" w:rsidR="001552B3" w:rsidRDefault="001552B3" w:rsidP="001552B3"/>
    <w:p w14:paraId="502F74A3" w14:textId="479A6D9A" w:rsidR="001552B3" w:rsidRDefault="001552B3" w:rsidP="001552B3"/>
    <w:p w14:paraId="0A6B855D" w14:textId="59E80126" w:rsidR="001552B3" w:rsidRDefault="001552B3" w:rsidP="001552B3"/>
    <w:p w14:paraId="3480E9C5" w14:textId="5094F1AC" w:rsidR="001552B3" w:rsidRDefault="001552B3" w:rsidP="001552B3"/>
    <w:p w14:paraId="7D083BC8" w14:textId="3FEA61DD" w:rsidR="001552B3" w:rsidRDefault="001552B3" w:rsidP="001552B3"/>
    <w:p w14:paraId="1DB93F04" w14:textId="66B34D39" w:rsidR="001552B3" w:rsidRDefault="001552B3" w:rsidP="001552B3"/>
    <w:p w14:paraId="5C6575B4" w14:textId="3B616C0F" w:rsidR="001552B3" w:rsidRDefault="001552B3" w:rsidP="001552B3"/>
    <w:p w14:paraId="237B43FB" w14:textId="4AEBC76E" w:rsidR="001552B3" w:rsidRDefault="001552B3" w:rsidP="001552B3"/>
    <w:p w14:paraId="2D6A0B24" w14:textId="1EC7182F" w:rsidR="001552B3" w:rsidRDefault="001552B3" w:rsidP="00E83066">
      <w:pPr>
        <w:spacing w:after="160" w:line="360" w:lineRule="auto"/>
        <w:jc w:val="both"/>
        <w:rPr>
          <w:rFonts w:ascii="Arial" w:hAnsi="Arial" w:cs="Arial"/>
          <w:color w:val="222222"/>
          <w:sz w:val="22"/>
          <w:szCs w:val="22"/>
        </w:rPr>
      </w:pPr>
      <w:r w:rsidRPr="005607E7">
        <w:rPr>
          <w:rFonts w:ascii="Calibri" w:hAnsi="Calibri" w:cs="Calibri"/>
          <w:color w:val="222222"/>
          <w:sz w:val="22"/>
          <w:szCs w:val="22"/>
        </w:rPr>
        <w:lastRenderedPageBreak/>
        <w:t> </w:t>
      </w:r>
      <w:r w:rsidRPr="005607E7">
        <w:rPr>
          <w:rFonts w:ascii="Arial" w:hAnsi="Arial" w:cs="Arial"/>
          <w:color w:val="222222"/>
          <w:sz w:val="22"/>
          <w:szCs w:val="22"/>
        </w:rPr>
        <w:t xml:space="preserve">The aim of this report is to provide a detailed heath assessment based on the questionnaire completed by an individual. This report will discuss the health-related issues associated with the individual whereby all elements of physiology including normal and abnormal functions. Such collection of patient information will be discussed in forms of social lifestyle, health related issues and dietary style which all will be analyse into whether this was the contributing factor or their issues. Furthermore, the relationship between </w:t>
      </w:r>
      <w:r w:rsidR="00C94BF0" w:rsidRPr="00675338">
        <w:rPr>
          <w:rFonts w:ascii="Arial" w:hAnsi="Arial" w:cs="Arial"/>
          <w:color w:val="222222"/>
          <w:sz w:val="22"/>
          <w:szCs w:val="22"/>
        </w:rPr>
        <w:t xml:space="preserve">anatomy and physiology functioning. </w:t>
      </w:r>
    </w:p>
    <w:p w14:paraId="56F78C34" w14:textId="77777777" w:rsidR="00A403BA" w:rsidRPr="005607E7" w:rsidRDefault="00A403BA" w:rsidP="00E83066">
      <w:pPr>
        <w:spacing w:after="160" w:line="360" w:lineRule="auto"/>
        <w:jc w:val="both"/>
        <w:rPr>
          <w:rFonts w:ascii="Arial" w:hAnsi="Arial" w:cs="Arial"/>
          <w:color w:val="222222"/>
          <w:sz w:val="22"/>
          <w:szCs w:val="22"/>
        </w:rPr>
      </w:pPr>
    </w:p>
    <w:p w14:paraId="0FE318DF" w14:textId="0EF5E4E2" w:rsidR="001552B3" w:rsidRDefault="00015BD7" w:rsidP="00E83066">
      <w:pPr>
        <w:spacing w:line="360" w:lineRule="auto"/>
        <w:jc w:val="both"/>
        <w:rPr>
          <w:rFonts w:ascii="Arial" w:hAnsi="Arial" w:cs="Arial"/>
          <w:sz w:val="22"/>
          <w:szCs w:val="22"/>
        </w:rPr>
      </w:pPr>
      <w:r w:rsidRPr="00675338">
        <w:rPr>
          <w:rFonts w:ascii="Arial" w:hAnsi="Arial" w:cs="Arial"/>
          <w:sz w:val="22"/>
          <w:szCs w:val="22"/>
        </w:rPr>
        <w:t>Upon the healthcare questionnaire data report, the patient will be identified as patient x</w:t>
      </w:r>
      <w:r w:rsidR="00D03E7B">
        <w:rPr>
          <w:rFonts w:ascii="Arial" w:hAnsi="Arial" w:cs="Arial"/>
          <w:sz w:val="22"/>
          <w:szCs w:val="22"/>
        </w:rPr>
        <w:t xml:space="preserve"> </w:t>
      </w:r>
      <w:r w:rsidRPr="00675338">
        <w:rPr>
          <w:rFonts w:ascii="Arial" w:hAnsi="Arial" w:cs="Arial"/>
          <w:sz w:val="22"/>
          <w:szCs w:val="22"/>
        </w:rPr>
        <w:t xml:space="preserve">for the purpose of privacy and GDPR regulations. The purpose of a healthcare questionnaire is to identify the </w:t>
      </w:r>
      <w:r w:rsidR="00B42C5B" w:rsidRPr="00675338">
        <w:rPr>
          <w:rFonts w:ascii="Arial" w:hAnsi="Arial" w:cs="Arial"/>
          <w:sz w:val="22"/>
          <w:szCs w:val="22"/>
        </w:rPr>
        <w:t>baseline health status of the individual and assess the normal functioning of the body. A detailed analysis of the functions will then be undertaken to correlate the underlying health issues and how this process alters the normal functioning of the body. Firstly, patient x is aged 45 with a hight of 5’7 and weight 14</w:t>
      </w:r>
      <w:r w:rsidR="00675338">
        <w:rPr>
          <w:rFonts w:ascii="Arial" w:hAnsi="Arial" w:cs="Arial"/>
          <w:sz w:val="22"/>
          <w:szCs w:val="22"/>
        </w:rPr>
        <w:t xml:space="preserve"> stone.</w:t>
      </w:r>
      <w:r w:rsidR="00B42C5B" w:rsidRPr="00675338">
        <w:rPr>
          <w:rFonts w:ascii="Arial" w:hAnsi="Arial" w:cs="Arial"/>
          <w:sz w:val="22"/>
          <w:szCs w:val="22"/>
        </w:rPr>
        <w:t xml:space="preserve"> Patient x</w:t>
      </w:r>
      <w:r w:rsidR="00D03E7B">
        <w:rPr>
          <w:rFonts w:ascii="Arial" w:hAnsi="Arial" w:cs="Arial"/>
          <w:sz w:val="22"/>
          <w:szCs w:val="22"/>
        </w:rPr>
        <w:t>’s</w:t>
      </w:r>
      <w:r w:rsidR="00B42C5B" w:rsidRPr="00675338">
        <w:rPr>
          <w:rFonts w:ascii="Arial" w:hAnsi="Arial" w:cs="Arial"/>
          <w:sz w:val="22"/>
          <w:szCs w:val="22"/>
        </w:rPr>
        <w:t xml:space="preserve"> social </w:t>
      </w:r>
      <w:r w:rsidR="00666B09" w:rsidRPr="00675338">
        <w:rPr>
          <w:rFonts w:ascii="Arial" w:hAnsi="Arial" w:cs="Arial"/>
          <w:sz w:val="22"/>
          <w:szCs w:val="22"/>
        </w:rPr>
        <w:t>lifestyle</w:t>
      </w:r>
      <w:r w:rsidR="00B42C5B" w:rsidRPr="00675338">
        <w:rPr>
          <w:rFonts w:ascii="Arial" w:hAnsi="Arial" w:cs="Arial"/>
          <w:sz w:val="22"/>
          <w:szCs w:val="22"/>
        </w:rPr>
        <w:t xml:space="preserve"> includes smoking 20 cigarettes per day for over 20 years</w:t>
      </w:r>
      <w:r w:rsidR="00D04FEE" w:rsidRPr="00675338">
        <w:rPr>
          <w:rFonts w:ascii="Arial" w:hAnsi="Arial" w:cs="Arial"/>
          <w:sz w:val="22"/>
          <w:szCs w:val="22"/>
        </w:rPr>
        <w:t xml:space="preserve"> and drinks approximates 3-6 units of alcohol per week, also this patient does not carry out any exercise routines on a weekly basis. The dietary habits of patient x typically </w:t>
      </w:r>
      <w:r w:rsidR="00675338" w:rsidRPr="00675338">
        <w:rPr>
          <w:rFonts w:ascii="Arial" w:hAnsi="Arial" w:cs="Arial"/>
          <w:sz w:val="22"/>
          <w:szCs w:val="22"/>
        </w:rPr>
        <w:t>involve</w:t>
      </w:r>
      <w:r w:rsidR="00D04FEE" w:rsidRPr="00675338">
        <w:rPr>
          <w:rFonts w:ascii="Arial" w:hAnsi="Arial" w:cs="Arial"/>
          <w:sz w:val="22"/>
          <w:szCs w:val="22"/>
        </w:rPr>
        <w:t xml:space="preserve"> snacking. Medical health shows tis patient has high blood pressure </w:t>
      </w:r>
      <w:r w:rsidR="00462023">
        <w:rPr>
          <w:rFonts w:ascii="Arial" w:hAnsi="Arial" w:cs="Arial"/>
          <w:sz w:val="22"/>
          <w:szCs w:val="22"/>
        </w:rPr>
        <w:t xml:space="preserve">(HBP) </w:t>
      </w:r>
      <w:r w:rsidR="00D04FEE" w:rsidRPr="00675338">
        <w:rPr>
          <w:rFonts w:ascii="Arial" w:hAnsi="Arial" w:cs="Arial"/>
          <w:sz w:val="22"/>
          <w:szCs w:val="22"/>
        </w:rPr>
        <w:t xml:space="preserve">at 140/90mmHg. Patient x </w:t>
      </w:r>
      <w:r w:rsidR="00675338" w:rsidRPr="00675338">
        <w:rPr>
          <w:rFonts w:ascii="Arial" w:hAnsi="Arial" w:cs="Arial"/>
          <w:sz w:val="22"/>
          <w:szCs w:val="22"/>
        </w:rPr>
        <w:t xml:space="preserve">states there is no genetic issues that have been passed down in the family. </w:t>
      </w:r>
    </w:p>
    <w:p w14:paraId="025744FD" w14:textId="77777777" w:rsidR="00A403BA" w:rsidRDefault="00A403BA" w:rsidP="00E83066">
      <w:pPr>
        <w:spacing w:line="360" w:lineRule="auto"/>
        <w:jc w:val="both"/>
        <w:rPr>
          <w:rFonts w:ascii="Arial" w:hAnsi="Arial" w:cs="Arial"/>
          <w:sz w:val="22"/>
          <w:szCs w:val="22"/>
        </w:rPr>
      </w:pPr>
    </w:p>
    <w:p w14:paraId="366C226F" w14:textId="2AD51D35" w:rsidR="00675338" w:rsidRDefault="00675338" w:rsidP="00E83066">
      <w:pPr>
        <w:spacing w:line="360" w:lineRule="auto"/>
        <w:jc w:val="both"/>
        <w:rPr>
          <w:rFonts w:ascii="Arial" w:hAnsi="Arial" w:cs="Arial"/>
          <w:sz w:val="22"/>
          <w:szCs w:val="22"/>
        </w:rPr>
      </w:pPr>
    </w:p>
    <w:p w14:paraId="6403ADF8" w14:textId="37DEAB17" w:rsidR="00CA4BC8" w:rsidRPr="00CA4BC8" w:rsidRDefault="00675338" w:rsidP="00E83066">
      <w:pPr>
        <w:spacing w:line="360" w:lineRule="auto"/>
        <w:jc w:val="both"/>
        <w:rPr>
          <w:rFonts w:ascii="Arial" w:hAnsi="Arial" w:cs="Arial"/>
          <w:sz w:val="22"/>
          <w:szCs w:val="22"/>
        </w:rPr>
      </w:pPr>
      <w:r>
        <w:rPr>
          <w:rFonts w:ascii="Arial" w:hAnsi="Arial" w:cs="Arial"/>
          <w:sz w:val="22"/>
          <w:szCs w:val="22"/>
        </w:rPr>
        <w:t xml:space="preserve">Based on the collection of the data, it is clear patient x has a sedentary lifestyle with </w:t>
      </w:r>
      <w:r w:rsidR="0052050E">
        <w:rPr>
          <w:rFonts w:ascii="Arial" w:hAnsi="Arial" w:cs="Arial"/>
          <w:sz w:val="22"/>
          <w:szCs w:val="22"/>
        </w:rPr>
        <w:t>limited healthy</w:t>
      </w:r>
      <w:r>
        <w:rPr>
          <w:rFonts w:ascii="Arial" w:hAnsi="Arial" w:cs="Arial"/>
          <w:sz w:val="22"/>
          <w:szCs w:val="22"/>
        </w:rPr>
        <w:t xml:space="preserve"> habits including lack of exercise and </w:t>
      </w:r>
      <w:r w:rsidR="00141F84">
        <w:rPr>
          <w:rFonts w:ascii="Arial" w:hAnsi="Arial" w:cs="Arial"/>
          <w:sz w:val="22"/>
          <w:szCs w:val="22"/>
        </w:rPr>
        <w:t>a sna</w:t>
      </w:r>
      <w:r w:rsidR="000422F6">
        <w:rPr>
          <w:rFonts w:ascii="Arial" w:hAnsi="Arial" w:cs="Arial"/>
          <w:sz w:val="22"/>
          <w:szCs w:val="22"/>
        </w:rPr>
        <w:t>c</w:t>
      </w:r>
      <w:r w:rsidR="00141F84">
        <w:rPr>
          <w:rFonts w:ascii="Arial" w:hAnsi="Arial" w:cs="Arial"/>
          <w:sz w:val="22"/>
          <w:szCs w:val="22"/>
        </w:rPr>
        <w:t xml:space="preserve">king </w:t>
      </w:r>
      <w:r>
        <w:rPr>
          <w:rFonts w:ascii="Arial" w:hAnsi="Arial" w:cs="Arial"/>
          <w:sz w:val="22"/>
          <w:szCs w:val="22"/>
        </w:rPr>
        <w:t>diet. According to NHS</w:t>
      </w:r>
      <w:r w:rsidR="00D03E7B">
        <w:rPr>
          <w:rFonts w:ascii="Arial" w:hAnsi="Arial" w:cs="Arial"/>
          <w:sz w:val="22"/>
          <w:szCs w:val="22"/>
        </w:rPr>
        <w:t>’s</w:t>
      </w:r>
      <w:r>
        <w:rPr>
          <w:rFonts w:ascii="Arial" w:hAnsi="Arial" w:cs="Arial"/>
          <w:sz w:val="22"/>
          <w:szCs w:val="22"/>
        </w:rPr>
        <w:t xml:space="preserve"> Body Mass Index (BMI), this patient</w:t>
      </w:r>
      <w:r w:rsidR="00141F84">
        <w:rPr>
          <w:rFonts w:ascii="Arial" w:hAnsi="Arial" w:cs="Arial"/>
          <w:sz w:val="22"/>
          <w:szCs w:val="22"/>
        </w:rPr>
        <w:t>’</w:t>
      </w:r>
      <w:r>
        <w:rPr>
          <w:rFonts w:ascii="Arial" w:hAnsi="Arial" w:cs="Arial"/>
          <w:sz w:val="22"/>
          <w:szCs w:val="22"/>
        </w:rPr>
        <w:t>s BMI is 30.7, categorising them as obese</w:t>
      </w:r>
      <w:r w:rsidR="00D03E7B">
        <w:rPr>
          <w:rFonts w:ascii="Arial" w:hAnsi="Arial" w:cs="Arial"/>
          <w:sz w:val="22"/>
          <w:szCs w:val="22"/>
        </w:rPr>
        <w:t>.</w:t>
      </w:r>
      <w:r w:rsidR="000422F6">
        <w:rPr>
          <w:rFonts w:ascii="Arial" w:hAnsi="Arial" w:cs="Arial"/>
          <w:sz w:val="22"/>
          <w:szCs w:val="22"/>
        </w:rPr>
        <w:t xml:space="preserve"> Purnell (2018) suggests obesity now identifies as a chronic disease </w:t>
      </w:r>
      <w:r w:rsidR="004E526B">
        <w:rPr>
          <w:rFonts w:ascii="Arial" w:hAnsi="Arial" w:cs="Arial"/>
          <w:sz w:val="22"/>
          <w:szCs w:val="22"/>
        </w:rPr>
        <w:t xml:space="preserve">that impacts the cardiovascular system. Obesity can lead to abnormal physiological changes in the body such as increase metabolic demands. This is because increased body mass requires increase volume of blood and increased cardiac output increase load on the left ventricular load, </w:t>
      </w:r>
      <w:r w:rsidR="00776382">
        <w:rPr>
          <w:rFonts w:ascii="Arial" w:hAnsi="Arial" w:cs="Arial"/>
          <w:sz w:val="22"/>
          <w:szCs w:val="22"/>
        </w:rPr>
        <w:t>dilation</w:t>
      </w:r>
      <w:r w:rsidR="004E526B">
        <w:rPr>
          <w:rFonts w:ascii="Arial" w:hAnsi="Arial" w:cs="Arial"/>
          <w:sz w:val="22"/>
          <w:szCs w:val="22"/>
        </w:rPr>
        <w:t xml:space="preserve"> and potential </w:t>
      </w:r>
      <w:r w:rsidR="00776382">
        <w:rPr>
          <w:rFonts w:ascii="Arial" w:hAnsi="Arial" w:cs="Arial"/>
          <w:sz w:val="22"/>
          <w:szCs w:val="22"/>
        </w:rPr>
        <w:t>ventricular</w:t>
      </w:r>
      <w:r w:rsidR="004E526B">
        <w:rPr>
          <w:rFonts w:ascii="Arial" w:hAnsi="Arial" w:cs="Arial"/>
          <w:sz w:val="22"/>
          <w:szCs w:val="22"/>
        </w:rPr>
        <w:t xml:space="preserve"> hypertrophy (heart failure) </w:t>
      </w:r>
      <w:r w:rsidR="00776382">
        <w:rPr>
          <w:rFonts w:ascii="Arial" w:hAnsi="Arial" w:cs="Arial"/>
          <w:sz w:val="22"/>
          <w:szCs w:val="22"/>
        </w:rPr>
        <w:t xml:space="preserve">(Ortiz and </w:t>
      </w:r>
      <w:proofErr w:type="spellStart"/>
      <w:r w:rsidR="00776382">
        <w:rPr>
          <w:rFonts w:ascii="Arial" w:hAnsi="Arial" w:cs="Arial"/>
          <w:sz w:val="22"/>
          <w:szCs w:val="22"/>
        </w:rPr>
        <w:t>Kwo</w:t>
      </w:r>
      <w:proofErr w:type="spellEnd"/>
      <w:r w:rsidR="00204161">
        <w:rPr>
          <w:rFonts w:ascii="Arial" w:hAnsi="Arial" w:cs="Arial"/>
          <w:sz w:val="22"/>
          <w:szCs w:val="22"/>
        </w:rPr>
        <w:t xml:space="preserve">, </w:t>
      </w:r>
      <w:r w:rsidR="00776382">
        <w:rPr>
          <w:rFonts w:ascii="Arial" w:hAnsi="Arial" w:cs="Arial"/>
          <w:sz w:val="22"/>
          <w:szCs w:val="22"/>
        </w:rPr>
        <w:t xml:space="preserve">2015). </w:t>
      </w:r>
      <w:r w:rsidR="007E7D76">
        <w:rPr>
          <w:rFonts w:ascii="Arial" w:hAnsi="Arial" w:cs="Arial"/>
          <w:sz w:val="22"/>
          <w:szCs w:val="22"/>
        </w:rPr>
        <w:t>Furthermore, obesity’s impact on respiratory function is inversely related to BMI leading to impairment of the respiratory once BMI exceeds 45</w:t>
      </w:r>
      <w:r w:rsidR="00D03E7B">
        <w:rPr>
          <w:rFonts w:ascii="Arial" w:hAnsi="Arial" w:cs="Arial"/>
          <w:sz w:val="22"/>
          <w:szCs w:val="22"/>
        </w:rPr>
        <w:t xml:space="preserve"> (Callaway </w:t>
      </w:r>
      <w:r w:rsidR="00D03E7B">
        <w:rPr>
          <w:rFonts w:ascii="Arial" w:hAnsi="Arial" w:cs="Arial"/>
          <w:i/>
          <w:iCs/>
          <w:sz w:val="22"/>
          <w:szCs w:val="22"/>
        </w:rPr>
        <w:t>et al</w:t>
      </w:r>
      <w:r w:rsidR="00D03E7B">
        <w:rPr>
          <w:rFonts w:ascii="Arial" w:hAnsi="Arial" w:cs="Arial"/>
          <w:sz w:val="22"/>
          <w:szCs w:val="22"/>
        </w:rPr>
        <w:t>., 2006). A</w:t>
      </w:r>
      <w:r w:rsidR="0052050E">
        <w:rPr>
          <w:rFonts w:ascii="Arial" w:hAnsi="Arial" w:cs="Arial"/>
          <w:sz w:val="22"/>
          <w:szCs w:val="22"/>
        </w:rPr>
        <w:t>lthough patient x</w:t>
      </w:r>
      <w:r w:rsidR="00CC0098">
        <w:rPr>
          <w:rFonts w:ascii="Arial" w:hAnsi="Arial" w:cs="Arial"/>
          <w:sz w:val="22"/>
          <w:szCs w:val="22"/>
        </w:rPr>
        <w:t>’s</w:t>
      </w:r>
      <w:r w:rsidR="0052050E">
        <w:rPr>
          <w:rFonts w:ascii="Arial" w:hAnsi="Arial" w:cs="Arial"/>
          <w:sz w:val="22"/>
          <w:szCs w:val="22"/>
        </w:rPr>
        <w:t xml:space="preserve"> BMI is 30.7, other social factors play a part in respiratory disease, including their smoking habit (Ortiz and </w:t>
      </w:r>
      <w:proofErr w:type="spellStart"/>
      <w:r w:rsidR="0052050E">
        <w:rPr>
          <w:rFonts w:ascii="Arial" w:hAnsi="Arial" w:cs="Arial"/>
          <w:sz w:val="22"/>
          <w:szCs w:val="22"/>
        </w:rPr>
        <w:t>Kwo</w:t>
      </w:r>
      <w:proofErr w:type="spellEnd"/>
      <w:r w:rsidR="0052050E">
        <w:rPr>
          <w:rFonts w:ascii="Arial" w:hAnsi="Arial" w:cs="Arial"/>
          <w:sz w:val="22"/>
          <w:szCs w:val="22"/>
        </w:rPr>
        <w:t>, 2015).</w:t>
      </w:r>
      <w:r w:rsidR="00766267">
        <w:rPr>
          <w:rFonts w:ascii="Arial" w:hAnsi="Arial" w:cs="Arial"/>
          <w:sz w:val="22"/>
          <w:szCs w:val="22"/>
        </w:rPr>
        <w:t xml:space="preserve"> </w:t>
      </w:r>
      <w:r w:rsidR="003A452F">
        <w:rPr>
          <w:rFonts w:ascii="Arial" w:hAnsi="Arial" w:cs="Arial"/>
          <w:sz w:val="22"/>
          <w:szCs w:val="22"/>
        </w:rPr>
        <w:t xml:space="preserve">NHS 2020 recognise that HBP is likely a result of an underlying health condition including obesity. </w:t>
      </w:r>
      <w:r w:rsidR="00E83066">
        <w:rPr>
          <w:rFonts w:ascii="Arial" w:hAnsi="Arial" w:cs="Arial"/>
          <w:sz w:val="22"/>
          <w:szCs w:val="22"/>
        </w:rPr>
        <w:t>Re</w:t>
      </w:r>
      <w:r w:rsidR="003A452F">
        <w:rPr>
          <w:rFonts w:ascii="Arial" w:hAnsi="Arial" w:cs="Arial"/>
          <w:sz w:val="22"/>
          <w:szCs w:val="22"/>
        </w:rPr>
        <w:t xml:space="preserve"> (2009) states there is significant risk of essential hypertension, type 2 diabetes and other morbidity that contribute to kidney disease as obesity associated hypertension and is cha</w:t>
      </w:r>
      <w:r w:rsidR="009E4CF1">
        <w:rPr>
          <w:rFonts w:ascii="Arial" w:hAnsi="Arial" w:cs="Arial"/>
          <w:sz w:val="22"/>
          <w:szCs w:val="22"/>
        </w:rPr>
        <w:t>r</w:t>
      </w:r>
      <w:r w:rsidR="003A452F">
        <w:rPr>
          <w:rFonts w:ascii="Arial" w:hAnsi="Arial" w:cs="Arial"/>
          <w:sz w:val="22"/>
          <w:szCs w:val="22"/>
        </w:rPr>
        <w:t>acterised by the sympathetic nervous system that is activated through the hormone system known as renin-</w:t>
      </w:r>
      <w:r w:rsidR="003A452F">
        <w:rPr>
          <w:rFonts w:ascii="Arial" w:hAnsi="Arial" w:cs="Arial"/>
          <w:sz w:val="22"/>
          <w:szCs w:val="22"/>
        </w:rPr>
        <w:lastRenderedPageBreak/>
        <w:t>angiotensin system (RAS), sodium retention and other underlying conditions. Furthermore, there is a known correlation between hypertension, coronary artery disease, renal impairments and congestive heart failure (</w:t>
      </w:r>
      <w:r w:rsidR="00E83066">
        <w:rPr>
          <w:rFonts w:ascii="Arial" w:hAnsi="Arial" w:cs="Arial"/>
          <w:sz w:val="22"/>
          <w:szCs w:val="22"/>
        </w:rPr>
        <w:t>Re</w:t>
      </w:r>
      <w:r w:rsidR="003A452F">
        <w:rPr>
          <w:rFonts w:ascii="Arial" w:hAnsi="Arial" w:cs="Arial"/>
          <w:sz w:val="22"/>
          <w:szCs w:val="22"/>
        </w:rPr>
        <w:t xml:space="preserve">, 2009). </w:t>
      </w:r>
      <w:r w:rsidR="00766267">
        <w:rPr>
          <w:rFonts w:ascii="Arial" w:hAnsi="Arial" w:cs="Arial"/>
          <w:sz w:val="22"/>
          <w:szCs w:val="22"/>
        </w:rPr>
        <w:t xml:space="preserve">This is because, although </w:t>
      </w:r>
      <w:r w:rsidR="00CC0098">
        <w:rPr>
          <w:rFonts w:ascii="Arial" w:hAnsi="Arial" w:cs="Arial"/>
          <w:sz w:val="22"/>
          <w:szCs w:val="22"/>
        </w:rPr>
        <w:t xml:space="preserve">HBP </w:t>
      </w:r>
      <w:r w:rsidR="00766267">
        <w:rPr>
          <w:rFonts w:ascii="Arial" w:hAnsi="Arial" w:cs="Arial"/>
          <w:sz w:val="22"/>
          <w:szCs w:val="22"/>
        </w:rPr>
        <w:t>puts st</w:t>
      </w:r>
      <w:r w:rsidR="00CC0098">
        <w:rPr>
          <w:rFonts w:ascii="Arial" w:hAnsi="Arial" w:cs="Arial"/>
          <w:sz w:val="22"/>
          <w:szCs w:val="22"/>
        </w:rPr>
        <w:t>r</w:t>
      </w:r>
      <w:r w:rsidR="00766267">
        <w:rPr>
          <w:rFonts w:ascii="Arial" w:hAnsi="Arial" w:cs="Arial"/>
          <w:sz w:val="22"/>
          <w:szCs w:val="22"/>
        </w:rPr>
        <w:t>ain on the pulmonary vessels</w:t>
      </w:r>
      <w:r w:rsidR="00204161">
        <w:rPr>
          <w:rFonts w:ascii="Arial" w:hAnsi="Arial" w:cs="Arial"/>
          <w:sz w:val="22"/>
          <w:szCs w:val="22"/>
        </w:rPr>
        <w:t xml:space="preserve"> </w:t>
      </w:r>
      <w:r w:rsidR="00CC0098">
        <w:rPr>
          <w:rFonts w:ascii="Arial" w:hAnsi="Arial" w:cs="Arial"/>
          <w:sz w:val="22"/>
          <w:szCs w:val="22"/>
        </w:rPr>
        <w:t>and blood vessels tighten and becomes thick, leading to blood clots but smoking</w:t>
      </w:r>
      <w:r w:rsidR="00D946D0">
        <w:rPr>
          <w:rFonts w:ascii="Arial" w:hAnsi="Arial" w:cs="Arial"/>
          <w:sz w:val="22"/>
          <w:szCs w:val="22"/>
        </w:rPr>
        <w:t xml:space="preserve"> also affects the </w:t>
      </w:r>
      <w:r w:rsidR="003A452F">
        <w:rPr>
          <w:rFonts w:ascii="Arial" w:hAnsi="Arial" w:cs="Arial"/>
          <w:sz w:val="22"/>
          <w:szCs w:val="22"/>
        </w:rPr>
        <w:t>respiratory</w:t>
      </w:r>
      <w:r w:rsidR="00D946D0">
        <w:rPr>
          <w:rFonts w:ascii="Arial" w:hAnsi="Arial" w:cs="Arial"/>
          <w:sz w:val="22"/>
          <w:szCs w:val="22"/>
        </w:rPr>
        <w:t xml:space="preserve"> system by swelling and narrowing of the areola and damage of the lungs sac (betterhealth.vic.gov.au, 2020).</w:t>
      </w:r>
    </w:p>
    <w:p w14:paraId="7CC7B431" w14:textId="77777777" w:rsidR="00A403BA" w:rsidRDefault="00A403BA" w:rsidP="00E83066">
      <w:pPr>
        <w:spacing w:line="360" w:lineRule="auto"/>
        <w:jc w:val="both"/>
        <w:rPr>
          <w:rFonts w:ascii="Arial" w:hAnsi="Arial" w:cs="Arial"/>
          <w:sz w:val="22"/>
          <w:szCs w:val="22"/>
        </w:rPr>
      </w:pPr>
    </w:p>
    <w:p w14:paraId="11910C24" w14:textId="048B7C6D" w:rsidR="003A452F" w:rsidRDefault="003A452F" w:rsidP="00E83066">
      <w:pPr>
        <w:spacing w:line="360" w:lineRule="auto"/>
        <w:jc w:val="both"/>
        <w:rPr>
          <w:rFonts w:ascii="Arial" w:hAnsi="Arial" w:cs="Arial"/>
          <w:sz w:val="22"/>
          <w:szCs w:val="22"/>
        </w:rPr>
      </w:pPr>
    </w:p>
    <w:p w14:paraId="76310FAD" w14:textId="2A7656B3" w:rsidR="003A452F" w:rsidRDefault="003A452F" w:rsidP="00E83066">
      <w:pPr>
        <w:spacing w:line="360" w:lineRule="auto"/>
        <w:jc w:val="both"/>
        <w:rPr>
          <w:rFonts w:ascii="Arial" w:hAnsi="Arial" w:cs="Arial"/>
          <w:sz w:val="22"/>
          <w:szCs w:val="22"/>
        </w:rPr>
      </w:pPr>
      <w:r>
        <w:rPr>
          <w:rFonts w:ascii="Arial" w:hAnsi="Arial" w:cs="Arial"/>
          <w:sz w:val="22"/>
          <w:szCs w:val="22"/>
        </w:rPr>
        <w:t>In addition, the lack of exercise and snacking diet is likely to be associated with the state of obesity</w:t>
      </w:r>
      <w:r w:rsidR="00D03E7B">
        <w:rPr>
          <w:rFonts w:ascii="Arial" w:hAnsi="Arial" w:cs="Arial"/>
          <w:sz w:val="22"/>
          <w:szCs w:val="22"/>
        </w:rPr>
        <w:t xml:space="preserve"> (Torres and </w:t>
      </w:r>
      <w:proofErr w:type="spellStart"/>
      <w:r w:rsidR="00D03E7B">
        <w:rPr>
          <w:rFonts w:ascii="Arial" w:hAnsi="Arial" w:cs="Arial"/>
          <w:sz w:val="22"/>
          <w:szCs w:val="22"/>
        </w:rPr>
        <w:t>Nowson</w:t>
      </w:r>
      <w:proofErr w:type="spellEnd"/>
      <w:r w:rsidR="00D03E7B">
        <w:rPr>
          <w:rFonts w:ascii="Arial" w:hAnsi="Arial" w:cs="Arial"/>
          <w:sz w:val="22"/>
          <w:szCs w:val="22"/>
        </w:rPr>
        <w:t>, 2007)</w:t>
      </w:r>
      <w:r>
        <w:rPr>
          <w:rFonts w:ascii="Arial" w:hAnsi="Arial" w:cs="Arial"/>
          <w:sz w:val="22"/>
          <w:szCs w:val="22"/>
        </w:rPr>
        <w:t xml:space="preserve">. Obesity is linked to the amount of fat (adiposity) </w:t>
      </w:r>
      <w:r w:rsidR="00F76DA7">
        <w:rPr>
          <w:rFonts w:ascii="Arial" w:hAnsi="Arial" w:cs="Arial"/>
          <w:sz w:val="22"/>
          <w:szCs w:val="22"/>
        </w:rPr>
        <w:t xml:space="preserve">that </w:t>
      </w:r>
      <w:r>
        <w:rPr>
          <w:rFonts w:ascii="Arial" w:hAnsi="Arial" w:cs="Arial"/>
          <w:sz w:val="22"/>
          <w:szCs w:val="22"/>
        </w:rPr>
        <w:t xml:space="preserve">is part of the </w:t>
      </w:r>
      <w:r w:rsidR="00D03E7B">
        <w:rPr>
          <w:rFonts w:ascii="Arial" w:hAnsi="Arial" w:cs="Arial"/>
          <w:sz w:val="22"/>
          <w:szCs w:val="22"/>
        </w:rPr>
        <w:t>homeostasis</w:t>
      </w:r>
      <w:r>
        <w:rPr>
          <w:rFonts w:ascii="Arial" w:hAnsi="Arial" w:cs="Arial"/>
          <w:sz w:val="22"/>
          <w:szCs w:val="22"/>
        </w:rPr>
        <w:t xml:space="preserve"> </w:t>
      </w:r>
      <w:r w:rsidR="00F76DA7">
        <w:rPr>
          <w:rFonts w:ascii="Arial" w:hAnsi="Arial" w:cs="Arial"/>
          <w:sz w:val="22"/>
          <w:szCs w:val="22"/>
        </w:rPr>
        <w:t>for</w:t>
      </w:r>
      <w:r>
        <w:rPr>
          <w:rFonts w:ascii="Arial" w:hAnsi="Arial" w:cs="Arial"/>
          <w:sz w:val="22"/>
          <w:szCs w:val="22"/>
        </w:rPr>
        <w:t xml:space="preserve"> energy balance</w:t>
      </w:r>
      <w:r w:rsidR="00D03E7B">
        <w:rPr>
          <w:rFonts w:ascii="Arial" w:hAnsi="Arial" w:cs="Arial"/>
          <w:sz w:val="22"/>
          <w:szCs w:val="22"/>
        </w:rPr>
        <w:t xml:space="preserve"> (Gale, </w:t>
      </w:r>
      <w:proofErr w:type="spellStart"/>
      <w:r w:rsidR="00D03E7B">
        <w:rPr>
          <w:rFonts w:ascii="Arial" w:hAnsi="Arial" w:cs="Arial"/>
          <w:sz w:val="22"/>
          <w:szCs w:val="22"/>
        </w:rPr>
        <w:t>Castracane</w:t>
      </w:r>
      <w:proofErr w:type="spellEnd"/>
      <w:r w:rsidR="00D03E7B">
        <w:rPr>
          <w:rFonts w:ascii="Arial" w:hAnsi="Arial" w:cs="Arial"/>
          <w:sz w:val="22"/>
          <w:szCs w:val="22"/>
        </w:rPr>
        <w:t xml:space="preserve"> and </w:t>
      </w:r>
      <w:proofErr w:type="spellStart"/>
      <w:r w:rsidR="00D03E7B">
        <w:rPr>
          <w:rFonts w:ascii="Arial" w:hAnsi="Arial" w:cs="Arial"/>
          <w:sz w:val="22"/>
          <w:szCs w:val="22"/>
        </w:rPr>
        <w:t>Mantsoros</w:t>
      </w:r>
      <w:proofErr w:type="spellEnd"/>
      <w:r w:rsidR="00D03E7B">
        <w:rPr>
          <w:rFonts w:ascii="Arial" w:hAnsi="Arial" w:cs="Arial"/>
          <w:sz w:val="22"/>
          <w:szCs w:val="22"/>
        </w:rPr>
        <w:t>, 2004)</w:t>
      </w:r>
      <w:r>
        <w:rPr>
          <w:rFonts w:ascii="Arial" w:hAnsi="Arial" w:cs="Arial"/>
          <w:sz w:val="22"/>
          <w:szCs w:val="22"/>
        </w:rPr>
        <w:t xml:space="preserve">. This physiological process </w:t>
      </w:r>
      <w:r w:rsidR="006F0CE7">
        <w:rPr>
          <w:rFonts w:ascii="Arial" w:hAnsi="Arial" w:cs="Arial"/>
          <w:sz w:val="22"/>
          <w:szCs w:val="22"/>
        </w:rPr>
        <w:t>of energy intake (food) is matched with the energy expenditure (exercise and metabolism) and the size of the energy storage in the body</w:t>
      </w:r>
      <w:r w:rsidR="00F25723">
        <w:rPr>
          <w:rFonts w:ascii="Arial" w:hAnsi="Arial" w:cs="Arial"/>
          <w:sz w:val="22"/>
          <w:szCs w:val="22"/>
        </w:rPr>
        <w:t xml:space="preserve"> known as fat mass (nature.com, 2020). Firstly, the brain is the main organ involved in regulating this system</w:t>
      </w:r>
      <w:r w:rsidR="00F76DA7">
        <w:rPr>
          <w:rFonts w:ascii="Arial" w:hAnsi="Arial" w:cs="Arial"/>
          <w:sz w:val="22"/>
          <w:szCs w:val="22"/>
        </w:rPr>
        <w:t>,</w:t>
      </w:r>
      <w:r w:rsidR="00F25723">
        <w:rPr>
          <w:rFonts w:ascii="Arial" w:hAnsi="Arial" w:cs="Arial"/>
          <w:sz w:val="22"/>
          <w:szCs w:val="22"/>
        </w:rPr>
        <w:t xml:space="preserve"> although the digestive system is also involved</w:t>
      </w:r>
      <w:r w:rsidR="00D03E7B">
        <w:rPr>
          <w:rFonts w:ascii="Arial" w:hAnsi="Arial" w:cs="Arial"/>
          <w:sz w:val="22"/>
          <w:szCs w:val="22"/>
        </w:rPr>
        <w:t xml:space="preserve"> (</w:t>
      </w:r>
      <w:proofErr w:type="spellStart"/>
      <w:r w:rsidR="00D03E7B">
        <w:rPr>
          <w:rFonts w:ascii="Arial" w:hAnsi="Arial" w:cs="Arial"/>
          <w:sz w:val="22"/>
          <w:szCs w:val="22"/>
        </w:rPr>
        <w:t>Oudenhove</w:t>
      </w:r>
      <w:proofErr w:type="spellEnd"/>
      <w:r w:rsidR="00D03E7B">
        <w:rPr>
          <w:rFonts w:ascii="Arial" w:hAnsi="Arial" w:cs="Arial"/>
          <w:sz w:val="22"/>
          <w:szCs w:val="22"/>
        </w:rPr>
        <w:t xml:space="preserve"> </w:t>
      </w:r>
      <w:r w:rsidR="00D03E7B">
        <w:rPr>
          <w:rFonts w:ascii="Arial" w:hAnsi="Arial" w:cs="Arial"/>
          <w:i/>
          <w:iCs/>
          <w:sz w:val="22"/>
          <w:szCs w:val="22"/>
        </w:rPr>
        <w:t>et al</w:t>
      </w:r>
      <w:r w:rsidR="00D03E7B">
        <w:rPr>
          <w:rFonts w:ascii="Arial" w:hAnsi="Arial" w:cs="Arial"/>
          <w:sz w:val="22"/>
          <w:szCs w:val="22"/>
        </w:rPr>
        <w:t>., 2004)</w:t>
      </w:r>
      <w:r w:rsidR="00F25723">
        <w:rPr>
          <w:rFonts w:ascii="Arial" w:hAnsi="Arial" w:cs="Arial"/>
          <w:sz w:val="22"/>
          <w:szCs w:val="22"/>
        </w:rPr>
        <w:t xml:space="preserve">. </w:t>
      </w:r>
      <w:r w:rsidR="00BF42E0">
        <w:rPr>
          <w:rFonts w:ascii="Arial" w:hAnsi="Arial" w:cs="Arial"/>
          <w:sz w:val="22"/>
          <w:szCs w:val="22"/>
        </w:rPr>
        <w:t>Due to the global epidemic on obesity, there has been in increase in adipose cells as they play a critical role in systemic metabolism and p</w:t>
      </w:r>
      <w:r w:rsidR="00BC2721">
        <w:rPr>
          <w:rFonts w:ascii="Arial" w:hAnsi="Arial" w:cs="Arial"/>
          <w:sz w:val="22"/>
          <w:szCs w:val="22"/>
        </w:rPr>
        <w:t>hy</w:t>
      </w:r>
      <w:r w:rsidR="00BF42E0">
        <w:rPr>
          <w:rFonts w:ascii="Arial" w:hAnsi="Arial" w:cs="Arial"/>
          <w:sz w:val="22"/>
          <w:szCs w:val="22"/>
        </w:rPr>
        <w:t xml:space="preserve">siology (Cohen and </w:t>
      </w:r>
      <w:proofErr w:type="spellStart"/>
      <w:r w:rsidR="00BF42E0">
        <w:rPr>
          <w:rFonts w:ascii="Arial" w:hAnsi="Arial" w:cs="Arial"/>
          <w:sz w:val="22"/>
          <w:szCs w:val="22"/>
        </w:rPr>
        <w:t>Speigelman</w:t>
      </w:r>
      <w:proofErr w:type="spellEnd"/>
      <w:r w:rsidR="00BF42E0">
        <w:rPr>
          <w:rFonts w:ascii="Arial" w:hAnsi="Arial" w:cs="Arial"/>
          <w:sz w:val="22"/>
          <w:szCs w:val="22"/>
        </w:rPr>
        <w:t xml:space="preserve">, 2016). </w:t>
      </w:r>
      <w:r w:rsidR="00BC2721">
        <w:rPr>
          <w:rFonts w:ascii="Arial" w:hAnsi="Arial" w:cs="Arial"/>
          <w:sz w:val="22"/>
          <w:szCs w:val="22"/>
        </w:rPr>
        <w:t>According to the World Health Organization (WHO) there were approximately 700 million obese adults worldwide (O’Conner. 2013).  Additionally</w:t>
      </w:r>
      <w:r w:rsidR="00BF42E0">
        <w:rPr>
          <w:rFonts w:ascii="Arial" w:hAnsi="Arial" w:cs="Arial"/>
          <w:sz w:val="22"/>
          <w:szCs w:val="22"/>
        </w:rPr>
        <w:t xml:space="preserve">, the relationship between obesity and HBP is evident between adults and </w:t>
      </w:r>
      <w:r w:rsidR="00BC2721">
        <w:rPr>
          <w:rFonts w:ascii="Arial" w:hAnsi="Arial" w:cs="Arial"/>
          <w:sz w:val="22"/>
          <w:szCs w:val="22"/>
        </w:rPr>
        <w:t xml:space="preserve">children, </w:t>
      </w:r>
      <w:r w:rsidR="00D03E7B">
        <w:rPr>
          <w:rFonts w:ascii="Arial" w:hAnsi="Arial" w:cs="Arial"/>
          <w:sz w:val="22"/>
          <w:szCs w:val="22"/>
        </w:rPr>
        <w:t>though</w:t>
      </w:r>
      <w:r w:rsidR="00BC2721">
        <w:rPr>
          <w:rFonts w:ascii="Arial" w:hAnsi="Arial" w:cs="Arial"/>
          <w:sz w:val="22"/>
          <w:szCs w:val="22"/>
        </w:rPr>
        <w:t xml:space="preserve"> mechanism in which obesity has a direct impact on blood pressure is under investigation</w:t>
      </w:r>
      <w:r w:rsidR="00D03E7B">
        <w:rPr>
          <w:rFonts w:ascii="Arial" w:hAnsi="Arial" w:cs="Arial"/>
          <w:sz w:val="22"/>
          <w:szCs w:val="22"/>
        </w:rPr>
        <w:t xml:space="preserve"> (</w:t>
      </w:r>
      <w:proofErr w:type="spellStart"/>
      <w:r w:rsidR="00B62611">
        <w:rPr>
          <w:rFonts w:ascii="Arial" w:hAnsi="Arial" w:cs="Arial"/>
          <w:sz w:val="22"/>
          <w:szCs w:val="22"/>
        </w:rPr>
        <w:t>Kotsis</w:t>
      </w:r>
      <w:proofErr w:type="spellEnd"/>
      <w:r w:rsidR="00B62611">
        <w:rPr>
          <w:rFonts w:ascii="Arial" w:hAnsi="Arial" w:cs="Arial"/>
          <w:sz w:val="22"/>
          <w:szCs w:val="22"/>
        </w:rPr>
        <w:t xml:space="preserve"> </w:t>
      </w:r>
      <w:r w:rsidR="00B62611">
        <w:rPr>
          <w:rFonts w:ascii="Arial" w:hAnsi="Arial" w:cs="Arial"/>
          <w:i/>
          <w:iCs/>
          <w:sz w:val="22"/>
          <w:szCs w:val="22"/>
        </w:rPr>
        <w:t>et al</w:t>
      </w:r>
      <w:r w:rsidR="00B62611">
        <w:rPr>
          <w:rFonts w:ascii="Arial" w:hAnsi="Arial" w:cs="Arial"/>
          <w:sz w:val="22"/>
          <w:szCs w:val="22"/>
        </w:rPr>
        <w:t>., 2010)</w:t>
      </w:r>
      <w:r w:rsidR="00BC2721">
        <w:rPr>
          <w:rFonts w:ascii="Arial" w:hAnsi="Arial" w:cs="Arial"/>
          <w:sz w:val="22"/>
          <w:szCs w:val="22"/>
        </w:rPr>
        <w:t xml:space="preserve">. </w:t>
      </w:r>
      <w:r w:rsidR="00B62611">
        <w:rPr>
          <w:rFonts w:ascii="Arial" w:hAnsi="Arial" w:cs="Arial"/>
          <w:sz w:val="22"/>
          <w:szCs w:val="22"/>
        </w:rPr>
        <w:t>Moreover, t</w:t>
      </w:r>
      <w:r w:rsidR="009B5584">
        <w:rPr>
          <w:rFonts w:ascii="Arial" w:hAnsi="Arial" w:cs="Arial"/>
          <w:sz w:val="22"/>
          <w:szCs w:val="22"/>
        </w:rPr>
        <w:t>he sympathetic nervous system, sodium resorption and intra-vascular fat all play an important role in pathogenesis of hypertension related with obesity</w:t>
      </w:r>
      <w:r w:rsidR="00B62611">
        <w:rPr>
          <w:rFonts w:ascii="Arial" w:hAnsi="Arial" w:cs="Arial"/>
          <w:sz w:val="22"/>
          <w:szCs w:val="22"/>
        </w:rPr>
        <w:t xml:space="preserve"> (Jiang </w:t>
      </w:r>
      <w:r w:rsidR="00B62611">
        <w:rPr>
          <w:rFonts w:ascii="Arial" w:hAnsi="Arial" w:cs="Arial"/>
          <w:i/>
          <w:iCs/>
          <w:sz w:val="22"/>
          <w:szCs w:val="22"/>
        </w:rPr>
        <w:t>et al</w:t>
      </w:r>
      <w:r w:rsidR="00B62611">
        <w:rPr>
          <w:rFonts w:ascii="Arial" w:hAnsi="Arial" w:cs="Arial"/>
          <w:sz w:val="22"/>
          <w:szCs w:val="22"/>
        </w:rPr>
        <w:t>., 2016)</w:t>
      </w:r>
      <w:r w:rsidR="00D025AF">
        <w:rPr>
          <w:rFonts w:ascii="Arial" w:hAnsi="Arial" w:cs="Arial"/>
          <w:sz w:val="22"/>
          <w:szCs w:val="22"/>
        </w:rPr>
        <w:t xml:space="preserve">. </w:t>
      </w:r>
      <w:r w:rsidR="007F1C46">
        <w:rPr>
          <w:rFonts w:ascii="Arial" w:hAnsi="Arial" w:cs="Arial"/>
          <w:sz w:val="22"/>
          <w:szCs w:val="22"/>
        </w:rPr>
        <w:t>Furthermore</w:t>
      </w:r>
      <w:r w:rsidR="00D025AF">
        <w:rPr>
          <w:rFonts w:ascii="Arial" w:hAnsi="Arial" w:cs="Arial"/>
          <w:sz w:val="22"/>
          <w:szCs w:val="22"/>
        </w:rPr>
        <w:t xml:space="preserve">, chronic </w:t>
      </w:r>
      <w:r w:rsidR="007F1C46">
        <w:rPr>
          <w:rFonts w:ascii="Arial" w:hAnsi="Arial" w:cs="Arial"/>
          <w:sz w:val="22"/>
          <w:szCs w:val="22"/>
        </w:rPr>
        <w:t>medical condition in which the blood pressure is continuously at or over 140/90 mmHg provides the patient to hypertensive</w:t>
      </w:r>
      <w:r w:rsidR="00B62611">
        <w:rPr>
          <w:rFonts w:ascii="Arial" w:hAnsi="Arial" w:cs="Arial"/>
          <w:sz w:val="22"/>
          <w:szCs w:val="22"/>
        </w:rPr>
        <w:t xml:space="preserve"> (NHS, 2020)</w:t>
      </w:r>
      <w:r w:rsidR="007F1C46">
        <w:rPr>
          <w:rFonts w:ascii="Arial" w:hAnsi="Arial" w:cs="Arial"/>
          <w:sz w:val="22"/>
          <w:szCs w:val="22"/>
        </w:rPr>
        <w:t xml:space="preserve">. </w:t>
      </w:r>
    </w:p>
    <w:p w14:paraId="2A09315B" w14:textId="77777777" w:rsidR="00A403BA" w:rsidRDefault="00A403BA" w:rsidP="00E83066">
      <w:pPr>
        <w:spacing w:line="360" w:lineRule="auto"/>
        <w:jc w:val="both"/>
        <w:rPr>
          <w:rFonts w:ascii="Arial" w:hAnsi="Arial" w:cs="Arial"/>
          <w:sz w:val="22"/>
          <w:szCs w:val="22"/>
        </w:rPr>
      </w:pPr>
    </w:p>
    <w:p w14:paraId="2E5E5E6E" w14:textId="67BC6342" w:rsidR="007F1C46" w:rsidRDefault="007F1C46" w:rsidP="00E83066">
      <w:pPr>
        <w:spacing w:line="360" w:lineRule="auto"/>
        <w:jc w:val="both"/>
        <w:rPr>
          <w:rFonts w:ascii="Arial" w:hAnsi="Arial" w:cs="Arial"/>
          <w:sz w:val="22"/>
          <w:szCs w:val="22"/>
        </w:rPr>
      </w:pPr>
    </w:p>
    <w:p w14:paraId="461BD291" w14:textId="6F200615" w:rsidR="00A403BA" w:rsidRDefault="007F1C46" w:rsidP="00E83066">
      <w:pPr>
        <w:spacing w:line="360" w:lineRule="auto"/>
        <w:jc w:val="both"/>
        <w:rPr>
          <w:rFonts w:ascii="Arial" w:hAnsi="Arial" w:cs="Arial"/>
          <w:sz w:val="22"/>
          <w:szCs w:val="22"/>
        </w:rPr>
      </w:pPr>
      <w:r>
        <w:rPr>
          <w:rFonts w:ascii="Arial" w:hAnsi="Arial" w:cs="Arial"/>
          <w:sz w:val="22"/>
          <w:szCs w:val="22"/>
        </w:rPr>
        <w:t xml:space="preserve">According to Jiang </w:t>
      </w:r>
      <w:r>
        <w:rPr>
          <w:rFonts w:ascii="Arial" w:hAnsi="Arial" w:cs="Arial"/>
          <w:i/>
          <w:iCs/>
          <w:sz w:val="22"/>
          <w:szCs w:val="22"/>
        </w:rPr>
        <w:t xml:space="preserve">et </w:t>
      </w:r>
      <w:r w:rsidRPr="00B62611">
        <w:rPr>
          <w:rFonts w:ascii="Arial" w:hAnsi="Arial" w:cs="Arial"/>
          <w:i/>
          <w:iCs/>
          <w:sz w:val="22"/>
          <w:szCs w:val="22"/>
        </w:rPr>
        <w:t xml:space="preserve">al </w:t>
      </w:r>
      <w:r w:rsidRPr="00B62611">
        <w:rPr>
          <w:rFonts w:ascii="Arial" w:hAnsi="Arial" w:cs="Arial"/>
          <w:sz w:val="22"/>
          <w:szCs w:val="22"/>
        </w:rPr>
        <w:t>(201</w:t>
      </w:r>
      <w:r w:rsidR="00B62611" w:rsidRPr="00B62611">
        <w:rPr>
          <w:rFonts w:ascii="Arial" w:hAnsi="Arial" w:cs="Arial"/>
          <w:sz w:val="22"/>
          <w:szCs w:val="22"/>
        </w:rPr>
        <w:t>6</w:t>
      </w:r>
      <w:r w:rsidRPr="00B62611">
        <w:rPr>
          <w:rFonts w:ascii="Arial" w:hAnsi="Arial" w:cs="Arial"/>
          <w:sz w:val="22"/>
          <w:szCs w:val="22"/>
        </w:rPr>
        <w:t>), there</w:t>
      </w:r>
      <w:r>
        <w:rPr>
          <w:rFonts w:ascii="Arial" w:hAnsi="Arial" w:cs="Arial"/>
          <w:sz w:val="22"/>
          <w:szCs w:val="22"/>
        </w:rPr>
        <w:t xml:space="preserve"> is no single cause of obesity worldwide, and much rather different external factors associated with obesity such as ethnicity, socioeconomical status. Moreover, as stated, obesity </w:t>
      </w:r>
      <w:r w:rsidR="004D7359">
        <w:rPr>
          <w:rFonts w:ascii="Arial" w:hAnsi="Arial" w:cs="Arial"/>
          <w:sz w:val="22"/>
          <w:szCs w:val="22"/>
        </w:rPr>
        <w:t>is a direct result of energy intake and energy exposure. In fact, biological and psychological findings show renin-angiotensin is mainly involved in HBP within two systems including circulation and tissue</w:t>
      </w:r>
      <w:r w:rsidR="00B62611">
        <w:rPr>
          <w:rFonts w:ascii="Arial" w:hAnsi="Arial" w:cs="Arial"/>
          <w:sz w:val="22"/>
          <w:szCs w:val="22"/>
        </w:rPr>
        <w:t xml:space="preserve"> (</w:t>
      </w:r>
      <w:proofErr w:type="spellStart"/>
      <w:r w:rsidR="00B62611">
        <w:rPr>
          <w:rFonts w:ascii="Arial" w:hAnsi="Arial" w:cs="Arial"/>
          <w:sz w:val="22"/>
          <w:szCs w:val="22"/>
        </w:rPr>
        <w:t>te</w:t>
      </w:r>
      <w:proofErr w:type="spellEnd"/>
      <w:r w:rsidR="00B62611">
        <w:rPr>
          <w:rFonts w:ascii="Arial" w:hAnsi="Arial" w:cs="Arial"/>
          <w:sz w:val="22"/>
          <w:szCs w:val="22"/>
        </w:rPr>
        <w:t xml:space="preserve"> Riet</w:t>
      </w:r>
      <w:r w:rsidR="00B62611">
        <w:rPr>
          <w:rFonts w:ascii="Arial" w:hAnsi="Arial" w:cs="Arial"/>
          <w:i/>
          <w:iCs/>
          <w:sz w:val="22"/>
          <w:szCs w:val="22"/>
        </w:rPr>
        <w:t xml:space="preserve"> et al</w:t>
      </w:r>
      <w:r w:rsidR="00B62611">
        <w:rPr>
          <w:rFonts w:ascii="Arial" w:hAnsi="Arial" w:cs="Arial"/>
          <w:sz w:val="22"/>
          <w:szCs w:val="22"/>
        </w:rPr>
        <w:t>., 2015)</w:t>
      </w:r>
      <w:r w:rsidR="004D7359">
        <w:rPr>
          <w:rFonts w:ascii="Arial" w:hAnsi="Arial" w:cs="Arial"/>
          <w:sz w:val="22"/>
          <w:szCs w:val="22"/>
        </w:rPr>
        <w:t xml:space="preserve">. </w:t>
      </w:r>
      <w:r w:rsidR="008B17D6">
        <w:rPr>
          <w:rFonts w:ascii="Arial" w:hAnsi="Arial" w:cs="Arial"/>
          <w:sz w:val="22"/>
          <w:szCs w:val="22"/>
        </w:rPr>
        <w:t>The angiotensinogen</w:t>
      </w:r>
      <w:r w:rsidR="004D7359">
        <w:rPr>
          <w:rFonts w:ascii="Arial" w:hAnsi="Arial" w:cs="Arial"/>
          <w:sz w:val="22"/>
          <w:szCs w:val="22"/>
        </w:rPr>
        <w:t xml:space="preserve"> derives from adipose tissue, </w:t>
      </w:r>
      <w:r w:rsidR="008B17D6">
        <w:rPr>
          <w:rFonts w:ascii="Arial" w:hAnsi="Arial" w:cs="Arial"/>
          <w:sz w:val="22"/>
          <w:szCs w:val="22"/>
        </w:rPr>
        <w:t>where all components of renin-angiotensin is formed and is in a state of continuous reaction with the blood. Angiotensinogen (Ang I) and angiotensin (Ang II) are simulation taken up by cells where Ang II are overexpressed</w:t>
      </w:r>
      <w:r w:rsidR="00B62611">
        <w:rPr>
          <w:rFonts w:ascii="Arial" w:hAnsi="Arial" w:cs="Arial"/>
          <w:sz w:val="22"/>
          <w:szCs w:val="22"/>
        </w:rPr>
        <w:t xml:space="preserve"> (</w:t>
      </w:r>
      <w:proofErr w:type="spellStart"/>
      <w:r w:rsidR="00B62611">
        <w:rPr>
          <w:rFonts w:ascii="Arial" w:hAnsi="Arial" w:cs="Arial"/>
          <w:sz w:val="22"/>
          <w:szCs w:val="22"/>
        </w:rPr>
        <w:t>te</w:t>
      </w:r>
      <w:proofErr w:type="spellEnd"/>
      <w:r w:rsidR="00B62611">
        <w:rPr>
          <w:rFonts w:ascii="Arial" w:hAnsi="Arial" w:cs="Arial"/>
          <w:sz w:val="22"/>
          <w:szCs w:val="22"/>
        </w:rPr>
        <w:t xml:space="preserve"> Riet</w:t>
      </w:r>
      <w:r w:rsidR="00B62611">
        <w:rPr>
          <w:rFonts w:ascii="Arial" w:hAnsi="Arial" w:cs="Arial"/>
          <w:i/>
          <w:iCs/>
          <w:sz w:val="22"/>
          <w:szCs w:val="22"/>
        </w:rPr>
        <w:t xml:space="preserve"> et al</w:t>
      </w:r>
      <w:r w:rsidR="00B62611">
        <w:rPr>
          <w:rFonts w:ascii="Arial" w:hAnsi="Arial" w:cs="Arial"/>
          <w:sz w:val="22"/>
          <w:szCs w:val="22"/>
        </w:rPr>
        <w:t>., 2015</w:t>
      </w:r>
      <w:proofErr w:type="gramStart"/>
      <w:r w:rsidR="00B62611">
        <w:rPr>
          <w:rFonts w:ascii="Arial" w:hAnsi="Arial" w:cs="Arial"/>
          <w:sz w:val="22"/>
          <w:szCs w:val="22"/>
        </w:rPr>
        <w:t xml:space="preserve">) </w:t>
      </w:r>
      <w:r w:rsidR="008B17D6">
        <w:rPr>
          <w:rFonts w:ascii="Arial" w:hAnsi="Arial" w:cs="Arial"/>
          <w:sz w:val="22"/>
          <w:szCs w:val="22"/>
        </w:rPr>
        <w:t>.</w:t>
      </w:r>
      <w:proofErr w:type="gramEnd"/>
      <w:r w:rsidR="008B17D6">
        <w:rPr>
          <w:rFonts w:ascii="Arial" w:hAnsi="Arial" w:cs="Arial"/>
          <w:sz w:val="22"/>
          <w:szCs w:val="22"/>
        </w:rPr>
        <w:t xml:space="preserve"> </w:t>
      </w:r>
      <w:r w:rsidR="00356B3C">
        <w:rPr>
          <w:rFonts w:ascii="Arial" w:hAnsi="Arial" w:cs="Arial"/>
          <w:sz w:val="22"/>
          <w:szCs w:val="22"/>
        </w:rPr>
        <w:t xml:space="preserve">The production of angiotensinogen serves as the cause and effect of adipocyte hypertrophy that leads to increased blood pressure through the action of Ang II, and induces the systematic </w:t>
      </w:r>
      <w:r w:rsidR="00356B3C">
        <w:rPr>
          <w:rFonts w:ascii="Arial" w:hAnsi="Arial" w:cs="Arial"/>
          <w:sz w:val="22"/>
          <w:szCs w:val="22"/>
        </w:rPr>
        <w:lastRenderedPageBreak/>
        <w:t>vasoconstriction, direct retention of water and sodium and increased production of ald</w:t>
      </w:r>
      <w:r w:rsidR="000D6916">
        <w:rPr>
          <w:rFonts w:ascii="Arial" w:hAnsi="Arial" w:cs="Arial"/>
          <w:sz w:val="22"/>
          <w:szCs w:val="22"/>
        </w:rPr>
        <w:t>oster</w:t>
      </w:r>
      <w:r w:rsidR="00356B3C">
        <w:rPr>
          <w:rFonts w:ascii="Arial" w:hAnsi="Arial" w:cs="Arial"/>
          <w:sz w:val="22"/>
          <w:szCs w:val="22"/>
        </w:rPr>
        <w:t xml:space="preserve">one (Jiang </w:t>
      </w:r>
      <w:r w:rsidR="00356B3C">
        <w:rPr>
          <w:rFonts w:ascii="Arial" w:hAnsi="Arial" w:cs="Arial"/>
          <w:i/>
          <w:iCs/>
          <w:sz w:val="22"/>
          <w:szCs w:val="22"/>
        </w:rPr>
        <w:t>et al</w:t>
      </w:r>
      <w:r w:rsidR="00356B3C">
        <w:rPr>
          <w:rFonts w:ascii="Arial" w:hAnsi="Arial" w:cs="Arial"/>
          <w:sz w:val="22"/>
          <w:szCs w:val="22"/>
        </w:rPr>
        <w:t>., 2016</w:t>
      </w:r>
      <w:r w:rsidR="000D6916">
        <w:rPr>
          <w:rFonts w:ascii="Arial" w:hAnsi="Arial" w:cs="Arial"/>
          <w:sz w:val="22"/>
          <w:szCs w:val="22"/>
        </w:rPr>
        <w:t xml:space="preserve">). Because of this process, Ang II therefore determines the condition of high salt-sensitive blood pressure in obesity as it is produced in high rates and not suppressed from the </w:t>
      </w:r>
      <w:r w:rsidR="001303AE">
        <w:rPr>
          <w:rFonts w:ascii="Arial" w:hAnsi="Arial" w:cs="Arial"/>
          <w:sz w:val="22"/>
          <w:szCs w:val="22"/>
        </w:rPr>
        <w:t>expansion</w:t>
      </w:r>
      <w:r w:rsidR="000D6916">
        <w:rPr>
          <w:rFonts w:ascii="Arial" w:hAnsi="Arial" w:cs="Arial"/>
          <w:sz w:val="22"/>
          <w:szCs w:val="22"/>
        </w:rPr>
        <w:t xml:space="preserve"> of volume</w:t>
      </w:r>
      <w:r w:rsidR="00B62611">
        <w:rPr>
          <w:rFonts w:ascii="Arial" w:hAnsi="Arial" w:cs="Arial"/>
          <w:sz w:val="22"/>
          <w:szCs w:val="22"/>
        </w:rPr>
        <w:t xml:space="preserve"> (Jiang </w:t>
      </w:r>
      <w:r w:rsidR="00B62611">
        <w:rPr>
          <w:rFonts w:ascii="Arial" w:hAnsi="Arial" w:cs="Arial"/>
          <w:i/>
          <w:iCs/>
          <w:sz w:val="22"/>
          <w:szCs w:val="22"/>
        </w:rPr>
        <w:t>et al</w:t>
      </w:r>
      <w:r w:rsidR="00B62611">
        <w:rPr>
          <w:rFonts w:ascii="Arial" w:hAnsi="Arial" w:cs="Arial"/>
          <w:sz w:val="22"/>
          <w:szCs w:val="22"/>
        </w:rPr>
        <w:t>., 2016)</w:t>
      </w:r>
      <w:r w:rsidR="000D6916">
        <w:rPr>
          <w:rFonts w:ascii="Arial" w:hAnsi="Arial" w:cs="Arial"/>
          <w:sz w:val="22"/>
          <w:szCs w:val="22"/>
        </w:rPr>
        <w:t xml:space="preserve">. </w:t>
      </w:r>
      <w:r w:rsidR="001303AE">
        <w:rPr>
          <w:rFonts w:ascii="Arial" w:hAnsi="Arial" w:cs="Arial"/>
          <w:sz w:val="22"/>
          <w:szCs w:val="22"/>
        </w:rPr>
        <w:t>Other mechanisms of renin-angiotensin activation include renal vasoconstriction and renin-dependant chronic hypertension</w:t>
      </w:r>
      <w:r w:rsidR="00B62611" w:rsidRPr="00B62611">
        <w:rPr>
          <w:rFonts w:ascii="Arial" w:hAnsi="Arial" w:cs="Arial"/>
          <w:sz w:val="22"/>
          <w:szCs w:val="22"/>
        </w:rPr>
        <w:t xml:space="preserve"> </w:t>
      </w:r>
      <w:r w:rsidR="00B62611">
        <w:rPr>
          <w:rFonts w:ascii="Arial" w:hAnsi="Arial" w:cs="Arial"/>
          <w:sz w:val="22"/>
          <w:szCs w:val="22"/>
        </w:rPr>
        <w:t>(</w:t>
      </w:r>
      <w:proofErr w:type="spellStart"/>
      <w:r w:rsidR="00B62611">
        <w:rPr>
          <w:rFonts w:ascii="Arial" w:hAnsi="Arial" w:cs="Arial"/>
          <w:sz w:val="22"/>
          <w:szCs w:val="22"/>
        </w:rPr>
        <w:t>te</w:t>
      </w:r>
      <w:proofErr w:type="spellEnd"/>
      <w:r w:rsidR="00B62611">
        <w:rPr>
          <w:rFonts w:ascii="Arial" w:hAnsi="Arial" w:cs="Arial"/>
          <w:sz w:val="22"/>
          <w:szCs w:val="22"/>
        </w:rPr>
        <w:t xml:space="preserve"> Riet</w:t>
      </w:r>
      <w:r w:rsidR="00B62611">
        <w:rPr>
          <w:rFonts w:ascii="Arial" w:hAnsi="Arial" w:cs="Arial"/>
          <w:i/>
          <w:iCs/>
          <w:sz w:val="22"/>
          <w:szCs w:val="22"/>
        </w:rPr>
        <w:t xml:space="preserve"> et al</w:t>
      </w:r>
      <w:r w:rsidR="00B62611">
        <w:rPr>
          <w:rFonts w:ascii="Arial" w:hAnsi="Arial" w:cs="Arial"/>
          <w:sz w:val="22"/>
          <w:szCs w:val="22"/>
        </w:rPr>
        <w:t>., 2015).</w:t>
      </w:r>
    </w:p>
    <w:p w14:paraId="3A9634BD" w14:textId="77777777" w:rsidR="00CA4BC8" w:rsidRDefault="00CA4BC8" w:rsidP="00E83066">
      <w:pPr>
        <w:spacing w:line="360" w:lineRule="auto"/>
        <w:jc w:val="both"/>
        <w:rPr>
          <w:rFonts w:ascii="Arial" w:hAnsi="Arial" w:cs="Arial"/>
          <w:sz w:val="22"/>
          <w:szCs w:val="22"/>
        </w:rPr>
      </w:pPr>
    </w:p>
    <w:p w14:paraId="1FBC4B62" w14:textId="15A4B0C4" w:rsidR="00245A5B" w:rsidRDefault="00245A5B" w:rsidP="00E83066">
      <w:pPr>
        <w:spacing w:line="360" w:lineRule="auto"/>
        <w:jc w:val="both"/>
        <w:rPr>
          <w:rFonts w:ascii="Arial" w:hAnsi="Arial" w:cs="Arial"/>
          <w:sz w:val="22"/>
          <w:szCs w:val="22"/>
        </w:rPr>
      </w:pPr>
    </w:p>
    <w:p w14:paraId="1645314F" w14:textId="2F71F9B9" w:rsidR="00245A5B" w:rsidRDefault="00245A5B" w:rsidP="00E83066">
      <w:pPr>
        <w:spacing w:line="360" w:lineRule="auto"/>
        <w:jc w:val="both"/>
        <w:rPr>
          <w:rFonts w:ascii="Arial" w:hAnsi="Arial" w:cs="Arial"/>
          <w:sz w:val="22"/>
          <w:szCs w:val="22"/>
        </w:rPr>
      </w:pPr>
      <w:r>
        <w:rPr>
          <w:rFonts w:ascii="Arial" w:hAnsi="Arial" w:cs="Arial"/>
          <w:sz w:val="22"/>
          <w:szCs w:val="22"/>
        </w:rPr>
        <w:t>In relation to HBP, smoking is also known to be a contracting risk factor</w:t>
      </w:r>
      <w:r w:rsidR="00B62611">
        <w:rPr>
          <w:rFonts w:ascii="Arial" w:hAnsi="Arial" w:cs="Arial"/>
          <w:sz w:val="22"/>
          <w:szCs w:val="22"/>
        </w:rPr>
        <w:t xml:space="preserve"> (Chow </w:t>
      </w:r>
      <w:r w:rsidR="00B62611">
        <w:rPr>
          <w:rFonts w:ascii="Arial" w:hAnsi="Arial" w:cs="Arial"/>
          <w:i/>
          <w:iCs/>
          <w:sz w:val="22"/>
          <w:szCs w:val="22"/>
        </w:rPr>
        <w:t>et al</w:t>
      </w:r>
      <w:r w:rsidR="00B62611">
        <w:rPr>
          <w:rFonts w:ascii="Arial" w:hAnsi="Arial" w:cs="Arial"/>
          <w:sz w:val="22"/>
          <w:szCs w:val="22"/>
        </w:rPr>
        <w:t>., 2000)</w:t>
      </w:r>
      <w:r>
        <w:rPr>
          <w:rFonts w:ascii="Arial" w:hAnsi="Arial" w:cs="Arial"/>
          <w:sz w:val="22"/>
          <w:szCs w:val="22"/>
        </w:rPr>
        <w:t>. As patient x smoked 20 cigarettes per day, they are considered to be a heavy smoker</w:t>
      </w:r>
      <w:r w:rsidR="00B62611">
        <w:rPr>
          <w:rFonts w:ascii="Arial" w:hAnsi="Arial" w:cs="Arial"/>
          <w:sz w:val="22"/>
          <w:szCs w:val="22"/>
        </w:rPr>
        <w:t xml:space="preserve"> (</w:t>
      </w:r>
      <w:proofErr w:type="spellStart"/>
      <w:r w:rsidR="00B62611">
        <w:rPr>
          <w:rFonts w:ascii="Arial" w:hAnsi="Arial" w:cs="Arial"/>
          <w:sz w:val="22"/>
          <w:szCs w:val="22"/>
        </w:rPr>
        <w:t>Zheo</w:t>
      </w:r>
      <w:proofErr w:type="spellEnd"/>
      <w:r w:rsidR="00B62611">
        <w:rPr>
          <w:rFonts w:ascii="Arial" w:hAnsi="Arial" w:cs="Arial"/>
          <w:sz w:val="22"/>
          <w:szCs w:val="22"/>
        </w:rPr>
        <w:t xml:space="preserve"> </w:t>
      </w:r>
      <w:r w:rsidR="00B62611">
        <w:rPr>
          <w:rFonts w:ascii="Arial" w:hAnsi="Arial" w:cs="Arial"/>
          <w:i/>
          <w:iCs/>
          <w:sz w:val="22"/>
          <w:szCs w:val="22"/>
        </w:rPr>
        <w:t>et al</w:t>
      </w:r>
      <w:r w:rsidR="00B62611">
        <w:rPr>
          <w:rFonts w:ascii="Arial" w:hAnsi="Arial" w:cs="Arial"/>
          <w:sz w:val="22"/>
          <w:szCs w:val="22"/>
        </w:rPr>
        <w:t>., 2015)</w:t>
      </w:r>
      <w:r>
        <w:rPr>
          <w:rFonts w:ascii="Arial" w:hAnsi="Arial" w:cs="Arial"/>
          <w:sz w:val="22"/>
          <w:szCs w:val="22"/>
        </w:rPr>
        <w:t xml:space="preserve">. Therefore, the activity of smoking poses </w:t>
      </w:r>
      <w:r w:rsidR="00B62611">
        <w:rPr>
          <w:rFonts w:ascii="Arial" w:hAnsi="Arial" w:cs="Arial"/>
          <w:sz w:val="22"/>
          <w:szCs w:val="22"/>
        </w:rPr>
        <w:t>a risk factor on the</w:t>
      </w:r>
      <w:r>
        <w:rPr>
          <w:rFonts w:ascii="Arial" w:hAnsi="Arial" w:cs="Arial"/>
          <w:sz w:val="22"/>
          <w:szCs w:val="22"/>
        </w:rPr>
        <w:t xml:space="preserve"> cardiovascular </w:t>
      </w:r>
      <w:r w:rsidR="00B62611">
        <w:rPr>
          <w:rFonts w:ascii="Arial" w:hAnsi="Arial" w:cs="Arial"/>
          <w:sz w:val="22"/>
          <w:szCs w:val="22"/>
        </w:rPr>
        <w:t>system</w:t>
      </w:r>
      <w:r w:rsidR="00C11CBD">
        <w:rPr>
          <w:rFonts w:ascii="Arial" w:hAnsi="Arial" w:cs="Arial"/>
          <w:sz w:val="22"/>
          <w:szCs w:val="22"/>
        </w:rPr>
        <w:t xml:space="preserve"> (Messner and Bernhard, 2014)</w:t>
      </w:r>
      <w:r>
        <w:rPr>
          <w:rFonts w:ascii="Arial" w:hAnsi="Arial" w:cs="Arial"/>
          <w:sz w:val="22"/>
          <w:szCs w:val="22"/>
        </w:rPr>
        <w:t xml:space="preserve">. Smoking aids in the impairment of </w:t>
      </w:r>
      <w:r w:rsidR="00C11CBD">
        <w:rPr>
          <w:rFonts w:ascii="Arial" w:hAnsi="Arial" w:cs="Arial"/>
          <w:sz w:val="22"/>
          <w:szCs w:val="22"/>
        </w:rPr>
        <w:t>epithelial</w:t>
      </w:r>
      <w:r>
        <w:rPr>
          <w:rFonts w:ascii="Arial" w:hAnsi="Arial" w:cs="Arial"/>
          <w:sz w:val="22"/>
          <w:szCs w:val="22"/>
        </w:rPr>
        <w:t xml:space="preserve"> function, inflammation and arterial stiffn</w:t>
      </w:r>
      <w:r w:rsidR="003844A5">
        <w:rPr>
          <w:rFonts w:ascii="Arial" w:hAnsi="Arial" w:cs="Arial"/>
          <w:sz w:val="22"/>
          <w:szCs w:val="22"/>
        </w:rPr>
        <w:t>e</w:t>
      </w:r>
      <w:r>
        <w:rPr>
          <w:rFonts w:ascii="Arial" w:hAnsi="Arial" w:cs="Arial"/>
          <w:sz w:val="22"/>
          <w:szCs w:val="22"/>
        </w:rPr>
        <w:t>ss as we</w:t>
      </w:r>
      <w:r w:rsidR="003844A5">
        <w:rPr>
          <w:rFonts w:ascii="Arial" w:hAnsi="Arial" w:cs="Arial"/>
          <w:sz w:val="22"/>
          <w:szCs w:val="22"/>
        </w:rPr>
        <w:t>ll</w:t>
      </w:r>
      <w:r>
        <w:rPr>
          <w:rFonts w:ascii="Arial" w:hAnsi="Arial" w:cs="Arial"/>
          <w:sz w:val="22"/>
          <w:szCs w:val="22"/>
        </w:rPr>
        <w:t xml:space="preserve"> as antithrombotic and </w:t>
      </w:r>
      <w:r w:rsidR="003844A5">
        <w:rPr>
          <w:rFonts w:ascii="Arial" w:hAnsi="Arial" w:cs="Arial"/>
          <w:sz w:val="22"/>
          <w:szCs w:val="22"/>
        </w:rPr>
        <w:t>prothrombotic aspects</w:t>
      </w:r>
      <w:r w:rsidR="00C11CBD">
        <w:rPr>
          <w:rFonts w:ascii="Arial" w:hAnsi="Arial" w:cs="Arial"/>
          <w:sz w:val="22"/>
          <w:szCs w:val="22"/>
        </w:rPr>
        <w:t xml:space="preserve"> (Messner and Bernhard, 2014)</w:t>
      </w:r>
      <w:r w:rsidR="003844A5">
        <w:rPr>
          <w:rFonts w:ascii="Arial" w:hAnsi="Arial" w:cs="Arial"/>
          <w:sz w:val="22"/>
          <w:szCs w:val="22"/>
        </w:rPr>
        <w:t>. Smoking cigarettes acutely exerts a hypertensive effect primarily from stimulating the sympathetic nervous system</w:t>
      </w:r>
      <w:r w:rsidR="00492A63">
        <w:rPr>
          <w:rFonts w:ascii="Arial" w:hAnsi="Arial" w:cs="Arial"/>
          <w:sz w:val="22"/>
          <w:szCs w:val="22"/>
        </w:rPr>
        <w:t xml:space="preserve"> (Rhee </w:t>
      </w:r>
      <w:r w:rsidR="00492A63">
        <w:rPr>
          <w:rFonts w:ascii="Arial" w:hAnsi="Arial" w:cs="Arial"/>
          <w:i/>
          <w:iCs/>
          <w:sz w:val="22"/>
          <w:szCs w:val="22"/>
        </w:rPr>
        <w:t>et al</w:t>
      </w:r>
      <w:r w:rsidR="00492A63">
        <w:rPr>
          <w:rFonts w:ascii="Arial" w:hAnsi="Arial" w:cs="Arial"/>
          <w:sz w:val="22"/>
          <w:szCs w:val="22"/>
        </w:rPr>
        <w:t>., 2007)</w:t>
      </w:r>
      <w:r w:rsidR="003844A5">
        <w:rPr>
          <w:rFonts w:ascii="Arial" w:hAnsi="Arial" w:cs="Arial"/>
          <w:sz w:val="22"/>
          <w:szCs w:val="22"/>
        </w:rPr>
        <w:t xml:space="preserve">.  Although the physiological properties of smoking </w:t>
      </w:r>
      <w:r w:rsidR="00C11CBD">
        <w:rPr>
          <w:rFonts w:ascii="Arial" w:hAnsi="Arial" w:cs="Arial"/>
          <w:sz w:val="22"/>
          <w:szCs w:val="22"/>
        </w:rPr>
        <w:t>include arterial</w:t>
      </w:r>
      <w:r w:rsidR="003844A5">
        <w:rPr>
          <w:rFonts w:ascii="Arial" w:hAnsi="Arial" w:cs="Arial"/>
          <w:sz w:val="22"/>
          <w:szCs w:val="22"/>
        </w:rPr>
        <w:t xml:space="preserve"> stiffness and impairment of epithelial function, there is little to no data that the relationship between chronic smoking and hypertension</w:t>
      </w:r>
      <w:r w:rsidR="00C11CBD">
        <w:rPr>
          <w:rFonts w:ascii="Arial" w:hAnsi="Arial" w:cs="Arial"/>
          <w:sz w:val="22"/>
          <w:szCs w:val="22"/>
        </w:rPr>
        <w:t xml:space="preserve"> (</w:t>
      </w:r>
      <w:proofErr w:type="spellStart"/>
      <w:r w:rsidR="00C11CBD">
        <w:rPr>
          <w:rFonts w:ascii="Arial" w:hAnsi="Arial" w:cs="Arial"/>
          <w:sz w:val="22"/>
          <w:szCs w:val="22"/>
        </w:rPr>
        <w:t>Virdis</w:t>
      </w:r>
      <w:proofErr w:type="spellEnd"/>
      <w:r w:rsidR="00C11CBD">
        <w:rPr>
          <w:rFonts w:ascii="Arial" w:hAnsi="Arial" w:cs="Arial"/>
          <w:sz w:val="22"/>
          <w:szCs w:val="22"/>
        </w:rPr>
        <w:t xml:space="preserve"> </w:t>
      </w:r>
      <w:r w:rsidR="00C11CBD">
        <w:rPr>
          <w:rFonts w:ascii="Arial" w:hAnsi="Arial" w:cs="Arial"/>
          <w:i/>
          <w:iCs/>
          <w:sz w:val="22"/>
          <w:szCs w:val="22"/>
        </w:rPr>
        <w:t xml:space="preserve">et al., </w:t>
      </w:r>
      <w:r w:rsidR="00C11CBD">
        <w:rPr>
          <w:rFonts w:ascii="Arial" w:hAnsi="Arial" w:cs="Arial"/>
          <w:sz w:val="22"/>
          <w:szCs w:val="22"/>
        </w:rPr>
        <w:t>2010)</w:t>
      </w:r>
      <w:r w:rsidR="003844A5">
        <w:rPr>
          <w:rFonts w:ascii="Arial" w:hAnsi="Arial" w:cs="Arial"/>
          <w:sz w:val="22"/>
          <w:szCs w:val="22"/>
        </w:rPr>
        <w:t xml:space="preserve">. Smoking however, may have a </w:t>
      </w:r>
      <w:r w:rsidR="00492A63">
        <w:rPr>
          <w:rFonts w:ascii="Arial" w:hAnsi="Arial" w:cs="Arial"/>
          <w:sz w:val="22"/>
          <w:szCs w:val="22"/>
        </w:rPr>
        <w:t>detrimental</w:t>
      </w:r>
      <w:r w:rsidR="003844A5">
        <w:rPr>
          <w:rFonts w:ascii="Arial" w:hAnsi="Arial" w:cs="Arial"/>
          <w:sz w:val="22"/>
          <w:szCs w:val="22"/>
        </w:rPr>
        <w:t xml:space="preserve"> impact </w:t>
      </w:r>
      <w:r w:rsidR="00492A63">
        <w:rPr>
          <w:rFonts w:ascii="Arial" w:hAnsi="Arial" w:cs="Arial"/>
          <w:sz w:val="22"/>
          <w:szCs w:val="22"/>
        </w:rPr>
        <w:t>on central blood pressure, which is likely to be more related to organ damage rather then bronchial blood pressure, affecting arterial stiffness and wave reflection</w:t>
      </w:r>
      <w:r w:rsidR="00C11CBD">
        <w:rPr>
          <w:rFonts w:ascii="Arial" w:hAnsi="Arial" w:cs="Arial"/>
          <w:sz w:val="22"/>
          <w:szCs w:val="22"/>
        </w:rPr>
        <w:t xml:space="preserve"> (</w:t>
      </w:r>
      <w:proofErr w:type="spellStart"/>
      <w:r w:rsidR="00C11CBD">
        <w:rPr>
          <w:rFonts w:ascii="Arial" w:hAnsi="Arial" w:cs="Arial"/>
          <w:sz w:val="22"/>
          <w:szCs w:val="22"/>
        </w:rPr>
        <w:t>Virdis</w:t>
      </w:r>
      <w:proofErr w:type="spellEnd"/>
      <w:r w:rsidR="00C11CBD">
        <w:rPr>
          <w:rFonts w:ascii="Arial" w:hAnsi="Arial" w:cs="Arial"/>
          <w:sz w:val="22"/>
          <w:szCs w:val="22"/>
        </w:rPr>
        <w:t xml:space="preserve"> </w:t>
      </w:r>
      <w:r w:rsidR="00C11CBD">
        <w:rPr>
          <w:rFonts w:ascii="Arial" w:hAnsi="Arial" w:cs="Arial"/>
          <w:i/>
          <w:iCs/>
          <w:sz w:val="22"/>
          <w:szCs w:val="22"/>
        </w:rPr>
        <w:t xml:space="preserve">et al., </w:t>
      </w:r>
      <w:r w:rsidR="00C11CBD">
        <w:rPr>
          <w:rFonts w:ascii="Arial" w:hAnsi="Arial" w:cs="Arial"/>
          <w:sz w:val="22"/>
          <w:szCs w:val="22"/>
        </w:rPr>
        <w:t>2010)</w:t>
      </w:r>
      <w:r w:rsidR="00492A63">
        <w:rPr>
          <w:rFonts w:ascii="Arial" w:hAnsi="Arial" w:cs="Arial"/>
          <w:sz w:val="22"/>
          <w:szCs w:val="22"/>
        </w:rPr>
        <w:t>. It is reported that chronic smokers are more likely to be at risk of developing more severe forms of HBP, such as malignant and renovascular hypertension, likely caused by an accelerated atherosclerosis (</w:t>
      </w:r>
      <w:proofErr w:type="spellStart"/>
      <w:r w:rsidR="00492A63">
        <w:rPr>
          <w:rFonts w:ascii="Arial" w:hAnsi="Arial" w:cs="Arial"/>
          <w:sz w:val="22"/>
          <w:szCs w:val="22"/>
        </w:rPr>
        <w:t>Virdis</w:t>
      </w:r>
      <w:proofErr w:type="spellEnd"/>
      <w:r w:rsidR="00492A63">
        <w:rPr>
          <w:rFonts w:ascii="Arial" w:hAnsi="Arial" w:cs="Arial"/>
          <w:sz w:val="22"/>
          <w:szCs w:val="22"/>
        </w:rPr>
        <w:t xml:space="preserve"> </w:t>
      </w:r>
      <w:r w:rsidR="00492A63">
        <w:rPr>
          <w:rFonts w:ascii="Arial" w:hAnsi="Arial" w:cs="Arial"/>
          <w:i/>
          <w:iCs/>
          <w:sz w:val="22"/>
          <w:szCs w:val="22"/>
        </w:rPr>
        <w:t>et al</w:t>
      </w:r>
      <w:r w:rsidR="00492A63">
        <w:rPr>
          <w:rFonts w:ascii="Arial" w:hAnsi="Arial" w:cs="Arial"/>
          <w:sz w:val="22"/>
          <w:szCs w:val="22"/>
        </w:rPr>
        <w:t xml:space="preserve">., 2010). </w:t>
      </w:r>
    </w:p>
    <w:p w14:paraId="4285F77D" w14:textId="77777777" w:rsidR="00CA4BC8" w:rsidRDefault="00CA4BC8" w:rsidP="00E83066">
      <w:pPr>
        <w:spacing w:line="360" w:lineRule="auto"/>
        <w:jc w:val="both"/>
        <w:rPr>
          <w:rFonts w:ascii="Arial" w:hAnsi="Arial" w:cs="Arial"/>
          <w:sz w:val="22"/>
          <w:szCs w:val="22"/>
        </w:rPr>
      </w:pPr>
    </w:p>
    <w:p w14:paraId="6D41FB64" w14:textId="1756161B" w:rsidR="00492A63" w:rsidRDefault="00492A63" w:rsidP="00E83066">
      <w:pPr>
        <w:spacing w:line="360" w:lineRule="auto"/>
        <w:jc w:val="both"/>
        <w:rPr>
          <w:rFonts w:ascii="Arial" w:hAnsi="Arial" w:cs="Arial"/>
          <w:sz w:val="22"/>
          <w:szCs w:val="22"/>
        </w:rPr>
      </w:pPr>
    </w:p>
    <w:p w14:paraId="29B8C4F4" w14:textId="492640C1" w:rsidR="007D601D" w:rsidRDefault="00492A63" w:rsidP="00E83066">
      <w:pPr>
        <w:spacing w:line="360" w:lineRule="auto"/>
        <w:jc w:val="both"/>
        <w:rPr>
          <w:rFonts w:ascii="Arial" w:hAnsi="Arial" w:cs="Arial"/>
          <w:sz w:val="22"/>
          <w:szCs w:val="22"/>
        </w:rPr>
      </w:pPr>
      <w:r>
        <w:rPr>
          <w:rFonts w:ascii="Arial" w:hAnsi="Arial" w:cs="Arial"/>
          <w:sz w:val="22"/>
          <w:szCs w:val="22"/>
        </w:rPr>
        <w:t xml:space="preserve">As patient x exhibits high bloods pressure, risk </w:t>
      </w:r>
      <w:r w:rsidR="00C11CBD">
        <w:rPr>
          <w:rFonts w:ascii="Arial" w:hAnsi="Arial" w:cs="Arial"/>
          <w:sz w:val="22"/>
          <w:szCs w:val="22"/>
        </w:rPr>
        <w:t>factors</w:t>
      </w:r>
      <w:r>
        <w:rPr>
          <w:rFonts w:ascii="Arial" w:hAnsi="Arial" w:cs="Arial"/>
          <w:sz w:val="22"/>
          <w:szCs w:val="22"/>
        </w:rPr>
        <w:t xml:space="preserve"> in their social li</w:t>
      </w:r>
      <w:r w:rsidR="00C11CBD">
        <w:rPr>
          <w:rFonts w:ascii="Arial" w:hAnsi="Arial" w:cs="Arial"/>
          <w:sz w:val="22"/>
          <w:szCs w:val="22"/>
        </w:rPr>
        <w:t>f</w:t>
      </w:r>
      <w:r>
        <w:rPr>
          <w:rFonts w:ascii="Arial" w:hAnsi="Arial" w:cs="Arial"/>
          <w:sz w:val="22"/>
          <w:szCs w:val="22"/>
        </w:rPr>
        <w:t>e have been discussed and iden</w:t>
      </w:r>
      <w:r w:rsidR="007D601D">
        <w:rPr>
          <w:rFonts w:ascii="Arial" w:hAnsi="Arial" w:cs="Arial"/>
          <w:sz w:val="22"/>
          <w:szCs w:val="22"/>
        </w:rPr>
        <w:t>ti</w:t>
      </w:r>
      <w:r>
        <w:rPr>
          <w:rFonts w:ascii="Arial" w:hAnsi="Arial" w:cs="Arial"/>
          <w:sz w:val="22"/>
          <w:szCs w:val="22"/>
        </w:rPr>
        <w:t xml:space="preserve">fied as smoking and poor </w:t>
      </w:r>
      <w:r w:rsidR="00C11CBD">
        <w:rPr>
          <w:rFonts w:ascii="Arial" w:hAnsi="Arial" w:cs="Arial"/>
          <w:sz w:val="22"/>
          <w:szCs w:val="22"/>
        </w:rPr>
        <w:t>dietary</w:t>
      </w:r>
      <w:r>
        <w:rPr>
          <w:rFonts w:ascii="Arial" w:hAnsi="Arial" w:cs="Arial"/>
          <w:sz w:val="22"/>
          <w:szCs w:val="22"/>
        </w:rPr>
        <w:t xml:space="preserve"> habits. And although it is evident th</w:t>
      </w:r>
      <w:r w:rsidR="00C11CBD">
        <w:rPr>
          <w:rFonts w:ascii="Arial" w:hAnsi="Arial" w:cs="Arial"/>
          <w:sz w:val="22"/>
          <w:szCs w:val="22"/>
        </w:rPr>
        <w:t>at they are risk factors, there is little</w:t>
      </w:r>
      <w:r>
        <w:rPr>
          <w:rFonts w:ascii="Arial" w:hAnsi="Arial" w:cs="Arial"/>
          <w:sz w:val="22"/>
          <w:szCs w:val="22"/>
        </w:rPr>
        <w:t xml:space="preserve"> evidence to conclude these social aspects are the direct cause of the patients HBP</w:t>
      </w:r>
      <w:r w:rsidR="00C11CBD">
        <w:rPr>
          <w:rFonts w:ascii="Arial" w:hAnsi="Arial" w:cs="Arial"/>
          <w:sz w:val="22"/>
          <w:szCs w:val="22"/>
        </w:rPr>
        <w:t xml:space="preserve">. It </w:t>
      </w:r>
      <w:r>
        <w:rPr>
          <w:rFonts w:ascii="Arial" w:hAnsi="Arial" w:cs="Arial"/>
          <w:sz w:val="22"/>
          <w:szCs w:val="22"/>
        </w:rPr>
        <w:t xml:space="preserve">must be understood smoking and diet and </w:t>
      </w:r>
      <w:r w:rsidR="008D01CD">
        <w:rPr>
          <w:rFonts w:ascii="Arial" w:hAnsi="Arial" w:cs="Arial"/>
          <w:sz w:val="22"/>
          <w:szCs w:val="22"/>
        </w:rPr>
        <w:t>obesity</w:t>
      </w:r>
      <w:r>
        <w:rPr>
          <w:rFonts w:ascii="Arial" w:hAnsi="Arial" w:cs="Arial"/>
          <w:sz w:val="22"/>
          <w:szCs w:val="22"/>
        </w:rPr>
        <w:t xml:space="preserve"> status are all risk factors of hypertension</w:t>
      </w:r>
      <w:r w:rsidR="00C11CBD">
        <w:rPr>
          <w:rFonts w:ascii="Arial" w:hAnsi="Arial" w:cs="Arial"/>
          <w:sz w:val="22"/>
          <w:szCs w:val="22"/>
        </w:rPr>
        <w:t xml:space="preserve"> (Gupta, 2004)</w:t>
      </w:r>
      <w:r>
        <w:rPr>
          <w:rFonts w:ascii="Arial" w:hAnsi="Arial" w:cs="Arial"/>
          <w:sz w:val="22"/>
          <w:szCs w:val="22"/>
        </w:rPr>
        <w:t xml:space="preserve">. Thus, health education is </w:t>
      </w:r>
      <w:r w:rsidR="008D01CD">
        <w:rPr>
          <w:rFonts w:ascii="Arial" w:hAnsi="Arial" w:cs="Arial"/>
          <w:sz w:val="22"/>
          <w:szCs w:val="22"/>
        </w:rPr>
        <w:t>empirical</w:t>
      </w:r>
      <w:r>
        <w:rPr>
          <w:rFonts w:ascii="Arial" w:hAnsi="Arial" w:cs="Arial"/>
          <w:sz w:val="22"/>
          <w:szCs w:val="22"/>
        </w:rPr>
        <w:t xml:space="preserve"> to the change in social habits to prevent </w:t>
      </w:r>
      <w:r w:rsidR="007D601D">
        <w:rPr>
          <w:rFonts w:ascii="Arial" w:hAnsi="Arial" w:cs="Arial"/>
          <w:sz w:val="22"/>
          <w:szCs w:val="22"/>
        </w:rPr>
        <w:t>continuous</w:t>
      </w:r>
      <w:r>
        <w:rPr>
          <w:rFonts w:ascii="Arial" w:hAnsi="Arial" w:cs="Arial"/>
          <w:sz w:val="22"/>
          <w:szCs w:val="22"/>
        </w:rPr>
        <w:t xml:space="preserve"> hypertension and limit risk factors of it. </w:t>
      </w:r>
      <w:r w:rsidR="008D01CD">
        <w:rPr>
          <w:rFonts w:ascii="Arial" w:hAnsi="Arial" w:cs="Arial"/>
          <w:sz w:val="22"/>
          <w:szCs w:val="22"/>
        </w:rPr>
        <w:t xml:space="preserve">Hence, </w:t>
      </w:r>
      <w:r w:rsidR="00C11CBD">
        <w:rPr>
          <w:rFonts w:ascii="Arial" w:hAnsi="Arial" w:cs="Arial"/>
          <w:sz w:val="22"/>
          <w:szCs w:val="22"/>
        </w:rPr>
        <w:t>preventative</w:t>
      </w:r>
      <w:r w:rsidR="008D01CD">
        <w:rPr>
          <w:rFonts w:ascii="Arial" w:hAnsi="Arial" w:cs="Arial"/>
          <w:sz w:val="22"/>
          <w:szCs w:val="22"/>
        </w:rPr>
        <w:t xml:space="preserve"> measure</w:t>
      </w:r>
      <w:r w:rsidR="00C11CBD">
        <w:rPr>
          <w:rFonts w:ascii="Arial" w:hAnsi="Arial" w:cs="Arial"/>
          <w:sz w:val="22"/>
          <w:szCs w:val="22"/>
        </w:rPr>
        <w:t>s</w:t>
      </w:r>
      <w:r w:rsidR="008D01CD">
        <w:rPr>
          <w:rFonts w:ascii="Arial" w:hAnsi="Arial" w:cs="Arial"/>
          <w:sz w:val="22"/>
          <w:szCs w:val="22"/>
        </w:rPr>
        <w:t xml:space="preserve"> are essential for the stability of health</w:t>
      </w:r>
      <w:r w:rsidR="00C11CBD">
        <w:rPr>
          <w:rFonts w:ascii="Arial" w:hAnsi="Arial" w:cs="Arial"/>
          <w:sz w:val="22"/>
          <w:szCs w:val="22"/>
        </w:rPr>
        <w:t xml:space="preserve"> (Gupta, 2004)</w:t>
      </w:r>
      <w:r w:rsidR="008D01CD">
        <w:rPr>
          <w:rFonts w:ascii="Arial" w:hAnsi="Arial" w:cs="Arial"/>
          <w:sz w:val="22"/>
          <w:szCs w:val="22"/>
        </w:rPr>
        <w:t xml:space="preserve">. NHS (2020) claims </w:t>
      </w:r>
      <w:r w:rsidR="00EE2ED3">
        <w:rPr>
          <w:rFonts w:ascii="Arial" w:hAnsi="Arial" w:cs="Arial"/>
          <w:sz w:val="22"/>
          <w:szCs w:val="22"/>
        </w:rPr>
        <w:t>HBP can be prevented or reduced with healthy eating an</w:t>
      </w:r>
      <w:r w:rsidR="00C11CBD">
        <w:rPr>
          <w:rFonts w:ascii="Arial" w:hAnsi="Arial" w:cs="Arial"/>
          <w:sz w:val="22"/>
          <w:szCs w:val="22"/>
        </w:rPr>
        <w:t>d maintaining</w:t>
      </w:r>
      <w:r w:rsidR="00EE2ED3">
        <w:rPr>
          <w:rFonts w:ascii="Arial" w:hAnsi="Arial" w:cs="Arial"/>
          <w:sz w:val="22"/>
          <w:szCs w:val="22"/>
        </w:rPr>
        <w:t xml:space="preserve"> a regular healthy weight and regular exercise</w:t>
      </w:r>
      <w:r w:rsidR="007D601D">
        <w:rPr>
          <w:rFonts w:ascii="Arial" w:hAnsi="Arial" w:cs="Arial"/>
          <w:sz w:val="22"/>
          <w:szCs w:val="22"/>
        </w:rPr>
        <w:t xml:space="preserve"> and not smoking. All those recommendations </w:t>
      </w:r>
      <w:proofErr w:type="gramStart"/>
      <w:r w:rsidR="007D601D">
        <w:rPr>
          <w:rFonts w:ascii="Arial" w:hAnsi="Arial" w:cs="Arial"/>
          <w:sz w:val="22"/>
          <w:szCs w:val="22"/>
        </w:rPr>
        <w:t>is</w:t>
      </w:r>
      <w:proofErr w:type="gramEnd"/>
      <w:r w:rsidR="007D601D">
        <w:rPr>
          <w:rFonts w:ascii="Arial" w:hAnsi="Arial" w:cs="Arial"/>
          <w:sz w:val="22"/>
          <w:szCs w:val="22"/>
        </w:rPr>
        <w:t xml:space="preserve"> required for patient x to control their blood pressure.</w:t>
      </w:r>
    </w:p>
    <w:p w14:paraId="38ABA552" w14:textId="77777777" w:rsidR="007D601D" w:rsidRDefault="007D601D" w:rsidP="00E83066">
      <w:pPr>
        <w:spacing w:line="360" w:lineRule="auto"/>
        <w:jc w:val="both"/>
        <w:rPr>
          <w:rFonts w:ascii="Arial" w:hAnsi="Arial" w:cs="Arial"/>
          <w:sz w:val="22"/>
          <w:szCs w:val="22"/>
        </w:rPr>
      </w:pPr>
    </w:p>
    <w:p w14:paraId="38C1DEF5" w14:textId="77777777" w:rsidR="00C11CBD" w:rsidRDefault="00C11CBD" w:rsidP="00E83066">
      <w:pPr>
        <w:spacing w:line="360" w:lineRule="auto"/>
        <w:jc w:val="both"/>
        <w:rPr>
          <w:rFonts w:ascii="Arial" w:hAnsi="Arial" w:cs="Arial"/>
          <w:sz w:val="22"/>
          <w:szCs w:val="22"/>
        </w:rPr>
      </w:pPr>
      <w:r>
        <w:rPr>
          <w:rFonts w:ascii="Arial" w:hAnsi="Arial" w:cs="Arial"/>
          <w:sz w:val="22"/>
          <w:szCs w:val="22"/>
        </w:rPr>
        <w:lastRenderedPageBreak/>
        <w:t>Processed s</w:t>
      </w:r>
      <w:r w:rsidR="007D601D">
        <w:rPr>
          <w:rFonts w:ascii="Arial" w:hAnsi="Arial" w:cs="Arial"/>
          <w:sz w:val="22"/>
          <w:szCs w:val="22"/>
        </w:rPr>
        <w:t>nac</w:t>
      </w:r>
      <w:r>
        <w:rPr>
          <w:rFonts w:ascii="Arial" w:hAnsi="Arial" w:cs="Arial"/>
          <w:sz w:val="22"/>
          <w:szCs w:val="22"/>
        </w:rPr>
        <w:t>ks are</w:t>
      </w:r>
      <w:r w:rsidR="007D601D">
        <w:rPr>
          <w:rFonts w:ascii="Arial" w:hAnsi="Arial" w:cs="Arial"/>
          <w:sz w:val="22"/>
          <w:szCs w:val="22"/>
        </w:rPr>
        <w:t xml:space="preserve"> shown to have a high saturated fat and calorie content, thus aiding in the weight gain of patient x.</w:t>
      </w:r>
      <w:r>
        <w:rPr>
          <w:rFonts w:ascii="Arial" w:hAnsi="Arial" w:cs="Arial"/>
          <w:sz w:val="22"/>
          <w:szCs w:val="22"/>
        </w:rPr>
        <w:t xml:space="preserve"> (NHS, 2020)</w:t>
      </w:r>
      <w:r w:rsidR="007D601D">
        <w:rPr>
          <w:rFonts w:ascii="Arial" w:hAnsi="Arial" w:cs="Arial"/>
          <w:sz w:val="22"/>
          <w:szCs w:val="22"/>
        </w:rPr>
        <w:t xml:space="preserve"> </w:t>
      </w:r>
      <w:r w:rsidR="005C5815">
        <w:rPr>
          <w:rFonts w:ascii="Arial" w:hAnsi="Arial" w:cs="Arial"/>
          <w:sz w:val="22"/>
          <w:szCs w:val="22"/>
        </w:rPr>
        <w:t>F</w:t>
      </w:r>
      <w:r w:rsidR="007D601D">
        <w:rPr>
          <w:rFonts w:ascii="Arial" w:hAnsi="Arial" w:cs="Arial"/>
          <w:sz w:val="22"/>
          <w:szCs w:val="22"/>
        </w:rPr>
        <w:t>urthermore, as processed foods also contain a high salt content, this would be an elevating factor as salt raises blood pressure. This limiting salt intake to the recommended 6g salt per day should be adhered to (NHS 2020). NHS (2020) also suggest a diet consisting of low fats and high fibre foods as this prevents arte</w:t>
      </w:r>
      <w:r w:rsidR="00B02804">
        <w:rPr>
          <w:rFonts w:ascii="Arial" w:hAnsi="Arial" w:cs="Arial"/>
          <w:sz w:val="22"/>
          <w:szCs w:val="22"/>
        </w:rPr>
        <w:t>ri</w:t>
      </w:r>
      <w:r w:rsidR="007D601D">
        <w:rPr>
          <w:rFonts w:ascii="Arial" w:hAnsi="Arial" w:cs="Arial"/>
          <w:sz w:val="22"/>
          <w:szCs w:val="22"/>
        </w:rPr>
        <w:t xml:space="preserve">al blockage of adipose cells. NHS (2020) suggest the eat well guide to allow users to follow a healthy eating habits including </w:t>
      </w:r>
      <w:r w:rsidR="005C5815">
        <w:rPr>
          <w:rFonts w:ascii="Arial" w:hAnsi="Arial" w:cs="Arial"/>
          <w:sz w:val="22"/>
          <w:szCs w:val="22"/>
        </w:rPr>
        <w:t>proportion</w:t>
      </w:r>
      <w:r w:rsidR="007D601D">
        <w:rPr>
          <w:rFonts w:ascii="Arial" w:hAnsi="Arial" w:cs="Arial"/>
          <w:sz w:val="22"/>
          <w:szCs w:val="22"/>
        </w:rPr>
        <w:t xml:space="preserve"> sizes</w:t>
      </w:r>
      <w:r w:rsidR="00962EFC">
        <w:rPr>
          <w:rFonts w:ascii="Arial" w:hAnsi="Arial" w:cs="Arial"/>
          <w:sz w:val="22"/>
          <w:szCs w:val="22"/>
        </w:rPr>
        <w:t>, thus patient x should follow diets backed by science.</w:t>
      </w:r>
    </w:p>
    <w:p w14:paraId="7A86DEFC" w14:textId="76CEC809" w:rsidR="00962EFC" w:rsidRDefault="00962EFC" w:rsidP="00E83066">
      <w:pPr>
        <w:spacing w:line="360" w:lineRule="auto"/>
        <w:jc w:val="both"/>
        <w:rPr>
          <w:rFonts w:ascii="Arial" w:hAnsi="Arial" w:cs="Arial"/>
          <w:sz w:val="22"/>
          <w:szCs w:val="22"/>
        </w:rPr>
      </w:pPr>
      <w:r>
        <w:rPr>
          <w:rFonts w:ascii="Arial" w:hAnsi="Arial" w:cs="Arial"/>
          <w:sz w:val="22"/>
          <w:szCs w:val="22"/>
        </w:rPr>
        <w:t xml:space="preserve">According to </w:t>
      </w:r>
      <w:proofErr w:type="spellStart"/>
      <w:r>
        <w:rPr>
          <w:rFonts w:ascii="Arial" w:hAnsi="Arial" w:cs="Arial"/>
          <w:sz w:val="22"/>
          <w:szCs w:val="22"/>
        </w:rPr>
        <w:t>Banzzano</w:t>
      </w:r>
      <w:proofErr w:type="spellEnd"/>
      <w:r>
        <w:rPr>
          <w:rFonts w:ascii="Arial" w:hAnsi="Arial" w:cs="Arial"/>
          <w:sz w:val="22"/>
          <w:szCs w:val="22"/>
        </w:rPr>
        <w:t xml:space="preserve"> (2015) dietary lifestyle changes can </w:t>
      </w:r>
      <w:r w:rsidR="00C11CBD">
        <w:rPr>
          <w:rFonts w:ascii="Arial" w:hAnsi="Arial" w:cs="Arial"/>
          <w:sz w:val="22"/>
          <w:szCs w:val="22"/>
        </w:rPr>
        <w:t>significantly</w:t>
      </w:r>
      <w:r>
        <w:rPr>
          <w:rFonts w:ascii="Arial" w:hAnsi="Arial" w:cs="Arial"/>
          <w:sz w:val="22"/>
          <w:szCs w:val="22"/>
        </w:rPr>
        <w:t xml:space="preserve"> reduce hypertension, especially diets of high in fibre and fruits due to their low sodium content.</w:t>
      </w:r>
    </w:p>
    <w:p w14:paraId="0F2C5076" w14:textId="77777777" w:rsidR="00CA4BC8" w:rsidRDefault="00CA4BC8" w:rsidP="00E83066">
      <w:pPr>
        <w:spacing w:line="360" w:lineRule="auto"/>
        <w:jc w:val="both"/>
        <w:rPr>
          <w:rFonts w:ascii="Arial" w:hAnsi="Arial" w:cs="Arial"/>
          <w:sz w:val="22"/>
          <w:szCs w:val="22"/>
        </w:rPr>
      </w:pPr>
    </w:p>
    <w:p w14:paraId="76DDFE0D" w14:textId="77777777" w:rsidR="00C11CBD" w:rsidRPr="00356B3C" w:rsidRDefault="00C11CBD" w:rsidP="00E83066">
      <w:pPr>
        <w:spacing w:line="360" w:lineRule="auto"/>
        <w:jc w:val="both"/>
        <w:rPr>
          <w:rFonts w:ascii="Arial" w:hAnsi="Arial" w:cs="Arial"/>
          <w:sz w:val="22"/>
          <w:szCs w:val="22"/>
        </w:rPr>
      </w:pPr>
    </w:p>
    <w:p w14:paraId="687B1C62" w14:textId="32178706" w:rsidR="00B02804" w:rsidRDefault="00962EFC" w:rsidP="00E83066">
      <w:pPr>
        <w:spacing w:line="360" w:lineRule="auto"/>
        <w:jc w:val="both"/>
        <w:rPr>
          <w:rFonts w:ascii="Arial" w:hAnsi="Arial" w:cs="Arial"/>
          <w:sz w:val="22"/>
          <w:szCs w:val="22"/>
        </w:rPr>
      </w:pPr>
      <w:r>
        <w:rPr>
          <w:rFonts w:ascii="Arial" w:hAnsi="Arial" w:cs="Arial"/>
          <w:sz w:val="22"/>
          <w:szCs w:val="22"/>
        </w:rPr>
        <w:t>Furthermore</w:t>
      </w:r>
      <w:r w:rsidR="00C20855">
        <w:rPr>
          <w:rFonts w:ascii="Arial" w:hAnsi="Arial" w:cs="Arial"/>
          <w:sz w:val="22"/>
          <w:szCs w:val="22"/>
        </w:rPr>
        <w:t>,</w:t>
      </w:r>
      <w:r>
        <w:rPr>
          <w:rFonts w:ascii="Arial" w:hAnsi="Arial" w:cs="Arial"/>
          <w:sz w:val="22"/>
          <w:szCs w:val="22"/>
        </w:rPr>
        <w:t xml:space="preserve"> s</w:t>
      </w:r>
      <w:r w:rsidR="00245A5B">
        <w:rPr>
          <w:rFonts w:ascii="Arial" w:hAnsi="Arial" w:cs="Arial"/>
          <w:sz w:val="22"/>
          <w:szCs w:val="22"/>
        </w:rPr>
        <w:t xml:space="preserve">moking cessation is the </w:t>
      </w:r>
      <w:r>
        <w:rPr>
          <w:rFonts w:ascii="Arial" w:hAnsi="Arial" w:cs="Arial"/>
          <w:sz w:val="22"/>
          <w:szCs w:val="22"/>
        </w:rPr>
        <w:t>biggest</w:t>
      </w:r>
      <w:r w:rsidR="00245A5B">
        <w:rPr>
          <w:rFonts w:ascii="Arial" w:hAnsi="Arial" w:cs="Arial"/>
          <w:sz w:val="22"/>
          <w:szCs w:val="22"/>
        </w:rPr>
        <w:t xml:space="preserve"> and single most effective </w:t>
      </w:r>
      <w:r w:rsidR="00245A5B">
        <w:rPr>
          <w:rFonts w:ascii="Arial" w:hAnsi="Arial" w:cs="Arial"/>
          <w:color w:val="000000" w:themeColor="text1"/>
          <w:sz w:val="22"/>
          <w:szCs w:val="22"/>
        </w:rPr>
        <w:t>lifestyle measure for prevention of cardiovascular di</w:t>
      </w:r>
      <w:r w:rsidR="003844A5">
        <w:rPr>
          <w:rFonts w:ascii="Arial" w:hAnsi="Arial" w:cs="Arial"/>
          <w:color w:val="000000" w:themeColor="text1"/>
          <w:sz w:val="22"/>
          <w:szCs w:val="22"/>
        </w:rPr>
        <w:t>s</w:t>
      </w:r>
      <w:r w:rsidR="00245A5B">
        <w:rPr>
          <w:rFonts w:ascii="Arial" w:hAnsi="Arial" w:cs="Arial"/>
          <w:color w:val="000000" w:themeColor="text1"/>
          <w:sz w:val="22"/>
          <w:szCs w:val="22"/>
        </w:rPr>
        <w:t>ease</w:t>
      </w:r>
      <w:r w:rsidR="00C11CBD">
        <w:rPr>
          <w:rFonts w:ascii="Arial" w:hAnsi="Arial" w:cs="Arial"/>
          <w:color w:val="000000" w:themeColor="text1"/>
          <w:sz w:val="22"/>
          <w:szCs w:val="22"/>
        </w:rPr>
        <w:t xml:space="preserve"> (</w:t>
      </w:r>
      <w:r w:rsidR="00C11CBD">
        <w:rPr>
          <w:rFonts w:ascii="Arial" w:hAnsi="Arial" w:cs="Arial"/>
          <w:sz w:val="22"/>
          <w:szCs w:val="22"/>
        </w:rPr>
        <w:t>Messner and Bernhard, 2014)</w:t>
      </w:r>
      <w:r w:rsidR="00245A5B">
        <w:rPr>
          <w:rFonts w:ascii="Arial" w:hAnsi="Arial" w:cs="Arial"/>
          <w:color w:val="000000" w:themeColor="text1"/>
          <w:sz w:val="22"/>
          <w:szCs w:val="22"/>
        </w:rPr>
        <w:t>.</w:t>
      </w:r>
      <w:r w:rsidR="00245A5B">
        <w:rPr>
          <w:rFonts w:ascii="Arial" w:hAnsi="Arial" w:cs="Arial"/>
          <w:sz w:val="22"/>
          <w:szCs w:val="22"/>
        </w:rPr>
        <w:t xml:space="preserve"> </w:t>
      </w:r>
      <w:r>
        <w:rPr>
          <w:rFonts w:ascii="Arial" w:hAnsi="Arial" w:cs="Arial"/>
          <w:sz w:val="22"/>
          <w:szCs w:val="22"/>
        </w:rPr>
        <w:t xml:space="preserve">A </w:t>
      </w:r>
      <w:proofErr w:type="gramStart"/>
      <w:r w:rsidR="00C20855">
        <w:rPr>
          <w:rFonts w:ascii="Arial" w:hAnsi="Arial" w:cs="Arial"/>
          <w:sz w:val="22"/>
          <w:szCs w:val="22"/>
        </w:rPr>
        <w:t>four year</w:t>
      </w:r>
      <w:proofErr w:type="gramEnd"/>
      <w:r w:rsidR="00C20855">
        <w:rPr>
          <w:rFonts w:ascii="Arial" w:hAnsi="Arial" w:cs="Arial"/>
          <w:sz w:val="22"/>
          <w:szCs w:val="22"/>
        </w:rPr>
        <w:t xml:space="preserve"> </w:t>
      </w:r>
      <w:r w:rsidR="00C11CBD">
        <w:rPr>
          <w:rFonts w:ascii="Arial" w:hAnsi="Arial" w:cs="Arial"/>
          <w:sz w:val="22"/>
          <w:szCs w:val="22"/>
        </w:rPr>
        <w:t>perspective</w:t>
      </w:r>
      <w:r w:rsidR="00C20855">
        <w:rPr>
          <w:rFonts w:ascii="Arial" w:hAnsi="Arial" w:cs="Arial"/>
          <w:sz w:val="22"/>
          <w:szCs w:val="22"/>
        </w:rPr>
        <w:t xml:space="preserve"> </w:t>
      </w:r>
      <w:r>
        <w:rPr>
          <w:rFonts w:ascii="Arial" w:hAnsi="Arial" w:cs="Arial"/>
          <w:sz w:val="22"/>
          <w:szCs w:val="22"/>
        </w:rPr>
        <w:t xml:space="preserve">study conducted by Lee </w:t>
      </w:r>
      <w:r>
        <w:rPr>
          <w:rFonts w:ascii="Arial" w:hAnsi="Arial" w:cs="Arial"/>
          <w:i/>
          <w:iCs/>
          <w:sz w:val="22"/>
          <w:szCs w:val="22"/>
        </w:rPr>
        <w:t xml:space="preserve">et al </w:t>
      </w:r>
      <w:r>
        <w:rPr>
          <w:rFonts w:ascii="Arial" w:hAnsi="Arial" w:cs="Arial"/>
          <w:sz w:val="22"/>
          <w:szCs w:val="22"/>
        </w:rPr>
        <w:t xml:space="preserve">(2001), suggests that increments of </w:t>
      </w:r>
      <w:r w:rsidR="00C20855">
        <w:rPr>
          <w:rFonts w:ascii="Arial" w:hAnsi="Arial" w:cs="Arial"/>
          <w:sz w:val="22"/>
          <w:szCs w:val="22"/>
        </w:rPr>
        <w:t xml:space="preserve">HBP in ex-smokers less than one year where </w:t>
      </w:r>
      <w:proofErr w:type="spellStart"/>
      <w:r w:rsidR="00C20855">
        <w:rPr>
          <w:rFonts w:ascii="Arial" w:hAnsi="Arial" w:cs="Arial"/>
          <w:sz w:val="22"/>
          <w:szCs w:val="22"/>
        </w:rPr>
        <w:t>si</w:t>
      </w:r>
      <w:r w:rsidR="00B276EE">
        <w:rPr>
          <w:rFonts w:ascii="Arial" w:hAnsi="Arial" w:cs="Arial"/>
          <w:sz w:val="22"/>
          <w:szCs w:val="22"/>
        </w:rPr>
        <w:t>miler</w:t>
      </w:r>
      <w:proofErr w:type="spellEnd"/>
      <w:r w:rsidR="00C20855">
        <w:rPr>
          <w:rFonts w:ascii="Arial" w:hAnsi="Arial" w:cs="Arial"/>
          <w:sz w:val="22"/>
          <w:szCs w:val="22"/>
        </w:rPr>
        <w:t xml:space="preserve"> to current smokers, whereas ex-smokers over 1 year without smoking shown larger HBP than current smokers. This however was observed in all groups </w:t>
      </w:r>
      <w:r w:rsidR="00B276EE">
        <w:rPr>
          <w:rFonts w:ascii="Arial" w:hAnsi="Arial" w:cs="Arial"/>
          <w:sz w:val="22"/>
          <w:szCs w:val="22"/>
        </w:rPr>
        <w:t xml:space="preserve">that identified </w:t>
      </w:r>
      <w:r w:rsidR="00C20855">
        <w:rPr>
          <w:rFonts w:ascii="Arial" w:hAnsi="Arial" w:cs="Arial"/>
          <w:sz w:val="22"/>
          <w:szCs w:val="22"/>
        </w:rPr>
        <w:t>as weight change</w:t>
      </w:r>
      <w:r w:rsidR="00B276EE">
        <w:rPr>
          <w:rFonts w:ascii="Arial" w:hAnsi="Arial" w:cs="Arial"/>
          <w:sz w:val="22"/>
          <w:szCs w:val="22"/>
        </w:rPr>
        <w:t xml:space="preserve">. </w:t>
      </w:r>
      <w:r w:rsidR="00C20855">
        <w:rPr>
          <w:rFonts w:ascii="Arial" w:hAnsi="Arial" w:cs="Arial"/>
          <w:sz w:val="22"/>
          <w:szCs w:val="22"/>
        </w:rPr>
        <w:t xml:space="preserve"> </w:t>
      </w:r>
      <w:r w:rsidR="00B276EE">
        <w:rPr>
          <w:rFonts w:ascii="Arial" w:hAnsi="Arial" w:cs="Arial"/>
          <w:sz w:val="22"/>
          <w:szCs w:val="22"/>
        </w:rPr>
        <w:t>T</w:t>
      </w:r>
      <w:r w:rsidR="00C20855">
        <w:rPr>
          <w:rFonts w:ascii="Arial" w:hAnsi="Arial" w:cs="Arial"/>
          <w:sz w:val="22"/>
          <w:szCs w:val="22"/>
        </w:rPr>
        <w:t>hus</w:t>
      </w:r>
      <w:r w:rsidR="00B276EE">
        <w:rPr>
          <w:rFonts w:ascii="Arial" w:hAnsi="Arial" w:cs="Arial"/>
          <w:sz w:val="22"/>
          <w:szCs w:val="22"/>
        </w:rPr>
        <w:t>,</w:t>
      </w:r>
      <w:r w:rsidR="00C20855">
        <w:rPr>
          <w:rFonts w:ascii="Arial" w:hAnsi="Arial" w:cs="Arial"/>
          <w:sz w:val="22"/>
          <w:szCs w:val="22"/>
        </w:rPr>
        <w:t xml:space="preserve"> Lee </w:t>
      </w:r>
      <w:r w:rsidR="00C20855">
        <w:rPr>
          <w:rFonts w:ascii="Arial" w:hAnsi="Arial" w:cs="Arial"/>
          <w:i/>
          <w:iCs/>
          <w:sz w:val="22"/>
          <w:szCs w:val="22"/>
        </w:rPr>
        <w:t xml:space="preserve">et al </w:t>
      </w:r>
      <w:r w:rsidR="00C20855" w:rsidRPr="00C20855">
        <w:rPr>
          <w:rFonts w:ascii="Arial" w:hAnsi="Arial" w:cs="Arial"/>
          <w:sz w:val="22"/>
          <w:szCs w:val="22"/>
        </w:rPr>
        <w:t>(2001)</w:t>
      </w:r>
      <w:r w:rsidR="00C20855">
        <w:rPr>
          <w:rFonts w:ascii="Arial" w:hAnsi="Arial" w:cs="Arial"/>
          <w:sz w:val="22"/>
          <w:szCs w:val="22"/>
        </w:rPr>
        <w:t xml:space="preserve"> suggests HBP is </w:t>
      </w:r>
      <w:r w:rsidR="00B276EE">
        <w:rPr>
          <w:rFonts w:ascii="Arial" w:hAnsi="Arial" w:cs="Arial"/>
          <w:sz w:val="22"/>
          <w:szCs w:val="22"/>
        </w:rPr>
        <w:t>also</w:t>
      </w:r>
      <w:r w:rsidR="00C20855">
        <w:rPr>
          <w:rFonts w:ascii="Arial" w:hAnsi="Arial" w:cs="Arial"/>
          <w:sz w:val="22"/>
          <w:szCs w:val="22"/>
        </w:rPr>
        <w:t xml:space="preserve"> </w:t>
      </w:r>
      <w:r w:rsidR="00B276EE">
        <w:rPr>
          <w:rFonts w:ascii="Arial" w:hAnsi="Arial" w:cs="Arial"/>
          <w:sz w:val="22"/>
          <w:szCs w:val="22"/>
        </w:rPr>
        <w:t>associate</w:t>
      </w:r>
      <w:r w:rsidR="00C20855">
        <w:rPr>
          <w:rFonts w:ascii="Arial" w:hAnsi="Arial" w:cs="Arial"/>
          <w:sz w:val="22"/>
          <w:szCs w:val="22"/>
        </w:rPr>
        <w:t xml:space="preserve"> with weight and smoking habits rather </w:t>
      </w:r>
      <w:proofErr w:type="spellStart"/>
      <w:r w:rsidR="00C20855">
        <w:rPr>
          <w:rFonts w:ascii="Arial" w:hAnsi="Arial" w:cs="Arial"/>
          <w:sz w:val="22"/>
          <w:szCs w:val="22"/>
        </w:rPr>
        <w:t>then</w:t>
      </w:r>
      <w:proofErr w:type="spellEnd"/>
      <w:r w:rsidR="00C20855">
        <w:rPr>
          <w:rFonts w:ascii="Arial" w:hAnsi="Arial" w:cs="Arial"/>
          <w:sz w:val="22"/>
          <w:szCs w:val="22"/>
        </w:rPr>
        <w:t xml:space="preserve"> primarily smoking alone. Having said that, the study did not take into consideration of the diet of the e</w:t>
      </w:r>
      <w:r w:rsidR="00B276EE">
        <w:rPr>
          <w:rFonts w:ascii="Arial" w:hAnsi="Arial" w:cs="Arial"/>
          <w:sz w:val="22"/>
          <w:szCs w:val="22"/>
        </w:rPr>
        <w:t>x-</w:t>
      </w:r>
      <w:r w:rsidR="00C20855">
        <w:rPr>
          <w:rFonts w:ascii="Arial" w:hAnsi="Arial" w:cs="Arial"/>
          <w:sz w:val="22"/>
          <w:szCs w:val="22"/>
        </w:rPr>
        <w:t>smokers such as coffee which is known to increase blood pressure due to caffeine content. Therefore, these factors should be considered when providing smoking cessation</w:t>
      </w:r>
      <w:r w:rsidR="00B276EE">
        <w:rPr>
          <w:rFonts w:ascii="Arial" w:hAnsi="Arial" w:cs="Arial"/>
          <w:sz w:val="22"/>
          <w:szCs w:val="22"/>
        </w:rPr>
        <w:t xml:space="preserve"> (Lee </w:t>
      </w:r>
      <w:r w:rsidR="00B276EE">
        <w:rPr>
          <w:rFonts w:ascii="Arial" w:hAnsi="Arial" w:cs="Arial"/>
          <w:i/>
          <w:iCs/>
          <w:sz w:val="22"/>
          <w:szCs w:val="22"/>
        </w:rPr>
        <w:t>et al., 2</w:t>
      </w:r>
      <w:r w:rsidR="00B276EE" w:rsidRPr="00C20855">
        <w:rPr>
          <w:rFonts w:ascii="Arial" w:hAnsi="Arial" w:cs="Arial"/>
          <w:sz w:val="22"/>
          <w:szCs w:val="22"/>
        </w:rPr>
        <w:t>001)</w:t>
      </w:r>
      <w:r w:rsidR="00C20855">
        <w:rPr>
          <w:rFonts w:ascii="Arial" w:hAnsi="Arial" w:cs="Arial"/>
          <w:sz w:val="22"/>
          <w:szCs w:val="22"/>
        </w:rPr>
        <w:t xml:space="preserve">. </w:t>
      </w:r>
    </w:p>
    <w:p w14:paraId="4BA3C7F2" w14:textId="77777777" w:rsidR="00CA4BC8" w:rsidRDefault="00CA4BC8" w:rsidP="00E83066">
      <w:pPr>
        <w:spacing w:line="360" w:lineRule="auto"/>
        <w:jc w:val="both"/>
        <w:rPr>
          <w:rFonts w:ascii="Arial" w:hAnsi="Arial" w:cs="Arial"/>
          <w:sz w:val="22"/>
          <w:szCs w:val="22"/>
        </w:rPr>
      </w:pPr>
    </w:p>
    <w:p w14:paraId="44A2AEC1" w14:textId="30170877" w:rsidR="00C20855" w:rsidRDefault="00C20855" w:rsidP="00E83066">
      <w:pPr>
        <w:spacing w:line="360" w:lineRule="auto"/>
        <w:jc w:val="both"/>
        <w:rPr>
          <w:rFonts w:ascii="Arial" w:hAnsi="Arial" w:cs="Arial"/>
          <w:sz w:val="22"/>
          <w:szCs w:val="22"/>
        </w:rPr>
      </w:pPr>
    </w:p>
    <w:p w14:paraId="42C372E1" w14:textId="77777777" w:rsidR="00B276EE" w:rsidRDefault="00C20855" w:rsidP="00E83066">
      <w:pPr>
        <w:spacing w:line="360" w:lineRule="auto"/>
        <w:jc w:val="both"/>
        <w:rPr>
          <w:rFonts w:ascii="Arial" w:hAnsi="Arial" w:cs="Arial"/>
          <w:sz w:val="22"/>
          <w:szCs w:val="22"/>
        </w:rPr>
      </w:pPr>
      <w:r>
        <w:rPr>
          <w:rFonts w:ascii="Arial" w:hAnsi="Arial" w:cs="Arial"/>
          <w:sz w:val="22"/>
          <w:szCs w:val="22"/>
        </w:rPr>
        <w:t xml:space="preserve">As patient x does not exercise, </w:t>
      </w:r>
      <w:r w:rsidR="0088356F">
        <w:rPr>
          <w:rFonts w:ascii="Arial" w:hAnsi="Arial" w:cs="Arial"/>
          <w:sz w:val="22"/>
          <w:szCs w:val="22"/>
        </w:rPr>
        <w:t xml:space="preserve">this may be a causative factor of the patients high BMI as well as their diet. Physical </w:t>
      </w:r>
      <w:r w:rsidR="00B276EE">
        <w:rPr>
          <w:rFonts w:ascii="Arial" w:hAnsi="Arial" w:cs="Arial"/>
          <w:sz w:val="22"/>
          <w:szCs w:val="22"/>
        </w:rPr>
        <w:t>activity</w:t>
      </w:r>
      <w:r w:rsidR="0088356F">
        <w:rPr>
          <w:rFonts w:ascii="Arial" w:hAnsi="Arial" w:cs="Arial"/>
          <w:sz w:val="22"/>
          <w:szCs w:val="22"/>
        </w:rPr>
        <w:t xml:space="preserve"> is defined as a form of bodily movement produced through the contraction of skeletal </w:t>
      </w:r>
      <w:r w:rsidR="00B276EE">
        <w:rPr>
          <w:rFonts w:ascii="Arial" w:hAnsi="Arial" w:cs="Arial"/>
          <w:sz w:val="22"/>
          <w:szCs w:val="22"/>
        </w:rPr>
        <w:t>muscles</w:t>
      </w:r>
      <w:r w:rsidR="0088356F">
        <w:rPr>
          <w:rFonts w:ascii="Arial" w:hAnsi="Arial" w:cs="Arial"/>
          <w:sz w:val="22"/>
          <w:szCs w:val="22"/>
        </w:rPr>
        <w:t xml:space="preserve"> that increases </w:t>
      </w:r>
      <w:r w:rsidR="00B276EE">
        <w:rPr>
          <w:rFonts w:ascii="Arial" w:hAnsi="Arial" w:cs="Arial"/>
          <w:sz w:val="22"/>
          <w:szCs w:val="22"/>
        </w:rPr>
        <w:t>energy</w:t>
      </w:r>
      <w:r w:rsidR="0088356F">
        <w:rPr>
          <w:rFonts w:ascii="Arial" w:hAnsi="Arial" w:cs="Arial"/>
          <w:sz w:val="22"/>
          <w:szCs w:val="22"/>
        </w:rPr>
        <w:t xml:space="preserve"> expenditure over resting levels (Howley, 2001). Exercise is a form of physical activity that is planned and structure with the purpose of maintaining health (WHO, 2006). </w:t>
      </w:r>
      <w:r w:rsidR="00B276EE">
        <w:rPr>
          <w:rFonts w:ascii="Arial" w:hAnsi="Arial" w:cs="Arial"/>
          <w:sz w:val="22"/>
          <w:szCs w:val="22"/>
        </w:rPr>
        <w:t>Thus,</w:t>
      </w:r>
      <w:r w:rsidR="0088356F">
        <w:rPr>
          <w:rFonts w:ascii="Arial" w:hAnsi="Arial" w:cs="Arial"/>
          <w:sz w:val="22"/>
          <w:szCs w:val="22"/>
        </w:rPr>
        <w:t xml:space="preserve"> to reduce patient x’s BMI and fat content, it is recommended that a minimum of 150 minutes of moderate intensity </w:t>
      </w:r>
      <w:r w:rsidR="00B276EE">
        <w:rPr>
          <w:rFonts w:ascii="Arial" w:hAnsi="Arial" w:cs="Arial"/>
          <w:sz w:val="22"/>
          <w:szCs w:val="22"/>
        </w:rPr>
        <w:t>activity</w:t>
      </w:r>
      <w:r w:rsidR="0088356F">
        <w:rPr>
          <w:rFonts w:ascii="Arial" w:hAnsi="Arial" w:cs="Arial"/>
          <w:sz w:val="22"/>
          <w:szCs w:val="22"/>
        </w:rPr>
        <w:t xml:space="preserve"> per week aids in a healthier exercise regime as advised by the NHS (2020). To improve the levels of activities, the NHS provides guidance of how </w:t>
      </w:r>
      <w:r w:rsidR="00DA72CB">
        <w:rPr>
          <w:rFonts w:ascii="Arial" w:hAnsi="Arial" w:cs="Arial"/>
          <w:sz w:val="22"/>
          <w:szCs w:val="22"/>
        </w:rPr>
        <w:t xml:space="preserve">different forms of activity is beneficial and contains a </w:t>
      </w:r>
      <w:r w:rsidR="00B276EE">
        <w:rPr>
          <w:rFonts w:ascii="Arial" w:hAnsi="Arial" w:cs="Arial"/>
          <w:sz w:val="22"/>
          <w:szCs w:val="22"/>
        </w:rPr>
        <w:t>couch</w:t>
      </w:r>
      <w:r w:rsidR="00DA72CB">
        <w:rPr>
          <w:rFonts w:ascii="Arial" w:hAnsi="Arial" w:cs="Arial"/>
          <w:sz w:val="22"/>
          <w:szCs w:val="22"/>
        </w:rPr>
        <w:t xml:space="preserve"> to 5k app that </w:t>
      </w:r>
      <w:r w:rsidR="00B276EE">
        <w:rPr>
          <w:rFonts w:ascii="Arial" w:hAnsi="Arial" w:cs="Arial"/>
          <w:sz w:val="22"/>
          <w:szCs w:val="22"/>
        </w:rPr>
        <w:t>encourages</w:t>
      </w:r>
      <w:r w:rsidR="00DA72CB">
        <w:rPr>
          <w:rFonts w:ascii="Arial" w:hAnsi="Arial" w:cs="Arial"/>
          <w:sz w:val="22"/>
          <w:szCs w:val="22"/>
        </w:rPr>
        <w:t xml:space="preserve"> </w:t>
      </w:r>
      <w:r w:rsidR="00B276EE">
        <w:rPr>
          <w:rFonts w:ascii="Arial" w:hAnsi="Arial" w:cs="Arial"/>
          <w:sz w:val="22"/>
          <w:szCs w:val="22"/>
        </w:rPr>
        <w:t>improvement</w:t>
      </w:r>
      <w:r w:rsidR="00DA72CB">
        <w:rPr>
          <w:rFonts w:ascii="Arial" w:hAnsi="Arial" w:cs="Arial"/>
          <w:sz w:val="22"/>
          <w:szCs w:val="22"/>
        </w:rPr>
        <w:t xml:space="preserve"> in fitness levels. However</w:t>
      </w:r>
      <w:r w:rsidR="00B276EE">
        <w:rPr>
          <w:rFonts w:ascii="Arial" w:hAnsi="Arial" w:cs="Arial"/>
          <w:sz w:val="22"/>
          <w:szCs w:val="22"/>
        </w:rPr>
        <w:t>,</w:t>
      </w:r>
      <w:r w:rsidR="00DA72CB">
        <w:rPr>
          <w:rFonts w:ascii="Arial" w:hAnsi="Arial" w:cs="Arial"/>
          <w:sz w:val="22"/>
          <w:szCs w:val="22"/>
        </w:rPr>
        <w:t xml:space="preserve"> prospective studies suggest there is a </w:t>
      </w:r>
      <w:r w:rsidR="00B276EE">
        <w:rPr>
          <w:rFonts w:ascii="Arial" w:hAnsi="Arial" w:cs="Arial"/>
          <w:sz w:val="22"/>
          <w:szCs w:val="22"/>
        </w:rPr>
        <w:t>relationship</w:t>
      </w:r>
      <w:r w:rsidR="00DA72CB">
        <w:rPr>
          <w:rFonts w:ascii="Arial" w:hAnsi="Arial" w:cs="Arial"/>
          <w:sz w:val="22"/>
          <w:szCs w:val="22"/>
        </w:rPr>
        <w:t xml:space="preserve"> between fitness and </w:t>
      </w:r>
      <w:r w:rsidR="00B276EE">
        <w:rPr>
          <w:rFonts w:ascii="Arial" w:hAnsi="Arial" w:cs="Arial"/>
          <w:sz w:val="22"/>
          <w:szCs w:val="22"/>
        </w:rPr>
        <w:t>incident</w:t>
      </w:r>
      <w:r w:rsidR="00DA72CB">
        <w:rPr>
          <w:rFonts w:ascii="Arial" w:hAnsi="Arial" w:cs="Arial"/>
          <w:sz w:val="22"/>
          <w:szCs w:val="22"/>
        </w:rPr>
        <w:t xml:space="preserve"> hypertension </w:t>
      </w:r>
      <w:r w:rsidR="00B276EE">
        <w:rPr>
          <w:rFonts w:ascii="Arial" w:hAnsi="Arial" w:cs="Arial"/>
          <w:sz w:val="22"/>
          <w:szCs w:val="22"/>
        </w:rPr>
        <w:t>but</w:t>
      </w:r>
      <w:r w:rsidR="007275E9">
        <w:rPr>
          <w:rFonts w:ascii="Arial" w:hAnsi="Arial" w:cs="Arial"/>
          <w:sz w:val="22"/>
          <w:szCs w:val="22"/>
        </w:rPr>
        <w:t xml:space="preserve"> </w:t>
      </w:r>
      <w:r w:rsidR="00B276EE">
        <w:rPr>
          <w:rFonts w:ascii="Arial" w:hAnsi="Arial" w:cs="Arial"/>
          <w:sz w:val="22"/>
          <w:szCs w:val="22"/>
        </w:rPr>
        <w:t>strongly</w:t>
      </w:r>
      <w:r w:rsidR="00DA72CB">
        <w:rPr>
          <w:rFonts w:ascii="Arial" w:hAnsi="Arial" w:cs="Arial"/>
          <w:sz w:val="22"/>
          <w:szCs w:val="22"/>
        </w:rPr>
        <w:t xml:space="preserve"> supports the role in physical activity in the prevention of </w:t>
      </w:r>
      <w:r w:rsidR="00B276EE">
        <w:rPr>
          <w:rFonts w:ascii="Arial" w:hAnsi="Arial" w:cs="Arial"/>
          <w:sz w:val="22"/>
          <w:szCs w:val="22"/>
        </w:rPr>
        <w:t xml:space="preserve">hypertension (Hedge and </w:t>
      </w:r>
      <w:proofErr w:type="spellStart"/>
      <w:r w:rsidR="00B276EE">
        <w:rPr>
          <w:rFonts w:ascii="Arial" w:hAnsi="Arial" w:cs="Arial"/>
          <w:sz w:val="22"/>
          <w:szCs w:val="22"/>
        </w:rPr>
        <w:t>Soloman</w:t>
      </w:r>
      <w:proofErr w:type="spellEnd"/>
      <w:r w:rsidR="00B276EE">
        <w:rPr>
          <w:rFonts w:ascii="Arial" w:hAnsi="Arial" w:cs="Arial"/>
          <w:sz w:val="22"/>
          <w:szCs w:val="22"/>
        </w:rPr>
        <w:t>, 2015)</w:t>
      </w:r>
      <w:r w:rsidR="00DA72CB">
        <w:rPr>
          <w:rFonts w:ascii="Arial" w:hAnsi="Arial" w:cs="Arial"/>
          <w:sz w:val="22"/>
          <w:szCs w:val="22"/>
        </w:rPr>
        <w:t xml:space="preserve">. </w:t>
      </w:r>
      <w:r w:rsidR="00B276EE">
        <w:rPr>
          <w:rFonts w:ascii="Arial" w:hAnsi="Arial" w:cs="Arial"/>
          <w:sz w:val="22"/>
          <w:szCs w:val="22"/>
        </w:rPr>
        <w:t>T</w:t>
      </w:r>
      <w:r w:rsidR="00DA72CB">
        <w:rPr>
          <w:rFonts w:ascii="Arial" w:hAnsi="Arial" w:cs="Arial"/>
          <w:sz w:val="22"/>
          <w:szCs w:val="22"/>
        </w:rPr>
        <w:t xml:space="preserve">hese studies found that exercise can also aid in HBP in </w:t>
      </w:r>
      <w:r w:rsidR="00B276EE">
        <w:rPr>
          <w:rFonts w:ascii="Arial" w:hAnsi="Arial" w:cs="Arial"/>
          <w:sz w:val="22"/>
          <w:szCs w:val="22"/>
        </w:rPr>
        <w:t>prehypertensive</w:t>
      </w:r>
      <w:r w:rsidR="00DA72CB">
        <w:rPr>
          <w:rFonts w:ascii="Arial" w:hAnsi="Arial" w:cs="Arial"/>
          <w:sz w:val="22"/>
          <w:szCs w:val="22"/>
        </w:rPr>
        <w:t xml:space="preserve"> </w:t>
      </w:r>
      <w:r w:rsidR="00B276EE">
        <w:rPr>
          <w:rFonts w:ascii="Arial" w:hAnsi="Arial" w:cs="Arial"/>
          <w:sz w:val="22"/>
          <w:szCs w:val="22"/>
        </w:rPr>
        <w:t>patients</w:t>
      </w:r>
      <w:r w:rsidR="00DA72CB">
        <w:rPr>
          <w:rFonts w:ascii="Arial" w:hAnsi="Arial" w:cs="Arial"/>
          <w:sz w:val="22"/>
          <w:szCs w:val="22"/>
        </w:rPr>
        <w:t xml:space="preserve">, thus more </w:t>
      </w:r>
      <w:r w:rsidR="00B276EE">
        <w:rPr>
          <w:rFonts w:ascii="Arial" w:hAnsi="Arial" w:cs="Arial"/>
          <w:sz w:val="22"/>
          <w:szCs w:val="22"/>
        </w:rPr>
        <w:t>conclusive</w:t>
      </w:r>
      <w:r w:rsidR="00DA72CB">
        <w:rPr>
          <w:rFonts w:ascii="Arial" w:hAnsi="Arial" w:cs="Arial"/>
          <w:sz w:val="22"/>
          <w:szCs w:val="22"/>
        </w:rPr>
        <w:t xml:space="preserve"> evidence around the proper mode of physical activity such as duration, aerobic, </w:t>
      </w:r>
      <w:r w:rsidR="00DA72CB">
        <w:rPr>
          <w:rFonts w:ascii="Arial" w:hAnsi="Arial" w:cs="Arial"/>
          <w:sz w:val="22"/>
          <w:szCs w:val="22"/>
        </w:rPr>
        <w:lastRenderedPageBreak/>
        <w:t xml:space="preserve">resistance or combine exercise </w:t>
      </w:r>
      <w:r w:rsidR="00B276EE">
        <w:rPr>
          <w:rFonts w:ascii="Arial" w:hAnsi="Arial" w:cs="Arial"/>
          <w:sz w:val="22"/>
          <w:szCs w:val="22"/>
        </w:rPr>
        <w:t>attributes</w:t>
      </w:r>
      <w:r w:rsidR="00DA72CB">
        <w:rPr>
          <w:rFonts w:ascii="Arial" w:hAnsi="Arial" w:cs="Arial"/>
          <w:sz w:val="22"/>
          <w:szCs w:val="22"/>
        </w:rPr>
        <w:t xml:space="preserve"> to the effects if </w:t>
      </w:r>
      <w:r w:rsidR="00B276EE">
        <w:rPr>
          <w:rFonts w:ascii="Arial" w:hAnsi="Arial" w:cs="Arial"/>
          <w:sz w:val="22"/>
          <w:szCs w:val="22"/>
        </w:rPr>
        <w:t xml:space="preserve">hypertension (Hedge and </w:t>
      </w:r>
      <w:proofErr w:type="spellStart"/>
      <w:r w:rsidR="00B276EE">
        <w:rPr>
          <w:rFonts w:ascii="Arial" w:hAnsi="Arial" w:cs="Arial"/>
          <w:sz w:val="22"/>
          <w:szCs w:val="22"/>
        </w:rPr>
        <w:t>Soloman</w:t>
      </w:r>
      <w:proofErr w:type="spellEnd"/>
      <w:r w:rsidR="00B276EE">
        <w:rPr>
          <w:rFonts w:ascii="Arial" w:hAnsi="Arial" w:cs="Arial"/>
          <w:sz w:val="22"/>
          <w:szCs w:val="22"/>
        </w:rPr>
        <w:t>, 2015)</w:t>
      </w:r>
      <w:r w:rsidR="00DA72CB">
        <w:rPr>
          <w:rFonts w:ascii="Arial" w:hAnsi="Arial" w:cs="Arial"/>
          <w:sz w:val="22"/>
          <w:szCs w:val="22"/>
        </w:rPr>
        <w:t>.</w:t>
      </w:r>
    </w:p>
    <w:p w14:paraId="7EAC9BB6" w14:textId="7A12EAB7" w:rsidR="00C20855" w:rsidRDefault="00DA72CB" w:rsidP="00E83066">
      <w:pPr>
        <w:spacing w:line="360" w:lineRule="auto"/>
        <w:jc w:val="both"/>
        <w:rPr>
          <w:rFonts w:ascii="Arial" w:hAnsi="Arial" w:cs="Arial"/>
          <w:sz w:val="22"/>
          <w:szCs w:val="22"/>
        </w:rPr>
      </w:pPr>
      <w:r>
        <w:rPr>
          <w:rFonts w:ascii="Arial" w:hAnsi="Arial" w:cs="Arial"/>
          <w:sz w:val="22"/>
          <w:szCs w:val="22"/>
        </w:rPr>
        <w:t xml:space="preserve"> </w:t>
      </w:r>
    </w:p>
    <w:p w14:paraId="07A2DE17" w14:textId="0E2EC95D" w:rsidR="00DA72CB" w:rsidRDefault="00DA72CB" w:rsidP="00E83066">
      <w:pPr>
        <w:spacing w:line="360" w:lineRule="auto"/>
        <w:jc w:val="both"/>
        <w:rPr>
          <w:rFonts w:ascii="Arial" w:hAnsi="Arial" w:cs="Arial"/>
          <w:sz w:val="22"/>
          <w:szCs w:val="22"/>
        </w:rPr>
      </w:pPr>
    </w:p>
    <w:p w14:paraId="33EFA052" w14:textId="3966AEA0" w:rsidR="00DA72CB" w:rsidRDefault="00DA72CB" w:rsidP="00E83066">
      <w:pPr>
        <w:spacing w:line="360" w:lineRule="auto"/>
        <w:jc w:val="both"/>
        <w:rPr>
          <w:rFonts w:ascii="Arial" w:hAnsi="Arial" w:cs="Arial"/>
          <w:sz w:val="22"/>
          <w:szCs w:val="22"/>
        </w:rPr>
      </w:pPr>
      <w:r>
        <w:rPr>
          <w:rFonts w:ascii="Arial" w:hAnsi="Arial" w:cs="Arial"/>
          <w:sz w:val="22"/>
          <w:szCs w:val="22"/>
        </w:rPr>
        <w:t xml:space="preserve">To conclude, it is evident that there is not on </w:t>
      </w:r>
      <w:r w:rsidR="00B276EE">
        <w:rPr>
          <w:rFonts w:ascii="Arial" w:hAnsi="Arial" w:cs="Arial"/>
          <w:sz w:val="22"/>
          <w:szCs w:val="22"/>
        </w:rPr>
        <w:t>primitive</w:t>
      </w:r>
      <w:r>
        <w:rPr>
          <w:rFonts w:ascii="Arial" w:hAnsi="Arial" w:cs="Arial"/>
          <w:sz w:val="22"/>
          <w:szCs w:val="22"/>
        </w:rPr>
        <w:t xml:space="preserve"> causative factor in the result of </w:t>
      </w:r>
      <w:r w:rsidR="007275E9">
        <w:rPr>
          <w:rFonts w:ascii="Arial" w:hAnsi="Arial" w:cs="Arial"/>
          <w:sz w:val="22"/>
          <w:szCs w:val="22"/>
        </w:rPr>
        <w:t>hypertension</w:t>
      </w:r>
      <w:r>
        <w:rPr>
          <w:rFonts w:ascii="Arial" w:hAnsi="Arial" w:cs="Arial"/>
          <w:sz w:val="22"/>
          <w:szCs w:val="22"/>
        </w:rPr>
        <w:t xml:space="preserve">. However, form the information of patient x, it is </w:t>
      </w:r>
      <w:r w:rsidR="00B276EE">
        <w:rPr>
          <w:rFonts w:ascii="Arial" w:hAnsi="Arial" w:cs="Arial"/>
          <w:sz w:val="22"/>
          <w:szCs w:val="22"/>
        </w:rPr>
        <w:t>apparent</w:t>
      </w:r>
      <w:r>
        <w:rPr>
          <w:rFonts w:ascii="Arial" w:hAnsi="Arial" w:cs="Arial"/>
          <w:sz w:val="22"/>
          <w:szCs w:val="22"/>
        </w:rPr>
        <w:t xml:space="preserve"> that there are </w:t>
      </w:r>
      <w:r w:rsidR="00B276EE">
        <w:rPr>
          <w:rFonts w:ascii="Arial" w:hAnsi="Arial" w:cs="Arial"/>
          <w:sz w:val="22"/>
          <w:szCs w:val="22"/>
        </w:rPr>
        <w:t>multiple</w:t>
      </w:r>
      <w:r>
        <w:rPr>
          <w:rFonts w:ascii="Arial" w:hAnsi="Arial" w:cs="Arial"/>
          <w:sz w:val="22"/>
          <w:szCs w:val="22"/>
        </w:rPr>
        <w:t xml:space="preserve"> factors which contribute to the increased ri</w:t>
      </w:r>
      <w:r w:rsidR="00B276EE">
        <w:rPr>
          <w:rFonts w:ascii="Arial" w:hAnsi="Arial" w:cs="Arial"/>
          <w:sz w:val="22"/>
          <w:szCs w:val="22"/>
        </w:rPr>
        <w:t>s</w:t>
      </w:r>
      <w:r>
        <w:rPr>
          <w:rFonts w:ascii="Arial" w:hAnsi="Arial" w:cs="Arial"/>
          <w:sz w:val="22"/>
          <w:szCs w:val="22"/>
        </w:rPr>
        <w:t xml:space="preserve">k of </w:t>
      </w:r>
      <w:r w:rsidR="00B276EE">
        <w:rPr>
          <w:rFonts w:ascii="Arial" w:hAnsi="Arial" w:cs="Arial"/>
          <w:sz w:val="22"/>
          <w:szCs w:val="22"/>
        </w:rPr>
        <w:t>hypertension</w:t>
      </w:r>
      <w:r>
        <w:rPr>
          <w:rFonts w:ascii="Arial" w:hAnsi="Arial" w:cs="Arial"/>
          <w:sz w:val="22"/>
          <w:szCs w:val="22"/>
        </w:rPr>
        <w:t xml:space="preserve">, </w:t>
      </w:r>
      <w:r w:rsidR="00B276EE">
        <w:rPr>
          <w:rFonts w:ascii="Arial" w:hAnsi="Arial" w:cs="Arial"/>
          <w:sz w:val="22"/>
          <w:szCs w:val="22"/>
        </w:rPr>
        <w:t>including</w:t>
      </w:r>
      <w:r>
        <w:rPr>
          <w:rFonts w:ascii="Arial" w:hAnsi="Arial" w:cs="Arial"/>
          <w:sz w:val="22"/>
          <w:szCs w:val="22"/>
        </w:rPr>
        <w:t xml:space="preserve"> lack of physical activity, smoking and </w:t>
      </w:r>
      <w:r w:rsidR="00B276EE">
        <w:rPr>
          <w:rFonts w:ascii="Arial" w:hAnsi="Arial" w:cs="Arial"/>
          <w:sz w:val="22"/>
          <w:szCs w:val="22"/>
        </w:rPr>
        <w:t>snacking</w:t>
      </w:r>
      <w:r>
        <w:rPr>
          <w:rFonts w:ascii="Arial" w:hAnsi="Arial" w:cs="Arial"/>
          <w:sz w:val="22"/>
          <w:szCs w:val="22"/>
        </w:rPr>
        <w:t xml:space="preserve">. Through the literature provided, data concludes there is not one fix to reduce HBP, and thus patient x requires </w:t>
      </w:r>
      <w:r w:rsidR="00B276EE">
        <w:rPr>
          <w:rFonts w:ascii="Arial" w:hAnsi="Arial" w:cs="Arial"/>
          <w:sz w:val="22"/>
          <w:szCs w:val="22"/>
        </w:rPr>
        <w:t>multiple</w:t>
      </w:r>
      <w:r>
        <w:rPr>
          <w:rFonts w:ascii="Arial" w:hAnsi="Arial" w:cs="Arial"/>
          <w:sz w:val="22"/>
          <w:szCs w:val="22"/>
        </w:rPr>
        <w:t xml:space="preserve"> lifestyle changes to reduce the risk </w:t>
      </w:r>
      <w:proofErr w:type="spellStart"/>
      <w:r>
        <w:rPr>
          <w:rFonts w:ascii="Arial" w:hAnsi="Arial" w:cs="Arial"/>
          <w:sz w:val="22"/>
          <w:szCs w:val="22"/>
        </w:rPr>
        <w:t>of</w:t>
      </w:r>
      <w:proofErr w:type="spellEnd"/>
      <w:r>
        <w:rPr>
          <w:rFonts w:ascii="Arial" w:hAnsi="Arial" w:cs="Arial"/>
          <w:sz w:val="22"/>
          <w:szCs w:val="22"/>
        </w:rPr>
        <w:t xml:space="preserve"> hypertension. </w:t>
      </w:r>
      <w:r w:rsidR="007275E9">
        <w:rPr>
          <w:rFonts w:ascii="Arial" w:hAnsi="Arial" w:cs="Arial"/>
          <w:sz w:val="22"/>
          <w:szCs w:val="22"/>
        </w:rPr>
        <w:t xml:space="preserve">For instance, smoking cessation is considered to be essential for the reduction in </w:t>
      </w:r>
      <w:r w:rsidR="00B276EE">
        <w:rPr>
          <w:rFonts w:ascii="Arial" w:hAnsi="Arial" w:cs="Arial"/>
          <w:sz w:val="22"/>
          <w:szCs w:val="22"/>
        </w:rPr>
        <w:t>cigarette</w:t>
      </w:r>
      <w:r w:rsidR="007275E9">
        <w:rPr>
          <w:rFonts w:ascii="Arial" w:hAnsi="Arial" w:cs="Arial"/>
          <w:sz w:val="22"/>
          <w:szCs w:val="22"/>
        </w:rPr>
        <w:t xml:space="preserve"> </w:t>
      </w:r>
      <w:r w:rsidR="00B276EE">
        <w:rPr>
          <w:rFonts w:ascii="Arial" w:hAnsi="Arial" w:cs="Arial"/>
          <w:sz w:val="22"/>
          <w:szCs w:val="22"/>
        </w:rPr>
        <w:t>consumption</w:t>
      </w:r>
      <w:r w:rsidR="007275E9">
        <w:rPr>
          <w:rFonts w:ascii="Arial" w:hAnsi="Arial" w:cs="Arial"/>
          <w:sz w:val="22"/>
          <w:szCs w:val="22"/>
        </w:rPr>
        <w:t xml:space="preserve">, thus this method should be provided to the patient. </w:t>
      </w:r>
      <w:r w:rsidR="00B276EE">
        <w:rPr>
          <w:rFonts w:ascii="Arial" w:hAnsi="Arial" w:cs="Arial"/>
          <w:sz w:val="22"/>
          <w:szCs w:val="22"/>
        </w:rPr>
        <w:t>Furthermore</w:t>
      </w:r>
      <w:r w:rsidR="007275E9">
        <w:rPr>
          <w:rFonts w:ascii="Arial" w:hAnsi="Arial" w:cs="Arial"/>
          <w:sz w:val="22"/>
          <w:szCs w:val="22"/>
        </w:rPr>
        <w:t xml:space="preserve">, the NHS eat well guide on healthy eating for hypertensive patients is a great source for </w:t>
      </w:r>
      <w:r w:rsidR="00B276EE">
        <w:rPr>
          <w:rFonts w:ascii="Arial" w:hAnsi="Arial" w:cs="Arial"/>
          <w:sz w:val="22"/>
          <w:szCs w:val="22"/>
        </w:rPr>
        <w:t>patient</w:t>
      </w:r>
      <w:r w:rsidR="007275E9">
        <w:rPr>
          <w:rFonts w:ascii="Arial" w:hAnsi="Arial" w:cs="Arial"/>
          <w:sz w:val="22"/>
          <w:szCs w:val="22"/>
        </w:rPr>
        <w:t xml:space="preserve"> x to go to for </w:t>
      </w:r>
      <w:r w:rsidR="00B276EE">
        <w:rPr>
          <w:rFonts w:ascii="Arial" w:hAnsi="Arial" w:cs="Arial"/>
          <w:sz w:val="22"/>
          <w:szCs w:val="22"/>
        </w:rPr>
        <w:t>evidence-based</w:t>
      </w:r>
      <w:r w:rsidR="007275E9">
        <w:rPr>
          <w:rFonts w:ascii="Arial" w:hAnsi="Arial" w:cs="Arial"/>
          <w:sz w:val="22"/>
          <w:szCs w:val="22"/>
        </w:rPr>
        <w:t xml:space="preserve"> literature. Finally, exercise is essential for the reduction in BMI and increased energy </w:t>
      </w:r>
      <w:r w:rsidR="00B276EE">
        <w:rPr>
          <w:rFonts w:ascii="Arial" w:hAnsi="Arial" w:cs="Arial"/>
          <w:sz w:val="22"/>
          <w:szCs w:val="22"/>
        </w:rPr>
        <w:t>expenditure</w:t>
      </w:r>
      <w:r w:rsidR="007275E9">
        <w:rPr>
          <w:rFonts w:ascii="Arial" w:hAnsi="Arial" w:cs="Arial"/>
          <w:sz w:val="22"/>
          <w:szCs w:val="22"/>
        </w:rPr>
        <w:t xml:space="preserve">. Therefore, a multi factory approach in habit change in definitely a substantial component in maintaining health. However, literature also finds that social lifestyle such as exercising and quitting smoking can show increased levels of </w:t>
      </w:r>
      <w:r w:rsidR="00B276EE">
        <w:rPr>
          <w:rFonts w:ascii="Arial" w:hAnsi="Arial" w:cs="Arial"/>
          <w:sz w:val="22"/>
          <w:szCs w:val="22"/>
        </w:rPr>
        <w:t>hypertension</w:t>
      </w:r>
      <w:r w:rsidR="007275E9">
        <w:rPr>
          <w:rFonts w:ascii="Arial" w:hAnsi="Arial" w:cs="Arial"/>
          <w:sz w:val="22"/>
          <w:szCs w:val="22"/>
        </w:rPr>
        <w:t xml:space="preserve">. Based in these findings, it is essential long-term prospective studies are carried out that examine all external factors that also may have an impact on the </w:t>
      </w:r>
      <w:r w:rsidR="00B276EE">
        <w:rPr>
          <w:rFonts w:ascii="Arial" w:hAnsi="Arial" w:cs="Arial"/>
          <w:sz w:val="22"/>
          <w:szCs w:val="22"/>
        </w:rPr>
        <w:t>hypertensive</w:t>
      </w:r>
      <w:r w:rsidR="007275E9">
        <w:rPr>
          <w:rFonts w:ascii="Arial" w:hAnsi="Arial" w:cs="Arial"/>
          <w:sz w:val="22"/>
          <w:szCs w:val="22"/>
        </w:rPr>
        <w:t xml:space="preserve"> status of the patient such as </w:t>
      </w:r>
      <w:r w:rsidR="00B276EE">
        <w:rPr>
          <w:rFonts w:ascii="Arial" w:hAnsi="Arial" w:cs="Arial"/>
          <w:sz w:val="22"/>
          <w:szCs w:val="22"/>
        </w:rPr>
        <w:t>caffeine</w:t>
      </w:r>
      <w:r w:rsidR="007275E9">
        <w:rPr>
          <w:rFonts w:ascii="Arial" w:hAnsi="Arial" w:cs="Arial"/>
          <w:sz w:val="22"/>
          <w:szCs w:val="22"/>
        </w:rPr>
        <w:t xml:space="preserve"> </w:t>
      </w:r>
      <w:r w:rsidR="00B276EE">
        <w:rPr>
          <w:rFonts w:ascii="Arial" w:hAnsi="Arial" w:cs="Arial"/>
          <w:sz w:val="22"/>
          <w:szCs w:val="22"/>
        </w:rPr>
        <w:t>consumption</w:t>
      </w:r>
      <w:r w:rsidR="007275E9">
        <w:rPr>
          <w:rFonts w:ascii="Arial" w:hAnsi="Arial" w:cs="Arial"/>
          <w:sz w:val="22"/>
          <w:szCs w:val="22"/>
        </w:rPr>
        <w:t xml:space="preserve">, socioeconomical status and </w:t>
      </w:r>
      <w:r w:rsidR="00B276EE">
        <w:rPr>
          <w:rFonts w:ascii="Arial" w:hAnsi="Arial" w:cs="Arial"/>
          <w:sz w:val="22"/>
          <w:szCs w:val="22"/>
        </w:rPr>
        <w:t>ethnicity</w:t>
      </w:r>
      <w:r w:rsidR="007275E9">
        <w:rPr>
          <w:rFonts w:ascii="Arial" w:hAnsi="Arial" w:cs="Arial"/>
          <w:sz w:val="22"/>
          <w:szCs w:val="22"/>
        </w:rPr>
        <w:t xml:space="preserve"> where more risk factors are </w:t>
      </w:r>
      <w:r w:rsidR="00B276EE">
        <w:rPr>
          <w:rFonts w:ascii="Arial" w:hAnsi="Arial" w:cs="Arial"/>
          <w:sz w:val="22"/>
          <w:szCs w:val="22"/>
        </w:rPr>
        <w:t xml:space="preserve">identified. </w:t>
      </w:r>
      <w:r w:rsidR="007275E9">
        <w:rPr>
          <w:rFonts w:ascii="Arial" w:hAnsi="Arial" w:cs="Arial"/>
          <w:sz w:val="22"/>
          <w:szCs w:val="22"/>
        </w:rPr>
        <w:t>Nonetheless</w:t>
      </w:r>
      <w:r w:rsidR="00B276EE">
        <w:rPr>
          <w:rFonts w:ascii="Arial" w:hAnsi="Arial" w:cs="Arial"/>
          <w:sz w:val="22"/>
          <w:szCs w:val="22"/>
        </w:rPr>
        <w:t>, current</w:t>
      </w:r>
      <w:r w:rsidR="007275E9">
        <w:rPr>
          <w:rFonts w:ascii="Arial" w:hAnsi="Arial" w:cs="Arial"/>
          <w:sz w:val="22"/>
          <w:szCs w:val="22"/>
        </w:rPr>
        <w:t xml:space="preserve"> lifestyle of patient x is likely to have been </w:t>
      </w:r>
      <w:r w:rsidR="00B276EE">
        <w:rPr>
          <w:rFonts w:ascii="Arial" w:hAnsi="Arial" w:cs="Arial"/>
          <w:sz w:val="22"/>
          <w:szCs w:val="22"/>
        </w:rPr>
        <w:t>contributing</w:t>
      </w:r>
      <w:r w:rsidR="007275E9">
        <w:rPr>
          <w:rFonts w:ascii="Arial" w:hAnsi="Arial" w:cs="Arial"/>
          <w:sz w:val="22"/>
          <w:szCs w:val="22"/>
        </w:rPr>
        <w:t xml:space="preserve"> to their HBP status</w:t>
      </w:r>
      <w:r w:rsidR="00B276EE">
        <w:rPr>
          <w:rFonts w:ascii="Arial" w:hAnsi="Arial" w:cs="Arial"/>
          <w:sz w:val="22"/>
          <w:szCs w:val="22"/>
        </w:rPr>
        <w:t>.</w:t>
      </w:r>
      <w:r w:rsidR="007275E9">
        <w:rPr>
          <w:rFonts w:ascii="Arial" w:hAnsi="Arial" w:cs="Arial"/>
          <w:sz w:val="22"/>
          <w:szCs w:val="22"/>
        </w:rPr>
        <w:t xml:space="preserve"> </w:t>
      </w:r>
    </w:p>
    <w:p w14:paraId="33460DB6" w14:textId="2188D3F0" w:rsidR="00CA4BC8" w:rsidRDefault="00CA4BC8" w:rsidP="00D04FEE">
      <w:pPr>
        <w:spacing w:line="360" w:lineRule="auto"/>
        <w:jc w:val="both"/>
        <w:rPr>
          <w:rFonts w:ascii="Arial" w:hAnsi="Arial" w:cs="Arial"/>
          <w:sz w:val="22"/>
          <w:szCs w:val="22"/>
        </w:rPr>
      </w:pPr>
    </w:p>
    <w:p w14:paraId="19376958" w14:textId="7DD10F8F" w:rsidR="00CA4BC8" w:rsidRDefault="00CA4BC8" w:rsidP="00D04FEE">
      <w:pPr>
        <w:spacing w:line="360" w:lineRule="auto"/>
        <w:jc w:val="both"/>
        <w:rPr>
          <w:rFonts w:ascii="Arial" w:hAnsi="Arial" w:cs="Arial"/>
          <w:sz w:val="22"/>
          <w:szCs w:val="22"/>
        </w:rPr>
      </w:pPr>
    </w:p>
    <w:p w14:paraId="584EE2CC" w14:textId="655FA411" w:rsidR="00CA4BC8" w:rsidRDefault="00CA4BC8" w:rsidP="00D04FEE">
      <w:pPr>
        <w:spacing w:line="360" w:lineRule="auto"/>
        <w:jc w:val="both"/>
        <w:rPr>
          <w:rFonts w:ascii="Arial" w:hAnsi="Arial" w:cs="Arial"/>
          <w:sz w:val="22"/>
          <w:szCs w:val="22"/>
        </w:rPr>
      </w:pPr>
    </w:p>
    <w:p w14:paraId="212618F6" w14:textId="4D9867B6" w:rsidR="00CA4BC8" w:rsidRDefault="00CA4BC8" w:rsidP="00D04FEE">
      <w:pPr>
        <w:spacing w:line="360" w:lineRule="auto"/>
        <w:jc w:val="both"/>
        <w:rPr>
          <w:rFonts w:ascii="Arial" w:hAnsi="Arial" w:cs="Arial"/>
          <w:sz w:val="22"/>
          <w:szCs w:val="22"/>
        </w:rPr>
      </w:pPr>
    </w:p>
    <w:p w14:paraId="6ACFA2DB" w14:textId="3AA7A16C" w:rsidR="00CA4BC8" w:rsidRDefault="00CA4BC8" w:rsidP="00D04FEE">
      <w:pPr>
        <w:spacing w:line="360" w:lineRule="auto"/>
        <w:jc w:val="both"/>
        <w:rPr>
          <w:rFonts w:ascii="Arial" w:hAnsi="Arial" w:cs="Arial"/>
          <w:sz w:val="22"/>
          <w:szCs w:val="22"/>
        </w:rPr>
      </w:pPr>
    </w:p>
    <w:p w14:paraId="4BE87B6F" w14:textId="30D42AF1" w:rsidR="00CA4BC8" w:rsidRDefault="00CA4BC8" w:rsidP="00D04FEE">
      <w:pPr>
        <w:spacing w:line="360" w:lineRule="auto"/>
        <w:jc w:val="both"/>
        <w:rPr>
          <w:rFonts w:ascii="Arial" w:hAnsi="Arial" w:cs="Arial"/>
          <w:sz w:val="22"/>
          <w:szCs w:val="22"/>
        </w:rPr>
      </w:pPr>
    </w:p>
    <w:p w14:paraId="56801C51" w14:textId="0BCB352F" w:rsidR="00CA4BC8" w:rsidRDefault="00CA4BC8" w:rsidP="00D04FEE">
      <w:pPr>
        <w:spacing w:line="360" w:lineRule="auto"/>
        <w:jc w:val="both"/>
        <w:rPr>
          <w:rFonts w:ascii="Arial" w:hAnsi="Arial" w:cs="Arial"/>
          <w:sz w:val="22"/>
          <w:szCs w:val="22"/>
        </w:rPr>
      </w:pPr>
    </w:p>
    <w:p w14:paraId="0DC3F2D1" w14:textId="3146EBE2" w:rsidR="00CA4BC8" w:rsidRDefault="00CA4BC8" w:rsidP="00D04FEE">
      <w:pPr>
        <w:spacing w:line="360" w:lineRule="auto"/>
        <w:jc w:val="both"/>
        <w:rPr>
          <w:rFonts w:ascii="Arial" w:hAnsi="Arial" w:cs="Arial"/>
          <w:sz w:val="22"/>
          <w:szCs w:val="22"/>
        </w:rPr>
      </w:pPr>
    </w:p>
    <w:p w14:paraId="08D3FA2C" w14:textId="47311EE2" w:rsidR="00CA4BC8" w:rsidRDefault="00CA4BC8" w:rsidP="00D04FEE">
      <w:pPr>
        <w:spacing w:line="360" w:lineRule="auto"/>
        <w:jc w:val="both"/>
        <w:rPr>
          <w:rFonts w:ascii="Arial" w:hAnsi="Arial" w:cs="Arial"/>
          <w:sz w:val="22"/>
          <w:szCs w:val="22"/>
        </w:rPr>
      </w:pPr>
    </w:p>
    <w:p w14:paraId="427AA715" w14:textId="7668A871" w:rsidR="00CA4BC8" w:rsidRDefault="00CA4BC8" w:rsidP="00D04FEE">
      <w:pPr>
        <w:spacing w:line="360" w:lineRule="auto"/>
        <w:jc w:val="both"/>
        <w:rPr>
          <w:rFonts w:ascii="Arial" w:hAnsi="Arial" w:cs="Arial"/>
          <w:sz w:val="22"/>
          <w:szCs w:val="22"/>
        </w:rPr>
      </w:pPr>
    </w:p>
    <w:p w14:paraId="2812F2C2" w14:textId="79F7D21E" w:rsidR="00CA4BC8" w:rsidRDefault="00CA4BC8" w:rsidP="00D04FEE">
      <w:pPr>
        <w:spacing w:line="360" w:lineRule="auto"/>
        <w:jc w:val="both"/>
        <w:rPr>
          <w:rFonts w:ascii="Arial" w:hAnsi="Arial" w:cs="Arial"/>
          <w:sz w:val="22"/>
          <w:szCs w:val="22"/>
        </w:rPr>
      </w:pPr>
    </w:p>
    <w:p w14:paraId="3344BA57" w14:textId="6EAD75BE" w:rsidR="00CA4BC8" w:rsidRDefault="00CA4BC8" w:rsidP="00D04FEE">
      <w:pPr>
        <w:spacing w:line="360" w:lineRule="auto"/>
        <w:jc w:val="both"/>
        <w:rPr>
          <w:rFonts w:ascii="Arial" w:hAnsi="Arial" w:cs="Arial"/>
          <w:sz w:val="22"/>
          <w:szCs w:val="22"/>
        </w:rPr>
      </w:pPr>
    </w:p>
    <w:p w14:paraId="0F8AE792" w14:textId="5EE29518" w:rsidR="00CA4BC8" w:rsidRDefault="00CA4BC8" w:rsidP="00D04FEE">
      <w:pPr>
        <w:spacing w:line="360" w:lineRule="auto"/>
        <w:jc w:val="both"/>
        <w:rPr>
          <w:rFonts w:ascii="Arial" w:hAnsi="Arial" w:cs="Arial"/>
          <w:sz w:val="22"/>
          <w:szCs w:val="22"/>
        </w:rPr>
      </w:pPr>
    </w:p>
    <w:p w14:paraId="357E9761" w14:textId="54824006" w:rsidR="00CA4BC8" w:rsidRDefault="00CA4BC8" w:rsidP="00D04FEE">
      <w:pPr>
        <w:spacing w:line="360" w:lineRule="auto"/>
        <w:jc w:val="both"/>
        <w:rPr>
          <w:rFonts w:ascii="Arial" w:hAnsi="Arial" w:cs="Arial"/>
          <w:sz w:val="22"/>
          <w:szCs w:val="22"/>
        </w:rPr>
      </w:pPr>
    </w:p>
    <w:p w14:paraId="4F6BA389" w14:textId="77777777" w:rsidR="00956EAB" w:rsidRDefault="00956EAB" w:rsidP="00D04FEE">
      <w:pPr>
        <w:spacing w:line="360" w:lineRule="auto"/>
        <w:jc w:val="both"/>
        <w:rPr>
          <w:rFonts w:ascii="Arial" w:hAnsi="Arial" w:cs="Arial"/>
          <w:sz w:val="22"/>
          <w:szCs w:val="22"/>
        </w:rPr>
      </w:pPr>
    </w:p>
    <w:p w14:paraId="6F6D8F9D" w14:textId="77777777" w:rsidR="00956EAB" w:rsidRDefault="00956EAB" w:rsidP="00D04FEE">
      <w:pPr>
        <w:spacing w:line="360" w:lineRule="auto"/>
        <w:jc w:val="both"/>
        <w:rPr>
          <w:rFonts w:ascii="Arial" w:hAnsi="Arial" w:cs="Arial"/>
          <w:sz w:val="22"/>
          <w:szCs w:val="22"/>
        </w:rPr>
      </w:pPr>
    </w:p>
    <w:p w14:paraId="1584D06C" w14:textId="523B7B13" w:rsidR="00956EAB" w:rsidRPr="00956EAB" w:rsidRDefault="00956EAB" w:rsidP="00E83066">
      <w:pPr>
        <w:rPr>
          <w:rFonts w:ascii="Arial" w:hAnsi="Arial" w:cs="Arial"/>
          <w:color w:val="222222"/>
          <w:sz w:val="22"/>
          <w:szCs w:val="22"/>
          <w:u w:val="single"/>
          <w:shd w:val="clear" w:color="auto" w:fill="FFFFFF"/>
        </w:rPr>
      </w:pPr>
      <w:r w:rsidRPr="00956EAB">
        <w:rPr>
          <w:rFonts w:ascii="Arial" w:hAnsi="Arial" w:cs="Arial"/>
          <w:color w:val="222222"/>
          <w:sz w:val="22"/>
          <w:szCs w:val="22"/>
          <w:u w:val="single"/>
          <w:shd w:val="clear" w:color="auto" w:fill="FFFFFF"/>
        </w:rPr>
        <w:lastRenderedPageBreak/>
        <w:t>References</w:t>
      </w:r>
    </w:p>
    <w:p w14:paraId="61CCF8FE" w14:textId="77777777" w:rsidR="00956EAB" w:rsidRDefault="00956EAB" w:rsidP="00A405F5">
      <w:pPr>
        <w:spacing w:line="360" w:lineRule="auto"/>
        <w:rPr>
          <w:rFonts w:ascii="Arial" w:hAnsi="Arial" w:cs="Arial"/>
          <w:color w:val="222222"/>
          <w:sz w:val="22"/>
          <w:szCs w:val="22"/>
          <w:shd w:val="clear" w:color="auto" w:fill="FFFFFF"/>
        </w:rPr>
      </w:pPr>
    </w:p>
    <w:p w14:paraId="592B79DD" w14:textId="233C77CF" w:rsidR="00956EAB" w:rsidRPr="00956EAB" w:rsidRDefault="00956EAB" w:rsidP="00A405F5">
      <w:pPr>
        <w:spacing w:line="360" w:lineRule="auto"/>
        <w:rPr>
          <w:rFonts w:ascii="Arial" w:hAnsi="Arial" w:cs="Arial"/>
          <w:color w:val="222222"/>
          <w:sz w:val="22"/>
          <w:szCs w:val="22"/>
          <w:shd w:val="clear" w:color="auto" w:fill="FFFFFF"/>
        </w:rPr>
      </w:pPr>
      <w:proofErr w:type="spellStart"/>
      <w:r w:rsidRPr="00956EAB">
        <w:rPr>
          <w:rFonts w:ascii="Arial" w:hAnsi="Arial" w:cs="Arial"/>
          <w:color w:val="222222"/>
          <w:sz w:val="22"/>
          <w:szCs w:val="22"/>
          <w:shd w:val="clear" w:color="auto" w:fill="FFFFFF"/>
        </w:rPr>
        <w:t>Bazzano</w:t>
      </w:r>
      <w:proofErr w:type="spellEnd"/>
      <w:r w:rsidRPr="00956EAB">
        <w:rPr>
          <w:rFonts w:ascii="Arial" w:hAnsi="Arial" w:cs="Arial"/>
          <w:color w:val="222222"/>
          <w:sz w:val="22"/>
          <w:szCs w:val="22"/>
          <w:shd w:val="clear" w:color="auto" w:fill="FFFFFF"/>
        </w:rPr>
        <w:t>, L. A., Green, T., Harrison, T. N., &amp; Reynolds, K. (2013). Dietary approaches to prevent hypertension.</w:t>
      </w:r>
      <w:r w:rsidRPr="00956EAB">
        <w:rPr>
          <w:rStyle w:val="apple-converted-space"/>
          <w:rFonts w:ascii="Arial" w:hAnsi="Arial" w:cs="Arial"/>
          <w:color w:val="222222"/>
          <w:sz w:val="22"/>
          <w:szCs w:val="22"/>
          <w:shd w:val="clear" w:color="auto" w:fill="FFFFFF"/>
        </w:rPr>
        <w:t> </w:t>
      </w:r>
      <w:r w:rsidRPr="00956EAB">
        <w:rPr>
          <w:rFonts w:ascii="Arial" w:hAnsi="Arial" w:cs="Arial"/>
          <w:i/>
          <w:iCs/>
          <w:color w:val="222222"/>
          <w:sz w:val="22"/>
          <w:szCs w:val="22"/>
        </w:rPr>
        <w:t>Current hypertension reports</w:t>
      </w:r>
      <w:r w:rsidRPr="00956EAB">
        <w:rPr>
          <w:rFonts w:ascii="Arial" w:hAnsi="Arial" w:cs="Arial"/>
          <w:color w:val="222222"/>
          <w:sz w:val="22"/>
          <w:szCs w:val="22"/>
          <w:shd w:val="clear" w:color="auto" w:fill="FFFFFF"/>
        </w:rPr>
        <w:t>,</w:t>
      </w:r>
      <w:r w:rsidRPr="00956EAB">
        <w:rPr>
          <w:rStyle w:val="apple-converted-space"/>
          <w:rFonts w:ascii="Arial" w:hAnsi="Arial" w:cs="Arial"/>
          <w:color w:val="222222"/>
          <w:sz w:val="22"/>
          <w:szCs w:val="22"/>
          <w:shd w:val="clear" w:color="auto" w:fill="FFFFFF"/>
        </w:rPr>
        <w:t> </w:t>
      </w:r>
      <w:r w:rsidRPr="00956EAB">
        <w:rPr>
          <w:rFonts w:ascii="Arial" w:hAnsi="Arial" w:cs="Arial"/>
          <w:i/>
          <w:iCs/>
          <w:color w:val="222222"/>
          <w:sz w:val="22"/>
          <w:szCs w:val="22"/>
        </w:rPr>
        <w:t>15</w:t>
      </w:r>
      <w:r w:rsidRPr="00956EAB">
        <w:rPr>
          <w:rFonts w:ascii="Arial" w:hAnsi="Arial" w:cs="Arial"/>
          <w:color w:val="222222"/>
          <w:sz w:val="22"/>
          <w:szCs w:val="22"/>
          <w:shd w:val="clear" w:color="auto" w:fill="FFFFFF"/>
        </w:rPr>
        <w:t>(6), 694-702.</w:t>
      </w:r>
    </w:p>
    <w:p w14:paraId="5C2B6167" w14:textId="77777777" w:rsidR="00956EAB" w:rsidRPr="00956EAB" w:rsidRDefault="00956EAB" w:rsidP="00A405F5">
      <w:pPr>
        <w:spacing w:line="360" w:lineRule="auto"/>
        <w:rPr>
          <w:rFonts w:ascii="Arial" w:hAnsi="Arial" w:cs="Arial"/>
          <w:sz w:val="22"/>
          <w:szCs w:val="22"/>
        </w:rPr>
      </w:pPr>
    </w:p>
    <w:p w14:paraId="73EEE8A0" w14:textId="51E01F37" w:rsidR="00956EAB" w:rsidRPr="00956EAB" w:rsidRDefault="00956EAB" w:rsidP="00A405F5">
      <w:pPr>
        <w:spacing w:line="360" w:lineRule="auto"/>
        <w:rPr>
          <w:rFonts w:ascii="Arial" w:hAnsi="Arial" w:cs="Arial"/>
          <w:color w:val="000000"/>
          <w:sz w:val="22"/>
          <w:szCs w:val="22"/>
          <w:shd w:val="clear" w:color="auto" w:fill="FFFFFF"/>
        </w:rPr>
      </w:pPr>
      <w:r w:rsidRPr="00956EAB">
        <w:rPr>
          <w:rFonts w:ascii="Arial" w:hAnsi="Arial" w:cs="Arial"/>
          <w:color w:val="000000"/>
          <w:sz w:val="22"/>
          <w:szCs w:val="22"/>
          <w:shd w:val="clear" w:color="auto" w:fill="FFFFFF"/>
        </w:rPr>
        <w:t>Betterhealth.com, 2020.</w:t>
      </w:r>
      <w:r w:rsidRPr="00956EAB">
        <w:rPr>
          <w:rStyle w:val="apple-converted-space"/>
          <w:rFonts w:ascii="Arial" w:hAnsi="Arial" w:cs="Arial"/>
          <w:color w:val="000000"/>
          <w:sz w:val="22"/>
          <w:szCs w:val="22"/>
          <w:shd w:val="clear" w:color="auto" w:fill="FFFFFF"/>
        </w:rPr>
        <w:t> </w:t>
      </w:r>
      <w:r w:rsidRPr="00956EAB">
        <w:rPr>
          <w:rFonts w:ascii="Arial" w:hAnsi="Arial" w:cs="Arial"/>
          <w:i/>
          <w:iCs/>
          <w:color w:val="000000"/>
          <w:sz w:val="22"/>
          <w:szCs w:val="22"/>
        </w:rPr>
        <w:t xml:space="preserve">Smoking - Effects </w:t>
      </w:r>
      <w:proofErr w:type="gramStart"/>
      <w:r w:rsidRPr="00956EAB">
        <w:rPr>
          <w:rFonts w:ascii="Arial" w:hAnsi="Arial" w:cs="Arial"/>
          <w:i/>
          <w:iCs/>
          <w:color w:val="000000"/>
          <w:sz w:val="22"/>
          <w:szCs w:val="22"/>
        </w:rPr>
        <w:t>On</w:t>
      </w:r>
      <w:proofErr w:type="gramEnd"/>
      <w:r w:rsidRPr="00956EAB">
        <w:rPr>
          <w:rFonts w:ascii="Arial" w:hAnsi="Arial" w:cs="Arial"/>
          <w:i/>
          <w:iCs/>
          <w:color w:val="000000"/>
          <w:sz w:val="22"/>
          <w:szCs w:val="22"/>
        </w:rPr>
        <w:t xml:space="preserve"> Your Body</w:t>
      </w:r>
      <w:r w:rsidRPr="00956EAB">
        <w:rPr>
          <w:rFonts w:ascii="Arial" w:hAnsi="Arial" w:cs="Arial"/>
          <w:color w:val="000000"/>
          <w:sz w:val="22"/>
          <w:szCs w:val="22"/>
          <w:shd w:val="clear" w:color="auto" w:fill="FFFFFF"/>
        </w:rPr>
        <w:t>. [online] Betterhealth.vic.gov.au. Available at: &lt;https://www.betterhealth.vic.gov.au/health/healthyliving/smoking-effects-on-your-body&gt; [Accessed 4 December 2020].</w:t>
      </w:r>
    </w:p>
    <w:p w14:paraId="1E1A5055" w14:textId="77777777" w:rsidR="00956EAB" w:rsidRPr="00956EAB" w:rsidRDefault="00956EAB" w:rsidP="00A405F5">
      <w:pPr>
        <w:spacing w:line="360" w:lineRule="auto"/>
        <w:rPr>
          <w:rFonts w:ascii="Arial" w:hAnsi="Arial" w:cs="Arial"/>
          <w:sz w:val="22"/>
          <w:szCs w:val="22"/>
        </w:rPr>
      </w:pPr>
    </w:p>
    <w:p w14:paraId="2F5F3E0F" w14:textId="72888E10" w:rsidR="00956EAB" w:rsidRPr="00956EAB" w:rsidRDefault="00956EAB" w:rsidP="00A405F5">
      <w:pPr>
        <w:spacing w:line="360" w:lineRule="auto"/>
        <w:rPr>
          <w:rFonts w:ascii="Arial" w:hAnsi="Arial" w:cs="Arial"/>
          <w:color w:val="222222"/>
          <w:sz w:val="22"/>
          <w:szCs w:val="22"/>
          <w:shd w:val="clear" w:color="auto" w:fill="FFFFFF"/>
        </w:rPr>
      </w:pPr>
      <w:r w:rsidRPr="00956EAB">
        <w:rPr>
          <w:rFonts w:ascii="Arial" w:hAnsi="Arial" w:cs="Arial"/>
          <w:color w:val="222222"/>
          <w:sz w:val="22"/>
          <w:szCs w:val="22"/>
          <w:shd w:val="clear" w:color="auto" w:fill="FFFFFF"/>
        </w:rPr>
        <w:t xml:space="preserve">Callaway, L. K., Chang, A. M., McIntyre, H. D., &amp; </w:t>
      </w:r>
      <w:proofErr w:type="spellStart"/>
      <w:r w:rsidRPr="00956EAB">
        <w:rPr>
          <w:rFonts w:ascii="Arial" w:hAnsi="Arial" w:cs="Arial"/>
          <w:color w:val="222222"/>
          <w:sz w:val="22"/>
          <w:szCs w:val="22"/>
          <w:shd w:val="clear" w:color="auto" w:fill="FFFFFF"/>
        </w:rPr>
        <w:t>Prins</w:t>
      </w:r>
      <w:proofErr w:type="spellEnd"/>
      <w:r w:rsidRPr="00956EAB">
        <w:rPr>
          <w:rFonts w:ascii="Arial" w:hAnsi="Arial" w:cs="Arial"/>
          <w:color w:val="222222"/>
          <w:sz w:val="22"/>
          <w:szCs w:val="22"/>
          <w:shd w:val="clear" w:color="auto" w:fill="FFFFFF"/>
        </w:rPr>
        <w:t>, J. B. (2006). The prevalence and impact of overweight and obesity in an Australian obstetric population.</w:t>
      </w:r>
      <w:r w:rsidRPr="00956EAB">
        <w:rPr>
          <w:rStyle w:val="apple-converted-space"/>
          <w:rFonts w:ascii="Arial" w:hAnsi="Arial" w:cs="Arial"/>
          <w:color w:val="222222"/>
          <w:sz w:val="22"/>
          <w:szCs w:val="22"/>
          <w:shd w:val="clear" w:color="auto" w:fill="FFFFFF"/>
        </w:rPr>
        <w:t> </w:t>
      </w:r>
      <w:r w:rsidRPr="00956EAB">
        <w:rPr>
          <w:rFonts w:ascii="Arial" w:hAnsi="Arial" w:cs="Arial"/>
          <w:i/>
          <w:iCs/>
          <w:color w:val="222222"/>
          <w:sz w:val="22"/>
          <w:szCs w:val="22"/>
        </w:rPr>
        <w:t>Medical Journal of Australia</w:t>
      </w:r>
      <w:r w:rsidRPr="00956EAB">
        <w:rPr>
          <w:rFonts w:ascii="Arial" w:hAnsi="Arial" w:cs="Arial"/>
          <w:color w:val="222222"/>
          <w:sz w:val="22"/>
          <w:szCs w:val="22"/>
          <w:shd w:val="clear" w:color="auto" w:fill="FFFFFF"/>
        </w:rPr>
        <w:t>,</w:t>
      </w:r>
      <w:r w:rsidRPr="00956EAB">
        <w:rPr>
          <w:rStyle w:val="apple-converted-space"/>
          <w:rFonts w:ascii="Arial" w:hAnsi="Arial" w:cs="Arial"/>
          <w:color w:val="222222"/>
          <w:sz w:val="22"/>
          <w:szCs w:val="22"/>
          <w:shd w:val="clear" w:color="auto" w:fill="FFFFFF"/>
        </w:rPr>
        <w:t> </w:t>
      </w:r>
      <w:r w:rsidRPr="00956EAB">
        <w:rPr>
          <w:rFonts w:ascii="Arial" w:hAnsi="Arial" w:cs="Arial"/>
          <w:i/>
          <w:iCs/>
          <w:color w:val="222222"/>
          <w:sz w:val="22"/>
          <w:szCs w:val="22"/>
        </w:rPr>
        <w:t>184</w:t>
      </w:r>
      <w:r w:rsidRPr="00956EAB">
        <w:rPr>
          <w:rFonts w:ascii="Arial" w:hAnsi="Arial" w:cs="Arial"/>
          <w:color w:val="222222"/>
          <w:sz w:val="22"/>
          <w:szCs w:val="22"/>
          <w:shd w:val="clear" w:color="auto" w:fill="FFFFFF"/>
        </w:rPr>
        <w:t>(2), 56-59.</w:t>
      </w:r>
    </w:p>
    <w:p w14:paraId="7BBEFD0F" w14:textId="77777777" w:rsidR="00956EAB" w:rsidRPr="00956EAB" w:rsidRDefault="00956EAB" w:rsidP="00A405F5">
      <w:pPr>
        <w:spacing w:line="360" w:lineRule="auto"/>
        <w:rPr>
          <w:rFonts w:ascii="Arial" w:hAnsi="Arial" w:cs="Arial"/>
          <w:sz w:val="22"/>
          <w:szCs w:val="22"/>
        </w:rPr>
      </w:pPr>
    </w:p>
    <w:p w14:paraId="73DC89B5" w14:textId="68FF3563" w:rsidR="00956EAB" w:rsidRPr="00956EAB" w:rsidRDefault="00956EAB" w:rsidP="00A405F5">
      <w:pPr>
        <w:spacing w:line="360" w:lineRule="auto"/>
        <w:rPr>
          <w:rFonts w:ascii="Arial" w:hAnsi="Arial" w:cs="Arial"/>
          <w:color w:val="222222"/>
          <w:sz w:val="22"/>
          <w:szCs w:val="22"/>
          <w:shd w:val="clear" w:color="auto" w:fill="FFFFFF"/>
        </w:rPr>
      </w:pPr>
      <w:r w:rsidRPr="00956EAB">
        <w:rPr>
          <w:rFonts w:ascii="Arial" w:hAnsi="Arial" w:cs="Arial"/>
          <w:color w:val="222222"/>
          <w:sz w:val="22"/>
          <w:szCs w:val="22"/>
          <w:shd w:val="clear" w:color="auto" w:fill="FFFFFF"/>
        </w:rPr>
        <w:t xml:space="preserve">Chow, W. H., Gridley, G., Fraumeni Jr, J. F., &amp; </w:t>
      </w:r>
      <w:proofErr w:type="spellStart"/>
      <w:r w:rsidRPr="00956EAB">
        <w:rPr>
          <w:rFonts w:ascii="Arial" w:hAnsi="Arial" w:cs="Arial"/>
          <w:color w:val="222222"/>
          <w:sz w:val="22"/>
          <w:szCs w:val="22"/>
          <w:shd w:val="clear" w:color="auto" w:fill="FFFFFF"/>
        </w:rPr>
        <w:t>Järvholm</w:t>
      </w:r>
      <w:proofErr w:type="spellEnd"/>
      <w:r w:rsidRPr="00956EAB">
        <w:rPr>
          <w:rFonts w:ascii="Arial" w:hAnsi="Arial" w:cs="Arial"/>
          <w:color w:val="222222"/>
          <w:sz w:val="22"/>
          <w:szCs w:val="22"/>
          <w:shd w:val="clear" w:color="auto" w:fill="FFFFFF"/>
        </w:rPr>
        <w:t>, B. (2000). Obesity, hypertension, and the risk of kidney cancer in men.</w:t>
      </w:r>
      <w:r w:rsidRPr="00956EAB">
        <w:rPr>
          <w:rStyle w:val="apple-converted-space"/>
          <w:rFonts w:ascii="Arial" w:hAnsi="Arial" w:cs="Arial"/>
          <w:color w:val="222222"/>
          <w:sz w:val="22"/>
          <w:szCs w:val="22"/>
          <w:shd w:val="clear" w:color="auto" w:fill="FFFFFF"/>
        </w:rPr>
        <w:t> </w:t>
      </w:r>
      <w:r w:rsidRPr="00956EAB">
        <w:rPr>
          <w:rFonts w:ascii="Arial" w:hAnsi="Arial" w:cs="Arial"/>
          <w:i/>
          <w:iCs/>
          <w:color w:val="222222"/>
          <w:sz w:val="22"/>
          <w:szCs w:val="22"/>
        </w:rPr>
        <w:t>New England Journal of Medicine</w:t>
      </w:r>
      <w:r w:rsidRPr="00956EAB">
        <w:rPr>
          <w:rFonts w:ascii="Arial" w:hAnsi="Arial" w:cs="Arial"/>
          <w:color w:val="222222"/>
          <w:sz w:val="22"/>
          <w:szCs w:val="22"/>
          <w:shd w:val="clear" w:color="auto" w:fill="FFFFFF"/>
        </w:rPr>
        <w:t>,</w:t>
      </w:r>
      <w:r w:rsidRPr="00956EAB">
        <w:rPr>
          <w:rStyle w:val="apple-converted-space"/>
          <w:rFonts w:ascii="Arial" w:hAnsi="Arial" w:cs="Arial"/>
          <w:color w:val="222222"/>
          <w:sz w:val="22"/>
          <w:szCs w:val="22"/>
          <w:shd w:val="clear" w:color="auto" w:fill="FFFFFF"/>
        </w:rPr>
        <w:t> </w:t>
      </w:r>
      <w:r w:rsidRPr="00956EAB">
        <w:rPr>
          <w:rFonts w:ascii="Arial" w:hAnsi="Arial" w:cs="Arial"/>
          <w:i/>
          <w:iCs/>
          <w:color w:val="222222"/>
          <w:sz w:val="22"/>
          <w:szCs w:val="22"/>
        </w:rPr>
        <w:t>343</w:t>
      </w:r>
      <w:r w:rsidRPr="00956EAB">
        <w:rPr>
          <w:rFonts w:ascii="Arial" w:hAnsi="Arial" w:cs="Arial"/>
          <w:color w:val="222222"/>
          <w:sz w:val="22"/>
          <w:szCs w:val="22"/>
          <w:shd w:val="clear" w:color="auto" w:fill="FFFFFF"/>
        </w:rPr>
        <w:t>(18), 1305-1311.</w:t>
      </w:r>
    </w:p>
    <w:p w14:paraId="21B00A6E" w14:textId="77777777" w:rsidR="00956EAB" w:rsidRPr="00956EAB" w:rsidRDefault="00956EAB" w:rsidP="00A405F5">
      <w:pPr>
        <w:spacing w:line="360" w:lineRule="auto"/>
        <w:rPr>
          <w:rFonts w:ascii="Arial" w:hAnsi="Arial" w:cs="Arial"/>
          <w:sz w:val="22"/>
          <w:szCs w:val="22"/>
        </w:rPr>
      </w:pPr>
    </w:p>
    <w:p w14:paraId="6E9BD0CC" w14:textId="798CF446" w:rsidR="00956EAB" w:rsidRPr="00956EAB" w:rsidRDefault="00956EAB" w:rsidP="00A405F5">
      <w:pPr>
        <w:spacing w:line="360" w:lineRule="auto"/>
        <w:rPr>
          <w:rFonts w:ascii="Arial" w:hAnsi="Arial" w:cs="Arial"/>
          <w:color w:val="222222"/>
          <w:sz w:val="22"/>
          <w:szCs w:val="22"/>
          <w:shd w:val="clear" w:color="auto" w:fill="FFFFFF"/>
        </w:rPr>
      </w:pPr>
      <w:r w:rsidRPr="00956EAB">
        <w:rPr>
          <w:rFonts w:ascii="Arial" w:hAnsi="Arial" w:cs="Arial"/>
          <w:color w:val="222222"/>
          <w:sz w:val="22"/>
          <w:szCs w:val="22"/>
          <w:shd w:val="clear" w:color="auto" w:fill="FFFFFF"/>
        </w:rPr>
        <w:t>Cohen, P., &amp; Spiegelman, B. M. (2016). Cell biology of fat storage.</w:t>
      </w:r>
      <w:r w:rsidRPr="00956EAB">
        <w:rPr>
          <w:rStyle w:val="apple-converted-space"/>
          <w:rFonts w:ascii="Arial" w:hAnsi="Arial" w:cs="Arial"/>
          <w:color w:val="222222"/>
          <w:sz w:val="22"/>
          <w:szCs w:val="22"/>
          <w:shd w:val="clear" w:color="auto" w:fill="FFFFFF"/>
        </w:rPr>
        <w:t> </w:t>
      </w:r>
      <w:r w:rsidRPr="00956EAB">
        <w:rPr>
          <w:rFonts w:ascii="Arial" w:hAnsi="Arial" w:cs="Arial"/>
          <w:i/>
          <w:iCs/>
          <w:color w:val="222222"/>
          <w:sz w:val="22"/>
          <w:szCs w:val="22"/>
        </w:rPr>
        <w:t>Molecular biology of the cell</w:t>
      </w:r>
      <w:r w:rsidRPr="00956EAB">
        <w:rPr>
          <w:rFonts w:ascii="Arial" w:hAnsi="Arial" w:cs="Arial"/>
          <w:color w:val="222222"/>
          <w:sz w:val="22"/>
          <w:szCs w:val="22"/>
          <w:shd w:val="clear" w:color="auto" w:fill="FFFFFF"/>
        </w:rPr>
        <w:t>,</w:t>
      </w:r>
      <w:r w:rsidRPr="00956EAB">
        <w:rPr>
          <w:rStyle w:val="apple-converted-space"/>
          <w:rFonts w:ascii="Arial" w:hAnsi="Arial" w:cs="Arial"/>
          <w:color w:val="222222"/>
          <w:sz w:val="22"/>
          <w:szCs w:val="22"/>
          <w:shd w:val="clear" w:color="auto" w:fill="FFFFFF"/>
        </w:rPr>
        <w:t> </w:t>
      </w:r>
      <w:r w:rsidRPr="00956EAB">
        <w:rPr>
          <w:rFonts w:ascii="Arial" w:hAnsi="Arial" w:cs="Arial"/>
          <w:i/>
          <w:iCs/>
          <w:color w:val="222222"/>
          <w:sz w:val="22"/>
          <w:szCs w:val="22"/>
        </w:rPr>
        <w:t>27</w:t>
      </w:r>
      <w:r w:rsidRPr="00956EAB">
        <w:rPr>
          <w:rFonts w:ascii="Arial" w:hAnsi="Arial" w:cs="Arial"/>
          <w:color w:val="222222"/>
          <w:sz w:val="22"/>
          <w:szCs w:val="22"/>
          <w:shd w:val="clear" w:color="auto" w:fill="FFFFFF"/>
        </w:rPr>
        <w:t>(16), 2523-2527.</w:t>
      </w:r>
    </w:p>
    <w:p w14:paraId="2F842B39" w14:textId="77777777" w:rsidR="00956EAB" w:rsidRPr="00956EAB" w:rsidRDefault="00956EAB" w:rsidP="00A405F5">
      <w:pPr>
        <w:spacing w:line="360" w:lineRule="auto"/>
        <w:rPr>
          <w:rFonts w:ascii="Arial" w:hAnsi="Arial" w:cs="Arial"/>
          <w:sz w:val="22"/>
          <w:szCs w:val="22"/>
        </w:rPr>
      </w:pPr>
    </w:p>
    <w:p w14:paraId="62FCF7C2" w14:textId="77777777" w:rsidR="00956EAB" w:rsidRPr="00956EAB" w:rsidRDefault="00956EAB" w:rsidP="00A405F5">
      <w:pPr>
        <w:spacing w:line="360" w:lineRule="auto"/>
        <w:rPr>
          <w:rFonts w:ascii="Arial" w:hAnsi="Arial" w:cs="Arial"/>
          <w:sz w:val="22"/>
          <w:szCs w:val="22"/>
        </w:rPr>
      </w:pPr>
      <w:r w:rsidRPr="00956EAB">
        <w:rPr>
          <w:rFonts w:ascii="Arial" w:hAnsi="Arial" w:cs="Arial"/>
          <w:color w:val="222222"/>
          <w:sz w:val="22"/>
          <w:szCs w:val="22"/>
          <w:shd w:val="clear" w:color="auto" w:fill="FFFFFF"/>
        </w:rPr>
        <w:t xml:space="preserve">Gale, S. M., </w:t>
      </w:r>
      <w:proofErr w:type="spellStart"/>
      <w:r w:rsidRPr="00956EAB">
        <w:rPr>
          <w:rFonts w:ascii="Arial" w:hAnsi="Arial" w:cs="Arial"/>
          <w:color w:val="222222"/>
          <w:sz w:val="22"/>
          <w:szCs w:val="22"/>
          <w:shd w:val="clear" w:color="auto" w:fill="FFFFFF"/>
        </w:rPr>
        <w:t>Castracane</w:t>
      </w:r>
      <w:proofErr w:type="spellEnd"/>
      <w:r w:rsidRPr="00956EAB">
        <w:rPr>
          <w:rFonts w:ascii="Arial" w:hAnsi="Arial" w:cs="Arial"/>
          <w:color w:val="222222"/>
          <w:sz w:val="22"/>
          <w:szCs w:val="22"/>
          <w:shd w:val="clear" w:color="auto" w:fill="FFFFFF"/>
        </w:rPr>
        <w:t xml:space="preserve">, V. D., &amp; </w:t>
      </w:r>
      <w:proofErr w:type="spellStart"/>
      <w:r w:rsidRPr="00956EAB">
        <w:rPr>
          <w:rFonts w:ascii="Arial" w:hAnsi="Arial" w:cs="Arial"/>
          <w:color w:val="222222"/>
          <w:sz w:val="22"/>
          <w:szCs w:val="22"/>
          <w:shd w:val="clear" w:color="auto" w:fill="FFFFFF"/>
        </w:rPr>
        <w:t>Mantzoros</w:t>
      </w:r>
      <w:proofErr w:type="spellEnd"/>
      <w:r w:rsidRPr="00956EAB">
        <w:rPr>
          <w:rFonts w:ascii="Arial" w:hAnsi="Arial" w:cs="Arial"/>
          <w:color w:val="222222"/>
          <w:sz w:val="22"/>
          <w:szCs w:val="22"/>
          <w:shd w:val="clear" w:color="auto" w:fill="FFFFFF"/>
        </w:rPr>
        <w:t>, C. S. (2004). Energy homeostasis, obesity and eating disorders: recent advances in endocrinology.</w:t>
      </w:r>
      <w:r w:rsidRPr="00956EAB">
        <w:rPr>
          <w:rStyle w:val="apple-converted-space"/>
          <w:rFonts w:ascii="Arial" w:hAnsi="Arial" w:cs="Arial"/>
          <w:color w:val="222222"/>
          <w:sz w:val="22"/>
          <w:szCs w:val="22"/>
          <w:shd w:val="clear" w:color="auto" w:fill="FFFFFF"/>
        </w:rPr>
        <w:t> </w:t>
      </w:r>
      <w:r w:rsidRPr="00956EAB">
        <w:rPr>
          <w:rFonts w:ascii="Arial" w:hAnsi="Arial" w:cs="Arial"/>
          <w:i/>
          <w:iCs/>
          <w:color w:val="222222"/>
          <w:sz w:val="22"/>
          <w:szCs w:val="22"/>
        </w:rPr>
        <w:t>The Journal of nutrition</w:t>
      </w:r>
      <w:r w:rsidRPr="00956EAB">
        <w:rPr>
          <w:rFonts w:ascii="Arial" w:hAnsi="Arial" w:cs="Arial"/>
          <w:color w:val="222222"/>
          <w:sz w:val="22"/>
          <w:szCs w:val="22"/>
          <w:shd w:val="clear" w:color="auto" w:fill="FFFFFF"/>
        </w:rPr>
        <w:t>,</w:t>
      </w:r>
      <w:r w:rsidRPr="00956EAB">
        <w:rPr>
          <w:rStyle w:val="apple-converted-space"/>
          <w:rFonts w:ascii="Arial" w:hAnsi="Arial" w:cs="Arial"/>
          <w:color w:val="222222"/>
          <w:sz w:val="22"/>
          <w:szCs w:val="22"/>
          <w:shd w:val="clear" w:color="auto" w:fill="FFFFFF"/>
        </w:rPr>
        <w:t> </w:t>
      </w:r>
      <w:r w:rsidRPr="00956EAB">
        <w:rPr>
          <w:rFonts w:ascii="Arial" w:hAnsi="Arial" w:cs="Arial"/>
          <w:i/>
          <w:iCs/>
          <w:color w:val="222222"/>
          <w:sz w:val="22"/>
          <w:szCs w:val="22"/>
        </w:rPr>
        <w:t>134</w:t>
      </w:r>
      <w:r w:rsidRPr="00956EAB">
        <w:rPr>
          <w:rFonts w:ascii="Arial" w:hAnsi="Arial" w:cs="Arial"/>
          <w:color w:val="222222"/>
          <w:sz w:val="22"/>
          <w:szCs w:val="22"/>
          <w:shd w:val="clear" w:color="auto" w:fill="FFFFFF"/>
        </w:rPr>
        <w:t>(2), 295-298.</w:t>
      </w:r>
    </w:p>
    <w:p w14:paraId="77CD2F27" w14:textId="77777777" w:rsidR="00956EAB" w:rsidRPr="00956EAB" w:rsidRDefault="00956EAB" w:rsidP="00A405F5">
      <w:pPr>
        <w:spacing w:line="360" w:lineRule="auto"/>
        <w:rPr>
          <w:rFonts w:ascii="Arial" w:hAnsi="Arial" w:cs="Arial"/>
          <w:sz w:val="22"/>
          <w:szCs w:val="22"/>
        </w:rPr>
      </w:pPr>
    </w:p>
    <w:p w14:paraId="0217AD78" w14:textId="1596E827" w:rsidR="00956EAB" w:rsidRPr="00956EAB" w:rsidRDefault="00956EAB" w:rsidP="00A405F5">
      <w:pPr>
        <w:spacing w:line="360" w:lineRule="auto"/>
        <w:rPr>
          <w:rFonts w:ascii="Arial" w:hAnsi="Arial" w:cs="Arial"/>
          <w:color w:val="222222"/>
          <w:sz w:val="22"/>
          <w:szCs w:val="22"/>
          <w:shd w:val="clear" w:color="auto" w:fill="FFFFFF"/>
        </w:rPr>
      </w:pPr>
      <w:r w:rsidRPr="00956EAB">
        <w:rPr>
          <w:rFonts w:ascii="Arial" w:hAnsi="Arial" w:cs="Arial"/>
          <w:color w:val="222222"/>
          <w:sz w:val="22"/>
          <w:szCs w:val="22"/>
          <w:shd w:val="clear" w:color="auto" w:fill="FFFFFF"/>
        </w:rPr>
        <w:t>Gupta, R. (2004). Trends in hypertension epidemiology in India.</w:t>
      </w:r>
      <w:r w:rsidRPr="00956EAB">
        <w:rPr>
          <w:rStyle w:val="apple-converted-space"/>
          <w:rFonts w:ascii="Arial" w:hAnsi="Arial" w:cs="Arial"/>
          <w:color w:val="222222"/>
          <w:sz w:val="22"/>
          <w:szCs w:val="22"/>
          <w:shd w:val="clear" w:color="auto" w:fill="FFFFFF"/>
        </w:rPr>
        <w:t> </w:t>
      </w:r>
      <w:r w:rsidRPr="00956EAB">
        <w:rPr>
          <w:rFonts w:ascii="Arial" w:hAnsi="Arial" w:cs="Arial"/>
          <w:i/>
          <w:iCs/>
          <w:color w:val="222222"/>
          <w:sz w:val="22"/>
          <w:szCs w:val="22"/>
        </w:rPr>
        <w:t>Journal of human hypertension</w:t>
      </w:r>
      <w:r w:rsidRPr="00956EAB">
        <w:rPr>
          <w:rFonts w:ascii="Arial" w:hAnsi="Arial" w:cs="Arial"/>
          <w:color w:val="222222"/>
          <w:sz w:val="22"/>
          <w:szCs w:val="22"/>
          <w:shd w:val="clear" w:color="auto" w:fill="FFFFFF"/>
        </w:rPr>
        <w:t>,</w:t>
      </w:r>
      <w:r w:rsidRPr="00956EAB">
        <w:rPr>
          <w:rStyle w:val="apple-converted-space"/>
          <w:rFonts w:ascii="Arial" w:hAnsi="Arial" w:cs="Arial"/>
          <w:color w:val="222222"/>
          <w:sz w:val="22"/>
          <w:szCs w:val="22"/>
          <w:shd w:val="clear" w:color="auto" w:fill="FFFFFF"/>
        </w:rPr>
        <w:t> </w:t>
      </w:r>
      <w:r w:rsidRPr="00956EAB">
        <w:rPr>
          <w:rFonts w:ascii="Arial" w:hAnsi="Arial" w:cs="Arial"/>
          <w:i/>
          <w:iCs/>
          <w:color w:val="222222"/>
          <w:sz w:val="22"/>
          <w:szCs w:val="22"/>
        </w:rPr>
        <w:t>18</w:t>
      </w:r>
      <w:r w:rsidRPr="00956EAB">
        <w:rPr>
          <w:rFonts w:ascii="Arial" w:hAnsi="Arial" w:cs="Arial"/>
          <w:color w:val="222222"/>
          <w:sz w:val="22"/>
          <w:szCs w:val="22"/>
          <w:shd w:val="clear" w:color="auto" w:fill="FFFFFF"/>
        </w:rPr>
        <w:t>(2), 73-78.</w:t>
      </w:r>
    </w:p>
    <w:p w14:paraId="5954D2BE" w14:textId="77777777" w:rsidR="00956EAB" w:rsidRPr="00956EAB" w:rsidRDefault="00956EAB" w:rsidP="00A405F5">
      <w:pPr>
        <w:spacing w:line="360" w:lineRule="auto"/>
        <w:rPr>
          <w:rFonts w:ascii="Arial" w:hAnsi="Arial" w:cs="Arial"/>
          <w:sz w:val="22"/>
          <w:szCs w:val="22"/>
        </w:rPr>
      </w:pPr>
    </w:p>
    <w:p w14:paraId="6166897E" w14:textId="2625B42B" w:rsidR="00956EAB" w:rsidRPr="00956EAB" w:rsidRDefault="00956EAB" w:rsidP="00A405F5">
      <w:pPr>
        <w:spacing w:line="360" w:lineRule="auto"/>
        <w:rPr>
          <w:rFonts w:ascii="Arial" w:hAnsi="Arial" w:cs="Arial"/>
          <w:color w:val="222222"/>
          <w:sz w:val="22"/>
          <w:szCs w:val="22"/>
          <w:shd w:val="clear" w:color="auto" w:fill="FFFFFF"/>
        </w:rPr>
      </w:pPr>
      <w:r w:rsidRPr="00956EAB">
        <w:rPr>
          <w:rFonts w:ascii="Arial" w:hAnsi="Arial" w:cs="Arial"/>
          <w:color w:val="222222"/>
          <w:sz w:val="22"/>
          <w:szCs w:val="22"/>
          <w:shd w:val="clear" w:color="auto" w:fill="FFFFFF"/>
        </w:rPr>
        <w:t>Howley, E. T. (2001). Type of activity: resistance, aerobic and leisure versus occupational physical activity.</w:t>
      </w:r>
      <w:r w:rsidRPr="00956EAB">
        <w:rPr>
          <w:rStyle w:val="apple-converted-space"/>
          <w:rFonts w:ascii="Arial" w:hAnsi="Arial" w:cs="Arial"/>
          <w:color w:val="222222"/>
          <w:sz w:val="22"/>
          <w:szCs w:val="22"/>
          <w:shd w:val="clear" w:color="auto" w:fill="FFFFFF"/>
        </w:rPr>
        <w:t> </w:t>
      </w:r>
      <w:r w:rsidRPr="00956EAB">
        <w:rPr>
          <w:rFonts w:ascii="Arial" w:hAnsi="Arial" w:cs="Arial"/>
          <w:i/>
          <w:iCs/>
          <w:color w:val="222222"/>
          <w:sz w:val="22"/>
          <w:szCs w:val="22"/>
        </w:rPr>
        <w:t>Medicine &amp; Science in Sports &amp; Exercise</w:t>
      </w:r>
      <w:r w:rsidRPr="00956EAB">
        <w:rPr>
          <w:rFonts w:ascii="Arial" w:hAnsi="Arial" w:cs="Arial"/>
          <w:color w:val="222222"/>
          <w:sz w:val="22"/>
          <w:szCs w:val="22"/>
          <w:shd w:val="clear" w:color="auto" w:fill="FFFFFF"/>
        </w:rPr>
        <w:t>,</w:t>
      </w:r>
      <w:r w:rsidRPr="00956EAB">
        <w:rPr>
          <w:rStyle w:val="apple-converted-space"/>
          <w:rFonts w:ascii="Arial" w:hAnsi="Arial" w:cs="Arial"/>
          <w:color w:val="222222"/>
          <w:sz w:val="22"/>
          <w:szCs w:val="22"/>
          <w:shd w:val="clear" w:color="auto" w:fill="FFFFFF"/>
        </w:rPr>
        <w:t> </w:t>
      </w:r>
      <w:r w:rsidRPr="00956EAB">
        <w:rPr>
          <w:rFonts w:ascii="Arial" w:hAnsi="Arial" w:cs="Arial"/>
          <w:i/>
          <w:iCs/>
          <w:color w:val="222222"/>
          <w:sz w:val="22"/>
          <w:szCs w:val="22"/>
        </w:rPr>
        <w:t>33</w:t>
      </w:r>
      <w:r w:rsidRPr="00956EAB">
        <w:rPr>
          <w:rFonts w:ascii="Arial" w:hAnsi="Arial" w:cs="Arial"/>
          <w:color w:val="222222"/>
          <w:sz w:val="22"/>
          <w:szCs w:val="22"/>
          <w:shd w:val="clear" w:color="auto" w:fill="FFFFFF"/>
        </w:rPr>
        <w:t>(6), S364-S369.</w:t>
      </w:r>
    </w:p>
    <w:p w14:paraId="0F7D93BD" w14:textId="77777777" w:rsidR="00956EAB" w:rsidRPr="00956EAB" w:rsidRDefault="00956EAB" w:rsidP="00A405F5">
      <w:pPr>
        <w:spacing w:line="360" w:lineRule="auto"/>
        <w:rPr>
          <w:rFonts w:ascii="Arial" w:hAnsi="Arial" w:cs="Arial"/>
          <w:color w:val="222222"/>
          <w:sz w:val="22"/>
          <w:szCs w:val="22"/>
          <w:shd w:val="clear" w:color="auto" w:fill="FFFFFF"/>
        </w:rPr>
      </w:pPr>
    </w:p>
    <w:p w14:paraId="35B589C2" w14:textId="5F998363" w:rsidR="00956EAB" w:rsidRPr="00956EAB" w:rsidRDefault="00956EAB" w:rsidP="00A405F5">
      <w:pPr>
        <w:spacing w:line="360" w:lineRule="auto"/>
        <w:rPr>
          <w:rFonts w:ascii="Arial" w:hAnsi="Arial" w:cs="Arial"/>
          <w:color w:val="222222"/>
          <w:sz w:val="22"/>
          <w:szCs w:val="22"/>
          <w:shd w:val="clear" w:color="auto" w:fill="FFFFFF"/>
        </w:rPr>
      </w:pPr>
      <w:r w:rsidRPr="00956EAB">
        <w:rPr>
          <w:rFonts w:ascii="Arial" w:hAnsi="Arial" w:cs="Arial"/>
          <w:color w:val="222222"/>
          <w:sz w:val="22"/>
          <w:szCs w:val="22"/>
          <w:shd w:val="clear" w:color="auto" w:fill="FFFFFF"/>
        </w:rPr>
        <w:t xml:space="preserve">Jiang, S. Z., Lu, W., </w:t>
      </w:r>
      <w:proofErr w:type="spellStart"/>
      <w:r w:rsidRPr="00956EAB">
        <w:rPr>
          <w:rFonts w:ascii="Arial" w:hAnsi="Arial" w:cs="Arial"/>
          <w:color w:val="222222"/>
          <w:sz w:val="22"/>
          <w:szCs w:val="22"/>
          <w:shd w:val="clear" w:color="auto" w:fill="FFFFFF"/>
        </w:rPr>
        <w:t>Zong</w:t>
      </w:r>
      <w:proofErr w:type="spellEnd"/>
      <w:r w:rsidRPr="00956EAB">
        <w:rPr>
          <w:rFonts w:ascii="Arial" w:hAnsi="Arial" w:cs="Arial"/>
          <w:color w:val="222222"/>
          <w:sz w:val="22"/>
          <w:szCs w:val="22"/>
          <w:shd w:val="clear" w:color="auto" w:fill="FFFFFF"/>
        </w:rPr>
        <w:t xml:space="preserve">, X. F., </w:t>
      </w:r>
      <w:proofErr w:type="spellStart"/>
      <w:r w:rsidRPr="00956EAB">
        <w:rPr>
          <w:rFonts w:ascii="Arial" w:hAnsi="Arial" w:cs="Arial"/>
          <w:color w:val="222222"/>
          <w:sz w:val="22"/>
          <w:szCs w:val="22"/>
          <w:shd w:val="clear" w:color="auto" w:fill="FFFFFF"/>
        </w:rPr>
        <w:t>Ruan</w:t>
      </w:r>
      <w:proofErr w:type="spellEnd"/>
      <w:r w:rsidRPr="00956EAB">
        <w:rPr>
          <w:rFonts w:ascii="Arial" w:hAnsi="Arial" w:cs="Arial"/>
          <w:color w:val="222222"/>
          <w:sz w:val="22"/>
          <w:szCs w:val="22"/>
          <w:shd w:val="clear" w:color="auto" w:fill="FFFFFF"/>
        </w:rPr>
        <w:t>, H. Y., &amp; Liu, Y. (2016). Obesity and hypertension.</w:t>
      </w:r>
      <w:r w:rsidRPr="00956EAB">
        <w:rPr>
          <w:rStyle w:val="apple-converted-space"/>
          <w:rFonts w:ascii="Arial" w:hAnsi="Arial" w:cs="Arial"/>
          <w:color w:val="222222"/>
          <w:sz w:val="22"/>
          <w:szCs w:val="22"/>
          <w:shd w:val="clear" w:color="auto" w:fill="FFFFFF"/>
        </w:rPr>
        <w:t> </w:t>
      </w:r>
      <w:r w:rsidRPr="00956EAB">
        <w:rPr>
          <w:rFonts w:ascii="Arial" w:hAnsi="Arial" w:cs="Arial"/>
          <w:i/>
          <w:iCs/>
          <w:color w:val="222222"/>
          <w:sz w:val="22"/>
          <w:szCs w:val="22"/>
        </w:rPr>
        <w:t>Experimental and therapeutic medicine</w:t>
      </w:r>
      <w:r w:rsidRPr="00956EAB">
        <w:rPr>
          <w:rFonts w:ascii="Arial" w:hAnsi="Arial" w:cs="Arial"/>
          <w:color w:val="222222"/>
          <w:sz w:val="22"/>
          <w:szCs w:val="22"/>
          <w:shd w:val="clear" w:color="auto" w:fill="FFFFFF"/>
        </w:rPr>
        <w:t>,</w:t>
      </w:r>
      <w:r w:rsidRPr="00956EAB">
        <w:rPr>
          <w:rStyle w:val="apple-converted-space"/>
          <w:rFonts w:ascii="Arial" w:hAnsi="Arial" w:cs="Arial"/>
          <w:color w:val="222222"/>
          <w:sz w:val="22"/>
          <w:szCs w:val="22"/>
          <w:shd w:val="clear" w:color="auto" w:fill="FFFFFF"/>
        </w:rPr>
        <w:t> </w:t>
      </w:r>
      <w:r w:rsidRPr="00956EAB">
        <w:rPr>
          <w:rFonts w:ascii="Arial" w:hAnsi="Arial" w:cs="Arial"/>
          <w:i/>
          <w:iCs/>
          <w:color w:val="222222"/>
          <w:sz w:val="22"/>
          <w:szCs w:val="22"/>
        </w:rPr>
        <w:t>12</w:t>
      </w:r>
      <w:r w:rsidRPr="00956EAB">
        <w:rPr>
          <w:rFonts w:ascii="Arial" w:hAnsi="Arial" w:cs="Arial"/>
          <w:color w:val="222222"/>
          <w:sz w:val="22"/>
          <w:szCs w:val="22"/>
          <w:shd w:val="clear" w:color="auto" w:fill="FFFFFF"/>
        </w:rPr>
        <w:t>(4), 2395-2399.</w:t>
      </w:r>
    </w:p>
    <w:p w14:paraId="1F5262FB" w14:textId="77777777" w:rsidR="00956EAB" w:rsidRPr="00956EAB" w:rsidRDefault="00956EAB" w:rsidP="00A405F5">
      <w:pPr>
        <w:spacing w:line="360" w:lineRule="auto"/>
        <w:rPr>
          <w:rFonts w:ascii="Arial" w:hAnsi="Arial" w:cs="Arial"/>
          <w:sz w:val="22"/>
          <w:szCs w:val="22"/>
        </w:rPr>
      </w:pPr>
    </w:p>
    <w:p w14:paraId="10729FEF" w14:textId="36ABEDE2" w:rsidR="00956EAB" w:rsidRPr="00956EAB" w:rsidRDefault="00956EAB" w:rsidP="00A405F5">
      <w:pPr>
        <w:spacing w:line="360" w:lineRule="auto"/>
        <w:rPr>
          <w:rFonts w:ascii="Arial" w:hAnsi="Arial" w:cs="Arial"/>
          <w:color w:val="222222"/>
          <w:sz w:val="22"/>
          <w:szCs w:val="22"/>
          <w:shd w:val="clear" w:color="auto" w:fill="FFFFFF"/>
        </w:rPr>
      </w:pPr>
      <w:r w:rsidRPr="00956EAB">
        <w:rPr>
          <w:rFonts w:ascii="Arial" w:hAnsi="Arial" w:cs="Arial"/>
          <w:sz w:val="22"/>
          <w:szCs w:val="22"/>
        </w:rPr>
        <w:t xml:space="preserve">  </w:t>
      </w:r>
      <w:proofErr w:type="spellStart"/>
      <w:r w:rsidRPr="00956EAB">
        <w:rPr>
          <w:rFonts w:ascii="Arial" w:hAnsi="Arial" w:cs="Arial"/>
          <w:color w:val="222222"/>
          <w:sz w:val="22"/>
          <w:szCs w:val="22"/>
          <w:shd w:val="clear" w:color="auto" w:fill="FFFFFF"/>
        </w:rPr>
        <w:t>Kotsis</w:t>
      </w:r>
      <w:proofErr w:type="spellEnd"/>
      <w:r w:rsidRPr="00956EAB">
        <w:rPr>
          <w:rFonts w:ascii="Arial" w:hAnsi="Arial" w:cs="Arial"/>
          <w:color w:val="222222"/>
          <w:sz w:val="22"/>
          <w:szCs w:val="22"/>
          <w:shd w:val="clear" w:color="auto" w:fill="FFFFFF"/>
        </w:rPr>
        <w:t xml:space="preserve">, V., </w:t>
      </w:r>
      <w:proofErr w:type="spellStart"/>
      <w:r w:rsidRPr="00956EAB">
        <w:rPr>
          <w:rFonts w:ascii="Arial" w:hAnsi="Arial" w:cs="Arial"/>
          <w:color w:val="222222"/>
          <w:sz w:val="22"/>
          <w:szCs w:val="22"/>
          <w:shd w:val="clear" w:color="auto" w:fill="FFFFFF"/>
        </w:rPr>
        <w:t>Stabouli</w:t>
      </w:r>
      <w:proofErr w:type="spellEnd"/>
      <w:r w:rsidRPr="00956EAB">
        <w:rPr>
          <w:rFonts w:ascii="Arial" w:hAnsi="Arial" w:cs="Arial"/>
          <w:color w:val="222222"/>
          <w:sz w:val="22"/>
          <w:szCs w:val="22"/>
          <w:shd w:val="clear" w:color="auto" w:fill="FFFFFF"/>
        </w:rPr>
        <w:t xml:space="preserve">, S., </w:t>
      </w:r>
      <w:proofErr w:type="spellStart"/>
      <w:r w:rsidRPr="00956EAB">
        <w:rPr>
          <w:rFonts w:ascii="Arial" w:hAnsi="Arial" w:cs="Arial"/>
          <w:color w:val="222222"/>
          <w:sz w:val="22"/>
          <w:szCs w:val="22"/>
          <w:shd w:val="clear" w:color="auto" w:fill="FFFFFF"/>
        </w:rPr>
        <w:t>Papakatsika</w:t>
      </w:r>
      <w:proofErr w:type="spellEnd"/>
      <w:r w:rsidRPr="00956EAB">
        <w:rPr>
          <w:rFonts w:ascii="Arial" w:hAnsi="Arial" w:cs="Arial"/>
          <w:color w:val="222222"/>
          <w:sz w:val="22"/>
          <w:szCs w:val="22"/>
          <w:shd w:val="clear" w:color="auto" w:fill="FFFFFF"/>
        </w:rPr>
        <w:t xml:space="preserve">, S., </w:t>
      </w:r>
      <w:proofErr w:type="spellStart"/>
      <w:r w:rsidRPr="00956EAB">
        <w:rPr>
          <w:rFonts w:ascii="Arial" w:hAnsi="Arial" w:cs="Arial"/>
          <w:color w:val="222222"/>
          <w:sz w:val="22"/>
          <w:szCs w:val="22"/>
          <w:shd w:val="clear" w:color="auto" w:fill="FFFFFF"/>
        </w:rPr>
        <w:t>Rizos</w:t>
      </w:r>
      <w:proofErr w:type="spellEnd"/>
      <w:r w:rsidRPr="00956EAB">
        <w:rPr>
          <w:rFonts w:ascii="Arial" w:hAnsi="Arial" w:cs="Arial"/>
          <w:color w:val="222222"/>
          <w:sz w:val="22"/>
          <w:szCs w:val="22"/>
          <w:shd w:val="clear" w:color="auto" w:fill="FFFFFF"/>
        </w:rPr>
        <w:t xml:space="preserve">, Z., &amp; </w:t>
      </w:r>
      <w:proofErr w:type="spellStart"/>
      <w:r w:rsidRPr="00956EAB">
        <w:rPr>
          <w:rFonts w:ascii="Arial" w:hAnsi="Arial" w:cs="Arial"/>
          <w:color w:val="222222"/>
          <w:sz w:val="22"/>
          <w:szCs w:val="22"/>
          <w:shd w:val="clear" w:color="auto" w:fill="FFFFFF"/>
        </w:rPr>
        <w:t>Parati</w:t>
      </w:r>
      <w:proofErr w:type="spellEnd"/>
      <w:r w:rsidRPr="00956EAB">
        <w:rPr>
          <w:rFonts w:ascii="Arial" w:hAnsi="Arial" w:cs="Arial"/>
          <w:color w:val="222222"/>
          <w:sz w:val="22"/>
          <w:szCs w:val="22"/>
          <w:shd w:val="clear" w:color="auto" w:fill="FFFFFF"/>
        </w:rPr>
        <w:t>, G. (2010). Mechanisms of obesity-induced hypertension.</w:t>
      </w:r>
      <w:r w:rsidRPr="00956EAB">
        <w:rPr>
          <w:rStyle w:val="apple-converted-space"/>
          <w:rFonts w:ascii="Arial" w:hAnsi="Arial" w:cs="Arial"/>
          <w:color w:val="222222"/>
          <w:sz w:val="22"/>
          <w:szCs w:val="22"/>
          <w:shd w:val="clear" w:color="auto" w:fill="FFFFFF"/>
        </w:rPr>
        <w:t> </w:t>
      </w:r>
      <w:r w:rsidRPr="00956EAB">
        <w:rPr>
          <w:rFonts w:ascii="Arial" w:hAnsi="Arial" w:cs="Arial"/>
          <w:i/>
          <w:iCs/>
          <w:color w:val="222222"/>
          <w:sz w:val="22"/>
          <w:szCs w:val="22"/>
        </w:rPr>
        <w:t>Hypertension research</w:t>
      </w:r>
      <w:r w:rsidRPr="00956EAB">
        <w:rPr>
          <w:rFonts w:ascii="Arial" w:hAnsi="Arial" w:cs="Arial"/>
          <w:color w:val="222222"/>
          <w:sz w:val="22"/>
          <w:szCs w:val="22"/>
          <w:shd w:val="clear" w:color="auto" w:fill="FFFFFF"/>
        </w:rPr>
        <w:t>,</w:t>
      </w:r>
      <w:r w:rsidRPr="00956EAB">
        <w:rPr>
          <w:rStyle w:val="apple-converted-space"/>
          <w:rFonts w:ascii="Arial" w:hAnsi="Arial" w:cs="Arial"/>
          <w:color w:val="222222"/>
          <w:sz w:val="22"/>
          <w:szCs w:val="22"/>
          <w:shd w:val="clear" w:color="auto" w:fill="FFFFFF"/>
        </w:rPr>
        <w:t> </w:t>
      </w:r>
      <w:r w:rsidRPr="00956EAB">
        <w:rPr>
          <w:rFonts w:ascii="Arial" w:hAnsi="Arial" w:cs="Arial"/>
          <w:i/>
          <w:iCs/>
          <w:color w:val="222222"/>
          <w:sz w:val="22"/>
          <w:szCs w:val="22"/>
        </w:rPr>
        <w:t>33</w:t>
      </w:r>
      <w:r w:rsidRPr="00956EAB">
        <w:rPr>
          <w:rFonts w:ascii="Arial" w:hAnsi="Arial" w:cs="Arial"/>
          <w:color w:val="222222"/>
          <w:sz w:val="22"/>
          <w:szCs w:val="22"/>
          <w:shd w:val="clear" w:color="auto" w:fill="FFFFFF"/>
        </w:rPr>
        <w:t>(5), 386-393.</w:t>
      </w:r>
    </w:p>
    <w:p w14:paraId="7CD1C181" w14:textId="77777777" w:rsidR="00956EAB" w:rsidRPr="00956EAB" w:rsidRDefault="00956EAB" w:rsidP="00A405F5">
      <w:pPr>
        <w:spacing w:line="360" w:lineRule="auto"/>
        <w:rPr>
          <w:rFonts w:ascii="Arial" w:hAnsi="Arial" w:cs="Arial"/>
          <w:color w:val="222222"/>
          <w:sz w:val="22"/>
          <w:szCs w:val="22"/>
          <w:shd w:val="clear" w:color="auto" w:fill="FFFFFF"/>
        </w:rPr>
      </w:pPr>
    </w:p>
    <w:p w14:paraId="186E601B" w14:textId="15F959DE" w:rsidR="00956EAB" w:rsidRPr="00956EAB" w:rsidRDefault="00956EAB" w:rsidP="00A405F5">
      <w:pPr>
        <w:spacing w:line="360" w:lineRule="auto"/>
        <w:rPr>
          <w:rFonts w:ascii="Arial" w:hAnsi="Arial" w:cs="Arial"/>
          <w:color w:val="222222"/>
          <w:sz w:val="22"/>
          <w:szCs w:val="22"/>
          <w:shd w:val="clear" w:color="auto" w:fill="FFFFFF"/>
        </w:rPr>
      </w:pPr>
      <w:r w:rsidRPr="00956EAB">
        <w:rPr>
          <w:rFonts w:ascii="Arial" w:hAnsi="Arial" w:cs="Arial"/>
          <w:color w:val="222222"/>
          <w:sz w:val="22"/>
          <w:szCs w:val="22"/>
          <w:shd w:val="clear" w:color="auto" w:fill="FFFFFF"/>
        </w:rPr>
        <w:lastRenderedPageBreak/>
        <w:t>Lee, D. H., Ha, M. H., Kim, J. R., &amp; Jacobs Jr, D. R. (2001). Effects of smoking cessation on changes in blood pressure and incidence of hypertension: a 4-year follow-up study.</w:t>
      </w:r>
      <w:r w:rsidRPr="00956EAB">
        <w:rPr>
          <w:rStyle w:val="apple-converted-space"/>
          <w:rFonts w:ascii="Arial" w:hAnsi="Arial" w:cs="Arial"/>
          <w:color w:val="222222"/>
          <w:sz w:val="22"/>
          <w:szCs w:val="22"/>
          <w:shd w:val="clear" w:color="auto" w:fill="FFFFFF"/>
        </w:rPr>
        <w:t> </w:t>
      </w:r>
      <w:r w:rsidRPr="00956EAB">
        <w:rPr>
          <w:rFonts w:ascii="Arial" w:hAnsi="Arial" w:cs="Arial"/>
          <w:i/>
          <w:iCs/>
          <w:color w:val="222222"/>
          <w:sz w:val="22"/>
          <w:szCs w:val="22"/>
        </w:rPr>
        <w:t>Hypertension</w:t>
      </w:r>
      <w:r w:rsidRPr="00956EAB">
        <w:rPr>
          <w:rFonts w:ascii="Arial" w:hAnsi="Arial" w:cs="Arial"/>
          <w:color w:val="222222"/>
          <w:sz w:val="22"/>
          <w:szCs w:val="22"/>
          <w:shd w:val="clear" w:color="auto" w:fill="FFFFFF"/>
        </w:rPr>
        <w:t>,</w:t>
      </w:r>
      <w:r w:rsidRPr="00956EAB">
        <w:rPr>
          <w:rStyle w:val="apple-converted-space"/>
          <w:rFonts w:ascii="Arial" w:hAnsi="Arial" w:cs="Arial"/>
          <w:color w:val="222222"/>
          <w:sz w:val="22"/>
          <w:szCs w:val="22"/>
          <w:shd w:val="clear" w:color="auto" w:fill="FFFFFF"/>
        </w:rPr>
        <w:t> </w:t>
      </w:r>
      <w:r w:rsidRPr="00956EAB">
        <w:rPr>
          <w:rFonts w:ascii="Arial" w:hAnsi="Arial" w:cs="Arial"/>
          <w:i/>
          <w:iCs/>
          <w:color w:val="222222"/>
          <w:sz w:val="22"/>
          <w:szCs w:val="22"/>
        </w:rPr>
        <w:t>37</w:t>
      </w:r>
      <w:r w:rsidRPr="00956EAB">
        <w:rPr>
          <w:rFonts w:ascii="Arial" w:hAnsi="Arial" w:cs="Arial"/>
          <w:color w:val="222222"/>
          <w:sz w:val="22"/>
          <w:szCs w:val="22"/>
          <w:shd w:val="clear" w:color="auto" w:fill="FFFFFF"/>
        </w:rPr>
        <w:t>(2), 194-198.</w:t>
      </w:r>
    </w:p>
    <w:p w14:paraId="19F9519F" w14:textId="77777777" w:rsidR="00956EAB" w:rsidRPr="00956EAB" w:rsidRDefault="00956EAB" w:rsidP="00A405F5">
      <w:pPr>
        <w:spacing w:line="360" w:lineRule="auto"/>
        <w:rPr>
          <w:rFonts w:ascii="Arial" w:hAnsi="Arial" w:cs="Arial"/>
          <w:sz w:val="22"/>
          <w:szCs w:val="22"/>
        </w:rPr>
      </w:pPr>
    </w:p>
    <w:p w14:paraId="5D699BD6" w14:textId="0CBD0E8A" w:rsidR="00956EAB" w:rsidRPr="00956EAB" w:rsidRDefault="00956EAB" w:rsidP="00A405F5">
      <w:pPr>
        <w:spacing w:line="360" w:lineRule="auto"/>
        <w:rPr>
          <w:rFonts w:ascii="Arial" w:hAnsi="Arial" w:cs="Arial"/>
          <w:color w:val="222222"/>
          <w:sz w:val="22"/>
          <w:szCs w:val="22"/>
          <w:shd w:val="clear" w:color="auto" w:fill="FFFFFF"/>
        </w:rPr>
      </w:pPr>
      <w:r w:rsidRPr="00956EAB">
        <w:rPr>
          <w:rFonts w:ascii="Arial" w:hAnsi="Arial" w:cs="Arial"/>
          <w:color w:val="222222"/>
          <w:sz w:val="22"/>
          <w:szCs w:val="22"/>
          <w:shd w:val="clear" w:color="auto" w:fill="FFFFFF"/>
        </w:rPr>
        <w:t>Messner, B., &amp; Bernhard, D. (2014). Smoking and cardiovascular disease: mechanisms of endothelial dysfunction and early atherogenesis.</w:t>
      </w:r>
      <w:r w:rsidRPr="00956EAB">
        <w:rPr>
          <w:rStyle w:val="apple-converted-space"/>
          <w:rFonts w:ascii="Arial" w:hAnsi="Arial" w:cs="Arial"/>
          <w:color w:val="222222"/>
          <w:sz w:val="22"/>
          <w:szCs w:val="22"/>
          <w:shd w:val="clear" w:color="auto" w:fill="FFFFFF"/>
        </w:rPr>
        <w:t> </w:t>
      </w:r>
      <w:r w:rsidRPr="00956EAB">
        <w:rPr>
          <w:rFonts w:ascii="Arial" w:hAnsi="Arial" w:cs="Arial"/>
          <w:i/>
          <w:iCs/>
          <w:color w:val="222222"/>
          <w:sz w:val="22"/>
          <w:szCs w:val="22"/>
        </w:rPr>
        <w:t>Arteriosclerosis, thrombosis, and vascular biology</w:t>
      </w:r>
      <w:r w:rsidRPr="00956EAB">
        <w:rPr>
          <w:rFonts w:ascii="Arial" w:hAnsi="Arial" w:cs="Arial"/>
          <w:color w:val="222222"/>
          <w:sz w:val="22"/>
          <w:szCs w:val="22"/>
          <w:shd w:val="clear" w:color="auto" w:fill="FFFFFF"/>
        </w:rPr>
        <w:t>,</w:t>
      </w:r>
      <w:r w:rsidRPr="00956EAB">
        <w:rPr>
          <w:rStyle w:val="apple-converted-space"/>
          <w:rFonts w:ascii="Arial" w:hAnsi="Arial" w:cs="Arial"/>
          <w:color w:val="222222"/>
          <w:sz w:val="22"/>
          <w:szCs w:val="22"/>
          <w:shd w:val="clear" w:color="auto" w:fill="FFFFFF"/>
        </w:rPr>
        <w:t> </w:t>
      </w:r>
      <w:r w:rsidRPr="00956EAB">
        <w:rPr>
          <w:rFonts w:ascii="Arial" w:hAnsi="Arial" w:cs="Arial"/>
          <w:i/>
          <w:iCs/>
          <w:color w:val="222222"/>
          <w:sz w:val="22"/>
          <w:szCs w:val="22"/>
        </w:rPr>
        <w:t>34</w:t>
      </w:r>
      <w:r w:rsidRPr="00956EAB">
        <w:rPr>
          <w:rFonts w:ascii="Arial" w:hAnsi="Arial" w:cs="Arial"/>
          <w:color w:val="222222"/>
          <w:sz w:val="22"/>
          <w:szCs w:val="22"/>
          <w:shd w:val="clear" w:color="auto" w:fill="FFFFFF"/>
        </w:rPr>
        <w:t>(3), 509-515.</w:t>
      </w:r>
    </w:p>
    <w:p w14:paraId="4BE38C70" w14:textId="77777777" w:rsidR="00956EAB" w:rsidRPr="00956EAB" w:rsidRDefault="00956EAB" w:rsidP="00A405F5">
      <w:pPr>
        <w:spacing w:line="360" w:lineRule="auto"/>
        <w:rPr>
          <w:rFonts w:ascii="Arial" w:hAnsi="Arial" w:cs="Arial"/>
          <w:sz w:val="22"/>
          <w:szCs w:val="22"/>
        </w:rPr>
      </w:pPr>
    </w:p>
    <w:p w14:paraId="378C4B24" w14:textId="77777777" w:rsidR="00956EAB" w:rsidRPr="00956EAB" w:rsidRDefault="00956EAB" w:rsidP="00A405F5">
      <w:pPr>
        <w:spacing w:line="360" w:lineRule="auto"/>
        <w:rPr>
          <w:rFonts w:ascii="Arial" w:hAnsi="Arial" w:cs="Arial"/>
          <w:sz w:val="22"/>
          <w:szCs w:val="22"/>
        </w:rPr>
      </w:pPr>
      <w:r w:rsidRPr="00956EAB">
        <w:rPr>
          <w:rFonts w:ascii="Arial" w:hAnsi="Arial" w:cs="Arial"/>
          <w:color w:val="000000"/>
          <w:sz w:val="22"/>
          <w:szCs w:val="22"/>
          <w:shd w:val="clear" w:color="auto" w:fill="FFFFFF"/>
        </w:rPr>
        <w:t>Nature.com, 2020. [online] Nature.com. Available at: &lt;https://www.nature.com/articles/0802211.pdf?origin=ppub&gt; [Accessed 4 December 2020].</w:t>
      </w:r>
    </w:p>
    <w:p w14:paraId="1C2B7B39" w14:textId="738F8963" w:rsidR="00956EAB" w:rsidRPr="00956EAB" w:rsidRDefault="00956EAB" w:rsidP="00A405F5">
      <w:pPr>
        <w:spacing w:line="360" w:lineRule="auto"/>
        <w:rPr>
          <w:rFonts w:ascii="Arial" w:hAnsi="Arial" w:cs="Arial"/>
          <w:color w:val="000000"/>
          <w:sz w:val="22"/>
          <w:szCs w:val="22"/>
          <w:shd w:val="clear" w:color="auto" w:fill="FFFFFF"/>
        </w:rPr>
      </w:pPr>
      <w:r w:rsidRPr="00956EAB">
        <w:rPr>
          <w:rFonts w:ascii="Arial" w:hAnsi="Arial" w:cs="Arial"/>
          <w:color w:val="000000"/>
          <w:sz w:val="22"/>
          <w:szCs w:val="22"/>
          <w:shd w:val="clear" w:color="auto" w:fill="FFFFFF"/>
        </w:rPr>
        <w:t>NHS, 2020. [online] Available at: &lt;https://www.nhs.uk/live-well/healthy-weight/bmi-calculator/and&gt; [Accessed 4 December 2020].</w:t>
      </w:r>
    </w:p>
    <w:p w14:paraId="64969FF6" w14:textId="77777777" w:rsidR="00956EAB" w:rsidRPr="00956EAB" w:rsidRDefault="00956EAB" w:rsidP="00A405F5">
      <w:pPr>
        <w:spacing w:line="360" w:lineRule="auto"/>
        <w:rPr>
          <w:rFonts w:ascii="Arial" w:hAnsi="Arial" w:cs="Arial"/>
          <w:color w:val="000000"/>
          <w:sz w:val="22"/>
          <w:szCs w:val="22"/>
          <w:shd w:val="clear" w:color="auto" w:fill="FFFFFF"/>
        </w:rPr>
      </w:pPr>
    </w:p>
    <w:p w14:paraId="4B22F6B3" w14:textId="20235250" w:rsidR="00956EAB" w:rsidRPr="00956EAB" w:rsidRDefault="00956EAB" w:rsidP="00A405F5">
      <w:pPr>
        <w:pStyle w:val="NormalWeb"/>
        <w:spacing w:before="0" w:beforeAutospacing="0" w:after="0" w:afterAutospacing="0" w:line="360" w:lineRule="auto"/>
        <w:ind w:left="-120"/>
        <w:rPr>
          <w:rStyle w:val="selectable"/>
          <w:rFonts w:ascii="Arial" w:hAnsi="Arial" w:cs="Arial"/>
          <w:color w:val="000000"/>
          <w:sz w:val="22"/>
          <w:szCs w:val="22"/>
        </w:rPr>
      </w:pPr>
      <w:r w:rsidRPr="00956EAB">
        <w:rPr>
          <w:rStyle w:val="selectable"/>
          <w:rFonts w:ascii="Arial" w:hAnsi="Arial" w:cs="Arial"/>
          <w:color w:val="000000"/>
          <w:sz w:val="22"/>
          <w:szCs w:val="22"/>
        </w:rPr>
        <w:t>NHS, 2020.</w:t>
      </w:r>
      <w:r w:rsidRPr="00956EAB">
        <w:rPr>
          <w:rStyle w:val="apple-converted-space"/>
          <w:rFonts w:ascii="Arial" w:hAnsi="Arial" w:cs="Arial"/>
          <w:color w:val="000000"/>
          <w:sz w:val="22"/>
          <w:szCs w:val="22"/>
        </w:rPr>
        <w:t> </w:t>
      </w:r>
      <w:r w:rsidRPr="00956EAB">
        <w:rPr>
          <w:rStyle w:val="selectable"/>
          <w:rFonts w:ascii="Arial" w:hAnsi="Arial" w:cs="Arial"/>
          <w:i/>
          <w:iCs/>
          <w:color w:val="000000"/>
          <w:sz w:val="22"/>
          <w:szCs w:val="22"/>
        </w:rPr>
        <w:t>Exercise</w:t>
      </w:r>
      <w:r w:rsidRPr="00956EAB">
        <w:rPr>
          <w:rStyle w:val="selectable"/>
          <w:rFonts w:ascii="Arial" w:hAnsi="Arial" w:cs="Arial"/>
          <w:color w:val="000000"/>
          <w:sz w:val="22"/>
          <w:szCs w:val="22"/>
        </w:rPr>
        <w:t>. [online] nhs.uk. Available at: &lt;https://www.nhs.uk/live well/exercise/?</w:t>
      </w:r>
      <w:proofErr w:type="spellStart"/>
      <w:r w:rsidRPr="00956EAB">
        <w:rPr>
          <w:rStyle w:val="selectable"/>
          <w:rFonts w:ascii="Arial" w:hAnsi="Arial" w:cs="Arial"/>
          <w:color w:val="000000"/>
          <w:sz w:val="22"/>
          <w:szCs w:val="22"/>
        </w:rPr>
        <w:t>tabname</w:t>
      </w:r>
      <w:proofErr w:type="spellEnd"/>
      <w:r w:rsidRPr="00956EAB">
        <w:rPr>
          <w:rStyle w:val="selectable"/>
          <w:rFonts w:ascii="Arial" w:hAnsi="Arial" w:cs="Arial"/>
          <w:color w:val="000000"/>
          <w:sz w:val="22"/>
          <w:szCs w:val="22"/>
        </w:rPr>
        <w:t>=how-much-exercise&gt; [Accessed 4 December 2020].</w:t>
      </w:r>
    </w:p>
    <w:p w14:paraId="06197D21" w14:textId="77777777" w:rsidR="00956EAB" w:rsidRPr="00956EAB" w:rsidRDefault="00956EAB" w:rsidP="00A405F5">
      <w:pPr>
        <w:pStyle w:val="NormalWeb"/>
        <w:spacing w:before="0" w:beforeAutospacing="0" w:after="0" w:afterAutospacing="0" w:line="360" w:lineRule="auto"/>
        <w:ind w:left="-120"/>
        <w:rPr>
          <w:rFonts w:ascii="Arial" w:hAnsi="Arial" w:cs="Arial"/>
          <w:color w:val="666666"/>
          <w:sz w:val="22"/>
          <w:szCs w:val="22"/>
        </w:rPr>
      </w:pPr>
    </w:p>
    <w:p w14:paraId="175F0553" w14:textId="1AE1FD58" w:rsidR="00956EAB" w:rsidRPr="00956EAB" w:rsidRDefault="00956EAB" w:rsidP="00A405F5">
      <w:pPr>
        <w:spacing w:line="360" w:lineRule="auto"/>
        <w:rPr>
          <w:rFonts w:ascii="Arial" w:hAnsi="Arial" w:cs="Arial"/>
          <w:color w:val="000000"/>
          <w:sz w:val="22"/>
          <w:szCs w:val="22"/>
          <w:shd w:val="clear" w:color="auto" w:fill="FFFFFF"/>
        </w:rPr>
      </w:pPr>
      <w:r w:rsidRPr="00956EAB">
        <w:rPr>
          <w:rFonts w:ascii="Arial" w:hAnsi="Arial" w:cs="Arial"/>
          <w:color w:val="000000"/>
          <w:sz w:val="22"/>
          <w:szCs w:val="22"/>
          <w:shd w:val="clear" w:color="auto" w:fill="FFFFFF"/>
        </w:rPr>
        <w:t>NHS, 2020.</w:t>
      </w:r>
      <w:r w:rsidRPr="00956EAB">
        <w:rPr>
          <w:rStyle w:val="apple-converted-space"/>
          <w:rFonts w:ascii="Arial" w:hAnsi="Arial" w:cs="Arial"/>
          <w:color w:val="000000"/>
          <w:sz w:val="22"/>
          <w:szCs w:val="22"/>
          <w:shd w:val="clear" w:color="auto" w:fill="FFFFFF"/>
        </w:rPr>
        <w:t> </w:t>
      </w:r>
      <w:r w:rsidRPr="00956EAB">
        <w:rPr>
          <w:rFonts w:ascii="Arial" w:hAnsi="Arial" w:cs="Arial"/>
          <w:i/>
          <w:iCs/>
          <w:color w:val="000000"/>
          <w:sz w:val="22"/>
          <w:szCs w:val="22"/>
        </w:rPr>
        <w:t>High Blood Pressure (Hypertension) - Diagnosis</w:t>
      </w:r>
      <w:r w:rsidRPr="00956EAB">
        <w:rPr>
          <w:rFonts w:ascii="Arial" w:hAnsi="Arial" w:cs="Arial"/>
          <w:color w:val="000000"/>
          <w:sz w:val="22"/>
          <w:szCs w:val="22"/>
          <w:shd w:val="clear" w:color="auto" w:fill="FFFFFF"/>
        </w:rPr>
        <w:t>. [online] nhs.uk. Available at: &lt;https://www.nhs.uk/conditions/high-blood-pressure-hypertension/diagnosis/&gt; [Accessed 4 December 2020].</w:t>
      </w:r>
    </w:p>
    <w:p w14:paraId="6AC0EA73" w14:textId="77777777" w:rsidR="00956EAB" w:rsidRPr="00956EAB" w:rsidRDefault="00956EAB" w:rsidP="00A405F5">
      <w:pPr>
        <w:spacing w:line="360" w:lineRule="auto"/>
        <w:rPr>
          <w:rFonts w:ascii="Arial" w:hAnsi="Arial" w:cs="Arial"/>
          <w:sz w:val="22"/>
          <w:szCs w:val="22"/>
        </w:rPr>
      </w:pPr>
    </w:p>
    <w:p w14:paraId="335C01E4" w14:textId="05EF3F4B" w:rsidR="00956EAB" w:rsidRPr="00956EAB" w:rsidRDefault="00956EAB" w:rsidP="00A405F5">
      <w:pPr>
        <w:spacing w:line="360" w:lineRule="auto"/>
        <w:rPr>
          <w:rFonts w:ascii="Arial" w:hAnsi="Arial" w:cs="Arial"/>
          <w:color w:val="000000"/>
          <w:sz w:val="22"/>
          <w:szCs w:val="22"/>
          <w:shd w:val="clear" w:color="auto" w:fill="FFFFFF"/>
        </w:rPr>
      </w:pPr>
      <w:r w:rsidRPr="00956EAB">
        <w:rPr>
          <w:rFonts w:ascii="Arial" w:hAnsi="Arial" w:cs="Arial"/>
          <w:color w:val="000000"/>
          <w:sz w:val="22"/>
          <w:szCs w:val="22"/>
          <w:shd w:val="clear" w:color="auto" w:fill="FFFFFF"/>
        </w:rPr>
        <w:t>NHS, 2020.</w:t>
      </w:r>
      <w:r w:rsidRPr="00956EAB">
        <w:rPr>
          <w:rStyle w:val="apple-converted-space"/>
          <w:rFonts w:ascii="Arial" w:hAnsi="Arial" w:cs="Arial"/>
          <w:color w:val="000000"/>
          <w:sz w:val="22"/>
          <w:szCs w:val="22"/>
          <w:shd w:val="clear" w:color="auto" w:fill="FFFFFF"/>
        </w:rPr>
        <w:t> </w:t>
      </w:r>
      <w:r w:rsidRPr="00956EAB">
        <w:rPr>
          <w:rFonts w:ascii="Arial" w:hAnsi="Arial" w:cs="Arial"/>
          <w:i/>
          <w:iCs/>
          <w:color w:val="000000"/>
          <w:sz w:val="22"/>
          <w:szCs w:val="22"/>
        </w:rPr>
        <w:t>High Blood Pressure (Hypertension) - Diagnosis</w:t>
      </w:r>
      <w:r w:rsidRPr="00956EAB">
        <w:rPr>
          <w:rFonts w:ascii="Arial" w:hAnsi="Arial" w:cs="Arial"/>
          <w:color w:val="000000"/>
          <w:sz w:val="22"/>
          <w:szCs w:val="22"/>
          <w:shd w:val="clear" w:color="auto" w:fill="FFFFFF"/>
        </w:rPr>
        <w:t>. [online] nhs.uk. Available at: &lt;https://www.nhs.uk/conditions/high-blood-pressure-hypertension/diagnosis/&gt; [Accessed 4 December 2020].</w:t>
      </w:r>
    </w:p>
    <w:p w14:paraId="465BE5A1" w14:textId="77777777" w:rsidR="00956EAB" w:rsidRPr="00956EAB" w:rsidRDefault="00956EAB" w:rsidP="00A405F5">
      <w:pPr>
        <w:spacing w:line="360" w:lineRule="auto"/>
        <w:rPr>
          <w:rFonts w:ascii="Arial" w:hAnsi="Arial" w:cs="Arial"/>
          <w:sz w:val="22"/>
          <w:szCs w:val="22"/>
        </w:rPr>
      </w:pPr>
    </w:p>
    <w:p w14:paraId="6BC15F44" w14:textId="4E8532F8" w:rsidR="00956EAB" w:rsidRPr="00956EAB" w:rsidRDefault="00956EAB" w:rsidP="00A405F5">
      <w:pPr>
        <w:spacing w:line="360" w:lineRule="auto"/>
        <w:rPr>
          <w:rFonts w:ascii="Arial" w:hAnsi="Arial" w:cs="Arial"/>
          <w:color w:val="000000"/>
          <w:sz w:val="22"/>
          <w:szCs w:val="22"/>
          <w:shd w:val="clear" w:color="auto" w:fill="FFFFFF"/>
        </w:rPr>
      </w:pPr>
      <w:r w:rsidRPr="00956EAB">
        <w:rPr>
          <w:rFonts w:ascii="Arial" w:hAnsi="Arial" w:cs="Arial"/>
          <w:color w:val="000000"/>
          <w:sz w:val="22"/>
          <w:szCs w:val="22"/>
          <w:shd w:val="clear" w:color="auto" w:fill="FFFFFF"/>
        </w:rPr>
        <w:t>NHS, 2020.</w:t>
      </w:r>
      <w:r w:rsidRPr="00956EAB">
        <w:rPr>
          <w:rStyle w:val="apple-converted-space"/>
          <w:rFonts w:ascii="Arial" w:hAnsi="Arial" w:cs="Arial"/>
          <w:color w:val="000000"/>
          <w:sz w:val="22"/>
          <w:szCs w:val="22"/>
          <w:shd w:val="clear" w:color="auto" w:fill="FFFFFF"/>
        </w:rPr>
        <w:t> </w:t>
      </w:r>
      <w:r w:rsidRPr="00956EAB">
        <w:rPr>
          <w:rFonts w:ascii="Arial" w:hAnsi="Arial" w:cs="Arial"/>
          <w:i/>
          <w:iCs/>
          <w:color w:val="000000"/>
          <w:sz w:val="22"/>
          <w:szCs w:val="22"/>
        </w:rPr>
        <w:t>High Blood Pressure (Hypertension) - Prevention</w:t>
      </w:r>
      <w:r w:rsidRPr="00956EAB">
        <w:rPr>
          <w:rFonts w:ascii="Arial" w:hAnsi="Arial" w:cs="Arial"/>
          <w:color w:val="000000"/>
          <w:sz w:val="22"/>
          <w:szCs w:val="22"/>
          <w:shd w:val="clear" w:color="auto" w:fill="FFFFFF"/>
        </w:rPr>
        <w:t>. [online] nhs.uk. Available at: &lt;https://www.nhs.uk/conditions/high-blood-pressure-hypertension/prevention/&gt; [Accessed 4 December 2020].</w:t>
      </w:r>
    </w:p>
    <w:p w14:paraId="670139FF" w14:textId="77777777" w:rsidR="00956EAB" w:rsidRPr="00956EAB" w:rsidRDefault="00956EAB" w:rsidP="00A405F5">
      <w:pPr>
        <w:spacing w:line="360" w:lineRule="auto"/>
        <w:rPr>
          <w:rFonts w:ascii="Arial" w:hAnsi="Arial" w:cs="Arial"/>
          <w:color w:val="000000"/>
          <w:sz w:val="22"/>
          <w:szCs w:val="22"/>
          <w:shd w:val="clear" w:color="auto" w:fill="FFFFFF"/>
        </w:rPr>
      </w:pPr>
    </w:p>
    <w:p w14:paraId="7470B2EE" w14:textId="351AC6AD" w:rsidR="00956EAB" w:rsidRPr="00956EAB" w:rsidRDefault="00956EAB" w:rsidP="00A405F5">
      <w:pPr>
        <w:spacing w:line="360" w:lineRule="auto"/>
        <w:rPr>
          <w:rFonts w:ascii="Arial" w:hAnsi="Arial" w:cs="Arial"/>
          <w:color w:val="000000"/>
          <w:sz w:val="22"/>
          <w:szCs w:val="22"/>
          <w:shd w:val="clear" w:color="auto" w:fill="FFFFFF"/>
        </w:rPr>
      </w:pPr>
      <w:r w:rsidRPr="00956EAB">
        <w:rPr>
          <w:rFonts w:ascii="Arial" w:hAnsi="Arial" w:cs="Arial"/>
          <w:color w:val="000000"/>
          <w:sz w:val="22"/>
          <w:szCs w:val="22"/>
          <w:shd w:val="clear" w:color="auto" w:fill="FFFFFF"/>
        </w:rPr>
        <w:t>NHS, 2020.</w:t>
      </w:r>
      <w:r w:rsidRPr="00956EAB">
        <w:rPr>
          <w:rStyle w:val="apple-converted-space"/>
          <w:rFonts w:ascii="Arial" w:hAnsi="Arial" w:cs="Arial"/>
          <w:color w:val="000000"/>
          <w:sz w:val="22"/>
          <w:szCs w:val="22"/>
          <w:shd w:val="clear" w:color="auto" w:fill="FFFFFF"/>
        </w:rPr>
        <w:t> </w:t>
      </w:r>
      <w:r w:rsidRPr="00956EAB">
        <w:rPr>
          <w:rFonts w:ascii="Arial" w:hAnsi="Arial" w:cs="Arial"/>
          <w:i/>
          <w:iCs/>
          <w:color w:val="000000"/>
          <w:sz w:val="22"/>
          <w:szCs w:val="22"/>
        </w:rPr>
        <w:t>Salt: The Facts</w:t>
      </w:r>
      <w:r w:rsidRPr="00956EAB">
        <w:rPr>
          <w:rFonts w:ascii="Arial" w:hAnsi="Arial" w:cs="Arial"/>
          <w:color w:val="000000"/>
          <w:sz w:val="22"/>
          <w:szCs w:val="22"/>
          <w:shd w:val="clear" w:color="auto" w:fill="FFFFFF"/>
        </w:rPr>
        <w:t>. [online] nhs.uk. Available at: &lt;https://www.nhs.uk/live-well/eat-well/salt-nutrition/&gt; [Accessed 4 December 2020].</w:t>
      </w:r>
    </w:p>
    <w:p w14:paraId="5F44A8EC" w14:textId="77777777" w:rsidR="00956EAB" w:rsidRPr="00956EAB" w:rsidRDefault="00956EAB" w:rsidP="00A405F5">
      <w:pPr>
        <w:spacing w:line="360" w:lineRule="auto"/>
        <w:rPr>
          <w:rFonts w:ascii="Arial" w:hAnsi="Arial" w:cs="Arial"/>
          <w:sz w:val="22"/>
          <w:szCs w:val="22"/>
        </w:rPr>
      </w:pPr>
    </w:p>
    <w:p w14:paraId="228D3EC9" w14:textId="681149E9" w:rsidR="00956EAB" w:rsidRPr="00956EAB" w:rsidRDefault="00956EAB" w:rsidP="00A405F5">
      <w:pPr>
        <w:spacing w:line="360" w:lineRule="auto"/>
        <w:rPr>
          <w:rFonts w:ascii="Arial" w:hAnsi="Arial" w:cs="Arial"/>
          <w:color w:val="222222"/>
          <w:sz w:val="22"/>
          <w:szCs w:val="22"/>
          <w:shd w:val="clear" w:color="auto" w:fill="FFFFFF"/>
        </w:rPr>
      </w:pPr>
      <w:r w:rsidRPr="00956EAB">
        <w:rPr>
          <w:rFonts w:ascii="Arial" w:hAnsi="Arial" w:cs="Arial"/>
          <w:color w:val="222222"/>
          <w:sz w:val="22"/>
          <w:szCs w:val="22"/>
          <w:shd w:val="clear" w:color="auto" w:fill="FFFFFF"/>
        </w:rPr>
        <w:t>O'Connor, D. W. (2013). </w:t>
      </w:r>
      <w:r w:rsidRPr="00956EAB">
        <w:rPr>
          <w:rFonts w:ascii="Arial" w:hAnsi="Arial" w:cs="Arial"/>
          <w:i/>
          <w:iCs/>
          <w:color w:val="222222"/>
          <w:sz w:val="22"/>
          <w:szCs w:val="22"/>
        </w:rPr>
        <w:t>The impact of obesity on national and homeland security</w:t>
      </w:r>
      <w:r w:rsidRPr="00956EAB">
        <w:rPr>
          <w:rFonts w:ascii="Arial" w:hAnsi="Arial" w:cs="Arial"/>
          <w:color w:val="222222"/>
          <w:sz w:val="22"/>
          <w:szCs w:val="22"/>
          <w:shd w:val="clear" w:color="auto" w:fill="FFFFFF"/>
        </w:rPr>
        <w:t>. NAVAL POSTGRADUATE SCHOOL MONTEREY CA.</w:t>
      </w:r>
    </w:p>
    <w:p w14:paraId="7A4D6A39" w14:textId="77777777" w:rsidR="00956EAB" w:rsidRPr="00956EAB" w:rsidRDefault="00956EAB" w:rsidP="00A405F5">
      <w:pPr>
        <w:spacing w:line="360" w:lineRule="auto"/>
        <w:rPr>
          <w:rFonts w:ascii="Arial" w:hAnsi="Arial" w:cs="Arial"/>
          <w:sz w:val="22"/>
          <w:szCs w:val="22"/>
        </w:rPr>
      </w:pPr>
    </w:p>
    <w:p w14:paraId="1FAE7545" w14:textId="06F11335" w:rsidR="00956EAB" w:rsidRPr="00956EAB" w:rsidRDefault="00956EAB" w:rsidP="00A405F5">
      <w:pPr>
        <w:spacing w:line="360" w:lineRule="auto"/>
        <w:rPr>
          <w:rFonts w:ascii="Arial" w:hAnsi="Arial" w:cs="Arial"/>
          <w:color w:val="222222"/>
          <w:sz w:val="22"/>
          <w:szCs w:val="22"/>
          <w:shd w:val="clear" w:color="auto" w:fill="FFFFFF"/>
        </w:rPr>
      </w:pPr>
      <w:r w:rsidRPr="00956EAB">
        <w:rPr>
          <w:rFonts w:ascii="Arial" w:hAnsi="Arial" w:cs="Arial"/>
          <w:color w:val="222222"/>
          <w:sz w:val="22"/>
          <w:szCs w:val="22"/>
          <w:shd w:val="clear" w:color="auto" w:fill="FFFFFF"/>
        </w:rPr>
        <w:t xml:space="preserve">Ortiz, V. E., &amp; </w:t>
      </w:r>
      <w:proofErr w:type="spellStart"/>
      <w:r w:rsidRPr="00956EAB">
        <w:rPr>
          <w:rFonts w:ascii="Arial" w:hAnsi="Arial" w:cs="Arial"/>
          <w:color w:val="222222"/>
          <w:sz w:val="22"/>
          <w:szCs w:val="22"/>
          <w:shd w:val="clear" w:color="auto" w:fill="FFFFFF"/>
        </w:rPr>
        <w:t>Kwo</w:t>
      </w:r>
      <w:proofErr w:type="spellEnd"/>
      <w:r w:rsidRPr="00956EAB">
        <w:rPr>
          <w:rFonts w:ascii="Arial" w:hAnsi="Arial" w:cs="Arial"/>
          <w:color w:val="222222"/>
          <w:sz w:val="22"/>
          <w:szCs w:val="22"/>
          <w:shd w:val="clear" w:color="auto" w:fill="FFFFFF"/>
        </w:rPr>
        <w:t>, J. (2015). Obesity: physiologic changes and implications for preoperative management.</w:t>
      </w:r>
      <w:r w:rsidRPr="00956EAB">
        <w:rPr>
          <w:rStyle w:val="apple-converted-space"/>
          <w:rFonts w:ascii="Arial" w:hAnsi="Arial" w:cs="Arial"/>
          <w:color w:val="222222"/>
          <w:sz w:val="22"/>
          <w:szCs w:val="22"/>
          <w:shd w:val="clear" w:color="auto" w:fill="FFFFFF"/>
        </w:rPr>
        <w:t> </w:t>
      </w:r>
      <w:r w:rsidRPr="00956EAB">
        <w:rPr>
          <w:rFonts w:ascii="Arial" w:hAnsi="Arial" w:cs="Arial"/>
          <w:i/>
          <w:iCs/>
          <w:color w:val="222222"/>
          <w:sz w:val="22"/>
          <w:szCs w:val="22"/>
        </w:rPr>
        <w:t xml:space="preserve">BMC </w:t>
      </w:r>
      <w:proofErr w:type="spellStart"/>
      <w:r w:rsidRPr="00956EAB">
        <w:rPr>
          <w:rFonts w:ascii="Arial" w:hAnsi="Arial" w:cs="Arial"/>
          <w:i/>
          <w:iCs/>
          <w:color w:val="222222"/>
          <w:sz w:val="22"/>
          <w:szCs w:val="22"/>
        </w:rPr>
        <w:t>anesthesiology</w:t>
      </w:r>
      <w:proofErr w:type="spellEnd"/>
      <w:r w:rsidRPr="00956EAB">
        <w:rPr>
          <w:rFonts w:ascii="Arial" w:hAnsi="Arial" w:cs="Arial"/>
          <w:color w:val="222222"/>
          <w:sz w:val="22"/>
          <w:szCs w:val="22"/>
          <w:shd w:val="clear" w:color="auto" w:fill="FFFFFF"/>
        </w:rPr>
        <w:t>,</w:t>
      </w:r>
      <w:r w:rsidRPr="00956EAB">
        <w:rPr>
          <w:rStyle w:val="apple-converted-space"/>
          <w:rFonts w:ascii="Arial" w:hAnsi="Arial" w:cs="Arial"/>
          <w:color w:val="222222"/>
          <w:sz w:val="22"/>
          <w:szCs w:val="22"/>
          <w:shd w:val="clear" w:color="auto" w:fill="FFFFFF"/>
        </w:rPr>
        <w:t> </w:t>
      </w:r>
      <w:r w:rsidRPr="00956EAB">
        <w:rPr>
          <w:rFonts w:ascii="Arial" w:hAnsi="Arial" w:cs="Arial"/>
          <w:i/>
          <w:iCs/>
          <w:color w:val="222222"/>
          <w:sz w:val="22"/>
          <w:szCs w:val="22"/>
        </w:rPr>
        <w:t>15</w:t>
      </w:r>
      <w:r w:rsidRPr="00956EAB">
        <w:rPr>
          <w:rFonts w:ascii="Arial" w:hAnsi="Arial" w:cs="Arial"/>
          <w:color w:val="222222"/>
          <w:sz w:val="22"/>
          <w:szCs w:val="22"/>
          <w:shd w:val="clear" w:color="auto" w:fill="FFFFFF"/>
        </w:rPr>
        <w:t>(1), 97.</w:t>
      </w:r>
    </w:p>
    <w:p w14:paraId="697A8D87" w14:textId="77777777" w:rsidR="00956EAB" w:rsidRPr="00956EAB" w:rsidRDefault="00956EAB" w:rsidP="00A405F5">
      <w:pPr>
        <w:spacing w:line="360" w:lineRule="auto"/>
        <w:rPr>
          <w:rFonts w:ascii="Arial" w:hAnsi="Arial" w:cs="Arial"/>
          <w:color w:val="222222"/>
          <w:sz w:val="22"/>
          <w:szCs w:val="22"/>
          <w:shd w:val="clear" w:color="auto" w:fill="FFFFFF"/>
        </w:rPr>
      </w:pPr>
    </w:p>
    <w:p w14:paraId="02D5A027" w14:textId="1D945381" w:rsidR="00956EAB" w:rsidRPr="00956EAB" w:rsidRDefault="00956EAB" w:rsidP="00A405F5">
      <w:pPr>
        <w:spacing w:line="360" w:lineRule="auto"/>
        <w:rPr>
          <w:rFonts w:ascii="Arial" w:hAnsi="Arial" w:cs="Arial"/>
          <w:color w:val="222222"/>
          <w:sz w:val="22"/>
          <w:szCs w:val="22"/>
          <w:shd w:val="clear" w:color="auto" w:fill="FFFFFF"/>
        </w:rPr>
      </w:pPr>
      <w:r w:rsidRPr="00956EAB">
        <w:rPr>
          <w:rFonts w:ascii="Arial" w:hAnsi="Arial" w:cs="Arial"/>
          <w:color w:val="222222"/>
          <w:sz w:val="22"/>
          <w:szCs w:val="22"/>
          <w:shd w:val="clear" w:color="auto" w:fill="FFFFFF"/>
        </w:rPr>
        <w:lastRenderedPageBreak/>
        <w:t>Purnell, J. Q. (2018). Definitions, classification, and epidemiology of obesity. In</w:t>
      </w:r>
      <w:r w:rsidRPr="00956EAB">
        <w:rPr>
          <w:rStyle w:val="apple-converted-space"/>
          <w:rFonts w:ascii="Arial" w:hAnsi="Arial" w:cs="Arial"/>
          <w:color w:val="222222"/>
          <w:sz w:val="22"/>
          <w:szCs w:val="22"/>
          <w:shd w:val="clear" w:color="auto" w:fill="FFFFFF"/>
        </w:rPr>
        <w:t> </w:t>
      </w:r>
      <w:proofErr w:type="spellStart"/>
      <w:r w:rsidRPr="00956EAB">
        <w:rPr>
          <w:rFonts w:ascii="Arial" w:hAnsi="Arial" w:cs="Arial"/>
          <w:i/>
          <w:iCs/>
          <w:color w:val="222222"/>
          <w:sz w:val="22"/>
          <w:szCs w:val="22"/>
        </w:rPr>
        <w:t>Endotext</w:t>
      </w:r>
      <w:proofErr w:type="spellEnd"/>
      <w:r w:rsidRPr="00956EAB">
        <w:rPr>
          <w:rFonts w:ascii="Arial" w:hAnsi="Arial" w:cs="Arial"/>
          <w:i/>
          <w:iCs/>
          <w:color w:val="222222"/>
          <w:sz w:val="22"/>
          <w:szCs w:val="22"/>
        </w:rPr>
        <w:t xml:space="preserve"> [Internet]</w:t>
      </w:r>
      <w:r w:rsidRPr="00956EAB">
        <w:rPr>
          <w:rFonts w:ascii="Arial" w:hAnsi="Arial" w:cs="Arial"/>
          <w:color w:val="222222"/>
          <w:sz w:val="22"/>
          <w:szCs w:val="22"/>
          <w:shd w:val="clear" w:color="auto" w:fill="FFFFFF"/>
        </w:rPr>
        <w:t xml:space="preserve">. </w:t>
      </w:r>
      <w:proofErr w:type="spellStart"/>
      <w:r w:rsidRPr="00956EAB">
        <w:rPr>
          <w:rFonts w:ascii="Arial" w:hAnsi="Arial" w:cs="Arial"/>
          <w:color w:val="222222"/>
          <w:sz w:val="22"/>
          <w:szCs w:val="22"/>
          <w:shd w:val="clear" w:color="auto" w:fill="FFFFFF"/>
        </w:rPr>
        <w:t>MDText</w:t>
      </w:r>
      <w:proofErr w:type="spellEnd"/>
      <w:r w:rsidRPr="00956EAB">
        <w:rPr>
          <w:rFonts w:ascii="Arial" w:hAnsi="Arial" w:cs="Arial"/>
          <w:color w:val="222222"/>
          <w:sz w:val="22"/>
          <w:szCs w:val="22"/>
          <w:shd w:val="clear" w:color="auto" w:fill="FFFFFF"/>
        </w:rPr>
        <w:t xml:space="preserve">. com, </w:t>
      </w:r>
      <w:proofErr w:type="gramStart"/>
      <w:r w:rsidRPr="00956EAB">
        <w:rPr>
          <w:rFonts w:ascii="Arial" w:hAnsi="Arial" w:cs="Arial"/>
          <w:color w:val="222222"/>
          <w:sz w:val="22"/>
          <w:szCs w:val="22"/>
          <w:shd w:val="clear" w:color="auto" w:fill="FFFFFF"/>
        </w:rPr>
        <w:t>Inc..</w:t>
      </w:r>
      <w:proofErr w:type="gramEnd"/>
    </w:p>
    <w:p w14:paraId="5E543F13" w14:textId="77777777" w:rsidR="00956EAB" w:rsidRPr="00956EAB" w:rsidRDefault="00956EAB" w:rsidP="00A405F5">
      <w:pPr>
        <w:spacing w:line="360" w:lineRule="auto"/>
        <w:rPr>
          <w:rFonts w:ascii="Arial" w:hAnsi="Arial" w:cs="Arial"/>
          <w:sz w:val="22"/>
          <w:szCs w:val="22"/>
        </w:rPr>
      </w:pPr>
    </w:p>
    <w:p w14:paraId="586DA19A" w14:textId="6104931E" w:rsidR="00956EAB" w:rsidRPr="00956EAB" w:rsidRDefault="00956EAB" w:rsidP="00A405F5">
      <w:pPr>
        <w:spacing w:line="360" w:lineRule="auto"/>
        <w:rPr>
          <w:rFonts w:ascii="Arial" w:hAnsi="Arial" w:cs="Arial"/>
          <w:color w:val="222222"/>
          <w:sz w:val="22"/>
          <w:szCs w:val="22"/>
          <w:shd w:val="clear" w:color="auto" w:fill="FFFFFF"/>
        </w:rPr>
      </w:pPr>
      <w:r w:rsidRPr="00956EAB">
        <w:rPr>
          <w:rFonts w:ascii="Arial" w:hAnsi="Arial" w:cs="Arial"/>
          <w:color w:val="222222"/>
          <w:sz w:val="22"/>
          <w:szCs w:val="22"/>
          <w:shd w:val="clear" w:color="auto" w:fill="FFFFFF"/>
        </w:rPr>
        <w:t>Re, R. N. (2009). Obesity-related hypertension.</w:t>
      </w:r>
      <w:r w:rsidRPr="00956EAB">
        <w:rPr>
          <w:rStyle w:val="apple-converted-space"/>
          <w:rFonts w:ascii="Arial" w:hAnsi="Arial" w:cs="Arial"/>
          <w:color w:val="222222"/>
          <w:sz w:val="22"/>
          <w:szCs w:val="22"/>
          <w:shd w:val="clear" w:color="auto" w:fill="FFFFFF"/>
        </w:rPr>
        <w:t> </w:t>
      </w:r>
      <w:r w:rsidRPr="00956EAB">
        <w:rPr>
          <w:rFonts w:ascii="Arial" w:hAnsi="Arial" w:cs="Arial"/>
          <w:i/>
          <w:iCs/>
          <w:color w:val="222222"/>
          <w:sz w:val="22"/>
          <w:szCs w:val="22"/>
        </w:rPr>
        <w:t>Ochsner Journal</w:t>
      </w:r>
      <w:r w:rsidRPr="00956EAB">
        <w:rPr>
          <w:rFonts w:ascii="Arial" w:hAnsi="Arial" w:cs="Arial"/>
          <w:color w:val="222222"/>
          <w:sz w:val="22"/>
          <w:szCs w:val="22"/>
          <w:shd w:val="clear" w:color="auto" w:fill="FFFFFF"/>
        </w:rPr>
        <w:t>,</w:t>
      </w:r>
      <w:r w:rsidRPr="00956EAB">
        <w:rPr>
          <w:rStyle w:val="apple-converted-space"/>
          <w:rFonts w:ascii="Arial" w:hAnsi="Arial" w:cs="Arial"/>
          <w:color w:val="222222"/>
          <w:sz w:val="22"/>
          <w:szCs w:val="22"/>
          <w:shd w:val="clear" w:color="auto" w:fill="FFFFFF"/>
        </w:rPr>
        <w:t> </w:t>
      </w:r>
      <w:r w:rsidRPr="00956EAB">
        <w:rPr>
          <w:rFonts w:ascii="Arial" w:hAnsi="Arial" w:cs="Arial"/>
          <w:i/>
          <w:iCs/>
          <w:color w:val="222222"/>
          <w:sz w:val="22"/>
          <w:szCs w:val="22"/>
        </w:rPr>
        <w:t>9</w:t>
      </w:r>
      <w:r w:rsidRPr="00956EAB">
        <w:rPr>
          <w:rFonts w:ascii="Arial" w:hAnsi="Arial" w:cs="Arial"/>
          <w:color w:val="222222"/>
          <w:sz w:val="22"/>
          <w:szCs w:val="22"/>
          <w:shd w:val="clear" w:color="auto" w:fill="FFFFFF"/>
        </w:rPr>
        <w:t>(3), 133-136.</w:t>
      </w:r>
    </w:p>
    <w:p w14:paraId="078CD03A" w14:textId="77777777" w:rsidR="00956EAB" w:rsidRPr="00956EAB" w:rsidRDefault="00956EAB" w:rsidP="00A405F5">
      <w:pPr>
        <w:spacing w:line="360" w:lineRule="auto"/>
        <w:rPr>
          <w:rFonts w:ascii="Arial" w:hAnsi="Arial" w:cs="Arial"/>
          <w:sz w:val="22"/>
          <w:szCs w:val="22"/>
        </w:rPr>
      </w:pPr>
    </w:p>
    <w:p w14:paraId="00DD7BF3" w14:textId="401CEAE1" w:rsidR="00956EAB" w:rsidRPr="00956EAB" w:rsidRDefault="00956EAB" w:rsidP="00A405F5">
      <w:pPr>
        <w:spacing w:line="360" w:lineRule="auto"/>
        <w:rPr>
          <w:rFonts w:ascii="Arial" w:hAnsi="Arial" w:cs="Arial"/>
          <w:color w:val="222222"/>
          <w:sz w:val="22"/>
          <w:szCs w:val="22"/>
          <w:shd w:val="clear" w:color="auto" w:fill="FFFFFF"/>
        </w:rPr>
      </w:pPr>
      <w:r w:rsidRPr="00956EAB">
        <w:rPr>
          <w:rFonts w:ascii="Arial" w:hAnsi="Arial" w:cs="Arial"/>
          <w:color w:val="222222"/>
          <w:sz w:val="22"/>
          <w:szCs w:val="22"/>
          <w:shd w:val="clear" w:color="auto" w:fill="FFFFFF"/>
        </w:rPr>
        <w:t>Rhee, M. Y., Na, S. H., Kim, Y. K., Lee, M. M., &amp; Kim, H. Y. (2007). Acute effects of cigarette smoking on arterial stiffness and blood pressure in male smokers with hypertension.</w:t>
      </w:r>
      <w:r w:rsidRPr="00956EAB">
        <w:rPr>
          <w:rStyle w:val="apple-converted-space"/>
          <w:rFonts w:ascii="Arial" w:hAnsi="Arial" w:cs="Arial"/>
          <w:color w:val="222222"/>
          <w:sz w:val="22"/>
          <w:szCs w:val="22"/>
          <w:shd w:val="clear" w:color="auto" w:fill="FFFFFF"/>
        </w:rPr>
        <w:t> </w:t>
      </w:r>
      <w:r w:rsidRPr="00956EAB">
        <w:rPr>
          <w:rFonts w:ascii="Arial" w:hAnsi="Arial" w:cs="Arial"/>
          <w:i/>
          <w:iCs/>
          <w:color w:val="222222"/>
          <w:sz w:val="22"/>
          <w:szCs w:val="22"/>
        </w:rPr>
        <w:t>American Journal of Hypertension</w:t>
      </w:r>
      <w:r w:rsidRPr="00956EAB">
        <w:rPr>
          <w:rFonts w:ascii="Arial" w:hAnsi="Arial" w:cs="Arial"/>
          <w:color w:val="222222"/>
          <w:sz w:val="22"/>
          <w:szCs w:val="22"/>
          <w:shd w:val="clear" w:color="auto" w:fill="FFFFFF"/>
        </w:rPr>
        <w:t>,</w:t>
      </w:r>
      <w:r w:rsidRPr="00956EAB">
        <w:rPr>
          <w:rStyle w:val="apple-converted-space"/>
          <w:rFonts w:ascii="Arial" w:hAnsi="Arial" w:cs="Arial"/>
          <w:color w:val="222222"/>
          <w:sz w:val="22"/>
          <w:szCs w:val="22"/>
          <w:shd w:val="clear" w:color="auto" w:fill="FFFFFF"/>
        </w:rPr>
        <w:t> </w:t>
      </w:r>
      <w:r w:rsidRPr="00956EAB">
        <w:rPr>
          <w:rFonts w:ascii="Arial" w:hAnsi="Arial" w:cs="Arial"/>
          <w:i/>
          <w:iCs/>
          <w:color w:val="222222"/>
          <w:sz w:val="22"/>
          <w:szCs w:val="22"/>
        </w:rPr>
        <w:t>20</w:t>
      </w:r>
      <w:r w:rsidRPr="00956EAB">
        <w:rPr>
          <w:rFonts w:ascii="Arial" w:hAnsi="Arial" w:cs="Arial"/>
          <w:color w:val="222222"/>
          <w:sz w:val="22"/>
          <w:szCs w:val="22"/>
          <w:shd w:val="clear" w:color="auto" w:fill="FFFFFF"/>
        </w:rPr>
        <w:t>(6), 637-641.</w:t>
      </w:r>
    </w:p>
    <w:p w14:paraId="306BA137" w14:textId="77777777" w:rsidR="00956EAB" w:rsidRPr="00956EAB" w:rsidRDefault="00956EAB" w:rsidP="00A405F5">
      <w:pPr>
        <w:spacing w:line="360" w:lineRule="auto"/>
        <w:rPr>
          <w:rFonts w:ascii="Arial" w:hAnsi="Arial" w:cs="Arial"/>
          <w:color w:val="222222"/>
          <w:sz w:val="22"/>
          <w:szCs w:val="22"/>
          <w:shd w:val="clear" w:color="auto" w:fill="FFFFFF"/>
        </w:rPr>
      </w:pPr>
    </w:p>
    <w:p w14:paraId="4BE8CC14" w14:textId="2C148EE7" w:rsidR="00956EAB" w:rsidRPr="00956EAB" w:rsidRDefault="00956EAB" w:rsidP="00A405F5">
      <w:pPr>
        <w:spacing w:line="360" w:lineRule="auto"/>
        <w:rPr>
          <w:rFonts w:ascii="Arial" w:hAnsi="Arial" w:cs="Arial"/>
          <w:color w:val="222222"/>
          <w:sz w:val="22"/>
          <w:szCs w:val="22"/>
          <w:shd w:val="clear" w:color="auto" w:fill="FFFFFF"/>
        </w:rPr>
      </w:pPr>
      <w:proofErr w:type="spellStart"/>
      <w:r w:rsidRPr="00956EAB">
        <w:rPr>
          <w:rFonts w:ascii="Arial" w:hAnsi="Arial" w:cs="Arial"/>
          <w:color w:val="222222"/>
          <w:sz w:val="22"/>
          <w:szCs w:val="22"/>
          <w:shd w:val="clear" w:color="auto" w:fill="FFFFFF"/>
        </w:rPr>
        <w:t>te</w:t>
      </w:r>
      <w:proofErr w:type="spellEnd"/>
      <w:r w:rsidRPr="00956EAB">
        <w:rPr>
          <w:rFonts w:ascii="Arial" w:hAnsi="Arial" w:cs="Arial"/>
          <w:color w:val="222222"/>
          <w:sz w:val="22"/>
          <w:szCs w:val="22"/>
          <w:shd w:val="clear" w:color="auto" w:fill="FFFFFF"/>
        </w:rPr>
        <w:t xml:space="preserve"> Riet, L., van </w:t>
      </w:r>
      <w:proofErr w:type="spellStart"/>
      <w:r w:rsidRPr="00956EAB">
        <w:rPr>
          <w:rFonts w:ascii="Arial" w:hAnsi="Arial" w:cs="Arial"/>
          <w:color w:val="222222"/>
          <w:sz w:val="22"/>
          <w:szCs w:val="22"/>
          <w:shd w:val="clear" w:color="auto" w:fill="FFFFFF"/>
        </w:rPr>
        <w:t>Esch</w:t>
      </w:r>
      <w:proofErr w:type="spellEnd"/>
      <w:r w:rsidRPr="00956EAB">
        <w:rPr>
          <w:rFonts w:ascii="Arial" w:hAnsi="Arial" w:cs="Arial"/>
          <w:color w:val="222222"/>
          <w:sz w:val="22"/>
          <w:szCs w:val="22"/>
          <w:shd w:val="clear" w:color="auto" w:fill="FFFFFF"/>
        </w:rPr>
        <w:t xml:space="preserve">, J. H., </w:t>
      </w:r>
      <w:proofErr w:type="spellStart"/>
      <w:r w:rsidRPr="00956EAB">
        <w:rPr>
          <w:rFonts w:ascii="Arial" w:hAnsi="Arial" w:cs="Arial"/>
          <w:color w:val="222222"/>
          <w:sz w:val="22"/>
          <w:szCs w:val="22"/>
          <w:shd w:val="clear" w:color="auto" w:fill="FFFFFF"/>
        </w:rPr>
        <w:t>Roks</w:t>
      </w:r>
      <w:proofErr w:type="spellEnd"/>
      <w:r w:rsidRPr="00956EAB">
        <w:rPr>
          <w:rFonts w:ascii="Arial" w:hAnsi="Arial" w:cs="Arial"/>
          <w:color w:val="222222"/>
          <w:sz w:val="22"/>
          <w:szCs w:val="22"/>
          <w:shd w:val="clear" w:color="auto" w:fill="FFFFFF"/>
        </w:rPr>
        <w:t xml:space="preserve">, A. J., van den </w:t>
      </w:r>
      <w:proofErr w:type="spellStart"/>
      <w:r w:rsidRPr="00956EAB">
        <w:rPr>
          <w:rFonts w:ascii="Arial" w:hAnsi="Arial" w:cs="Arial"/>
          <w:color w:val="222222"/>
          <w:sz w:val="22"/>
          <w:szCs w:val="22"/>
          <w:shd w:val="clear" w:color="auto" w:fill="FFFFFF"/>
        </w:rPr>
        <w:t>Meiracker</w:t>
      </w:r>
      <w:proofErr w:type="spellEnd"/>
      <w:r w:rsidRPr="00956EAB">
        <w:rPr>
          <w:rFonts w:ascii="Arial" w:hAnsi="Arial" w:cs="Arial"/>
          <w:color w:val="222222"/>
          <w:sz w:val="22"/>
          <w:szCs w:val="22"/>
          <w:shd w:val="clear" w:color="auto" w:fill="FFFFFF"/>
        </w:rPr>
        <w:t xml:space="preserve">, A. H., &amp; </w:t>
      </w:r>
      <w:proofErr w:type="spellStart"/>
      <w:r w:rsidRPr="00956EAB">
        <w:rPr>
          <w:rFonts w:ascii="Arial" w:hAnsi="Arial" w:cs="Arial"/>
          <w:color w:val="222222"/>
          <w:sz w:val="22"/>
          <w:szCs w:val="22"/>
          <w:shd w:val="clear" w:color="auto" w:fill="FFFFFF"/>
        </w:rPr>
        <w:t>Danser</w:t>
      </w:r>
      <w:proofErr w:type="spellEnd"/>
      <w:r w:rsidRPr="00956EAB">
        <w:rPr>
          <w:rFonts w:ascii="Arial" w:hAnsi="Arial" w:cs="Arial"/>
          <w:color w:val="222222"/>
          <w:sz w:val="22"/>
          <w:szCs w:val="22"/>
          <w:shd w:val="clear" w:color="auto" w:fill="FFFFFF"/>
        </w:rPr>
        <w:t>, A. J. (2015). Hypertension: renin–angiotensin–aldosterone system alterations.</w:t>
      </w:r>
      <w:r w:rsidRPr="00956EAB">
        <w:rPr>
          <w:rStyle w:val="apple-converted-space"/>
          <w:rFonts w:ascii="Arial" w:hAnsi="Arial" w:cs="Arial"/>
          <w:color w:val="222222"/>
          <w:sz w:val="22"/>
          <w:szCs w:val="22"/>
          <w:shd w:val="clear" w:color="auto" w:fill="FFFFFF"/>
        </w:rPr>
        <w:t> </w:t>
      </w:r>
      <w:r w:rsidRPr="00956EAB">
        <w:rPr>
          <w:rFonts w:ascii="Arial" w:hAnsi="Arial" w:cs="Arial"/>
          <w:i/>
          <w:iCs/>
          <w:color w:val="222222"/>
          <w:sz w:val="22"/>
          <w:szCs w:val="22"/>
        </w:rPr>
        <w:t>Circulation research</w:t>
      </w:r>
      <w:r w:rsidRPr="00956EAB">
        <w:rPr>
          <w:rFonts w:ascii="Arial" w:hAnsi="Arial" w:cs="Arial"/>
          <w:color w:val="222222"/>
          <w:sz w:val="22"/>
          <w:szCs w:val="22"/>
          <w:shd w:val="clear" w:color="auto" w:fill="FFFFFF"/>
        </w:rPr>
        <w:t>,</w:t>
      </w:r>
      <w:r w:rsidRPr="00956EAB">
        <w:rPr>
          <w:rStyle w:val="apple-converted-space"/>
          <w:rFonts w:ascii="Arial" w:hAnsi="Arial" w:cs="Arial"/>
          <w:color w:val="222222"/>
          <w:sz w:val="22"/>
          <w:szCs w:val="22"/>
          <w:shd w:val="clear" w:color="auto" w:fill="FFFFFF"/>
        </w:rPr>
        <w:t> </w:t>
      </w:r>
      <w:r w:rsidRPr="00956EAB">
        <w:rPr>
          <w:rFonts w:ascii="Arial" w:hAnsi="Arial" w:cs="Arial"/>
          <w:i/>
          <w:iCs/>
          <w:color w:val="222222"/>
          <w:sz w:val="22"/>
          <w:szCs w:val="22"/>
        </w:rPr>
        <w:t>116</w:t>
      </w:r>
      <w:r w:rsidRPr="00956EAB">
        <w:rPr>
          <w:rFonts w:ascii="Arial" w:hAnsi="Arial" w:cs="Arial"/>
          <w:color w:val="222222"/>
          <w:sz w:val="22"/>
          <w:szCs w:val="22"/>
          <w:shd w:val="clear" w:color="auto" w:fill="FFFFFF"/>
        </w:rPr>
        <w:t>(6), 960-975.</w:t>
      </w:r>
    </w:p>
    <w:p w14:paraId="2BBAF82E" w14:textId="77777777" w:rsidR="00956EAB" w:rsidRPr="00956EAB" w:rsidRDefault="00956EAB" w:rsidP="00A405F5">
      <w:pPr>
        <w:spacing w:line="360" w:lineRule="auto"/>
        <w:rPr>
          <w:rFonts w:ascii="Arial" w:hAnsi="Arial" w:cs="Arial"/>
          <w:sz w:val="22"/>
          <w:szCs w:val="22"/>
        </w:rPr>
      </w:pPr>
    </w:p>
    <w:p w14:paraId="3CE9FAF3" w14:textId="3ECFC265" w:rsidR="00956EAB" w:rsidRPr="00956EAB" w:rsidRDefault="00956EAB" w:rsidP="00A405F5">
      <w:pPr>
        <w:spacing w:line="360" w:lineRule="auto"/>
        <w:rPr>
          <w:rFonts w:ascii="Arial" w:hAnsi="Arial" w:cs="Arial"/>
          <w:color w:val="222222"/>
          <w:sz w:val="22"/>
          <w:szCs w:val="22"/>
          <w:shd w:val="clear" w:color="auto" w:fill="FFFFFF"/>
        </w:rPr>
      </w:pPr>
      <w:r w:rsidRPr="00956EAB">
        <w:rPr>
          <w:rFonts w:ascii="Arial" w:hAnsi="Arial" w:cs="Arial"/>
          <w:color w:val="222222"/>
          <w:sz w:val="22"/>
          <w:szCs w:val="22"/>
          <w:shd w:val="clear" w:color="auto" w:fill="FFFFFF"/>
        </w:rPr>
        <w:t xml:space="preserve">Torres, S. J., &amp; </w:t>
      </w:r>
      <w:proofErr w:type="spellStart"/>
      <w:r w:rsidRPr="00956EAB">
        <w:rPr>
          <w:rFonts w:ascii="Arial" w:hAnsi="Arial" w:cs="Arial"/>
          <w:color w:val="222222"/>
          <w:sz w:val="22"/>
          <w:szCs w:val="22"/>
          <w:shd w:val="clear" w:color="auto" w:fill="FFFFFF"/>
        </w:rPr>
        <w:t>Nowson</w:t>
      </w:r>
      <w:proofErr w:type="spellEnd"/>
      <w:r w:rsidRPr="00956EAB">
        <w:rPr>
          <w:rFonts w:ascii="Arial" w:hAnsi="Arial" w:cs="Arial"/>
          <w:color w:val="222222"/>
          <w:sz w:val="22"/>
          <w:szCs w:val="22"/>
          <w:shd w:val="clear" w:color="auto" w:fill="FFFFFF"/>
        </w:rPr>
        <w:t xml:space="preserve">, C. A. (2007). Relationship between stress, eating </w:t>
      </w:r>
      <w:proofErr w:type="spellStart"/>
      <w:r w:rsidRPr="00956EAB">
        <w:rPr>
          <w:rFonts w:ascii="Arial" w:hAnsi="Arial" w:cs="Arial"/>
          <w:color w:val="222222"/>
          <w:sz w:val="22"/>
          <w:szCs w:val="22"/>
          <w:shd w:val="clear" w:color="auto" w:fill="FFFFFF"/>
        </w:rPr>
        <w:t>behavior</w:t>
      </w:r>
      <w:proofErr w:type="spellEnd"/>
      <w:r w:rsidRPr="00956EAB">
        <w:rPr>
          <w:rFonts w:ascii="Arial" w:hAnsi="Arial" w:cs="Arial"/>
          <w:color w:val="222222"/>
          <w:sz w:val="22"/>
          <w:szCs w:val="22"/>
          <w:shd w:val="clear" w:color="auto" w:fill="FFFFFF"/>
        </w:rPr>
        <w:t>, and obesity.</w:t>
      </w:r>
      <w:r w:rsidRPr="00956EAB">
        <w:rPr>
          <w:rStyle w:val="apple-converted-space"/>
          <w:rFonts w:ascii="Arial" w:hAnsi="Arial" w:cs="Arial"/>
          <w:color w:val="222222"/>
          <w:sz w:val="22"/>
          <w:szCs w:val="22"/>
          <w:shd w:val="clear" w:color="auto" w:fill="FFFFFF"/>
        </w:rPr>
        <w:t> </w:t>
      </w:r>
      <w:r w:rsidRPr="00956EAB">
        <w:rPr>
          <w:rFonts w:ascii="Arial" w:hAnsi="Arial" w:cs="Arial"/>
          <w:i/>
          <w:iCs/>
          <w:color w:val="222222"/>
          <w:sz w:val="22"/>
          <w:szCs w:val="22"/>
        </w:rPr>
        <w:t>Nutrition</w:t>
      </w:r>
      <w:r w:rsidRPr="00956EAB">
        <w:rPr>
          <w:rFonts w:ascii="Arial" w:hAnsi="Arial" w:cs="Arial"/>
          <w:color w:val="222222"/>
          <w:sz w:val="22"/>
          <w:szCs w:val="22"/>
          <w:shd w:val="clear" w:color="auto" w:fill="FFFFFF"/>
        </w:rPr>
        <w:t>,</w:t>
      </w:r>
      <w:r w:rsidRPr="00956EAB">
        <w:rPr>
          <w:rStyle w:val="apple-converted-space"/>
          <w:rFonts w:ascii="Arial" w:hAnsi="Arial" w:cs="Arial"/>
          <w:color w:val="222222"/>
          <w:sz w:val="22"/>
          <w:szCs w:val="22"/>
          <w:shd w:val="clear" w:color="auto" w:fill="FFFFFF"/>
        </w:rPr>
        <w:t> </w:t>
      </w:r>
      <w:r w:rsidRPr="00956EAB">
        <w:rPr>
          <w:rFonts w:ascii="Arial" w:hAnsi="Arial" w:cs="Arial"/>
          <w:i/>
          <w:iCs/>
          <w:color w:val="222222"/>
          <w:sz w:val="22"/>
          <w:szCs w:val="22"/>
        </w:rPr>
        <w:t>23</w:t>
      </w:r>
      <w:r w:rsidRPr="00956EAB">
        <w:rPr>
          <w:rFonts w:ascii="Arial" w:hAnsi="Arial" w:cs="Arial"/>
          <w:color w:val="222222"/>
          <w:sz w:val="22"/>
          <w:szCs w:val="22"/>
          <w:shd w:val="clear" w:color="auto" w:fill="FFFFFF"/>
        </w:rPr>
        <w:t>(11-12), 887-894.</w:t>
      </w:r>
    </w:p>
    <w:p w14:paraId="436173AF" w14:textId="77777777" w:rsidR="00956EAB" w:rsidRPr="00956EAB" w:rsidRDefault="00956EAB" w:rsidP="00A405F5">
      <w:pPr>
        <w:spacing w:line="360" w:lineRule="auto"/>
        <w:rPr>
          <w:rFonts w:ascii="Arial" w:hAnsi="Arial" w:cs="Arial"/>
          <w:sz w:val="22"/>
          <w:szCs w:val="22"/>
        </w:rPr>
      </w:pPr>
    </w:p>
    <w:p w14:paraId="774D1FDB" w14:textId="0C9FD5FF" w:rsidR="00956EAB" w:rsidRPr="00956EAB" w:rsidRDefault="00956EAB" w:rsidP="00A405F5">
      <w:pPr>
        <w:spacing w:line="360" w:lineRule="auto"/>
        <w:rPr>
          <w:rFonts w:ascii="Arial" w:hAnsi="Arial" w:cs="Arial"/>
          <w:color w:val="222222"/>
          <w:sz w:val="22"/>
          <w:szCs w:val="22"/>
          <w:shd w:val="clear" w:color="auto" w:fill="FFFFFF"/>
        </w:rPr>
      </w:pPr>
      <w:r w:rsidRPr="00956EAB">
        <w:rPr>
          <w:rFonts w:ascii="Arial" w:hAnsi="Arial" w:cs="Arial"/>
          <w:color w:val="222222"/>
          <w:sz w:val="22"/>
          <w:szCs w:val="22"/>
          <w:shd w:val="clear" w:color="auto" w:fill="FFFFFF"/>
        </w:rPr>
        <w:t xml:space="preserve">Van </w:t>
      </w:r>
      <w:proofErr w:type="spellStart"/>
      <w:r w:rsidRPr="00956EAB">
        <w:rPr>
          <w:rFonts w:ascii="Arial" w:hAnsi="Arial" w:cs="Arial"/>
          <w:color w:val="222222"/>
          <w:sz w:val="22"/>
          <w:szCs w:val="22"/>
          <w:shd w:val="clear" w:color="auto" w:fill="FFFFFF"/>
        </w:rPr>
        <w:t>Oudenhove</w:t>
      </w:r>
      <w:proofErr w:type="spellEnd"/>
      <w:r w:rsidRPr="00956EAB">
        <w:rPr>
          <w:rFonts w:ascii="Arial" w:hAnsi="Arial" w:cs="Arial"/>
          <w:color w:val="222222"/>
          <w:sz w:val="22"/>
          <w:szCs w:val="22"/>
          <w:shd w:val="clear" w:color="auto" w:fill="FFFFFF"/>
        </w:rPr>
        <w:t xml:space="preserve">, L., </w:t>
      </w:r>
      <w:proofErr w:type="spellStart"/>
      <w:r w:rsidRPr="00956EAB">
        <w:rPr>
          <w:rFonts w:ascii="Arial" w:hAnsi="Arial" w:cs="Arial"/>
          <w:color w:val="222222"/>
          <w:sz w:val="22"/>
          <w:szCs w:val="22"/>
          <w:shd w:val="clear" w:color="auto" w:fill="FFFFFF"/>
        </w:rPr>
        <w:t>Demyttenae</w:t>
      </w:r>
      <w:r w:rsidRPr="00956EAB">
        <w:rPr>
          <w:rFonts w:ascii="Arial" w:hAnsi="Arial" w:cs="Arial"/>
          <w:b/>
          <w:bCs/>
          <w:color w:val="222222"/>
          <w:sz w:val="22"/>
          <w:szCs w:val="22"/>
          <w:shd w:val="clear" w:color="auto" w:fill="FFFFFF"/>
        </w:rPr>
        <w:t>re</w:t>
      </w:r>
      <w:proofErr w:type="spellEnd"/>
      <w:r w:rsidRPr="00956EAB">
        <w:rPr>
          <w:rFonts w:ascii="Arial" w:hAnsi="Arial" w:cs="Arial"/>
          <w:color w:val="222222"/>
          <w:sz w:val="22"/>
          <w:szCs w:val="22"/>
          <w:shd w:val="clear" w:color="auto" w:fill="FFFFFF"/>
        </w:rPr>
        <w:t>, K., Tack, J., &amp; Aziz, Q. (2004). Central nervous system involvement in functional gastrointestinal disorders.</w:t>
      </w:r>
      <w:r w:rsidRPr="00956EAB">
        <w:rPr>
          <w:rStyle w:val="apple-converted-space"/>
          <w:rFonts w:ascii="Arial" w:hAnsi="Arial" w:cs="Arial"/>
          <w:color w:val="222222"/>
          <w:sz w:val="22"/>
          <w:szCs w:val="22"/>
          <w:shd w:val="clear" w:color="auto" w:fill="FFFFFF"/>
        </w:rPr>
        <w:t> </w:t>
      </w:r>
      <w:r w:rsidRPr="00956EAB">
        <w:rPr>
          <w:rFonts w:ascii="Arial" w:hAnsi="Arial" w:cs="Arial"/>
          <w:i/>
          <w:iCs/>
          <w:color w:val="222222"/>
          <w:sz w:val="22"/>
          <w:szCs w:val="22"/>
        </w:rPr>
        <w:t>Best Practice &amp; Research Clinical Gastroenterology</w:t>
      </w:r>
      <w:r w:rsidRPr="00956EAB">
        <w:rPr>
          <w:rFonts w:ascii="Arial" w:hAnsi="Arial" w:cs="Arial"/>
          <w:color w:val="222222"/>
          <w:sz w:val="22"/>
          <w:szCs w:val="22"/>
          <w:shd w:val="clear" w:color="auto" w:fill="FFFFFF"/>
        </w:rPr>
        <w:t>,</w:t>
      </w:r>
      <w:r w:rsidRPr="00956EAB">
        <w:rPr>
          <w:rStyle w:val="apple-converted-space"/>
          <w:rFonts w:ascii="Arial" w:hAnsi="Arial" w:cs="Arial"/>
          <w:color w:val="222222"/>
          <w:sz w:val="22"/>
          <w:szCs w:val="22"/>
          <w:shd w:val="clear" w:color="auto" w:fill="FFFFFF"/>
        </w:rPr>
        <w:t> </w:t>
      </w:r>
      <w:r w:rsidRPr="00956EAB">
        <w:rPr>
          <w:rFonts w:ascii="Arial" w:hAnsi="Arial" w:cs="Arial"/>
          <w:i/>
          <w:iCs/>
          <w:color w:val="222222"/>
          <w:sz w:val="22"/>
          <w:szCs w:val="22"/>
        </w:rPr>
        <w:t>18</w:t>
      </w:r>
      <w:r w:rsidRPr="00956EAB">
        <w:rPr>
          <w:rFonts w:ascii="Arial" w:hAnsi="Arial" w:cs="Arial"/>
          <w:color w:val="222222"/>
          <w:sz w:val="22"/>
          <w:szCs w:val="22"/>
          <w:shd w:val="clear" w:color="auto" w:fill="FFFFFF"/>
        </w:rPr>
        <w:t>(4), 663-680.</w:t>
      </w:r>
    </w:p>
    <w:p w14:paraId="32B6D3DC" w14:textId="77777777" w:rsidR="00956EAB" w:rsidRPr="00956EAB" w:rsidRDefault="00956EAB" w:rsidP="00A405F5">
      <w:pPr>
        <w:spacing w:line="360" w:lineRule="auto"/>
        <w:rPr>
          <w:rFonts w:ascii="Arial" w:hAnsi="Arial" w:cs="Arial"/>
          <w:sz w:val="22"/>
          <w:szCs w:val="22"/>
        </w:rPr>
      </w:pPr>
    </w:p>
    <w:p w14:paraId="00D2D638" w14:textId="2AEA6236" w:rsidR="00956EAB" w:rsidRPr="00956EAB" w:rsidRDefault="00956EAB" w:rsidP="00A405F5">
      <w:pPr>
        <w:spacing w:line="360" w:lineRule="auto"/>
        <w:rPr>
          <w:rFonts w:ascii="Arial" w:hAnsi="Arial" w:cs="Arial"/>
          <w:color w:val="222222"/>
          <w:sz w:val="22"/>
          <w:szCs w:val="22"/>
          <w:shd w:val="clear" w:color="auto" w:fill="FFFFFF"/>
        </w:rPr>
      </w:pPr>
      <w:proofErr w:type="spellStart"/>
      <w:r w:rsidRPr="00956EAB">
        <w:rPr>
          <w:rFonts w:ascii="Arial" w:hAnsi="Arial" w:cs="Arial"/>
          <w:color w:val="222222"/>
          <w:sz w:val="22"/>
          <w:szCs w:val="22"/>
          <w:shd w:val="clear" w:color="auto" w:fill="FFFFFF"/>
        </w:rPr>
        <w:t>Virdis</w:t>
      </w:r>
      <w:proofErr w:type="spellEnd"/>
      <w:r w:rsidRPr="00956EAB">
        <w:rPr>
          <w:rFonts w:ascii="Arial" w:hAnsi="Arial" w:cs="Arial"/>
          <w:color w:val="222222"/>
          <w:sz w:val="22"/>
          <w:szCs w:val="22"/>
          <w:shd w:val="clear" w:color="auto" w:fill="FFFFFF"/>
        </w:rPr>
        <w:t xml:space="preserve">, A., Giannarelli, C., Fritsch Neves, M., </w:t>
      </w:r>
      <w:proofErr w:type="spellStart"/>
      <w:r w:rsidRPr="00956EAB">
        <w:rPr>
          <w:rFonts w:ascii="Arial" w:hAnsi="Arial" w:cs="Arial"/>
          <w:color w:val="222222"/>
          <w:sz w:val="22"/>
          <w:szCs w:val="22"/>
          <w:shd w:val="clear" w:color="auto" w:fill="FFFFFF"/>
        </w:rPr>
        <w:t>Taddei</w:t>
      </w:r>
      <w:proofErr w:type="spellEnd"/>
      <w:r w:rsidRPr="00956EAB">
        <w:rPr>
          <w:rFonts w:ascii="Arial" w:hAnsi="Arial" w:cs="Arial"/>
          <w:color w:val="222222"/>
          <w:sz w:val="22"/>
          <w:szCs w:val="22"/>
          <w:shd w:val="clear" w:color="auto" w:fill="FFFFFF"/>
        </w:rPr>
        <w:t xml:space="preserve">, S., &amp; </w:t>
      </w:r>
      <w:proofErr w:type="spellStart"/>
      <w:r w:rsidRPr="00956EAB">
        <w:rPr>
          <w:rFonts w:ascii="Arial" w:hAnsi="Arial" w:cs="Arial"/>
          <w:color w:val="222222"/>
          <w:sz w:val="22"/>
          <w:szCs w:val="22"/>
          <w:shd w:val="clear" w:color="auto" w:fill="FFFFFF"/>
        </w:rPr>
        <w:t>Ghiadoni</w:t>
      </w:r>
      <w:proofErr w:type="spellEnd"/>
      <w:r w:rsidRPr="00956EAB">
        <w:rPr>
          <w:rFonts w:ascii="Arial" w:hAnsi="Arial" w:cs="Arial"/>
          <w:color w:val="222222"/>
          <w:sz w:val="22"/>
          <w:szCs w:val="22"/>
          <w:shd w:val="clear" w:color="auto" w:fill="FFFFFF"/>
        </w:rPr>
        <w:t>, L. (2010). Cigarette smoking and hypertension.</w:t>
      </w:r>
      <w:r w:rsidRPr="00956EAB">
        <w:rPr>
          <w:rStyle w:val="apple-converted-space"/>
          <w:rFonts w:ascii="Arial" w:hAnsi="Arial" w:cs="Arial"/>
          <w:color w:val="222222"/>
          <w:sz w:val="22"/>
          <w:szCs w:val="22"/>
          <w:shd w:val="clear" w:color="auto" w:fill="FFFFFF"/>
        </w:rPr>
        <w:t> </w:t>
      </w:r>
      <w:r w:rsidRPr="00956EAB">
        <w:rPr>
          <w:rFonts w:ascii="Arial" w:hAnsi="Arial" w:cs="Arial"/>
          <w:i/>
          <w:iCs/>
          <w:color w:val="222222"/>
          <w:sz w:val="22"/>
          <w:szCs w:val="22"/>
        </w:rPr>
        <w:t>Current pharmaceutical design</w:t>
      </w:r>
      <w:r w:rsidRPr="00956EAB">
        <w:rPr>
          <w:rFonts w:ascii="Arial" w:hAnsi="Arial" w:cs="Arial"/>
          <w:color w:val="222222"/>
          <w:sz w:val="22"/>
          <w:szCs w:val="22"/>
          <w:shd w:val="clear" w:color="auto" w:fill="FFFFFF"/>
        </w:rPr>
        <w:t>,</w:t>
      </w:r>
      <w:r w:rsidRPr="00956EAB">
        <w:rPr>
          <w:rStyle w:val="apple-converted-space"/>
          <w:rFonts w:ascii="Arial" w:hAnsi="Arial" w:cs="Arial"/>
          <w:color w:val="222222"/>
          <w:sz w:val="22"/>
          <w:szCs w:val="22"/>
          <w:shd w:val="clear" w:color="auto" w:fill="FFFFFF"/>
        </w:rPr>
        <w:t> </w:t>
      </w:r>
      <w:r w:rsidRPr="00956EAB">
        <w:rPr>
          <w:rFonts w:ascii="Arial" w:hAnsi="Arial" w:cs="Arial"/>
          <w:i/>
          <w:iCs/>
          <w:color w:val="222222"/>
          <w:sz w:val="22"/>
          <w:szCs w:val="22"/>
        </w:rPr>
        <w:t>16</w:t>
      </w:r>
      <w:r w:rsidRPr="00956EAB">
        <w:rPr>
          <w:rFonts w:ascii="Arial" w:hAnsi="Arial" w:cs="Arial"/>
          <w:color w:val="222222"/>
          <w:sz w:val="22"/>
          <w:szCs w:val="22"/>
          <w:shd w:val="clear" w:color="auto" w:fill="FFFFFF"/>
        </w:rPr>
        <w:t>(23), 2518-2525.</w:t>
      </w:r>
    </w:p>
    <w:p w14:paraId="7CC6696F" w14:textId="77777777" w:rsidR="00956EAB" w:rsidRPr="00956EAB" w:rsidRDefault="00956EAB" w:rsidP="00A405F5">
      <w:pPr>
        <w:spacing w:line="360" w:lineRule="auto"/>
        <w:rPr>
          <w:rFonts w:ascii="Arial" w:hAnsi="Arial" w:cs="Arial"/>
          <w:sz w:val="22"/>
          <w:szCs w:val="22"/>
        </w:rPr>
      </w:pPr>
    </w:p>
    <w:p w14:paraId="3370D48C" w14:textId="62C7D3E3" w:rsidR="00956EAB" w:rsidRPr="00956EAB" w:rsidRDefault="00956EAB" w:rsidP="00A405F5">
      <w:pPr>
        <w:spacing w:line="360" w:lineRule="auto"/>
        <w:rPr>
          <w:rFonts w:ascii="Arial" w:hAnsi="Arial" w:cs="Arial"/>
          <w:color w:val="222222"/>
          <w:sz w:val="22"/>
          <w:szCs w:val="22"/>
          <w:shd w:val="clear" w:color="auto" w:fill="FFFFFF"/>
        </w:rPr>
      </w:pPr>
      <w:r w:rsidRPr="00956EAB">
        <w:rPr>
          <w:rFonts w:ascii="Arial" w:hAnsi="Arial" w:cs="Arial"/>
          <w:color w:val="222222"/>
          <w:sz w:val="22"/>
          <w:szCs w:val="22"/>
          <w:shd w:val="clear" w:color="auto" w:fill="FFFFFF"/>
        </w:rPr>
        <w:t>World Health Organization. (2006). Global strategy on diet, physical activity and health: a framework to monitor and evaluate implementation.</w:t>
      </w:r>
    </w:p>
    <w:p w14:paraId="2718A261" w14:textId="77777777" w:rsidR="00956EAB" w:rsidRPr="00956EAB" w:rsidRDefault="00956EAB" w:rsidP="00A405F5">
      <w:pPr>
        <w:spacing w:line="360" w:lineRule="auto"/>
        <w:rPr>
          <w:rFonts w:ascii="Arial" w:hAnsi="Arial" w:cs="Arial"/>
          <w:sz w:val="22"/>
          <w:szCs w:val="22"/>
        </w:rPr>
      </w:pPr>
    </w:p>
    <w:p w14:paraId="0A96CD2A" w14:textId="771A20D4" w:rsidR="00956EAB" w:rsidRPr="00956EAB" w:rsidRDefault="00956EAB" w:rsidP="00A405F5">
      <w:pPr>
        <w:spacing w:line="360" w:lineRule="auto"/>
        <w:rPr>
          <w:rFonts w:ascii="Arial" w:hAnsi="Arial" w:cs="Arial"/>
          <w:color w:val="222222"/>
          <w:sz w:val="22"/>
          <w:szCs w:val="22"/>
          <w:shd w:val="clear" w:color="auto" w:fill="FFFFFF"/>
        </w:rPr>
      </w:pPr>
      <w:r w:rsidRPr="00956EAB">
        <w:rPr>
          <w:rFonts w:ascii="Arial" w:hAnsi="Arial" w:cs="Arial"/>
          <w:color w:val="222222"/>
          <w:sz w:val="22"/>
          <w:szCs w:val="22"/>
          <w:shd w:val="clear" w:color="auto" w:fill="FFFFFF"/>
        </w:rPr>
        <w:t xml:space="preserve">Zhao, S., Challoner, B., </w:t>
      </w:r>
      <w:proofErr w:type="spellStart"/>
      <w:r w:rsidRPr="00956EAB">
        <w:rPr>
          <w:rFonts w:ascii="Arial" w:hAnsi="Arial" w:cs="Arial"/>
          <w:color w:val="222222"/>
          <w:sz w:val="22"/>
          <w:szCs w:val="22"/>
          <w:shd w:val="clear" w:color="auto" w:fill="FFFFFF"/>
        </w:rPr>
        <w:t>Khattak</w:t>
      </w:r>
      <w:proofErr w:type="spellEnd"/>
      <w:r w:rsidRPr="00956EAB">
        <w:rPr>
          <w:rFonts w:ascii="Arial" w:hAnsi="Arial" w:cs="Arial"/>
          <w:color w:val="222222"/>
          <w:sz w:val="22"/>
          <w:szCs w:val="22"/>
          <w:shd w:val="clear" w:color="auto" w:fill="FFFFFF"/>
        </w:rPr>
        <w:t>, M., &amp; Goodson, N. J. (2015). AB0737 male smokers have delayed response to anti-TNF therapy in ankylosing spondylitis.</w:t>
      </w:r>
    </w:p>
    <w:p w14:paraId="406A4AB2" w14:textId="75377F33" w:rsidR="00956EAB" w:rsidRDefault="00956EAB" w:rsidP="00B62611">
      <w:pPr>
        <w:rPr>
          <w:rFonts w:ascii="Arial" w:hAnsi="Arial" w:cs="Arial"/>
          <w:sz w:val="22"/>
          <w:szCs w:val="22"/>
        </w:rPr>
      </w:pPr>
    </w:p>
    <w:p w14:paraId="6D17AD94" w14:textId="406AEFE4" w:rsidR="00956EAB" w:rsidRDefault="00956EAB" w:rsidP="00B62611">
      <w:pPr>
        <w:rPr>
          <w:rFonts w:ascii="Arial" w:hAnsi="Arial" w:cs="Arial"/>
          <w:sz w:val="22"/>
          <w:szCs w:val="22"/>
        </w:rPr>
      </w:pPr>
    </w:p>
    <w:p w14:paraId="6181D1AC" w14:textId="4ACA4741" w:rsidR="00956EAB" w:rsidRDefault="00956EAB" w:rsidP="00B62611">
      <w:pPr>
        <w:rPr>
          <w:rFonts w:ascii="Arial" w:hAnsi="Arial" w:cs="Arial"/>
          <w:sz w:val="22"/>
          <w:szCs w:val="22"/>
        </w:rPr>
      </w:pPr>
    </w:p>
    <w:p w14:paraId="4D1C6EE4" w14:textId="56D6F858" w:rsidR="00A405F5" w:rsidRDefault="00A405F5" w:rsidP="00B62611">
      <w:pPr>
        <w:rPr>
          <w:rFonts w:ascii="Arial" w:hAnsi="Arial" w:cs="Arial"/>
          <w:sz w:val="22"/>
          <w:szCs w:val="22"/>
        </w:rPr>
      </w:pPr>
    </w:p>
    <w:p w14:paraId="100227CE" w14:textId="3DBDC987" w:rsidR="00A405F5" w:rsidRDefault="00A405F5" w:rsidP="00B62611">
      <w:pPr>
        <w:rPr>
          <w:rFonts w:ascii="Arial" w:hAnsi="Arial" w:cs="Arial"/>
          <w:sz w:val="22"/>
          <w:szCs w:val="22"/>
        </w:rPr>
      </w:pPr>
    </w:p>
    <w:p w14:paraId="34E902A8" w14:textId="77777777" w:rsidR="00A405F5" w:rsidRDefault="00A405F5" w:rsidP="00B62611">
      <w:pPr>
        <w:rPr>
          <w:rFonts w:ascii="Arial" w:hAnsi="Arial" w:cs="Arial"/>
          <w:sz w:val="22"/>
          <w:szCs w:val="22"/>
        </w:rPr>
      </w:pPr>
    </w:p>
    <w:p w14:paraId="0A9409E3" w14:textId="6C4BF9B7" w:rsidR="00956EAB" w:rsidRDefault="00956EAB" w:rsidP="00B62611">
      <w:pPr>
        <w:rPr>
          <w:rFonts w:ascii="Arial" w:hAnsi="Arial" w:cs="Arial"/>
          <w:sz w:val="22"/>
          <w:szCs w:val="22"/>
        </w:rPr>
      </w:pPr>
    </w:p>
    <w:p w14:paraId="39B7E0C9" w14:textId="5E3749DF" w:rsidR="00956EAB" w:rsidRDefault="00956EAB" w:rsidP="00B62611">
      <w:pPr>
        <w:rPr>
          <w:rFonts w:ascii="Arial" w:hAnsi="Arial" w:cs="Arial"/>
          <w:sz w:val="22"/>
          <w:szCs w:val="22"/>
        </w:rPr>
      </w:pPr>
    </w:p>
    <w:p w14:paraId="0A19DB76" w14:textId="1D05037A" w:rsidR="00956EAB" w:rsidRDefault="00956EAB" w:rsidP="00B62611">
      <w:pPr>
        <w:rPr>
          <w:rFonts w:ascii="Arial" w:hAnsi="Arial" w:cs="Arial"/>
          <w:sz w:val="22"/>
          <w:szCs w:val="22"/>
        </w:rPr>
      </w:pPr>
    </w:p>
    <w:p w14:paraId="64632F58" w14:textId="4C1C1C82" w:rsidR="00956EAB" w:rsidRDefault="00956EAB" w:rsidP="00B62611">
      <w:pPr>
        <w:rPr>
          <w:rFonts w:ascii="Arial" w:hAnsi="Arial" w:cs="Arial"/>
          <w:sz w:val="22"/>
          <w:szCs w:val="22"/>
        </w:rPr>
      </w:pPr>
    </w:p>
    <w:p w14:paraId="298356D7" w14:textId="77777777" w:rsidR="00956EAB" w:rsidRPr="005607E7" w:rsidRDefault="00956EAB" w:rsidP="00956EAB">
      <w:pPr>
        <w:spacing w:before="76"/>
        <w:ind w:left="3136" w:right="2916"/>
        <w:jc w:val="center"/>
        <w:rPr>
          <w:b/>
          <w:bCs/>
          <w:color w:val="222222"/>
          <w:sz w:val="32"/>
          <w:szCs w:val="32"/>
        </w:rPr>
      </w:pPr>
      <w:r w:rsidRPr="005607E7">
        <w:rPr>
          <w:b/>
          <w:bCs/>
          <w:color w:val="222222"/>
          <w:sz w:val="32"/>
          <w:szCs w:val="32"/>
          <w:lang w:val="en-US"/>
        </w:rPr>
        <w:lastRenderedPageBreak/>
        <w:t>LIFESTYLE QUESTIONNAIRE</w:t>
      </w:r>
    </w:p>
    <w:p w14:paraId="2EA742E9" w14:textId="77777777" w:rsidR="00956EAB" w:rsidRPr="005607E7" w:rsidRDefault="00956EAB" w:rsidP="00956EAB">
      <w:pPr>
        <w:spacing w:before="5"/>
        <w:rPr>
          <w:color w:val="222222"/>
        </w:rPr>
      </w:pPr>
      <w:r w:rsidRPr="005607E7">
        <w:rPr>
          <w:b/>
          <w:bCs/>
          <w:color w:val="222222"/>
          <w:lang w:val="en-US"/>
        </w:rPr>
        <w:t> </w:t>
      </w:r>
    </w:p>
    <w:p w14:paraId="61BE9F16" w14:textId="77777777" w:rsidR="00956EAB" w:rsidRPr="005607E7" w:rsidRDefault="00956EAB" w:rsidP="00956EAB">
      <w:pPr>
        <w:spacing w:before="88"/>
        <w:ind w:left="162"/>
        <w:outlineLvl w:val="0"/>
        <w:rPr>
          <w:b/>
          <w:bCs/>
          <w:color w:val="222222"/>
          <w:kern w:val="36"/>
          <w:sz w:val="28"/>
          <w:szCs w:val="28"/>
        </w:rPr>
      </w:pPr>
      <w:r w:rsidRPr="005607E7">
        <w:rPr>
          <w:b/>
          <w:bCs/>
          <w:color w:val="222222"/>
          <w:kern w:val="36"/>
          <w:sz w:val="28"/>
          <w:szCs w:val="28"/>
          <w:lang w:val="en-US"/>
        </w:rPr>
        <w:t>Introduction:</w:t>
      </w:r>
    </w:p>
    <w:p w14:paraId="68EA02E7" w14:textId="77777777" w:rsidR="00956EAB" w:rsidRPr="005607E7" w:rsidRDefault="00956EAB" w:rsidP="00956EAB">
      <w:pPr>
        <w:spacing w:before="9"/>
        <w:rPr>
          <w:color w:val="222222"/>
        </w:rPr>
      </w:pPr>
      <w:r w:rsidRPr="005607E7">
        <w:rPr>
          <w:b/>
          <w:bCs/>
          <w:color w:val="222222"/>
          <w:sz w:val="27"/>
          <w:szCs w:val="27"/>
          <w:lang w:val="en-US"/>
        </w:rPr>
        <w:t> </w:t>
      </w:r>
    </w:p>
    <w:p w14:paraId="747E580B" w14:textId="77777777" w:rsidR="00956EAB" w:rsidRPr="005607E7" w:rsidRDefault="00956EAB" w:rsidP="00956EAB">
      <w:pPr>
        <w:spacing w:after="160" w:line="235" w:lineRule="atLeast"/>
        <w:ind w:left="162" w:right="237"/>
        <w:rPr>
          <w:rFonts w:ascii="Calibri" w:hAnsi="Calibri" w:cs="Calibri"/>
          <w:color w:val="222222"/>
          <w:sz w:val="22"/>
          <w:szCs w:val="22"/>
        </w:rPr>
      </w:pPr>
      <w:r w:rsidRPr="005607E7">
        <w:rPr>
          <w:rFonts w:ascii="Calibri" w:hAnsi="Calibri" w:cs="Calibri"/>
          <w:color w:val="222222"/>
          <w:sz w:val="22"/>
          <w:szCs w:val="22"/>
        </w:rPr>
        <w:t xml:space="preserve">In order to help us focus our Health Promotion activities </w:t>
      </w:r>
      <w:proofErr w:type="gramStart"/>
      <w:r w:rsidRPr="005607E7">
        <w:rPr>
          <w:rFonts w:ascii="Calibri" w:hAnsi="Calibri" w:cs="Calibri"/>
          <w:color w:val="222222"/>
          <w:sz w:val="22"/>
          <w:szCs w:val="22"/>
        </w:rPr>
        <w:t>in</w:t>
      </w:r>
      <w:proofErr w:type="gramEnd"/>
      <w:r w:rsidRPr="005607E7">
        <w:rPr>
          <w:rFonts w:ascii="Calibri" w:hAnsi="Calibri" w:cs="Calibri"/>
          <w:color w:val="222222"/>
          <w:sz w:val="22"/>
          <w:szCs w:val="22"/>
        </w:rPr>
        <w:t xml:space="preserve"> the practice, we would be grateful if you could fill in this short questionnaire. If you have already completed one on a previous visit, please return this questionnaire to the receptionist.</w:t>
      </w:r>
    </w:p>
    <w:p w14:paraId="2E048F10" w14:textId="77777777" w:rsidR="00956EAB" w:rsidRPr="005607E7" w:rsidRDefault="00956EAB" w:rsidP="00956EAB">
      <w:pPr>
        <w:rPr>
          <w:color w:val="222222"/>
        </w:rPr>
      </w:pPr>
      <w:r w:rsidRPr="005607E7">
        <w:rPr>
          <w:color w:val="222222"/>
          <w:lang w:val="en-US"/>
        </w:rPr>
        <w:t> </w:t>
      </w:r>
    </w:p>
    <w:p w14:paraId="7FF13665" w14:textId="77777777" w:rsidR="00956EAB" w:rsidRPr="005607E7" w:rsidRDefault="00956EAB" w:rsidP="00956EAB">
      <w:pPr>
        <w:spacing w:before="10"/>
        <w:rPr>
          <w:color w:val="222222"/>
        </w:rPr>
      </w:pPr>
      <w:r w:rsidRPr="005607E7">
        <w:rPr>
          <w:color w:val="222222"/>
          <w:sz w:val="23"/>
          <w:szCs w:val="23"/>
          <w:lang w:val="en-US"/>
        </w:rPr>
        <w:t> </w:t>
      </w:r>
    </w:p>
    <w:p w14:paraId="63C0BBDF" w14:textId="6D602F22" w:rsidR="00956EAB" w:rsidRPr="005607E7" w:rsidRDefault="00956EAB" w:rsidP="00956EAB">
      <w:pPr>
        <w:ind w:left="162"/>
        <w:rPr>
          <w:color w:val="222222"/>
        </w:rPr>
      </w:pPr>
      <w:r w:rsidRPr="005607E7">
        <w:rPr>
          <w:color w:val="222222"/>
          <w:lang w:val="en-US"/>
        </w:rPr>
        <w:t>Name      ……</w:t>
      </w:r>
      <w:r>
        <w:rPr>
          <w:color w:val="222222"/>
          <w:lang w:val="en-US"/>
        </w:rPr>
        <w:t>REMOVED</w:t>
      </w:r>
      <w:r w:rsidRPr="005607E7">
        <w:rPr>
          <w:color w:val="222222"/>
          <w:lang w:val="en-US"/>
        </w:rPr>
        <w:t>……………………………………………        Date of Birth         ……</w:t>
      </w:r>
      <w:r>
        <w:rPr>
          <w:color w:val="222222"/>
          <w:lang w:val="en-US"/>
        </w:rPr>
        <w:t>REMOVED</w:t>
      </w:r>
      <w:r w:rsidRPr="005607E7">
        <w:rPr>
          <w:color w:val="222222"/>
          <w:lang w:val="en-US"/>
        </w:rPr>
        <w:t>……………...</w:t>
      </w:r>
    </w:p>
    <w:p w14:paraId="73F44B86" w14:textId="77777777" w:rsidR="00956EAB" w:rsidRPr="005607E7" w:rsidRDefault="00956EAB" w:rsidP="00956EAB">
      <w:pPr>
        <w:spacing w:before="10"/>
        <w:rPr>
          <w:color w:val="222222"/>
        </w:rPr>
      </w:pPr>
      <w:r w:rsidRPr="005607E7">
        <w:rPr>
          <w:color w:val="222222"/>
          <w:lang w:val="en-US"/>
        </w:rPr>
        <w:t> </w:t>
      </w:r>
    </w:p>
    <w:tbl>
      <w:tblPr>
        <w:tblW w:w="0" w:type="auto"/>
        <w:tblInd w:w="119" w:type="dxa"/>
        <w:tblCellMar>
          <w:left w:w="0" w:type="dxa"/>
          <w:right w:w="0" w:type="dxa"/>
        </w:tblCellMar>
        <w:tblLook w:val="04A0" w:firstRow="1" w:lastRow="0" w:firstColumn="1" w:lastColumn="0" w:noHBand="0" w:noVBand="1"/>
      </w:tblPr>
      <w:tblGrid>
        <w:gridCol w:w="2842"/>
        <w:gridCol w:w="1534"/>
        <w:gridCol w:w="600"/>
        <w:gridCol w:w="261"/>
        <w:gridCol w:w="2759"/>
      </w:tblGrid>
      <w:tr w:rsidR="00956EAB" w:rsidRPr="005607E7" w14:paraId="0F3A685D" w14:textId="77777777" w:rsidTr="006729A8">
        <w:trPr>
          <w:trHeight w:val="408"/>
        </w:trPr>
        <w:tc>
          <w:tcPr>
            <w:tcW w:w="2842" w:type="dxa"/>
            <w:hideMark/>
          </w:tcPr>
          <w:p w14:paraId="7E025AFF" w14:textId="77777777" w:rsidR="00956EAB" w:rsidRPr="005607E7" w:rsidRDefault="00956EAB" w:rsidP="006729A8">
            <w:pPr>
              <w:spacing w:line="266" w:lineRule="atLeast"/>
              <w:ind w:left="50"/>
              <w:rPr>
                <w:sz w:val="22"/>
                <w:szCs w:val="22"/>
              </w:rPr>
            </w:pPr>
            <w:r w:rsidRPr="005607E7">
              <w:rPr>
                <w:lang w:val="en-US"/>
              </w:rPr>
              <w:t>Do you smoke?</w:t>
            </w:r>
          </w:p>
        </w:tc>
        <w:tc>
          <w:tcPr>
            <w:tcW w:w="1534" w:type="dxa"/>
            <w:hideMark/>
          </w:tcPr>
          <w:p w14:paraId="3B69EAA3" w14:textId="77777777" w:rsidR="00956EAB" w:rsidRPr="005607E7" w:rsidRDefault="00956EAB" w:rsidP="006729A8">
            <w:pPr>
              <w:rPr>
                <w:sz w:val="22"/>
                <w:szCs w:val="22"/>
              </w:rPr>
            </w:pPr>
            <w:r w:rsidRPr="005607E7">
              <w:rPr>
                <w:sz w:val="22"/>
                <w:szCs w:val="22"/>
                <w:lang w:val="en-US"/>
              </w:rPr>
              <w:t> </w:t>
            </w:r>
          </w:p>
        </w:tc>
        <w:tc>
          <w:tcPr>
            <w:tcW w:w="600" w:type="dxa"/>
            <w:hideMark/>
          </w:tcPr>
          <w:p w14:paraId="695B4EBF" w14:textId="77777777" w:rsidR="00956EAB" w:rsidRPr="005607E7" w:rsidRDefault="00956EAB" w:rsidP="006729A8">
            <w:pPr>
              <w:spacing w:line="266" w:lineRule="atLeast"/>
              <w:ind w:left="113"/>
              <w:rPr>
                <w:sz w:val="22"/>
                <w:szCs w:val="22"/>
              </w:rPr>
            </w:pPr>
            <w:r w:rsidRPr="005607E7">
              <w:rPr>
                <w:lang w:val="en-US"/>
              </w:rPr>
              <w:t>Yes</w:t>
            </w:r>
          </w:p>
        </w:tc>
        <w:tc>
          <w:tcPr>
            <w:tcW w:w="261" w:type="dxa"/>
            <w:hideMark/>
          </w:tcPr>
          <w:p w14:paraId="6EE8E5ED" w14:textId="77777777" w:rsidR="00956EAB" w:rsidRPr="005607E7" w:rsidRDefault="00956EAB" w:rsidP="006729A8">
            <w:pPr>
              <w:spacing w:line="266" w:lineRule="atLeast"/>
              <w:ind w:left="71"/>
              <w:jc w:val="center"/>
              <w:rPr>
                <w:sz w:val="22"/>
                <w:szCs w:val="22"/>
              </w:rPr>
            </w:pPr>
            <w:r w:rsidRPr="005607E7">
              <w:rPr>
                <w:lang w:val="en-US"/>
              </w:rPr>
              <w:t>[</w:t>
            </w:r>
          </w:p>
        </w:tc>
        <w:tc>
          <w:tcPr>
            <w:tcW w:w="2759" w:type="dxa"/>
            <w:hideMark/>
          </w:tcPr>
          <w:p w14:paraId="77C9AE8E" w14:textId="1DFD0BDD" w:rsidR="00956EAB" w:rsidRPr="005607E7" w:rsidRDefault="00956EAB" w:rsidP="006729A8">
            <w:pPr>
              <w:spacing w:line="266" w:lineRule="atLeast"/>
              <w:ind w:left="65"/>
              <w:rPr>
                <w:sz w:val="22"/>
                <w:szCs w:val="22"/>
              </w:rPr>
            </w:pPr>
            <w:r>
              <w:rPr>
                <w:lang w:val="en-US"/>
              </w:rPr>
              <w:t>x</w:t>
            </w:r>
            <w:r w:rsidRPr="005607E7">
              <w:rPr>
                <w:lang w:val="en-US"/>
              </w:rPr>
              <w:t xml:space="preserve">]                               No </w:t>
            </w:r>
            <w:proofErr w:type="gramStart"/>
            <w:r w:rsidRPr="005607E7">
              <w:rPr>
                <w:lang w:val="en-US"/>
              </w:rPr>
              <w:t>[</w:t>
            </w:r>
            <w:r w:rsidRPr="005607E7">
              <w:rPr>
                <w:spacing w:val="59"/>
                <w:lang w:val="en-US"/>
              </w:rPr>
              <w:t> </w:t>
            </w:r>
            <w:r w:rsidRPr="005607E7">
              <w:rPr>
                <w:lang w:val="en-US"/>
              </w:rPr>
              <w:t>]</w:t>
            </w:r>
            <w:proofErr w:type="gramEnd"/>
          </w:p>
        </w:tc>
      </w:tr>
      <w:tr w:rsidR="00956EAB" w:rsidRPr="005607E7" w14:paraId="47E707B4" w14:textId="77777777" w:rsidTr="006729A8">
        <w:trPr>
          <w:trHeight w:val="551"/>
        </w:trPr>
        <w:tc>
          <w:tcPr>
            <w:tcW w:w="2842" w:type="dxa"/>
            <w:hideMark/>
          </w:tcPr>
          <w:p w14:paraId="4EC2651E" w14:textId="77777777" w:rsidR="00956EAB" w:rsidRPr="005607E7" w:rsidRDefault="00956EAB" w:rsidP="006729A8">
            <w:pPr>
              <w:spacing w:before="133"/>
              <w:ind w:left="50"/>
              <w:rPr>
                <w:sz w:val="22"/>
                <w:szCs w:val="22"/>
              </w:rPr>
            </w:pPr>
            <w:r w:rsidRPr="005607E7">
              <w:rPr>
                <w:lang w:val="en-US"/>
              </w:rPr>
              <w:t>If Yes, do you –</w:t>
            </w:r>
          </w:p>
        </w:tc>
        <w:tc>
          <w:tcPr>
            <w:tcW w:w="1534" w:type="dxa"/>
            <w:hideMark/>
          </w:tcPr>
          <w:p w14:paraId="12AE059F" w14:textId="77777777" w:rsidR="00956EAB" w:rsidRPr="005607E7" w:rsidRDefault="00956EAB" w:rsidP="006729A8">
            <w:pPr>
              <w:rPr>
                <w:sz w:val="22"/>
                <w:szCs w:val="22"/>
              </w:rPr>
            </w:pPr>
            <w:r w:rsidRPr="005607E7">
              <w:rPr>
                <w:sz w:val="22"/>
                <w:szCs w:val="22"/>
                <w:lang w:val="en-US"/>
              </w:rPr>
              <w:t> </w:t>
            </w:r>
          </w:p>
        </w:tc>
        <w:tc>
          <w:tcPr>
            <w:tcW w:w="600" w:type="dxa"/>
            <w:hideMark/>
          </w:tcPr>
          <w:p w14:paraId="391A5072" w14:textId="77777777" w:rsidR="00956EAB" w:rsidRPr="005607E7" w:rsidRDefault="00956EAB" w:rsidP="006729A8">
            <w:pPr>
              <w:rPr>
                <w:sz w:val="22"/>
                <w:szCs w:val="22"/>
              </w:rPr>
            </w:pPr>
            <w:r w:rsidRPr="005607E7">
              <w:rPr>
                <w:sz w:val="22"/>
                <w:szCs w:val="22"/>
                <w:lang w:val="en-US"/>
              </w:rPr>
              <w:t> </w:t>
            </w:r>
          </w:p>
        </w:tc>
        <w:tc>
          <w:tcPr>
            <w:tcW w:w="261" w:type="dxa"/>
            <w:hideMark/>
          </w:tcPr>
          <w:p w14:paraId="418CFB48" w14:textId="77777777" w:rsidR="00956EAB" w:rsidRPr="005607E7" w:rsidRDefault="00956EAB" w:rsidP="006729A8">
            <w:pPr>
              <w:rPr>
                <w:sz w:val="22"/>
                <w:szCs w:val="22"/>
              </w:rPr>
            </w:pPr>
            <w:r w:rsidRPr="005607E7">
              <w:rPr>
                <w:sz w:val="22"/>
                <w:szCs w:val="22"/>
                <w:lang w:val="en-US"/>
              </w:rPr>
              <w:t> </w:t>
            </w:r>
          </w:p>
        </w:tc>
        <w:tc>
          <w:tcPr>
            <w:tcW w:w="2759" w:type="dxa"/>
            <w:hideMark/>
          </w:tcPr>
          <w:p w14:paraId="5890D923" w14:textId="77777777" w:rsidR="00956EAB" w:rsidRPr="005607E7" w:rsidRDefault="00956EAB" w:rsidP="006729A8">
            <w:pPr>
              <w:rPr>
                <w:sz w:val="22"/>
                <w:szCs w:val="22"/>
              </w:rPr>
            </w:pPr>
            <w:r w:rsidRPr="005607E7">
              <w:rPr>
                <w:sz w:val="22"/>
                <w:szCs w:val="22"/>
                <w:lang w:val="en-US"/>
              </w:rPr>
              <w:t> </w:t>
            </w:r>
          </w:p>
        </w:tc>
      </w:tr>
      <w:tr w:rsidR="00956EAB" w:rsidRPr="005607E7" w14:paraId="30739105" w14:textId="77777777" w:rsidTr="006729A8">
        <w:trPr>
          <w:trHeight w:val="413"/>
        </w:trPr>
        <w:tc>
          <w:tcPr>
            <w:tcW w:w="2842" w:type="dxa"/>
            <w:hideMark/>
          </w:tcPr>
          <w:p w14:paraId="051F6521" w14:textId="77777777" w:rsidR="00956EAB" w:rsidRPr="005607E7" w:rsidRDefault="00956EAB" w:rsidP="006729A8">
            <w:pPr>
              <w:spacing w:before="133" w:line="261" w:lineRule="atLeast"/>
              <w:ind w:left="770"/>
              <w:rPr>
                <w:sz w:val="22"/>
                <w:szCs w:val="22"/>
              </w:rPr>
            </w:pPr>
            <w:r w:rsidRPr="005607E7">
              <w:rPr>
                <w:lang w:val="en-US"/>
              </w:rPr>
              <w:t>smoke less than 1</w:t>
            </w:r>
          </w:p>
        </w:tc>
        <w:tc>
          <w:tcPr>
            <w:tcW w:w="1534" w:type="dxa"/>
            <w:hideMark/>
          </w:tcPr>
          <w:p w14:paraId="20774336" w14:textId="77777777" w:rsidR="00956EAB" w:rsidRPr="005607E7" w:rsidRDefault="00956EAB" w:rsidP="006729A8">
            <w:pPr>
              <w:spacing w:before="133" w:line="261" w:lineRule="atLeast"/>
              <w:ind w:left="85"/>
              <w:rPr>
                <w:sz w:val="22"/>
                <w:szCs w:val="22"/>
              </w:rPr>
            </w:pPr>
            <w:r w:rsidRPr="005607E7">
              <w:rPr>
                <w:lang w:val="en-US"/>
              </w:rPr>
              <w:t>cigarette/day</w:t>
            </w:r>
          </w:p>
        </w:tc>
        <w:tc>
          <w:tcPr>
            <w:tcW w:w="600" w:type="dxa"/>
            <w:hideMark/>
          </w:tcPr>
          <w:p w14:paraId="1A5A2624" w14:textId="77777777" w:rsidR="00956EAB" w:rsidRPr="005607E7" w:rsidRDefault="00956EAB" w:rsidP="006729A8">
            <w:pPr>
              <w:rPr>
                <w:sz w:val="22"/>
                <w:szCs w:val="22"/>
              </w:rPr>
            </w:pPr>
            <w:r w:rsidRPr="005607E7">
              <w:rPr>
                <w:sz w:val="22"/>
                <w:szCs w:val="22"/>
                <w:lang w:val="en-US"/>
              </w:rPr>
              <w:t> </w:t>
            </w:r>
          </w:p>
        </w:tc>
        <w:tc>
          <w:tcPr>
            <w:tcW w:w="261" w:type="dxa"/>
            <w:hideMark/>
          </w:tcPr>
          <w:p w14:paraId="0F75FD69" w14:textId="77777777" w:rsidR="00956EAB" w:rsidRPr="005607E7" w:rsidRDefault="00956EAB" w:rsidP="006729A8">
            <w:pPr>
              <w:spacing w:before="133" w:line="261" w:lineRule="atLeast"/>
              <w:ind w:left="42"/>
              <w:jc w:val="center"/>
              <w:rPr>
                <w:sz w:val="22"/>
                <w:szCs w:val="22"/>
              </w:rPr>
            </w:pPr>
            <w:r w:rsidRPr="005607E7">
              <w:rPr>
                <w:lang w:val="en-US"/>
              </w:rPr>
              <w:t>[</w:t>
            </w:r>
          </w:p>
        </w:tc>
        <w:tc>
          <w:tcPr>
            <w:tcW w:w="2759" w:type="dxa"/>
            <w:hideMark/>
          </w:tcPr>
          <w:p w14:paraId="3C875FD0" w14:textId="77777777" w:rsidR="00956EAB" w:rsidRPr="005607E7" w:rsidRDefault="00956EAB" w:rsidP="006729A8">
            <w:pPr>
              <w:spacing w:before="133" w:line="261" w:lineRule="atLeast"/>
              <w:ind w:left="50"/>
              <w:rPr>
                <w:sz w:val="22"/>
                <w:szCs w:val="22"/>
              </w:rPr>
            </w:pPr>
            <w:r w:rsidRPr="005607E7">
              <w:rPr>
                <w:lang w:val="en-US"/>
              </w:rPr>
              <w:t>]</w:t>
            </w:r>
          </w:p>
        </w:tc>
      </w:tr>
      <w:tr w:rsidR="00956EAB" w:rsidRPr="005607E7" w14:paraId="700AC5F4" w14:textId="77777777" w:rsidTr="006729A8">
        <w:trPr>
          <w:trHeight w:val="276"/>
        </w:trPr>
        <w:tc>
          <w:tcPr>
            <w:tcW w:w="2842" w:type="dxa"/>
            <w:hideMark/>
          </w:tcPr>
          <w:p w14:paraId="5C8F3A37" w14:textId="77777777" w:rsidR="00956EAB" w:rsidRPr="005607E7" w:rsidRDefault="00956EAB" w:rsidP="006729A8">
            <w:pPr>
              <w:spacing w:line="256" w:lineRule="atLeast"/>
              <w:ind w:left="1490"/>
              <w:rPr>
                <w:sz w:val="22"/>
                <w:szCs w:val="22"/>
              </w:rPr>
            </w:pPr>
            <w:r w:rsidRPr="005607E7">
              <w:rPr>
                <w:lang w:val="en-US"/>
              </w:rPr>
              <w:t>1 – 9</w:t>
            </w:r>
          </w:p>
        </w:tc>
        <w:tc>
          <w:tcPr>
            <w:tcW w:w="1534" w:type="dxa"/>
            <w:hideMark/>
          </w:tcPr>
          <w:p w14:paraId="7DB9422B" w14:textId="77777777" w:rsidR="00956EAB" w:rsidRPr="005607E7" w:rsidRDefault="00956EAB" w:rsidP="006729A8">
            <w:pPr>
              <w:spacing w:line="256" w:lineRule="atLeast"/>
              <w:ind w:left="87"/>
              <w:rPr>
                <w:sz w:val="22"/>
                <w:szCs w:val="22"/>
              </w:rPr>
            </w:pPr>
            <w:r w:rsidRPr="005607E7">
              <w:rPr>
                <w:lang w:val="en-US"/>
              </w:rPr>
              <w:t>cigarettes/day</w:t>
            </w:r>
          </w:p>
        </w:tc>
        <w:tc>
          <w:tcPr>
            <w:tcW w:w="600" w:type="dxa"/>
            <w:hideMark/>
          </w:tcPr>
          <w:p w14:paraId="472C64EE" w14:textId="77777777" w:rsidR="00956EAB" w:rsidRPr="005607E7" w:rsidRDefault="00956EAB" w:rsidP="006729A8">
            <w:pPr>
              <w:rPr>
                <w:sz w:val="22"/>
                <w:szCs w:val="22"/>
              </w:rPr>
            </w:pPr>
            <w:r w:rsidRPr="005607E7">
              <w:rPr>
                <w:sz w:val="20"/>
                <w:szCs w:val="20"/>
                <w:lang w:val="en-US"/>
              </w:rPr>
              <w:t> </w:t>
            </w:r>
          </w:p>
        </w:tc>
        <w:tc>
          <w:tcPr>
            <w:tcW w:w="261" w:type="dxa"/>
            <w:hideMark/>
          </w:tcPr>
          <w:p w14:paraId="0D28DB4D" w14:textId="77777777" w:rsidR="00956EAB" w:rsidRPr="005607E7" w:rsidRDefault="00956EAB" w:rsidP="006729A8">
            <w:pPr>
              <w:spacing w:line="256" w:lineRule="atLeast"/>
              <w:ind w:left="43"/>
              <w:jc w:val="center"/>
              <w:rPr>
                <w:sz w:val="22"/>
                <w:szCs w:val="22"/>
              </w:rPr>
            </w:pPr>
            <w:r w:rsidRPr="005607E7">
              <w:rPr>
                <w:lang w:val="en-US"/>
              </w:rPr>
              <w:t>[</w:t>
            </w:r>
          </w:p>
        </w:tc>
        <w:tc>
          <w:tcPr>
            <w:tcW w:w="2759" w:type="dxa"/>
            <w:hideMark/>
          </w:tcPr>
          <w:p w14:paraId="7371CE78" w14:textId="77777777" w:rsidR="00956EAB" w:rsidRPr="005607E7" w:rsidRDefault="00956EAB" w:rsidP="006729A8">
            <w:pPr>
              <w:spacing w:line="256" w:lineRule="atLeast"/>
              <w:ind w:left="51"/>
              <w:rPr>
                <w:sz w:val="22"/>
                <w:szCs w:val="22"/>
              </w:rPr>
            </w:pPr>
            <w:r w:rsidRPr="005607E7">
              <w:rPr>
                <w:lang w:val="en-US"/>
              </w:rPr>
              <w:t>]</w:t>
            </w:r>
          </w:p>
        </w:tc>
      </w:tr>
      <w:tr w:rsidR="00956EAB" w:rsidRPr="005607E7" w14:paraId="4E8BC70A" w14:textId="77777777" w:rsidTr="006729A8">
        <w:trPr>
          <w:trHeight w:val="275"/>
        </w:trPr>
        <w:tc>
          <w:tcPr>
            <w:tcW w:w="2842" w:type="dxa"/>
            <w:hideMark/>
          </w:tcPr>
          <w:p w14:paraId="6859254A" w14:textId="77777777" w:rsidR="00956EAB" w:rsidRPr="005607E7" w:rsidRDefault="00956EAB" w:rsidP="006729A8">
            <w:pPr>
              <w:spacing w:line="256" w:lineRule="atLeast"/>
              <w:ind w:left="1489"/>
              <w:rPr>
                <w:sz w:val="22"/>
                <w:szCs w:val="22"/>
              </w:rPr>
            </w:pPr>
            <w:r w:rsidRPr="005607E7">
              <w:rPr>
                <w:lang w:val="en-US"/>
              </w:rPr>
              <w:t>10-19</w:t>
            </w:r>
          </w:p>
        </w:tc>
        <w:tc>
          <w:tcPr>
            <w:tcW w:w="1534" w:type="dxa"/>
            <w:hideMark/>
          </w:tcPr>
          <w:p w14:paraId="3EF86744" w14:textId="77777777" w:rsidR="00956EAB" w:rsidRPr="005607E7" w:rsidRDefault="00956EAB" w:rsidP="006729A8">
            <w:pPr>
              <w:spacing w:line="256" w:lineRule="atLeast"/>
              <w:ind w:left="86"/>
              <w:rPr>
                <w:sz w:val="22"/>
                <w:szCs w:val="22"/>
              </w:rPr>
            </w:pPr>
            <w:r w:rsidRPr="005607E7">
              <w:rPr>
                <w:lang w:val="en-US"/>
              </w:rPr>
              <w:t>cigarettes/day</w:t>
            </w:r>
          </w:p>
        </w:tc>
        <w:tc>
          <w:tcPr>
            <w:tcW w:w="600" w:type="dxa"/>
            <w:hideMark/>
          </w:tcPr>
          <w:p w14:paraId="5A9E7E4F" w14:textId="77777777" w:rsidR="00956EAB" w:rsidRPr="005607E7" w:rsidRDefault="00956EAB" w:rsidP="006729A8">
            <w:pPr>
              <w:rPr>
                <w:sz w:val="22"/>
                <w:szCs w:val="22"/>
              </w:rPr>
            </w:pPr>
            <w:r w:rsidRPr="005607E7">
              <w:rPr>
                <w:sz w:val="20"/>
                <w:szCs w:val="20"/>
                <w:lang w:val="en-US"/>
              </w:rPr>
              <w:t> </w:t>
            </w:r>
          </w:p>
        </w:tc>
        <w:tc>
          <w:tcPr>
            <w:tcW w:w="261" w:type="dxa"/>
            <w:hideMark/>
          </w:tcPr>
          <w:p w14:paraId="0D60780A" w14:textId="77777777" w:rsidR="00956EAB" w:rsidRPr="005607E7" w:rsidRDefault="00956EAB" w:rsidP="006729A8">
            <w:pPr>
              <w:spacing w:line="256" w:lineRule="atLeast"/>
              <w:ind w:left="41"/>
              <w:jc w:val="center"/>
              <w:rPr>
                <w:sz w:val="22"/>
                <w:szCs w:val="22"/>
              </w:rPr>
            </w:pPr>
            <w:r w:rsidRPr="005607E7">
              <w:rPr>
                <w:lang w:val="en-US"/>
              </w:rPr>
              <w:t>[</w:t>
            </w:r>
          </w:p>
        </w:tc>
        <w:tc>
          <w:tcPr>
            <w:tcW w:w="2759" w:type="dxa"/>
            <w:hideMark/>
          </w:tcPr>
          <w:p w14:paraId="48E9DB38" w14:textId="77777777" w:rsidR="00956EAB" w:rsidRPr="005607E7" w:rsidRDefault="00956EAB" w:rsidP="006729A8">
            <w:pPr>
              <w:spacing w:line="256" w:lineRule="atLeast"/>
              <w:ind w:left="50"/>
              <w:rPr>
                <w:sz w:val="22"/>
                <w:szCs w:val="22"/>
              </w:rPr>
            </w:pPr>
            <w:r w:rsidRPr="005607E7">
              <w:rPr>
                <w:lang w:val="en-US"/>
              </w:rPr>
              <w:t>]</w:t>
            </w:r>
          </w:p>
        </w:tc>
      </w:tr>
      <w:tr w:rsidR="00956EAB" w:rsidRPr="005607E7" w14:paraId="0EF5B52C" w14:textId="77777777" w:rsidTr="006729A8">
        <w:trPr>
          <w:trHeight w:val="275"/>
        </w:trPr>
        <w:tc>
          <w:tcPr>
            <w:tcW w:w="2842" w:type="dxa"/>
            <w:hideMark/>
          </w:tcPr>
          <w:p w14:paraId="635FA059" w14:textId="77777777" w:rsidR="00956EAB" w:rsidRPr="005607E7" w:rsidRDefault="00956EAB" w:rsidP="006729A8">
            <w:pPr>
              <w:spacing w:line="256" w:lineRule="atLeast"/>
              <w:ind w:left="1489"/>
              <w:rPr>
                <w:sz w:val="22"/>
                <w:szCs w:val="22"/>
              </w:rPr>
            </w:pPr>
            <w:r w:rsidRPr="005607E7">
              <w:rPr>
                <w:lang w:val="en-US"/>
              </w:rPr>
              <w:t>20-39</w:t>
            </w:r>
          </w:p>
        </w:tc>
        <w:tc>
          <w:tcPr>
            <w:tcW w:w="1534" w:type="dxa"/>
            <w:hideMark/>
          </w:tcPr>
          <w:p w14:paraId="66976EBD" w14:textId="77777777" w:rsidR="00956EAB" w:rsidRPr="005607E7" w:rsidRDefault="00956EAB" w:rsidP="006729A8">
            <w:pPr>
              <w:spacing w:line="256" w:lineRule="atLeast"/>
              <w:ind w:left="86"/>
              <w:rPr>
                <w:sz w:val="22"/>
                <w:szCs w:val="22"/>
              </w:rPr>
            </w:pPr>
            <w:r w:rsidRPr="005607E7">
              <w:rPr>
                <w:lang w:val="en-US"/>
              </w:rPr>
              <w:t>cigarettes/day</w:t>
            </w:r>
          </w:p>
        </w:tc>
        <w:tc>
          <w:tcPr>
            <w:tcW w:w="600" w:type="dxa"/>
            <w:hideMark/>
          </w:tcPr>
          <w:p w14:paraId="5A8044E4" w14:textId="77777777" w:rsidR="00956EAB" w:rsidRPr="005607E7" w:rsidRDefault="00956EAB" w:rsidP="006729A8">
            <w:pPr>
              <w:rPr>
                <w:sz w:val="22"/>
                <w:szCs w:val="22"/>
              </w:rPr>
            </w:pPr>
            <w:r w:rsidRPr="005607E7">
              <w:rPr>
                <w:sz w:val="20"/>
                <w:szCs w:val="20"/>
                <w:lang w:val="en-US"/>
              </w:rPr>
              <w:t> </w:t>
            </w:r>
          </w:p>
        </w:tc>
        <w:tc>
          <w:tcPr>
            <w:tcW w:w="261" w:type="dxa"/>
            <w:hideMark/>
          </w:tcPr>
          <w:p w14:paraId="05DFBED1" w14:textId="77777777" w:rsidR="00956EAB" w:rsidRPr="005607E7" w:rsidRDefault="00956EAB" w:rsidP="006729A8">
            <w:pPr>
              <w:spacing w:line="256" w:lineRule="atLeast"/>
              <w:ind w:left="41"/>
              <w:jc w:val="center"/>
              <w:rPr>
                <w:sz w:val="22"/>
                <w:szCs w:val="22"/>
              </w:rPr>
            </w:pPr>
            <w:r w:rsidRPr="005607E7">
              <w:rPr>
                <w:lang w:val="en-US"/>
              </w:rPr>
              <w:t>[</w:t>
            </w:r>
          </w:p>
        </w:tc>
        <w:tc>
          <w:tcPr>
            <w:tcW w:w="2759" w:type="dxa"/>
            <w:hideMark/>
          </w:tcPr>
          <w:p w14:paraId="73A7FF2F" w14:textId="0F4E12D0" w:rsidR="00956EAB" w:rsidRPr="005607E7" w:rsidRDefault="00956EAB" w:rsidP="006729A8">
            <w:pPr>
              <w:spacing w:line="256" w:lineRule="atLeast"/>
              <w:ind w:left="50"/>
              <w:rPr>
                <w:sz w:val="22"/>
                <w:szCs w:val="22"/>
              </w:rPr>
            </w:pPr>
            <w:r>
              <w:rPr>
                <w:lang w:val="en-US"/>
              </w:rPr>
              <w:t>X 20 PER DAY</w:t>
            </w:r>
            <w:r w:rsidRPr="005607E7">
              <w:rPr>
                <w:lang w:val="en-US"/>
              </w:rPr>
              <w:t>]</w:t>
            </w:r>
          </w:p>
        </w:tc>
      </w:tr>
      <w:tr w:rsidR="00956EAB" w:rsidRPr="005607E7" w14:paraId="19B51A23" w14:textId="77777777" w:rsidTr="006729A8">
        <w:trPr>
          <w:trHeight w:val="275"/>
        </w:trPr>
        <w:tc>
          <w:tcPr>
            <w:tcW w:w="2842" w:type="dxa"/>
            <w:hideMark/>
          </w:tcPr>
          <w:p w14:paraId="03341FA5" w14:textId="77777777" w:rsidR="00956EAB" w:rsidRPr="005607E7" w:rsidRDefault="00956EAB" w:rsidP="006729A8">
            <w:pPr>
              <w:spacing w:line="256" w:lineRule="atLeast"/>
              <w:ind w:right="84"/>
              <w:jc w:val="right"/>
              <w:rPr>
                <w:sz w:val="22"/>
                <w:szCs w:val="22"/>
              </w:rPr>
            </w:pPr>
            <w:r w:rsidRPr="005607E7">
              <w:rPr>
                <w:lang w:val="en-US"/>
              </w:rPr>
              <w:t>more than 40</w:t>
            </w:r>
          </w:p>
        </w:tc>
        <w:tc>
          <w:tcPr>
            <w:tcW w:w="1534" w:type="dxa"/>
            <w:hideMark/>
          </w:tcPr>
          <w:p w14:paraId="01AEBB70" w14:textId="77777777" w:rsidR="00956EAB" w:rsidRPr="005607E7" w:rsidRDefault="00956EAB" w:rsidP="006729A8">
            <w:pPr>
              <w:spacing w:line="256" w:lineRule="atLeast"/>
              <w:ind w:left="87"/>
              <w:rPr>
                <w:sz w:val="22"/>
                <w:szCs w:val="22"/>
              </w:rPr>
            </w:pPr>
            <w:r w:rsidRPr="005607E7">
              <w:rPr>
                <w:lang w:val="en-US"/>
              </w:rPr>
              <w:t>cigarettes/day</w:t>
            </w:r>
          </w:p>
        </w:tc>
        <w:tc>
          <w:tcPr>
            <w:tcW w:w="600" w:type="dxa"/>
            <w:hideMark/>
          </w:tcPr>
          <w:p w14:paraId="27595789" w14:textId="77777777" w:rsidR="00956EAB" w:rsidRPr="005607E7" w:rsidRDefault="00956EAB" w:rsidP="006729A8">
            <w:pPr>
              <w:rPr>
                <w:sz w:val="22"/>
                <w:szCs w:val="22"/>
              </w:rPr>
            </w:pPr>
            <w:r w:rsidRPr="005607E7">
              <w:rPr>
                <w:sz w:val="20"/>
                <w:szCs w:val="20"/>
                <w:lang w:val="en-US"/>
              </w:rPr>
              <w:t> </w:t>
            </w:r>
          </w:p>
        </w:tc>
        <w:tc>
          <w:tcPr>
            <w:tcW w:w="261" w:type="dxa"/>
            <w:hideMark/>
          </w:tcPr>
          <w:p w14:paraId="297FF4D0" w14:textId="77777777" w:rsidR="00956EAB" w:rsidRPr="005607E7" w:rsidRDefault="00956EAB" w:rsidP="006729A8">
            <w:pPr>
              <w:spacing w:line="256" w:lineRule="atLeast"/>
              <w:ind w:left="43"/>
              <w:jc w:val="center"/>
              <w:rPr>
                <w:sz w:val="22"/>
                <w:szCs w:val="22"/>
              </w:rPr>
            </w:pPr>
            <w:r w:rsidRPr="005607E7">
              <w:rPr>
                <w:lang w:val="en-US"/>
              </w:rPr>
              <w:t>[</w:t>
            </w:r>
          </w:p>
        </w:tc>
        <w:tc>
          <w:tcPr>
            <w:tcW w:w="2759" w:type="dxa"/>
            <w:hideMark/>
          </w:tcPr>
          <w:p w14:paraId="2CDF9DCA" w14:textId="77777777" w:rsidR="00956EAB" w:rsidRPr="005607E7" w:rsidRDefault="00956EAB" w:rsidP="006729A8">
            <w:pPr>
              <w:spacing w:line="256" w:lineRule="atLeast"/>
              <w:ind w:left="50"/>
              <w:rPr>
                <w:sz w:val="22"/>
                <w:szCs w:val="22"/>
              </w:rPr>
            </w:pPr>
            <w:r w:rsidRPr="005607E7">
              <w:rPr>
                <w:lang w:val="en-US"/>
              </w:rPr>
              <w:t>]</w:t>
            </w:r>
          </w:p>
        </w:tc>
      </w:tr>
      <w:tr w:rsidR="00956EAB" w:rsidRPr="005607E7" w14:paraId="4D9228C6" w14:textId="77777777" w:rsidTr="006729A8">
        <w:trPr>
          <w:trHeight w:val="275"/>
        </w:trPr>
        <w:tc>
          <w:tcPr>
            <w:tcW w:w="2842" w:type="dxa"/>
            <w:hideMark/>
          </w:tcPr>
          <w:p w14:paraId="53B87CB1" w14:textId="77777777" w:rsidR="00956EAB" w:rsidRPr="005607E7" w:rsidRDefault="00956EAB" w:rsidP="006729A8">
            <w:pPr>
              <w:spacing w:line="256" w:lineRule="atLeast"/>
              <w:ind w:right="86"/>
              <w:jc w:val="right"/>
              <w:rPr>
                <w:sz w:val="22"/>
                <w:szCs w:val="22"/>
              </w:rPr>
            </w:pPr>
            <w:r w:rsidRPr="005607E7">
              <w:rPr>
                <w:lang w:val="en-US"/>
              </w:rPr>
              <w:t>smoke a pipe</w:t>
            </w:r>
          </w:p>
        </w:tc>
        <w:tc>
          <w:tcPr>
            <w:tcW w:w="1534" w:type="dxa"/>
            <w:hideMark/>
          </w:tcPr>
          <w:p w14:paraId="6794732E" w14:textId="77777777" w:rsidR="00956EAB" w:rsidRPr="005607E7" w:rsidRDefault="00956EAB" w:rsidP="006729A8">
            <w:pPr>
              <w:rPr>
                <w:sz w:val="22"/>
                <w:szCs w:val="22"/>
              </w:rPr>
            </w:pPr>
            <w:r w:rsidRPr="005607E7">
              <w:rPr>
                <w:sz w:val="20"/>
                <w:szCs w:val="20"/>
                <w:lang w:val="en-US"/>
              </w:rPr>
              <w:t> </w:t>
            </w:r>
          </w:p>
        </w:tc>
        <w:tc>
          <w:tcPr>
            <w:tcW w:w="600" w:type="dxa"/>
            <w:hideMark/>
          </w:tcPr>
          <w:p w14:paraId="4513A698" w14:textId="77777777" w:rsidR="00956EAB" w:rsidRPr="005607E7" w:rsidRDefault="00956EAB" w:rsidP="006729A8">
            <w:pPr>
              <w:rPr>
                <w:sz w:val="22"/>
                <w:szCs w:val="22"/>
              </w:rPr>
            </w:pPr>
            <w:r w:rsidRPr="005607E7">
              <w:rPr>
                <w:sz w:val="20"/>
                <w:szCs w:val="20"/>
                <w:lang w:val="en-US"/>
              </w:rPr>
              <w:t> </w:t>
            </w:r>
          </w:p>
        </w:tc>
        <w:tc>
          <w:tcPr>
            <w:tcW w:w="261" w:type="dxa"/>
            <w:hideMark/>
          </w:tcPr>
          <w:p w14:paraId="1DEAEADD" w14:textId="77777777" w:rsidR="00956EAB" w:rsidRPr="005607E7" w:rsidRDefault="00956EAB" w:rsidP="006729A8">
            <w:pPr>
              <w:spacing w:line="256" w:lineRule="atLeast"/>
              <w:ind w:left="42"/>
              <w:jc w:val="center"/>
              <w:rPr>
                <w:sz w:val="22"/>
                <w:szCs w:val="22"/>
              </w:rPr>
            </w:pPr>
            <w:r w:rsidRPr="005607E7">
              <w:rPr>
                <w:lang w:val="en-US"/>
              </w:rPr>
              <w:t>[</w:t>
            </w:r>
          </w:p>
        </w:tc>
        <w:tc>
          <w:tcPr>
            <w:tcW w:w="2759" w:type="dxa"/>
            <w:hideMark/>
          </w:tcPr>
          <w:p w14:paraId="5840EB5D" w14:textId="77777777" w:rsidR="00956EAB" w:rsidRPr="005607E7" w:rsidRDefault="00956EAB" w:rsidP="006729A8">
            <w:pPr>
              <w:spacing w:line="256" w:lineRule="atLeast"/>
              <w:ind w:left="50"/>
              <w:rPr>
                <w:sz w:val="22"/>
                <w:szCs w:val="22"/>
              </w:rPr>
            </w:pPr>
            <w:r w:rsidRPr="005607E7">
              <w:rPr>
                <w:lang w:val="en-US"/>
              </w:rPr>
              <w:t>]</w:t>
            </w:r>
          </w:p>
        </w:tc>
      </w:tr>
      <w:tr w:rsidR="00956EAB" w:rsidRPr="005607E7" w14:paraId="02F73A47" w14:textId="77777777" w:rsidTr="006729A8">
        <w:trPr>
          <w:trHeight w:val="270"/>
        </w:trPr>
        <w:tc>
          <w:tcPr>
            <w:tcW w:w="2842" w:type="dxa"/>
            <w:hideMark/>
          </w:tcPr>
          <w:p w14:paraId="7B331389" w14:textId="77777777" w:rsidR="00956EAB" w:rsidRPr="005607E7" w:rsidRDefault="00956EAB" w:rsidP="006729A8">
            <w:pPr>
              <w:spacing w:line="251" w:lineRule="atLeast"/>
              <w:ind w:right="92"/>
              <w:jc w:val="right"/>
              <w:rPr>
                <w:sz w:val="22"/>
                <w:szCs w:val="22"/>
              </w:rPr>
            </w:pPr>
            <w:r w:rsidRPr="005607E7">
              <w:rPr>
                <w:lang w:val="en-US"/>
              </w:rPr>
              <w:t>smoke cigars</w:t>
            </w:r>
          </w:p>
        </w:tc>
        <w:tc>
          <w:tcPr>
            <w:tcW w:w="1534" w:type="dxa"/>
            <w:hideMark/>
          </w:tcPr>
          <w:p w14:paraId="71816647" w14:textId="77777777" w:rsidR="00956EAB" w:rsidRPr="005607E7" w:rsidRDefault="00956EAB" w:rsidP="006729A8">
            <w:pPr>
              <w:rPr>
                <w:sz w:val="22"/>
                <w:szCs w:val="22"/>
              </w:rPr>
            </w:pPr>
            <w:r w:rsidRPr="005607E7">
              <w:rPr>
                <w:sz w:val="20"/>
                <w:szCs w:val="20"/>
                <w:lang w:val="en-US"/>
              </w:rPr>
              <w:t> </w:t>
            </w:r>
          </w:p>
        </w:tc>
        <w:tc>
          <w:tcPr>
            <w:tcW w:w="600" w:type="dxa"/>
            <w:hideMark/>
          </w:tcPr>
          <w:p w14:paraId="0C3DA736" w14:textId="77777777" w:rsidR="00956EAB" w:rsidRPr="005607E7" w:rsidRDefault="00956EAB" w:rsidP="006729A8">
            <w:pPr>
              <w:rPr>
                <w:sz w:val="22"/>
                <w:szCs w:val="22"/>
              </w:rPr>
            </w:pPr>
            <w:r w:rsidRPr="005607E7">
              <w:rPr>
                <w:sz w:val="20"/>
                <w:szCs w:val="20"/>
                <w:lang w:val="en-US"/>
              </w:rPr>
              <w:t> </w:t>
            </w:r>
          </w:p>
        </w:tc>
        <w:tc>
          <w:tcPr>
            <w:tcW w:w="261" w:type="dxa"/>
            <w:hideMark/>
          </w:tcPr>
          <w:p w14:paraId="34446802" w14:textId="77777777" w:rsidR="00956EAB" w:rsidRPr="005607E7" w:rsidRDefault="00956EAB" w:rsidP="006729A8">
            <w:pPr>
              <w:spacing w:line="251" w:lineRule="atLeast"/>
              <w:ind w:left="42"/>
              <w:jc w:val="center"/>
              <w:rPr>
                <w:sz w:val="22"/>
                <w:szCs w:val="22"/>
              </w:rPr>
            </w:pPr>
            <w:r w:rsidRPr="005607E7">
              <w:rPr>
                <w:lang w:val="en-US"/>
              </w:rPr>
              <w:t>[</w:t>
            </w:r>
          </w:p>
        </w:tc>
        <w:tc>
          <w:tcPr>
            <w:tcW w:w="2759" w:type="dxa"/>
            <w:hideMark/>
          </w:tcPr>
          <w:p w14:paraId="3F56E0B4" w14:textId="77777777" w:rsidR="00956EAB" w:rsidRPr="005607E7" w:rsidRDefault="00956EAB" w:rsidP="006729A8">
            <w:pPr>
              <w:spacing w:line="251" w:lineRule="atLeast"/>
              <w:ind w:left="50"/>
              <w:rPr>
                <w:sz w:val="22"/>
                <w:szCs w:val="22"/>
              </w:rPr>
            </w:pPr>
            <w:r w:rsidRPr="005607E7">
              <w:rPr>
                <w:lang w:val="en-US"/>
              </w:rPr>
              <w:t>]</w:t>
            </w:r>
          </w:p>
        </w:tc>
      </w:tr>
    </w:tbl>
    <w:p w14:paraId="618363F2" w14:textId="77777777" w:rsidR="00956EAB" w:rsidRPr="005607E7" w:rsidRDefault="00956EAB" w:rsidP="00956EAB">
      <w:pPr>
        <w:rPr>
          <w:color w:val="222222"/>
        </w:rPr>
      </w:pPr>
      <w:r w:rsidRPr="005607E7">
        <w:rPr>
          <w:color w:val="222222"/>
          <w:lang w:val="en-US"/>
        </w:rPr>
        <w:t> </w:t>
      </w:r>
    </w:p>
    <w:p w14:paraId="089E36ED" w14:textId="77777777" w:rsidR="00956EAB" w:rsidRPr="005607E7" w:rsidRDefault="00956EAB" w:rsidP="00956EAB">
      <w:pPr>
        <w:ind w:left="162"/>
        <w:rPr>
          <w:color w:val="222222"/>
        </w:rPr>
      </w:pPr>
      <w:r w:rsidRPr="005607E7">
        <w:rPr>
          <w:color w:val="222222"/>
          <w:lang w:val="en-US"/>
        </w:rPr>
        <w:t>If No, have you –</w:t>
      </w:r>
    </w:p>
    <w:p w14:paraId="38ADDDD1" w14:textId="77777777" w:rsidR="00956EAB" w:rsidRPr="005607E7" w:rsidRDefault="00956EAB" w:rsidP="00956EAB">
      <w:pPr>
        <w:spacing w:before="10"/>
        <w:rPr>
          <w:color w:val="222222"/>
        </w:rPr>
      </w:pPr>
      <w:r w:rsidRPr="005607E7">
        <w:rPr>
          <w:color w:val="222222"/>
          <w:lang w:val="en-US"/>
        </w:rPr>
        <w:t> </w:t>
      </w:r>
    </w:p>
    <w:tbl>
      <w:tblPr>
        <w:tblW w:w="0" w:type="auto"/>
        <w:tblInd w:w="119" w:type="dxa"/>
        <w:tblCellMar>
          <w:left w:w="0" w:type="dxa"/>
          <w:right w:w="0" w:type="dxa"/>
        </w:tblCellMar>
        <w:tblLook w:val="04A0" w:firstRow="1" w:lastRow="0" w:firstColumn="1" w:lastColumn="0" w:noHBand="0" w:noVBand="1"/>
      </w:tblPr>
      <w:tblGrid>
        <w:gridCol w:w="4222"/>
        <w:gridCol w:w="783"/>
        <w:gridCol w:w="230"/>
        <w:gridCol w:w="1080"/>
        <w:gridCol w:w="1286"/>
        <w:gridCol w:w="199"/>
        <w:gridCol w:w="270"/>
      </w:tblGrid>
      <w:tr w:rsidR="00956EAB" w:rsidRPr="005607E7" w14:paraId="584A77A3" w14:textId="77777777" w:rsidTr="006729A8">
        <w:trPr>
          <w:trHeight w:val="960"/>
        </w:trPr>
        <w:tc>
          <w:tcPr>
            <w:tcW w:w="4222" w:type="dxa"/>
            <w:hideMark/>
          </w:tcPr>
          <w:p w14:paraId="01236BDA" w14:textId="77777777" w:rsidR="00956EAB" w:rsidRPr="005607E7" w:rsidRDefault="00956EAB" w:rsidP="006729A8">
            <w:pPr>
              <w:spacing w:line="266" w:lineRule="atLeast"/>
              <w:ind w:left="770"/>
              <w:rPr>
                <w:sz w:val="22"/>
                <w:szCs w:val="22"/>
              </w:rPr>
            </w:pPr>
            <w:r w:rsidRPr="005607E7">
              <w:rPr>
                <w:lang w:val="en-US"/>
              </w:rPr>
              <w:t>never ever smoked</w:t>
            </w:r>
          </w:p>
          <w:p w14:paraId="46ED4444" w14:textId="77777777" w:rsidR="00956EAB" w:rsidRPr="005607E7" w:rsidRDefault="00956EAB" w:rsidP="006729A8">
            <w:pPr>
              <w:ind w:left="770" w:right="245"/>
              <w:rPr>
                <w:sz w:val="22"/>
                <w:szCs w:val="22"/>
              </w:rPr>
            </w:pPr>
            <w:r w:rsidRPr="005607E7">
              <w:rPr>
                <w:lang w:val="en-US"/>
              </w:rPr>
              <w:t>given up smoking in the last year not smoked for more than 1 year</w:t>
            </w:r>
          </w:p>
        </w:tc>
        <w:tc>
          <w:tcPr>
            <w:tcW w:w="783" w:type="dxa"/>
            <w:hideMark/>
          </w:tcPr>
          <w:p w14:paraId="1760B5C8" w14:textId="77777777" w:rsidR="00956EAB" w:rsidRPr="005607E7" w:rsidRDefault="00956EAB" w:rsidP="006729A8">
            <w:pPr>
              <w:rPr>
                <w:sz w:val="22"/>
                <w:szCs w:val="22"/>
              </w:rPr>
            </w:pPr>
            <w:r w:rsidRPr="005607E7">
              <w:rPr>
                <w:sz w:val="22"/>
                <w:szCs w:val="22"/>
                <w:lang w:val="en-US"/>
              </w:rPr>
              <w:t> </w:t>
            </w:r>
          </w:p>
        </w:tc>
        <w:tc>
          <w:tcPr>
            <w:tcW w:w="230" w:type="dxa"/>
            <w:hideMark/>
          </w:tcPr>
          <w:p w14:paraId="742A66C3" w14:textId="77777777" w:rsidR="00956EAB" w:rsidRPr="005607E7" w:rsidRDefault="00956EAB" w:rsidP="006729A8">
            <w:pPr>
              <w:spacing w:line="266" w:lineRule="atLeast"/>
              <w:ind w:left="83"/>
              <w:rPr>
                <w:sz w:val="22"/>
                <w:szCs w:val="22"/>
              </w:rPr>
            </w:pPr>
            <w:r w:rsidRPr="005607E7">
              <w:rPr>
                <w:lang w:val="en-US"/>
              </w:rPr>
              <w:t>[</w:t>
            </w:r>
          </w:p>
          <w:p w14:paraId="19B52E05" w14:textId="77777777" w:rsidR="00956EAB" w:rsidRPr="005607E7" w:rsidRDefault="00956EAB" w:rsidP="006729A8">
            <w:pPr>
              <w:ind w:left="83"/>
              <w:rPr>
                <w:sz w:val="22"/>
                <w:szCs w:val="22"/>
              </w:rPr>
            </w:pPr>
            <w:r w:rsidRPr="005607E7">
              <w:rPr>
                <w:lang w:val="en-US"/>
              </w:rPr>
              <w:t>[</w:t>
            </w:r>
          </w:p>
          <w:p w14:paraId="56B32DF0" w14:textId="77777777" w:rsidR="00956EAB" w:rsidRPr="005607E7" w:rsidRDefault="00956EAB" w:rsidP="006729A8">
            <w:pPr>
              <w:ind w:left="82"/>
              <w:rPr>
                <w:sz w:val="22"/>
                <w:szCs w:val="22"/>
              </w:rPr>
            </w:pPr>
            <w:r w:rsidRPr="005607E7">
              <w:rPr>
                <w:lang w:val="en-US"/>
              </w:rPr>
              <w:t>[</w:t>
            </w:r>
          </w:p>
        </w:tc>
        <w:tc>
          <w:tcPr>
            <w:tcW w:w="1080" w:type="dxa"/>
            <w:hideMark/>
          </w:tcPr>
          <w:p w14:paraId="32F62BE7" w14:textId="77777777" w:rsidR="00956EAB" w:rsidRPr="005607E7" w:rsidRDefault="00956EAB" w:rsidP="006729A8">
            <w:pPr>
              <w:spacing w:line="266" w:lineRule="atLeast"/>
              <w:ind w:left="53"/>
              <w:rPr>
                <w:sz w:val="22"/>
                <w:szCs w:val="22"/>
              </w:rPr>
            </w:pPr>
            <w:r w:rsidRPr="005607E7">
              <w:rPr>
                <w:lang w:val="en-US"/>
              </w:rPr>
              <w:t>]</w:t>
            </w:r>
          </w:p>
          <w:p w14:paraId="28FEFCFC" w14:textId="77777777" w:rsidR="00956EAB" w:rsidRPr="005607E7" w:rsidRDefault="00956EAB" w:rsidP="006729A8">
            <w:pPr>
              <w:ind w:left="53"/>
              <w:rPr>
                <w:sz w:val="22"/>
                <w:szCs w:val="22"/>
              </w:rPr>
            </w:pPr>
            <w:r w:rsidRPr="005607E7">
              <w:rPr>
                <w:lang w:val="en-US"/>
              </w:rPr>
              <w:t>]</w:t>
            </w:r>
          </w:p>
          <w:p w14:paraId="593C0EA3" w14:textId="77777777" w:rsidR="00956EAB" w:rsidRPr="005607E7" w:rsidRDefault="00956EAB" w:rsidP="006729A8">
            <w:pPr>
              <w:ind w:left="53"/>
              <w:rPr>
                <w:sz w:val="22"/>
                <w:szCs w:val="22"/>
              </w:rPr>
            </w:pPr>
            <w:r w:rsidRPr="005607E7">
              <w:rPr>
                <w:lang w:val="en-US"/>
              </w:rPr>
              <w:t>]</w:t>
            </w:r>
          </w:p>
        </w:tc>
        <w:tc>
          <w:tcPr>
            <w:tcW w:w="1674" w:type="dxa"/>
            <w:gridSpan w:val="3"/>
            <w:hideMark/>
          </w:tcPr>
          <w:p w14:paraId="700A5ACE" w14:textId="77777777" w:rsidR="00956EAB" w:rsidRPr="005607E7" w:rsidRDefault="00956EAB" w:rsidP="006729A8">
            <w:pPr>
              <w:rPr>
                <w:sz w:val="22"/>
                <w:szCs w:val="22"/>
              </w:rPr>
            </w:pPr>
            <w:r w:rsidRPr="005607E7">
              <w:rPr>
                <w:sz w:val="22"/>
                <w:szCs w:val="22"/>
                <w:lang w:val="en-US"/>
              </w:rPr>
              <w:t> </w:t>
            </w:r>
          </w:p>
        </w:tc>
      </w:tr>
      <w:tr w:rsidR="00956EAB" w:rsidRPr="005607E7" w14:paraId="3EC61E40" w14:textId="77777777" w:rsidTr="006729A8">
        <w:trPr>
          <w:trHeight w:val="552"/>
        </w:trPr>
        <w:tc>
          <w:tcPr>
            <w:tcW w:w="4222" w:type="dxa"/>
            <w:hideMark/>
          </w:tcPr>
          <w:p w14:paraId="3BDC8A26" w14:textId="77777777" w:rsidR="00956EAB" w:rsidRPr="005607E7" w:rsidRDefault="00956EAB" w:rsidP="006729A8">
            <w:pPr>
              <w:spacing w:before="133"/>
              <w:ind w:left="50"/>
              <w:rPr>
                <w:sz w:val="22"/>
                <w:szCs w:val="22"/>
              </w:rPr>
            </w:pPr>
            <w:r w:rsidRPr="005607E7">
              <w:rPr>
                <w:lang w:val="en-US"/>
              </w:rPr>
              <w:t>Do you have high blood pressure?</w:t>
            </w:r>
          </w:p>
        </w:tc>
        <w:tc>
          <w:tcPr>
            <w:tcW w:w="783" w:type="dxa"/>
            <w:hideMark/>
          </w:tcPr>
          <w:p w14:paraId="16AC96CB" w14:textId="77777777" w:rsidR="00956EAB" w:rsidRPr="005607E7" w:rsidRDefault="00956EAB" w:rsidP="006729A8">
            <w:pPr>
              <w:spacing w:before="133"/>
              <w:ind w:left="267"/>
              <w:rPr>
                <w:sz w:val="22"/>
                <w:szCs w:val="22"/>
              </w:rPr>
            </w:pPr>
            <w:r w:rsidRPr="005607E7">
              <w:rPr>
                <w:lang w:val="en-US"/>
              </w:rPr>
              <w:t>Yes</w:t>
            </w:r>
          </w:p>
        </w:tc>
        <w:tc>
          <w:tcPr>
            <w:tcW w:w="230" w:type="dxa"/>
            <w:hideMark/>
          </w:tcPr>
          <w:p w14:paraId="7621AC0E" w14:textId="77777777" w:rsidR="00956EAB" w:rsidRPr="005607E7" w:rsidRDefault="00956EAB" w:rsidP="006729A8">
            <w:pPr>
              <w:spacing w:before="133"/>
              <w:ind w:left="45"/>
              <w:jc w:val="center"/>
              <w:rPr>
                <w:sz w:val="22"/>
                <w:szCs w:val="22"/>
              </w:rPr>
            </w:pPr>
            <w:r w:rsidRPr="005607E7">
              <w:rPr>
                <w:lang w:val="en-US"/>
              </w:rPr>
              <w:t>[</w:t>
            </w:r>
          </w:p>
        </w:tc>
        <w:tc>
          <w:tcPr>
            <w:tcW w:w="1080" w:type="dxa"/>
            <w:hideMark/>
          </w:tcPr>
          <w:p w14:paraId="04D28BC7" w14:textId="0C7A6681" w:rsidR="00956EAB" w:rsidRPr="005607E7" w:rsidRDefault="00956EAB" w:rsidP="006729A8">
            <w:pPr>
              <w:spacing w:before="133"/>
              <w:ind w:left="67"/>
              <w:rPr>
                <w:sz w:val="22"/>
                <w:szCs w:val="22"/>
              </w:rPr>
            </w:pPr>
            <w:r>
              <w:rPr>
                <w:lang w:val="en-US"/>
              </w:rPr>
              <w:t>X</w:t>
            </w:r>
            <w:r w:rsidRPr="005607E7">
              <w:rPr>
                <w:lang w:val="en-US"/>
              </w:rPr>
              <w:t>]</w:t>
            </w:r>
          </w:p>
        </w:tc>
        <w:tc>
          <w:tcPr>
            <w:tcW w:w="1286" w:type="dxa"/>
            <w:hideMark/>
          </w:tcPr>
          <w:p w14:paraId="1C48F9FB" w14:textId="77777777" w:rsidR="00956EAB" w:rsidRPr="005607E7" w:rsidRDefault="00956EAB" w:rsidP="006729A8">
            <w:pPr>
              <w:spacing w:before="133"/>
              <w:ind w:right="56"/>
              <w:jc w:val="right"/>
              <w:rPr>
                <w:sz w:val="22"/>
                <w:szCs w:val="22"/>
              </w:rPr>
            </w:pPr>
            <w:r w:rsidRPr="005607E7">
              <w:rPr>
                <w:lang w:val="en-US"/>
              </w:rPr>
              <w:t>No</w:t>
            </w:r>
          </w:p>
        </w:tc>
        <w:tc>
          <w:tcPr>
            <w:tcW w:w="199" w:type="dxa"/>
            <w:hideMark/>
          </w:tcPr>
          <w:p w14:paraId="36AADDDD" w14:textId="77777777" w:rsidR="00956EAB" w:rsidRPr="005607E7" w:rsidRDefault="00956EAB" w:rsidP="006729A8">
            <w:pPr>
              <w:spacing w:before="133"/>
              <w:ind w:left="61"/>
              <w:rPr>
                <w:sz w:val="22"/>
                <w:szCs w:val="22"/>
              </w:rPr>
            </w:pPr>
            <w:r w:rsidRPr="005607E7">
              <w:rPr>
                <w:lang w:val="en-US"/>
              </w:rPr>
              <w:t>[</w:t>
            </w:r>
          </w:p>
        </w:tc>
        <w:tc>
          <w:tcPr>
            <w:tcW w:w="189" w:type="dxa"/>
            <w:hideMark/>
          </w:tcPr>
          <w:p w14:paraId="540E2C4B" w14:textId="77777777" w:rsidR="00956EAB" w:rsidRPr="005607E7" w:rsidRDefault="00956EAB" w:rsidP="006729A8">
            <w:pPr>
              <w:spacing w:before="133"/>
              <w:ind w:left="16"/>
              <w:jc w:val="center"/>
              <w:rPr>
                <w:sz w:val="22"/>
                <w:szCs w:val="22"/>
              </w:rPr>
            </w:pPr>
            <w:r w:rsidRPr="005607E7">
              <w:rPr>
                <w:lang w:val="en-US"/>
              </w:rPr>
              <w:t>]</w:t>
            </w:r>
          </w:p>
        </w:tc>
      </w:tr>
      <w:tr w:rsidR="00956EAB" w:rsidRPr="005607E7" w14:paraId="6C55DFA3" w14:textId="77777777" w:rsidTr="006729A8">
        <w:trPr>
          <w:trHeight w:val="684"/>
        </w:trPr>
        <w:tc>
          <w:tcPr>
            <w:tcW w:w="4222" w:type="dxa"/>
            <w:hideMark/>
          </w:tcPr>
          <w:p w14:paraId="51835165" w14:textId="77777777" w:rsidR="00956EAB" w:rsidRPr="005607E7" w:rsidRDefault="00956EAB" w:rsidP="006729A8">
            <w:pPr>
              <w:spacing w:before="133" w:line="270" w:lineRule="atLeast"/>
              <w:ind w:left="770" w:right="1008"/>
              <w:rPr>
                <w:sz w:val="22"/>
                <w:szCs w:val="22"/>
              </w:rPr>
            </w:pPr>
            <w:r w:rsidRPr="005607E7">
              <w:rPr>
                <w:lang w:val="en-US"/>
              </w:rPr>
              <w:t>Have you ever had a heart attack or suffered from angina?</w:t>
            </w:r>
          </w:p>
        </w:tc>
        <w:tc>
          <w:tcPr>
            <w:tcW w:w="783" w:type="dxa"/>
            <w:hideMark/>
          </w:tcPr>
          <w:p w14:paraId="35D668DB" w14:textId="77777777" w:rsidR="00956EAB" w:rsidRPr="005607E7" w:rsidRDefault="00956EAB" w:rsidP="006729A8">
            <w:pPr>
              <w:spacing w:before="6"/>
              <w:rPr>
                <w:sz w:val="22"/>
                <w:szCs w:val="22"/>
              </w:rPr>
            </w:pPr>
            <w:r w:rsidRPr="005607E7">
              <w:rPr>
                <w:sz w:val="35"/>
                <w:szCs w:val="35"/>
                <w:lang w:val="en-US"/>
              </w:rPr>
              <w:t> </w:t>
            </w:r>
          </w:p>
          <w:p w14:paraId="7D81793D" w14:textId="77777777" w:rsidR="00956EAB" w:rsidRPr="005607E7" w:rsidRDefault="00956EAB" w:rsidP="006729A8">
            <w:pPr>
              <w:spacing w:line="256" w:lineRule="atLeast"/>
              <w:ind w:left="326"/>
              <w:rPr>
                <w:sz w:val="22"/>
                <w:szCs w:val="22"/>
              </w:rPr>
            </w:pPr>
            <w:r w:rsidRPr="005607E7">
              <w:rPr>
                <w:lang w:val="en-US"/>
              </w:rPr>
              <w:t>Yes</w:t>
            </w:r>
          </w:p>
        </w:tc>
        <w:tc>
          <w:tcPr>
            <w:tcW w:w="230" w:type="dxa"/>
            <w:hideMark/>
          </w:tcPr>
          <w:p w14:paraId="6B1517A3" w14:textId="77777777" w:rsidR="00956EAB" w:rsidRPr="005607E7" w:rsidRDefault="00956EAB" w:rsidP="006729A8">
            <w:pPr>
              <w:spacing w:before="6"/>
              <w:rPr>
                <w:sz w:val="22"/>
                <w:szCs w:val="22"/>
              </w:rPr>
            </w:pPr>
            <w:r w:rsidRPr="005607E7">
              <w:rPr>
                <w:sz w:val="35"/>
                <w:szCs w:val="35"/>
                <w:lang w:val="en-US"/>
              </w:rPr>
              <w:t> </w:t>
            </w:r>
          </w:p>
          <w:p w14:paraId="2338B96F" w14:textId="77777777" w:rsidR="00956EAB" w:rsidRPr="005607E7" w:rsidRDefault="00956EAB" w:rsidP="006729A8">
            <w:pPr>
              <w:spacing w:line="256" w:lineRule="atLeast"/>
              <w:ind w:left="44"/>
              <w:jc w:val="center"/>
              <w:rPr>
                <w:sz w:val="22"/>
                <w:szCs w:val="22"/>
              </w:rPr>
            </w:pPr>
            <w:r w:rsidRPr="005607E7">
              <w:rPr>
                <w:lang w:val="en-US"/>
              </w:rPr>
              <w:t>[</w:t>
            </w:r>
          </w:p>
        </w:tc>
        <w:tc>
          <w:tcPr>
            <w:tcW w:w="1080" w:type="dxa"/>
            <w:hideMark/>
          </w:tcPr>
          <w:p w14:paraId="522E9C7B" w14:textId="77777777" w:rsidR="00956EAB" w:rsidRPr="005607E7" w:rsidRDefault="00956EAB" w:rsidP="006729A8">
            <w:pPr>
              <w:spacing w:before="6"/>
              <w:rPr>
                <w:sz w:val="22"/>
                <w:szCs w:val="22"/>
              </w:rPr>
            </w:pPr>
            <w:r w:rsidRPr="005607E7">
              <w:rPr>
                <w:sz w:val="35"/>
                <w:szCs w:val="35"/>
                <w:lang w:val="en-US"/>
              </w:rPr>
              <w:t> </w:t>
            </w:r>
          </w:p>
          <w:p w14:paraId="61360D9F" w14:textId="77777777" w:rsidR="00956EAB" w:rsidRPr="005607E7" w:rsidRDefault="00956EAB" w:rsidP="006729A8">
            <w:pPr>
              <w:spacing w:line="256" w:lineRule="atLeast"/>
              <w:ind w:left="67"/>
              <w:rPr>
                <w:sz w:val="22"/>
                <w:szCs w:val="22"/>
              </w:rPr>
            </w:pPr>
            <w:r w:rsidRPr="005607E7">
              <w:rPr>
                <w:lang w:val="en-US"/>
              </w:rPr>
              <w:t>]</w:t>
            </w:r>
          </w:p>
        </w:tc>
        <w:tc>
          <w:tcPr>
            <w:tcW w:w="1286" w:type="dxa"/>
            <w:hideMark/>
          </w:tcPr>
          <w:p w14:paraId="71B57F06" w14:textId="77777777" w:rsidR="00956EAB" w:rsidRPr="005607E7" w:rsidRDefault="00956EAB" w:rsidP="006729A8">
            <w:pPr>
              <w:spacing w:before="6"/>
              <w:rPr>
                <w:sz w:val="22"/>
                <w:szCs w:val="22"/>
              </w:rPr>
            </w:pPr>
            <w:r w:rsidRPr="005607E7">
              <w:rPr>
                <w:sz w:val="35"/>
                <w:szCs w:val="35"/>
                <w:lang w:val="en-US"/>
              </w:rPr>
              <w:t> </w:t>
            </w:r>
          </w:p>
          <w:p w14:paraId="5AD70975" w14:textId="77777777" w:rsidR="00956EAB" w:rsidRPr="005607E7" w:rsidRDefault="00956EAB" w:rsidP="006729A8">
            <w:pPr>
              <w:spacing w:line="256" w:lineRule="atLeast"/>
              <w:ind w:right="56"/>
              <w:jc w:val="right"/>
              <w:rPr>
                <w:sz w:val="22"/>
                <w:szCs w:val="22"/>
              </w:rPr>
            </w:pPr>
            <w:r w:rsidRPr="005607E7">
              <w:rPr>
                <w:lang w:val="en-US"/>
              </w:rPr>
              <w:t>No</w:t>
            </w:r>
          </w:p>
        </w:tc>
        <w:tc>
          <w:tcPr>
            <w:tcW w:w="199" w:type="dxa"/>
            <w:hideMark/>
          </w:tcPr>
          <w:p w14:paraId="0692A626" w14:textId="77777777" w:rsidR="00956EAB" w:rsidRPr="005607E7" w:rsidRDefault="00956EAB" w:rsidP="006729A8">
            <w:pPr>
              <w:spacing w:before="6"/>
              <w:rPr>
                <w:sz w:val="22"/>
                <w:szCs w:val="22"/>
              </w:rPr>
            </w:pPr>
            <w:r w:rsidRPr="005607E7">
              <w:rPr>
                <w:sz w:val="35"/>
                <w:szCs w:val="35"/>
                <w:lang w:val="en-US"/>
              </w:rPr>
              <w:t> </w:t>
            </w:r>
          </w:p>
          <w:p w14:paraId="42FCAEB6" w14:textId="77777777" w:rsidR="00956EAB" w:rsidRPr="005607E7" w:rsidRDefault="00956EAB" w:rsidP="006729A8">
            <w:pPr>
              <w:spacing w:line="256" w:lineRule="atLeast"/>
              <w:ind w:left="61"/>
              <w:rPr>
                <w:sz w:val="22"/>
                <w:szCs w:val="22"/>
              </w:rPr>
            </w:pPr>
            <w:r w:rsidRPr="005607E7">
              <w:rPr>
                <w:lang w:val="en-US"/>
              </w:rPr>
              <w:t>[</w:t>
            </w:r>
          </w:p>
        </w:tc>
        <w:tc>
          <w:tcPr>
            <w:tcW w:w="189" w:type="dxa"/>
            <w:hideMark/>
          </w:tcPr>
          <w:p w14:paraId="72C74AB7" w14:textId="77777777" w:rsidR="00956EAB" w:rsidRPr="005607E7" w:rsidRDefault="00956EAB" w:rsidP="006729A8">
            <w:pPr>
              <w:spacing w:before="6"/>
              <w:rPr>
                <w:sz w:val="22"/>
                <w:szCs w:val="22"/>
              </w:rPr>
            </w:pPr>
            <w:r w:rsidRPr="005607E7">
              <w:rPr>
                <w:sz w:val="35"/>
                <w:szCs w:val="35"/>
                <w:lang w:val="en-US"/>
              </w:rPr>
              <w:t> </w:t>
            </w:r>
          </w:p>
          <w:p w14:paraId="628A3D13" w14:textId="12479EF8" w:rsidR="00956EAB" w:rsidRPr="005607E7" w:rsidRDefault="00956EAB" w:rsidP="006729A8">
            <w:pPr>
              <w:spacing w:line="256" w:lineRule="atLeast"/>
              <w:ind w:left="16"/>
              <w:jc w:val="center"/>
              <w:rPr>
                <w:sz w:val="22"/>
                <w:szCs w:val="22"/>
              </w:rPr>
            </w:pPr>
            <w:r>
              <w:rPr>
                <w:lang w:val="en-US"/>
              </w:rPr>
              <w:t>X</w:t>
            </w:r>
            <w:r w:rsidRPr="005607E7">
              <w:rPr>
                <w:lang w:val="en-US"/>
              </w:rPr>
              <w:t>]</w:t>
            </w:r>
          </w:p>
        </w:tc>
      </w:tr>
    </w:tbl>
    <w:p w14:paraId="357152F9" w14:textId="77777777" w:rsidR="00956EAB" w:rsidRPr="005607E7" w:rsidRDefault="00956EAB" w:rsidP="00956EAB">
      <w:pPr>
        <w:rPr>
          <w:color w:val="222222"/>
        </w:rPr>
      </w:pPr>
      <w:r w:rsidRPr="005607E7">
        <w:rPr>
          <w:color w:val="222222"/>
          <w:lang w:val="en-US"/>
        </w:rPr>
        <w:t> </w:t>
      </w:r>
    </w:p>
    <w:p w14:paraId="5788DD84" w14:textId="77777777" w:rsidR="00956EAB" w:rsidRPr="005607E7" w:rsidRDefault="00956EAB" w:rsidP="00956EAB">
      <w:pPr>
        <w:ind w:left="162"/>
        <w:rPr>
          <w:color w:val="222222"/>
        </w:rPr>
      </w:pPr>
      <w:r w:rsidRPr="005607E7">
        <w:rPr>
          <w:color w:val="222222"/>
          <w:lang w:val="en-US"/>
        </w:rPr>
        <w:t>Have you ever had a stroke, “shock</w:t>
      </w:r>
      <w:proofErr w:type="gramStart"/>
      <w:r w:rsidRPr="005607E7">
        <w:rPr>
          <w:color w:val="222222"/>
          <w:lang w:val="en-US"/>
        </w:rPr>
        <w:t>”</w:t>
      </w:r>
      <w:proofErr w:type="gramEnd"/>
    </w:p>
    <w:tbl>
      <w:tblPr>
        <w:tblW w:w="0" w:type="auto"/>
        <w:tblCellSpacing w:w="0" w:type="dxa"/>
        <w:tblCellMar>
          <w:left w:w="0" w:type="dxa"/>
          <w:right w:w="0" w:type="dxa"/>
        </w:tblCellMar>
        <w:tblLook w:val="04A0" w:firstRow="1" w:lastRow="0" w:firstColumn="1" w:lastColumn="0" w:noHBand="0" w:noVBand="1"/>
      </w:tblPr>
      <w:tblGrid>
        <w:gridCol w:w="7335"/>
      </w:tblGrid>
      <w:tr w:rsidR="00956EAB" w:rsidRPr="005607E7" w14:paraId="187B9AE9" w14:textId="77777777" w:rsidTr="006729A8">
        <w:trPr>
          <w:trHeight w:val="2260"/>
          <w:tblCellSpacing w:w="0" w:type="dxa"/>
        </w:trPr>
        <w:tc>
          <w:tcPr>
            <w:tcW w:w="7335" w:type="dxa"/>
            <w:hideMark/>
          </w:tcPr>
          <w:tbl>
            <w:tblPr>
              <w:tblW w:w="5000" w:type="pct"/>
              <w:tblCellSpacing w:w="0" w:type="dxa"/>
              <w:tblCellMar>
                <w:left w:w="0" w:type="dxa"/>
                <w:right w:w="0" w:type="dxa"/>
              </w:tblCellMar>
              <w:tblLook w:val="04A0" w:firstRow="1" w:lastRow="0" w:firstColumn="1" w:lastColumn="0" w:noHBand="0" w:noVBand="1"/>
            </w:tblPr>
            <w:tblGrid>
              <w:gridCol w:w="7335"/>
            </w:tblGrid>
            <w:tr w:rsidR="00956EAB" w:rsidRPr="005607E7" w14:paraId="29341245" w14:textId="77777777" w:rsidTr="006729A8">
              <w:trPr>
                <w:tblCellSpacing w:w="0" w:type="dxa"/>
              </w:trPr>
              <w:tc>
                <w:tcPr>
                  <w:tcW w:w="0" w:type="auto"/>
                  <w:vAlign w:val="center"/>
                  <w:hideMark/>
                </w:tcPr>
                <w:tbl>
                  <w:tblPr>
                    <w:tblW w:w="0" w:type="auto"/>
                    <w:tblInd w:w="7" w:type="dxa"/>
                    <w:tblCellMar>
                      <w:left w:w="0" w:type="dxa"/>
                      <w:right w:w="0" w:type="dxa"/>
                    </w:tblCellMar>
                    <w:tblLook w:val="04A0" w:firstRow="1" w:lastRow="0" w:firstColumn="1" w:lastColumn="0" w:noHBand="0" w:noVBand="1"/>
                  </w:tblPr>
                  <w:tblGrid>
                    <w:gridCol w:w="3557"/>
                    <w:gridCol w:w="702"/>
                    <w:gridCol w:w="200"/>
                    <w:gridCol w:w="1101"/>
                    <w:gridCol w:w="1308"/>
                    <w:gridCol w:w="201"/>
                    <w:gridCol w:w="259"/>
                  </w:tblGrid>
                  <w:tr w:rsidR="00956EAB" w:rsidRPr="005607E7" w14:paraId="0ABA2372" w14:textId="77777777" w:rsidTr="006729A8">
                    <w:trPr>
                      <w:trHeight w:val="408"/>
                    </w:trPr>
                    <w:tc>
                      <w:tcPr>
                        <w:tcW w:w="3567" w:type="dxa"/>
                        <w:hideMark/>
                      </w:tcPr>
                      <w:p w14:paraId="38A70099" w14:textId="77777777" w:rsidR="00956EAB" w:rsidRPr="005607E7" w:rsidRDefault="00956EAB" w:rsidP="006729A8">
                        <w:pPr>
                          <w:spacing w:line="266" w:lineRule="atLeast"/>
                          <w:ind w:left="50"/>
                          <w:rPr>
                            <w:sz w:val="22"/>
                            <w:szCs w:val="22"/>
                          </w:rPr>
                        </w:pPr>
                        <w:r w:rsidRPr="005607E7">
                          <w:rPr>
                            <w:lang w:val="en-US"/>
                          </w:rPr>
                          <w:t>brothers or sisters had –</w:t>
                        </w:r>
                      </w:p>
                    </w:tc>
                    <w:tc>
                      <w:tcPr>
                        <w:tcW w:w="3710" w:type="dxa"/>
                        <w:gridSpan w:val="6"/>
                        <w:hideMark/>
                      </w:tcPr>
                      <w:p w14:paraId="79CEB9C8" w14:textId="77777777" w:rsidR="00956EAB" w:rsidRPr="005607E7" w:rsidRDefault="00956EAB" w:rsidP="006729A8">
                        <w:pPr>
                          <w:rPr>
                            <w:sz w:val="22"/>
                            <w:szCs w:val="22"/>
                          </w:rPr>
                        </w:pPr>
                        <w:r w:rsidRPr="005607E7">
                          <w:rPr>
                            <w:sz w:val="22"/>
                            <w:szCs w:val="22"/>
                            <w:lang w:val="en-US"/>
                          </w:rPr>
                          <w:t> </w:t>
                        </w:r>
                      </w:p>
                    </w:tc>
                  </w:tr>
                  <w:tr w:rsidR="00956EAB" w:rsidRPr="005607E7" w14:paraId="0D24DFC8" w14:textId="77777777" w:rsidTr="006729A8">
                    <w:trPr>
                      <w:trHeight w:val="414"/>
                    </w:trPr>
                    <w:tc>
                      <w:tcPr>
                        <w:tcW w:w="3567" w:type="dxa"/>
                        <w:hideMark/>
                      </w:tcPr>
                      <w:p w14:paraId="21EE9492" w14:textId="77777777" w:rsidR="00956EAB" w:rsidRPr="005607E7" w:rsidRDefault="00956EAB" w:rsidP="006729A8">
                        <w:pPr>
                          <w:spacing w:before="133" w:line="261" w:lineRule="atLeast"/>
                          <w:ind w:left="50"/>
                          <w:rPr>
                            <w:sz w:val="22"/>
                            <w:szCs w:val="22"/>
                          </w:rPr>
                        </w:pPr>
                        <w:r w:rsidRPr="005607E7">
                          <w:rPr>
                            <w:lang w:val="en-US"/>
                          </w:rPr>
                          <w:t>a heart attack below the age of 60</w:t>
                        </w:r>
                      </w:p>
                    </w:tc>
                    <w:tc>
                      <w:tcPr>
                        <w:tcW w:w="703" w:type="dxa"/>
                        <w:hideMark/>
                      </w:tcPr>
                      <w:p w14:paraId="58C67BCE" w14:textId="77777777" w:rsidR="00956EAB" w:rsidRPr="005607E7" w:rsidRDefault="00956EAB" w:rsidP="006729A8">
                        <w:pPr>
                          <w:spacing w:before="133" w:line="261" w:lineRule="atLeast"/>
                          <w:ind w:right="64"/>
                          <w:jc w:val="right"/>
                          <w:rPr>
                            <w:sz w:val="22"/>
                            <w:szCs w:val="22"/>
                          </w:rPr>
                        </w:pPr>
                        <w:r w:rsidRPr="005607E7">
                          <w:rPr>
                            <w:lang w:val="en-US"/>
                          </w:rPr>
                          <w:t>Yes</w:t>
                        </w:r>
                      </w:p>
                    </w:tc>
                    <w:tc>
                      <w:tcPr>
                        <w:tcW w:w="200" w:type="dxa"/>
                        <w:hideMark/>
                      </w:tcPr>
                      <w:p w14:paraId="518874B6" w14:textId="77777777" w:rsidR="00956EAB" w:rsidRPr="005607E7" w:rsidRDefault="00956EAB" w:rsidP="006729A8">
                        <w:pPr>
                          <w:spacing w:before="133" w:line="261" w:lineRule="atLeast"/>
                          <w:ind w:right="10"/>
                          <w:jc w:val="center"/>
                          <w:rPr>
                            <w:sz w:val="22"/>
                            <w:szCs w:val="22"/>
                          </w:rPr>
                        </w:pPr>
                        <w:r w:rsidRPr="005607E7">
                          <w:rPr>
                            <w:lang w:val="en-US"/>
                          </w:rPr>
                          <w:t>[</w:t>
                        </w:r>
                      </w:p>
                    </w:tc>
                    <w:tc>
                      <w:tcPr>
                        <w:tcW w:w="1104" w:type="dxa"/>
                        <w:hideMark/>
                      </w:tcPr>
                      <w:p w14:paraId="7AF25303" w14:textId="77777777" w:rsidR="00956EAB" w:rsidRPr="005607E7" w:rsidRDefault="00956EAB" w:rsidP="006729A8">
                        <w:pPr>
                          <w:spacing w:before="133" w:line="261" w:lineRule="atLeast"/>
                          <w:ind w:left="53"/>
                          <w:rPr>
                            <w:sz w:val="22"/>
                            <w:szCs w:val="22"/>
                          </w:rPr>
                        </w:pPr>
                        <w:r w:rsidRPr="005607E7">
                          <w:rPr>
                            <w:lang w:val="en-US"/>
                          </w:rPr>
                          <w:t>]</w:t>
                        </w:r>
                      </w:p>
                    </w:tc>
                    <w:tc>
                      <w:tcPr>
                        <w:tcW w:w="1311" w:type="dxa"/>
                        <w:hideMark/>
                      </w:tcPr>
                      <w:p w14:paraId="3D67A5AF" w14:textId="77777777" w:rsidR="00956EAB" w:rsidRPr="005607E7" w:rsidRDefault="00956EAB" w:rsidP="006729A8">
                        <w:pPr>
                          <w:spacing w:before="133" w:line="261" w:lineRule="atLeast"/>
                          <w:ind w:right="58"/>
                          <w:jc w:val="right"/>
                          <w:rPr>
                            <w:sz w:val="22"/>
                            <w:szCs w:val="22"/>
                          </w:rPr>
                        </w:pPr>
                        <w:r w:rsidRPr="005607E7">
                          <w:rPr>
                            <w:lang w:val="en-US"/>
                          </w:rPr>
                          <w:t>No</w:t>
                        </w:r>
                      </w:p>
                    </w:tc>
                    <w:tc>
                      <w:tcPr>
                        <w:tcW w:w="201" w:type="dxa"/>
                        <w:hideMark/>
                      </w:tcPr>
                      <w:p w14:paraId="4C4BED56" w14:textId="77777777" w:rsidR="00956EAB" w:rsidRPr="005607E7" w:rsidRDefault="00956EAB" w:rsidP="006729A8">
                        <w:pPr>
                          <w:spacing w:before="133" w:line="261" w:lineRule="atLeast"/>
                          <w:ind w:left="59"/>
                          <w:rPr>
                            <w:sz w:val="22"/>
                            <w:szCs w:val="22"/>
                          </w:rPr>
                        </w:pPr>
                        <w:r w:rsidRPr="005607E7">
                          <w:rPr>
                            <w:lang w:val="en-US"/>
                          </w:rPr>
                          <w:t>[</w:t>
                        </w:r>
                      </w:p>
                    </w:tc>
                    <w:tc>
                      <w:tcPr>
                        <w:tcW w:w="191" w:type="dxa"/>
                        <w:hideMark/>
                      </w:tcPr>
                      <w:p w14:paraId="17DCD004" w14:textId="60AA50C1" w:rsidR="00956EAB" w:rsidRPr="005607E7" w:rsidRDefault="00956EAB" w:rsidP="006729A8">
                        <w:pPr>
                          <w:spacing w:before="133" w:line="261" w:lineRule="atLeast"/>
                          <w:ind w:left="5"/>
                          <w:jc w:val="center"/>
                          <w:rPr>
                            <w:sz w:val="22"/>
                            <w:szCs w:val="22"/>
                          </w:rPr>
                        </w:pPr>
                        <w:r>
                          <w:rPr>
                            <w:lang w:val="en-US"/>
                          </w:rPr>
                          <w:t>X</w:t>
                        </w:r>
                        <w:r w:rsidRPr="005607E7">
                          <w:rPr>
                            <w:lang w:val="en-US"/>
                          </w:rPr>
                          <w:t>]</w:t>
                        </w:r>
                      </w:p>
                    </w:tc>
                  </w:tr>
                  <w:tr w:rsidR="00956EAB" w:rsidRPr="005607E7" w14:paraId="0B2D824C" w14:textId="77777777" w:rsidTr="006729A8">
                    <w:trPr>
                      <w:trHeight w:val="276"/>
                    </w:trPr>
                    <w:tc>
                      <w:tcPr>
                        <w:tcW w:w="3567" w:type="dxa"/>
                        <w:hideMark/>
                      </w:tcPr>
                      <w:p w14:paraId="5AA9A338" w14:textId="77777777" w:rsidR="00956EAB" w:rsidRPr="005607E7" w:rsidRDefault="00956EAB" w:rsidP="006729A8">
                        <w:pPr>
                          <w:spacing w:line="256" w:lineRule="atLeast"/>
                          <w:ind w:left="50"/>
                          <w:rPr>
                            <w:sz w:val="22"/>
                            <w:szCs w:val="22"/>
                          </w:rPr>
                        </w:pPr>
                        <w:r w:rsidRPr="005607E7">
                          <w:rPr>
                            <w:lang w:val="en-US"/>
                          </w:rPr>
                          <w:t>a heart attack above the age of 60</w:t>
                        </w:r>
                      </w:p>
                    </w:tc>
                    <w:tc>
                      <w:tcPr>
                        <w:tcW w:w="703" w:type="dxa"/>
                        <w:hideMark/>
                      </w:tcPr>
                      <w:p w14:paraId="38E77196" w14:textId="77777777" w:rsidR="00956EAB" w:rsidRPr="005607E7" w:rsidRDefault="00956EAB" w:rsidP="006729A8">
                        <w:pPr>
                          <w:spacing w:line="256" w:lineRule="atLeast"/>
                          <w:ind w:right="64"/>
                          <w:jc w:val="right"/>
                          <w:rPr>
                            <w:sz w:val="22"/>
                            <w:szCs w:val="22"/>
                          </w:rPr>
                        </w:pPr>
                        <w:r w:rsidRPr="005607E7">
                          <w:rPr>
                            <w:lang w:val="en-US"/>
                          </w:rPr>
                          <w:t>Yes</w:t>
                        </w:r>
                      </w:p>
                    </w:tc>
                    <w:tc>
                      <w:tcPr>
                        <w:tcW w:w="200" w:type="dxa"/>
                        <w:hideMark/>
                      </w:tcPr>
                      <w:p w14:paraId="21FD63F5" w14:textId="77777777" w:rsidR="00956EAB" w:rsidRPr="005607E7" w:rsidRDefault="00956EAB" w:rsidP="006729A8">
                        <w:pPr>
                          <w:spacing w:line="256" w:lineRule="atLeast"/>
                          <w:ind w:right="10"/>
                          <w:jc w:val="center"/>
                          <w:rPr>
                            <w:sz w:val="22"/>
                            <w:szCs w:val="22"/>
                          </w:rPr>
                        </w:pPr>
                        <w:r w:rsidRPr="005607E7">
                          <w:rPr>
                            <w:lang w:val="en-US"/>
                          </w:rPr>
                          <w:t>[</w:t>
                        </w:r>
                      </w:p>
                    </w:tc>
                    <w:tc>
                      <w:tcPr>
                        <w:tcW w:w="1104" w:type="dxa"/>
                        <w:hideMark/>
                      </w:tcPr>
                      <w:p w14:paraId="10F06707" w14:textId="77777777" w:rsidR="00956EAB" w:rsidRPr="005607E7" w:rsidRDefault="00956EAB" w:rsidP="006729A8">
                        <w:pPr>
                          <w:spacing w:line="256" w:lineRule="atLeast"/>
                          <w:ind w:left="53"/>
                          <w:rPr>
                            <w:sz w:val="22"/>
                            <w:szCs w:val="22"/>
                          </w:rPr>
                        </w:pPr>
                        <w:r w:rsidRPr="005607E7">
                          <w:rPr>
                            <w:lang w:val="en-US"/>
                          </w:rPr>
                          <w:t>]</w:t>
                        </w:r>
                      </w:p>
                    </w:tc>
                    <w:tc>
                      <w:tcPr>
                        <w:tcW w:w="1311" w:type="dxa"/>
                        <w:hideMark/>
                      </w:tcPr>
                      <w:p w14:paraId="71AD33C8" w14:textId="77777777" w:rsidR="00956EAB" w:rsidRPr="005607E7" w:rsidRDefault="00956EAB" w:rsidP="006729A8">
                        <w:pPr>
                          <w:spacing w:line="256" w:lineRule="atLeast"/>
                          <w:ind w:right="58"/>
                          <w:jc w:val="right"/>
                          <w:rPr>
                            <w:sz w:val="22"/>
                            <w:szCs w:val="22"/>
                          </w:rPr>
                        </w:pPr>
                        <w:r w:rsidRPr="005607E7">
                          <w:rPr>
                            <w:lang w:val="en-US"/>
                          </w:rPr>
                          <w:t>No</w:t>
                        </w:r>
                      </w:p>
                    </w:tc>
                    <w:tc>
                      <w:tcPr>
                        <w:tcW w:w="201" w:type="dxa"/>
                        <w:hideMark/>
                      </w:tcPr>
                      <w:p w14:paraId="1CA8815C" w14:textId="77777777" w:rsidR="00956EAB" w:rsidRPr="005607E7" w:rsidRDefault="00956EAB" w:rsidP="006729A8">
                        <w:pPr>
                          <w:spacing w:line="256" w:lineRule="atLeast"/>
                          <w:ind w:left="59"/>
                          <w:rPr>
                            <w:sz w:val="22"/>
                            <w:szCs w:val="22"/>
                          </w:rPr>
                        </w:pPr>
                        <w:r w:rsidRPr="005607E7">
                          <w:rPr>
                            <w:lang w:val="en-US"/>
                          </w:rPr>
                          <w:t>[</w:t>
                        </w:r>
                      </w:p>
                    </w:tc>
                    <w:tc>
                      <w:tcPr>
                        <w:tcW w:w="191" w:type="dxa"/>
                        <w:hideMark/>
                      </w:tcPr>
                      <w:p w14:paraId="07776A16" w14:textId="00E8F2F4" w:rsidR="00956EAB" w:rsidRPr="005607E7" w:rsidRDefault="00956EAB" w:rsidP="006729A8">
                        <w:pPr>
                          <w:spacing w:line="256" w:lineRule="atLeast"/>
                          <w:ind w:left="4"/>
                          <w:jc w:val="center"/>
                          <w:rPr>
                            <w:sz w:val="22"/>
                            <w:szCs w:val="22"/>
                          </w:rPr>
                        </w:pPr>
                        <w:r>
                          <w:rPr>
                            <w:lang w:val="en-US"/>
                          </w:rPr>
                          <w:t>X</w:t>
                        </w:r>
                        <w:r w:rsidRPr="005607E7">
                          <w:rPr>
                            <w:lang w:val="en-US"/>
                          </w:rPr>
                          <w:t>]</w:t>
                        </w:r>
                      </w:p>
                    </w:tc>
                  </w:tr>
                  <w:tr w:rsidR="00956EAB" w:rsidRPr="005607E7" w14:paraId="719C50AB" w14:textId="77777777" w:rsidTr="006729A8">
                    <w:trPr>
                      <w:trHeight w:val="275"/>
                    </w:trPr>
                    <w:tc>
                      <w:tcPr>
                        <w:tcW w:w="3567" w:type="dxa"/>
                        <w:hideMark/>
                      </w:tcPr>
                      <w:p w14:paraId="6BEC48D7" w14:textId="77777777" w:rsidR="00956EAB" w:rsidRPr="005607E7" w:rsidRDefault="00956EAB" w:rsidP="006729A8">
                        <w:pPr>
                          <w:spacing w:line="255" w:lineRule="atLeast"/>
                          <w:ind w:left="50"/>
                          <w:rPr>
                            <w:sz w:val="22"/>
                            <w:szCs w:val="22"/>
                          </w:rPr>
                        </w:pPr>
                        <w:r w:rsidRPr="005607E7">
                          <w:rPr>
                            <w:lang w:val="en-US"/>
                          </w:rPr>
                          <w:t>a stroke</w:t>
                        </w:r>
                      </w:p>
                    </w:tc>
                    <w:tc>
                      <w:tcPr>
                        <w:tcW w:w="703" w:type="dxa"/>
                        <w:hideMark/>
                      </w:tcPr>
                      <w:p w14:paraId="62B358E3" w14:textId="77777777" w:rsidR="00956EAB" w:rsidRPr="005607E7" w:rsidRDefault="00956EAB" w:rsidP="006729A8">
                        <w:pPr>
                          <w:spacing w:line="255" w:lineRule="atLeast"/>
                          <w:ind w:right="65"/>
                          <w:jc w:val="right"/>
                          <w:rPr>
                            <w:sz w:val="22"/>
                            <w:szCs w:val="22"/>
                          </w:rPr>
                        </w:pPr>
                        <w:r w:rsidRPr="005607E7">
                          <w:rPr>
                            <w:lang w:val="en-US"/>
                          </w:rPr>
                          <w:t>Yes</w:t>
                        </w:r>
                      </w:p>
                    </w:tc>
                    <w:tc>
                      <w:tcPr>
                        <w:tcW w:w="200" w:type="dxa"/>
                        <w:hideMark/>
                      </w:tcPr>
                      <w:p w14:paraId="1565F52D" w14:textId="77777777" w:rsidR="00956EAB" w:rsidRPr="005607E7" w:rsidRDefault="00956EAB" w:rsidP="006729A8">
                        <w:pPr>
                          <w:spacing w:line="255" w:lineRule="atLeast"/>
                          <w:ind w:right="11"/>
                          <w:jc w:val="center"/>
                          <w:rPr>
                            <w:sz w:val="22"/>
                            <w:szCs w:val="22"/>
                          </w:rPr>
                        </w:pPr>
                        <w:r w:rsidRPr="005607E7">
                          <w:rPr>
                            <w:lang w:val="en-US"/>
                          </w:rPr>
                          <w:t>[</w:t>
                        </w:r>
                      </w:p>
                    </w:tc>
                    <w:tc>
                      <w:tcPr>
                        <w:tcW w:w="1104" w:type="dxa"/>
                        <w:hideMark/>
                      </w:tcPr>
                      <w:p w14:paraId="037B8ABB" w14:textId="77777777" w:rsidR="00956EAB" w:rsidRPr="005607E7" w:rsidRDefault="00956EAB" w:rsidP="006729A8">
                        <w:pPr>
                          <w:spacing w:line="255" w:lineRule="atLeast"/>
                          <w:ind w:left="53"/>
                          <w:rPr>
                            <w:sz w:val="22"/>
                            <w:szCs w:val="22"/>
                          </w:rPr>
                        </w:pPr>
                        <w:r w:rsidRPr="005607E7">
                          <w:rPr>
                            <w:lang w:val="en-US"/>
                          </w:rPr>
                          <w:t>]</w:t>
                        </w:r>
                      </w:p>
                    </w:tc>
                    <w:tc>
                      <w:tcPr>
                        <w:tcW w:w="1311" w:type="dxa"/>
                        <w:hideMark/>
                      </w:tcPr>
                      <w:p w14:paraId="3585D112" w14:textId="77777777" w:rsidR="00956EAB" w:rsidRPr="005607E7" w:rsidRDefault="00956EAB" w:rsidP="006729A8">
                        <w:pPr>
                          <w:spacing w:line="255" w:lineRule="atLeast"/>
                          <w:ind w:right="59"/>
                          <w:jc w:val="right"/>
                          <w:rPr>
                            <w:sz w:val="22"/>
                            <w:szCs w:val="22"/>
                          </w:rPr>
                        </w:pPr>
                        <w:r w:rsidRPr="005607E7">
                          <w:rPr>
                            <w:lang w:val="en-US"/>
                          </w:rPr>
                          <w:t>No</w:t>
                        </w:r>
                      </w:p>
                    </w:tc>
                    <w:tc>
                      <w:tcPr>
                        <w:tcW w:w="201" w:type="dxa"/>
                        <w:hideMark/>
                      </w:tcPr>
                      <w:p w14:paraId="69B26EA9" w14:textId="77777777" w:rsidR="00956EAB" w:rsidRPr="005607E7" w:rsidRDefault="00956EAB" w:rsidP="006729A8">
                        <w:pPr>
                          <w:spacing w:line="255" w:lineRule="atLeast"/>
                          <w:ind w:left="58"/>
                          <w:rPr>
                            <w:sz w:val="22"/>
                            <w:szCs w:val="22"/>
                          </w:rPr>
                        </w:pPr>
                        <w:r w:rsidRPr="005607E7">
                          <w:rPr>
                            <w:lang w:val="en-US"/>
                          </w:rPr>
                          <w:t>[</w:t>
                        </w:r>
                      </w:p>
                    </w:tc>
                    <w:tc>
                      <w:tcPr>
                        <w:tcW w:w="191" w:type="dxa"/>
                        <w:hideMark/>
                      </w:tcPr>
                      <w:p w14:paraId="7D4C4266" w14:textId="03BD3144" w:rsidR="00956EAB" w:rsidRPr="005607E7" w:rsidRDefault="00956EAB" w:rsidP="006729A8">
                        <w:pPr>
                          <w:spacing w:line="255" w:lineRule="atLeast"/>
                          <w:ind w:left="5"/>
                          <w:jc w:val="center"/>
                          <w:rPr>
                            <w:sz w:val="22"/>
                            <w:szCs w:val="22"/>
                          </w:rPr>
                        </w:pPr>
                        <w:r>
                          <w:rPr>
                            <w:lang w:val="en-US"/>
                          </w:rPr>
                          <w:t>X</w:t>
                        </w:r>
                        <w:r w:rsidRPr="005607E7">
                          <w:rPr>
                            <w:lang w:val="en-US"/>
                          </w:rPr>
                          <w:t>]</w:t>
                        </w:r>
                      </w:p>
                    </w:tc>
                  </w:tr>
                  <w:tr w:rsidR="00956EAB" w:rsidRPr="005607E7" w14:paraId="4170175A" w14:textId="77777777" w:rsidTr="006729A8">
                    <w:trPr>
                      <w:trHeight w:val="270"/>
                    </w:trPr>
                    <w:tc>
                      <w:tcPr>
                        <w:tcW w:w="3567" w:type="dxa"/>
                        <w:hideMark/>
                      </w:tcPr>
                      <w:p w14:paraId="14CF95A7" w14:textId="77777777" w:rsidR="00956EAB" w:rsidRPr="005607E7" w:rsidRDefault="00956EAB" w:rsidP="006729A8">
                        <w:pPr>
                          <w:spacing w:line="250" w:lineRule="atLeast"/>
                          <w:ind w:left="50"/>
                          <w:rPr>
                            <w:sz w:val="22"/>
                            <w:szCs w:val="22"/>
                          </w:rPr>
                        </w:pPr>
                        <w:r w:rsidRPr="005607E7">
                          <w:rPr>
                            <w:lang w:val="en-US"/>
                          </w:rPr>
                          <w:t>trouble with very high cholesterol</w:t>
                        </w:r>
                      </w:p>
                    </w:tc>
                    <w:tc>
                      <w:tcPr>
                        <w:tcW w:w="703" w:type="dxa"/>
                        <w:hideMark/>
                      </w:tcPr>
                      <w:p w14:paraId="7AACDFF0" w14:textId="77777777" w:rsidR="00956EAB" w:rsidRPr="005607E7" w:rsidRDefault="00956EAB" w:rsidP="006729A8">
                        <w:pPr>
                          <w:spacing w:line="250" w:lineRule="atLeast"/>
                          <w:ind w:right="50"/>
                          <w:jc w:val="right"/>
                          <w:rPr>
                            <w:sz w:val="22"/>
                            <w:szCs w:val="22"/>
                          </w:rPr>
                        </w:pPr>
                        <w:r w:rsidRPr="005607E7">
                          <w:rPr>
                            <w:lang w:val="en-US"/>
                          </w:rPr>
                          <w:t>Yes</w:t>
                        </w:r>
                      </w:p>
                    </w:tc>
                    <w:tc>
                      <w:tcPr>
                        <w:tcW w:w="200" w:type="dxa"/>
                        <w:hideMark/>
                      </w:tcPr>
                      <w:p w14:paraId="5517E3D6" w14:textId="77777777" w:rsidR="00956EAB" w:rsidRPr="005607E7" w:rsidRDefault="00956EAB" w:rsidP="006729A8">
                        <w:pPr>
                          <w:spacing w:line="250" w:lineRule="atLeast"/>
                          <w:ind w:left="14"/>
                          <w:jc w:val="center"/>
                          <w:rPr>
                            <w:sz w:val="22"/>
                            <w:szCs w:val="22"/>
                          </w:rPr>
                        </w:pPr>
                        <w:r w:rsidRPr="005607E7">
                          <w:rPr>
                            <w:lang w:val="en-US"/>
                          </w:rPr>
                          <w:t>[</w:t>
                        </w:r>
                      </w:p>
                    </w:tc>
                    <w:tc>
                      <w:tcPr>
                        <w:tcW w:w="1104" w:type="dxa"/>
                        <w:hideMark/>
                      </w:tcPr>
                      <w:p w14:paraId="108C6715" w14:textId="77777777" w:rsidR="00956EAB" w:rsidRPr="005607E7" w:rsidRDefault="00956EAB" w:rsidP="006729A8">
                        <w:pPr>
                          <w:spacing w:line="250" w:lineRule="atLeast"/>
                          <w:ind w:left="66"/>
                          <w:rPr>
                            <w:sz w:val="22"/>
                            <w:szCs w:val="22"/>
                          </w:rPr>
                        </w:pPr>
                        <w:r w:rsidRPr="005607E7">
                          <w:rPr>
                            <w:lang w:val="en-US"/>
                          </w:rPr>
                          <w:t>]</w:t>
                        </w:r>
                      </w:p>
                    </w:tc>
                    <w:tc>
                      <w:tcPr>
                        <w:tcW w:w="1311" w:type="dxa"/>
                        <w:hideMark/>
                      </w:tcPr>
                      <w:p w14:paraId="755B380A" w14:textId="77777777" w:rsidR="00956EAB" w:rsidRPr="005607E7" w:rsidRDefault="00956EAB" w:rsidP="006729A8">
                        <w:pPr>
                          <w:spacing w:line="250" w:lineRule="atLeast"/>
                          <w:ind w:right="59"/>
                          <w:jc w:val="right"/>
                          <w:rPr>
                            <w:sz w:val="22"/>
                            <w:szCs w:val="22"/>
                          </w:rPr>
                        </w:pPr>
                        <w:r w:rsidRPr="005607E7">
                          <w:rPr>
                            <w:lang w:val="en-US"/>
                          </w:rPr>
                          <w:t>No</w:t>
                        </w:r>
                      </w:p>
                    </w:tc>
                    <w:tc>
                      <w:tcPr>
                        <w:tcW w:w="201" w:type="dxa"/>
                        <w:hideMark/>
                      </w:tcPr>
                      <w:p w14:paraId="4781C64D" w14:textId="77777777" w:rsidR="00956EAB" w:rsidRPr="005607E7" w:rsidRDefault="00956EAB" w:rsidP="006729A8">
                        <w:pPr>
                          <w:spacing w:line="250" w:lineRule="atLeast"/>
                          <w:ind w:left="58"/>
                          <w:rPr>
                            <w:sz w:val="22"/>
                            <w:szCs w:val="22"/>
                          </w:rPr>
                        </w:pPr>
                        <w:r w:rsidRPr="005607E7">
                          <w:rPr>
                            <w:lang w:val="en-US"/>
                          </w:rPr>
                          <w:t>[</w:t>
                        </w:r>
                      </w:p>
                    </w:tc>
                    <w:tc>
                      <w:tcPr>
                        <w:tcW w:w="191" w:type="dxa"/>
                        <w:hideMark/>
                      </w:tcPr>
                      <w:p w14:paraId="58A15CC0" w14:textId="0C17C125" w:rsidR="00956EAB" w:rsidRPr="005607E7" w:rsidRDefault="00956EAB" w:rsidP="006729A8">
                        <w:pPr>
                          <w:spacing w:line="250" w:lineRule="atLeast"/>
                          <w:ind w:left="3"/>
                          <w:jc w:val="center"/>
                          <w:rPr>
                            <w:sz w:val="22"/>
                            <w:szCs w:val="22"/>
                          </w:rPr>
                        </w:pPr>
                        <w:r>
                          <w:rPr>
                            <w:lang w:val="en-US"/>
                          </w:rPr>
                          <w:t>X</w:t>
                        </w:r>
                        <w:r w:rsidRPr="005607E7">
                          <w:rPr>
                            <w:lang w:val="en-US"/>
                          </w:rPr>
                          <w:t>]</w:t>
                        </w:r>
                      </w:p>
                    </w:tc>
                  </w:tr>
                </w:tbl>
                <w:p w14:paraId="043CBD3A" w14:textId="77777777" w:rsidR="00956EAB" w:rsidRPr="005607E7" w:rsidRDefault="00956EAB" w:rsidP="006729A8">
                  <w:r w:rsidRPr="005607E7">
                    <w:rPr>
                      <w:lang w:val="en-US"/>
                    </w:rPr>
                    <w:t> </w:t>
                  </w:r>
                </w:p>
              </w:tc>
            </w:tr>
          </w:tbl>
          <w:p w14:paraId="4DAD9D62" w14:textId="77777777" w:rsidR="00956EAB" w:rsidRPr="005607E7" w:rsidRDefault="00956EAB" w:rsidP="006729A8">
            <w:pPr>
              <w:rPr>
                <w:rFonts w:ascii="Helvetica" w:hAnsi="Helvetica"/>
              </w:rPr>
            </w:pPr>
            <w:r w:rsidRPr="005607E7">
              <w:rPr>
                <w:rFonts w:ascii="Helvetica" w:hAnsi="Helvetica"/>
              </w:rPr>
              <w:t> </w:t>
            </w:r>
          </w:p>
        </w:tc>
      </w:tr>
    </w:tbl>
    <w:p w14:paraId="58F29C1C" w14:textId="06595356" w:rsidR="00956EAB" w:rsidRPr="005607E7" w:rsidRDefault="00956EAB" w:rsidP="00956EAB">
      <w:pPr>
        <w:rPr>
          <w:rFonts w:ascii="Arial" w:hAnsi="Arial" w:cs="Arial"/>
          <w:color w:val="222222"/>
        </w:rPr>
      </w:pPr>
      <w:r w:rsidRPr="005607E7">
        <w:rPr>
          <w:rFonts w:ascii="Arial" w:hAnsi="Arial" w:cs="Arial"/>
          <w:color w:val="222222"/>
          <w:lang w:val="en-US"/>
        </w:rPr>
        <w:t>or any weakness down</w:t>
      </w:r>
      <w:r w:rsidRPr="005607E7">
        <w:rPr>
          <w:rFonts w:ascii="Arial" w:hAnsi="Arial" w:cs="Arial"/>
          <w:color w:val="222222"/>
          <w:spacing w:val="-10"/>
          <w:lang w:val="en-US"/>
        </w:rPr>
        <w:t> </w:t>
      </w:r>
      <w:r w:rsidRPr="005607E7">
        <w:rPr>
          <w:rFonts w:ascii="Arial" w:hAnsi="Arial" w:cs="Arial"/>
          <w:color w:val="222222"/>
          <w:lang w:val="en-US"/>
        </w:rPr>
        <w:t>one</w:t>
      </w:r>
      <w:r w:rsidRPr="005607E7">
        <w:rPr>
          <w:rFonts w:ascii="Arial" w:hAnsi="Arial" w:cs="Arial"/>
          <w:color w:val="222222"/>
          <w:spacing w:val="-2"/>
          <w:lang w:val="en-US"/>
        </w:rPr>
        <w:t> </w:t>
      </w:r>
      <w:r w:rsidRPr="005607E7">
        <w:rPr>
          <w:rFonts w:ascii="Arial" w:hAnsi="Arial" w:cs="Arial"/>
          <w:color w:val="222222"/>
          <w:lang w:val="en-US"/>
        </w:rPr>
        <w:t>side?           Yes </w:t>
      </w:r>
      <w:proofErr w:type="gramStart"/>
      <w:r w:rsidRPr="005607E7">
        <w:rPr>
          <w:rFonts w:ascii="Arial" w:hAnsi="Arial" w:cs="Arial"/>
          <w:color w:val="222222"/>
          <w:spacing w:val="59"/>
          <w:lang w:val="en-US"/>
        </w:rPr>
        <w:t>[ </w:t>
      </w:r>
      <w:r w:rsidRPr="005607E7">
        <w:rPr>
          <w:rFonts w:ascii="Arial" w:hAnsi="Arial" w:cs="Arial"/>
          <w:color w:val="222222"/>
          <w:lang w:val="en-US"/>
        </w:rPr>
        <w:t>]</w:t>
      </w:r>
      <w:proofErr w:type="gramEnd"/>
      <w:r w:rsidRPr="005607E7">
        <w:rPr>
          <w:rFonts w:ascii="Arial" w:hAnsi="Arial" w:cs="Arial"/>
          <w:color w:val="222222"/>
          <w:lang w:val="en-US"/>
        </w:rPr>
        <w:t>                                No [</w:t>
      </w:r>
      <w:r>
        <w:rPr>
          <w:rFonts w:ascii="Arial" w:hAnsi="Arial" w:cs="Arial"/>
          <w:color w:val="222222"/>
          <w:lang w:val="en-US"/>
        </w:rPr>
        <w:t>X</w:t>
      </w:r>
      <w:r w:rsidRPr="005607E7">
        <w:rPr>
          <w:rFonts w:ascii="Arial" w:hAnsi="Arial" w:cs="Arial"/>
          <w:color w:val="222222"/>
          <w:lang w:val="en-US"/>
        </w:rPr>
        <w:t> </w:t>
      </w:r>
      <w:r w:rsidRPr="005607E7">
        <w:rPr>
          <w:rFonts w:ascii="Arial" w:hAnsi="Arial" w:cs="Arial"/>
          <w:color w:val="222222"/>
          <w:spacing w:val="-16"/>
          <w:lang w:val="en-US"/>
        </w:rPr>
        <w:t>] </w:t>
      </w:r>
      <w:r w:rsidRPr="005607E7">
        <w:rPr>
          <w:rFonts w:ascii="Arial" w:hAnsi="Arial" w:cs="Arial"/>
          <w:color w:val="222222"/>
          <w:lang w:val="en-US"/>
        </w:rPr>
        <w:t>Have any of the following – mother,</w:t>
      </w:r>
      <w:r w:rsidRPr="005607E7">
        <w:rPr>
          <w:rFonts w:ascii="Arial" w:hAnsi="Arial" w:cs="Arial"/>
          <w:color w:val="222222"/>
          <w:spacing w:val="-1"/>
          <w:lang w:val="en-US"/>
        </w:rPr>
        <w:t> </w:t>
      </w:r>
      <w:r w:rsidRPr="005607E7">
        <w:rPr>
          <w:rFonts w:ascii="Arial" w:hAnsi="Arial" w:cs="Arial"/>
          <w:color w:val="222222"/>
          <w:lang w:val="en-US"/>
        </w:rPr>
        <w:t>father,</w:t>
      </w:r>
    </w:p>
    <w:p w14:paraId="6E5BB23D" w14:textId="77777777" w:rsidR="00956EAB" w:rsidRPr="005607E7" w:rsidRDefault="00956EAB" w:rsidP="00956EAB">
      <w:pPr>
        <w:rPr>
          <w:color w:val="222222"/>
        </w:rPr>
      </w:pPr>
      <w:r w:rsidRPr="005607E7">
        <w:rPr>
          <w:color w:val="222222"/>
          <w:sz w:val="26"/>
          <w:szCs w:val="26"/>
          <w:lang w:val="en-US"/>
        </w:rPr>
        <w:lastRenderedPageBreak/>
        <w:t> </w:t>
      </w:r>
    </w:p>
    <w:p w14:paraId="4ED1C6B8" w14:textId="77777777" w:rsidR="00956EAB" w:rsidRPr="005607E7" w:rsidRDefault="00956EAB" w:rsidP="00956EAB">
      <w:pPr>
        <w:rPr>
          <w:color w:val="222222"/>
        </w:rPr>
      </w:pPr>
      <w:r w:rsidRPr="005607E7">
        <w:rPr>
          <w:color w:val="222222"/>
          <w:sz w:val="26"/>
          <w:szCs w:val="26"/>
          <w:lang w:val="en-US"/>
        </w:rPr>
        <w:t> </w:t>
      </w:r>
    </w:p>
    <w:p w14:paraId="60C164B9" w14:textId="77777777" w:rsidR="00956EAB" w:rsidRPr="005607E7" w:rsidRDefault="00956EAB" w:rsidP="00956EAB">
      <w:pPr>
        <w:rPr>
          <w:color w:val="222222"/>
        </w:rPr>
      </w:pPr>
      <w:r w:rsidRPr="005607E7">
        <w:rPr>
          <w:color w:val="222222"/>
          <w:sz w:val="26"/>
          <w:szCs w:val="26"/>
          <w:lang w:val="en-US"/>
        </w:rPr>
        <w:t> </w:t>
      </w:r>
    </w:p>
    <w:p w14:paraId="7641EBEA" w14:textId="77777777" w:rsidR="00956EAB" w:rsidRPr="005607E7" w:rsidRDefault="00956EAB" w:rsidP="00956EAB">
      <w:pPr>
        <w:rPr>
          <w:color w:val="222222"/>
        </w:rPr>
      </w:pPr>
      <w:r w:rsidRPr="005607E7">
        <w:rPr>
          <w:color w:val="222222"/>
          <w:sz w:val="26"/>
          <w:szCs w:val="26"/>
          <w:lang w:val="en-US"/>
        </w:rPr>
        <w:t> </w:t>
      </w:r>
    </w:p>
    <w:p w14:paraId="5A0460A0" w14:textId="77777777" w:rsidR="00956EAB" w:rsidRPr="005607E7" w:rsidRDefault="00956EAB" w:rsidP="00956EAB">
      <w:pPr>
        <w:spacing w:before="183"/>
        <w:ind w:left="1182"/>
        <w:rPr>
          <w:color w:val="222222"/>
        </w:rPr>
      </w:pPr>
      <w:r w:rsidRPr="005607E7">
        <w:rPr>
          <w:color w:val="222222"/>
          <w:lang w:val="en-US"/>
        </w:rPr>
        <w:t>(</w:t>
      </w:r>
      <w:proofErr w:type="spellStart"/>
      <w:r w:rsidRPr="005607E7">
        <w:rPr>
          <w:color w:val="222222"/>
          <w:lang w:val="en-US"/>
        </w:rPr>
        <w:t>hyperlipidaemia</w:t>
      </w:r>
      <w:proofErr w:type="spellEnd"/>
      <w:r w:rsidRPr="005607E7">
        <w:rPr>
          <w:color w:val="222222"/>
          <w:lang w:val="en-US"/>
        </w:rPr>
        <w:t>)</w:t>
      </w:r>
    </w:p>
    <w:p w14:paraId="74FBB443" w14:textId="77777777" w:rsidR="00956EAB" w:rsidRPr="005607E7" w:rsidRDefault="00956EAB" w:rsidP="00956EAB">
      <w:pPr>
        <w:rPr>
          <w:color w:val="222222"/>
        </w:rPr>
      </w:pPr>
      <w:r w:rsidRPr="005607E7">
        <w:rPr>
          <w:color w:val="222222"/>
          <w:lang w:val="en-US"/>
        </w:rPr>
        <w:t> </w:t>
      </w:r>
    </w:p>
    <w:p w14:paraId="773F5BE2" w14:textId="77777777" w:rsidR="00956EAB" w:rsidRPr="005607E7" w:rsidRDefault="00956EAB" w:rsidP="00956EAB">
      <w:pPr>
        <w:ind w:left="162"/>
        <w:rPr>
          <w:color w:val="222222"/>
        </w:rPr>
      </w:pPr>
      <w:r w:rsidRPr="005607E7">
        <w:rPr>
          <w:color w:val="222222"/>
          <w:lang w:val="en-US"/>
        </w:rPr>
        <w:t>………………………………………………………………………………………</w:t>
      </w:r>
    </w:p>
    <w:p w14:paraId="54B4DC85" w14:textId="77777777" w:rsidR="00956EAB" w:rsidRPr="005607E7" w:rsidRDefault="00956EAB" w:rsidP="00956EAB">
      <w:pPr>
        <w:spacing w:before="2"/>
        <w:rPr>
          <w:color w:val="222222"/>
        </w:rPr>
      </w:pPr>
      <w:r w:rsidRPr="005607E7">
        <w:rPr>
          <w:color w:val="222222"/>
          <w:lang w:val="en-US"/>
        </w:rPr>
        <w:t> </w:t>
      </w:r>
    </w:p>
    <w:p w14:paraId="397CB80D" w14:textId="77777777" w:rsidR="00956EAB" w:rsidRPr="005607E7" w:rsidRDefault="00956EAB" w:rsidP="00956EAB">
      <w:pPr>
        <w:ind w:left="162"/>
        <w:outlineLvl w:val="1"/>
        <w:rPr>
          <w:b/>
          <w:bCs/>
          <w:color w:val="222222"/>
        </w:rPr>
      </w:pPr>
      <w:bookmarkStart w:id="0" w:name="m_-4397700217536597548_Practice_Use_Only"/>
      <w:bookmarkEnd w:id="0"/>
      <w:r w:rsidRPr="005607E7">
        <w:rPr>
          <w:b/>
          <w:bCs/>
          <w:color w:val="222222"/>
          <w:lang w:val="en-US"/>
        </w:rPr>
        <w:t>Practice Use Only</w:t>
      </w:r>
    </w:p>
    <w:p w14:paraId="00ADAD7B" w14:textId="2BDEC8DD" w:rsidR="00956EAB" w:rsidRPr="005607E7" w:rsidRDefault="00956EAB" w:rsidP="00956EAB">
      <w:pPr>
        <w:spacing w:before="228"/>
        <w:ind w:left="882"/>
        <w:rPr>
          <w:color w:val="222222"/>
        </w:rPr>
      </w:pPr>
      <w:r w:rsidRPr="005607E7">
        <w:rPr>
          <w:color w:val="222222"/>
          <w:lang w:val="en-US"/>
        </w:rPr>
        <w:t>Health</w:t>
      </w:r>
      <w:r w:rsidRPr="005607E7">
        <w:rPr>
          <w:color w:val="222222"/>
          <w:spacing w:val="-1"/>
          <w:lang w:val="en-US"/>
        </w:rPr>
        <w:t> </w:t>
      </w:r>
      <w:r w:rsidRPr="005607E7">
        <w:rPr>
          <w:color w:val="222222"/>
          <w:lang w:val="en-US"/>
        </w:rPr>
        <w:t xml:space="preserve">Education Smoking                 </w:t>
      </w:r>
      <w:r>
        <w:rPr>
          <w:color w:val="222222"/>
          <w:lang w:val="en-US"/>
        </w:rPr>
        <w:t>Y</w:t>
      </w:r>
      <w:r w:rsidRPr="005607E7">
        <w:rPr>
          <w:color w:val="222222"/>
          <w:lang w:val="en-US"/>
        </w:rPr>
        <w:t>………….</w:t>
      </w:r>
    </w:p>
    <w:p w14:paraId="21E50A99" w14:textId="77777777" w:rsidR="00956EAB" w:rsidRPr="005607E7" w:rsidRDefault="00956EAB" w:rsidP="00956EAB">
      <w:pPr>
        <w:rPr>
          <w:color w:val="222222"/>
        </w:rPr>
      </w:pPr>
      <w:r w:rsidRPr="005607E7">
        <w:rPr>
          <w:color w:val="222222"/>
          <w:lang w:val="en-US"/>
        </w:rPr>
        <w:t> </w:t>
      </w:r>
    </w:p>
    <w:p w14:paraId="6AD44AED" w14:textId="7B304CBD" w:rsidR="00956EAB" w:rsidRPr="005607E7" w:rsidRDefault="00956EAB" w:rsidP="00956EAB">
      <w:pPr>
        <w:ind w:left="882"/>
        <w:rPr>
          <w:color w:val="222222"/>
        </w:rPr>
      </w:pPr>
      <w:r w:rsidRPr="005607E7">
        <w:rPr>
          <w:color w:val="222222"/>
          <w:lang w:val="en-US"/>
        </w:rPr>
        <w:t>BP                                                       …</w:t>
      </w:r>
      <w:r>
        <w:rPr>
          <w:color w:val="222222"/>
          <w:lang w:val="en-US"/>
        </w:rPr>
        <w:t>140-</w:t>
      </w:r>
      <w:r w:rsidRPr="005607E7">
        <w:rPr>
          <w:color w:val="222222"/>
          <w:lang w:val="en-US"/>
        </w:rPr>
        <w:t xml:space="preserve">.  </w:t>
      </w:r>
      <w:proofErr w:type="gramStart"/>
      <w:r w:rsidRPr="005607E7">
        <w:rPr>
          <w:color w:val="222222"/>
          <w:lang w:val="en-US"/>
        </w:rPr>
        <w:t>/  …</w:t>
      </w:r>
      <w:proofErr w:type="gramEnd"/>
      <w:r>
        <w:rPr>
          <w:color w:val="222222"/>
          <w:lang w:val="en-US"/>
        </w:rPr>
        <w:t>90</w:t>
      </w:r>
      <w:r w:rsidRPr="005607E7">
        <w:rPr>
          <w:color w:val="222222"/>
          <w:lang w:val="en-US"/>
        </w:rPr>
        <w:t>..</w:t>
      </w:r>
    </w:p>
    <w:p w14:paraId="6D4B460A" w14:textId="77777777" w:rsidR="00956EAB" w:rsidRPr="005607E7" w:rsidRDefault="00956EAB" w:rsidP="00956EAB">
      <w:pPr>
        <w:rPr>
          <w:color w:val="222222"/>
        </w:rPr>
      </w:pPr>
      <w:r w:rsidRPr="005607E7">
        <w:rPr>
          <w:color w:val="222222"/>
          <w:lang w:val="en-US"/>
        </w:rPr>
        <w:t> </w:t>
      </w:r>
    </w:p>
    <w:p w14:paraId="7BCAF16E" w14:textId="1BE79BF7" w:rsidR="00956EAB" w:rsidRPr="005607E7" w:rsidRDefault="00956EAB" w:rsidP="00956EAB">
      <w:pPr>
        <w:ind w:left="882"/>
        <w:rPr>
          <w:color w:val="222222"/>
        </w:rPr>
      </w:pPr>
      <w:r w:rsidRPr="005607E7">
        <w:rPr>
          <w:color w:val="222222"/>
          <w:lang w:val="en-US"/>
        </w:rPr>
        <w:t>Height                                                 …</w:t>
      </w:r>
      <w:r>
        <w:rPr>
          <w:color w:val="222222"/>
          <w:lang w:val="en-US"/>
        </w:rPr>
        <w:t>5’7</w:t>
      </w:r>
      <w:r w:rsidRPr="005607E7">
        <w:rPr>
          <w:color w:val="222222"/>
          <w:lang w:val="en-US"/>
        </w:rPr>
        <w:t>……….</w:t>
      </w:r>
    </w:p>
    <w:p w14:paraId="339CF648" w14:textId="77777777" w:rsidR="00956EAB" w:rsidRPr="005607E7" w:rsidRDefault="00956EAB" w:rsidP="00956EAB">
      <w:pPr>
        <w:rPr>
          <w:color w:val="222222"/>
        </w:rPr>
      </w:pPr>
      <w:r w:rsidRPr="005607E7">
        <w:rPr>
          <w:color w:val="222222"/>
          <w:lang w:val="en-US"/>
        </w:rPr>
        <w:t> </w:t>
      </w:r>
    </w:p>
    <w:p w14:paraId="27A10299" w14:textId="12570A16" w:rsidR="00956EAB" w:rsidRPr="005607E7" w:rsidRDefault="00956EAB" w:rsidP="00956EAB">
      <w:pPr>
        <w:ind w:left="882"/>
        <w:rPr>
          <w:color w:val="222222"/>
        </w:rPr>
      </w:pPr>
      <w:r w:rsidRPr="005607E7">
        <w:rPr>
          <w:color w:val="222222"/>
          <w:lang w:val="en-US"/>
        </w:rPr>
        <w:t>Weight                                                ……</w:t>
      </w:r>
      <w:r>
        <w:rPr>
          <w:color w:val="222222"/>
          <w:lang w:val="en-US"/>
        </w:rPr>
        <w:t>14KG</w:t>
      </w:r>
      <w:r w:rsidRPr="005607E7">
        <w:rPr>
          <w:color w:val="222222"/>
          <w:lang w:val="en-US"/>
        </w:rPr>
        <w:t>…….</w:t>
      </w:r>
    </w:p>
    <w:p w14:paraId="66ED6446" w14:textId="77777777" w:rsidR="00956EAB" w:rsidRPr="005607E7" w:rsidRDefault="00956EAB" w:rsidP="00956EAB">
      <w:r w:rsidRPr="005607E7">
        <w:rPr>
          <w:rFonts w:ascii="Calibri" w:hAnsi="Calibri" w:cs="Calibri"/>
          <w:color w:val="222222"/>
          <w:sz w:val="22"/>
          <w:szCs w:val="22"/>
        </w:rPr>
        <w:br w:type="textWrapping" w:clear="all"/>
      </w:r>
    </w:p>
    <w:p w14:paraId="3C2CB037" w14:textId="77777777" w:rsidR="00956EAB" w:rsidRPr="005607E7" w:rsidRDefault="00956EAB" w:rsidP="00956EAB">
      <w:pPr>
        <w:spacing w:before="58" w:line="321" w:lineRule="atLeast"/>
        <w:ind w:left="162"/>
        <w:outlineLvl w:val="0"/>
        <w:rPr>
          <w:b/>
          <w:bCs/>
          <w:color w:val="222222"/>
          <w:kern w:val="36"/>
          <w:sz w:val="28"/>
          <w:szCs w:val="28"/>
        </w:rPr>
      </w:pPr>
      <w:r w:rsidRPr="005607E7">
        <w:rPr>
          <w:b/>
          <w:bCs/>
          <w:color w:val="222222"/>
          <w:kern w:val="36"/>
          <w:sz w:val="28"/>
          <w:szCs w:val="28"/>
          <w:lang w:val="en-US"/>
        </w:rPr>
        <w:t>EXERCISE</w:t>
      </w:r>
    </w:p>
    <w:p w14:paraId="1970FF35" w14:textId="77777777" w:rsidR="00956EAB" w:rsidRPr="005607E7" w:rsidRDefault="00956EAB" w:rsidP="00956EAB">
      <w:pPr>
        <w:ind w:left="162"/>
        <w:rPr>
          <w:color w:val="222222"/>
        </w:rPr>
      </w:pPr>
      <w:r w:rsidRPr="005607E7">
        <w:rPr>
          <w:color w:val="222222"/>
          <w:lang w:val="en-US"/>
        </w:rPr>
        <w:t>Healthy exercise usually involves activity that lasts for at least 20 minutes, raises your pulse and produces hard breathing. In younger people this might be running, cycling or sport, or brisk walking for older people.</w:t>
      </w:r>
    </w:p>
    <w:p w14:paraId="1EFB43D6" w14:textId="77777777" w:rsidR="00956EAB" w:rsidRPr="005607E7" w:rsidRDefault="00956EAB" w:rsidP="00956EAB">
      <w:pPr>
        <w:spacing w:before="10"/>
        <w:rPr>
          <w:color w:val="222222"/>
        </w:rPr>
      </w:pPr>
      <w:r w:rsidRPr="005607E7">
        <w:rPr>
          <w:color w:val="222222"/>
          <w:sz w:val="23"/>
          <w:szCs w:val="23"/>
          <w:lang w:val="en-US"/>
        </w:rPr>
        <w:t> </w:t>
      </w:r>
    </w:p>
    <w:p w14:paraId="28662955" w14:textId="77777777" w:rsidR="00956EAB" w:rsidRPr="005607E7" w:rsidRDefault="00956EAB" w:rsidP="00956EAB">
      <w:pPr>
        <w:spacing w:before="1"/>
        <w:ind w:left="162"/>
        <w:rPr>
          <w:color w:val="222222"/>
        </w:rPr>
      </w:pPr>
      <w:r w:rsidRPr="005607E7">
        <w:rPr>
          <w:color w:val="222222"/>
          <w:lang w:val="en-US"/>
        </w:rPr>
        <w:t>Do you take this type of exercise –</w:t>
      </w:r>
    </w:p>
    <w:p w14:paraId="724C6B61" w14:textId="77777777" w:rsidR="00956EAB" w:rsidRPr="005607E7" w:rsidRDefault="00956EAB" w:rsidP="00956EAB">
      <w:pPr>
        <w:spacing w:before="11"/>
        <w:rPr>
          <w:color w:val="222222"/>
        </w:rPr>
      </w:pPr>
      <w:r w:rsidRPr="005607E7">
        <w:rPr>
          <w:color w:val="222222"/>
          <w:sz w:val="23"/>
          <w:szCs w:val="23"/>
          <w:lang w:val="en-US"/>
        </w:rPr>
        <w:t> </w:t>
      </w:r>
    </w:p>
    <w:p w14:paraId="78C06FB5" w14:textId="77777777" w:rsidR="00956EAB" w:rsidRPr="005607E7" w:rsidRDefault="00956EAB" w:rsidP="00956EAB">
      <w:pPr>
        <w:ind w:left="882"/>
        <w:rPr>
          <w:color w:val="222222"/>
        </w:rPr>
      </w:pPr>
      <w:r w:rsidRPr="005607E7">
        <w:rPr>
          <w:color w:val="222222"/>
          <w:lang w:val="en-US"/>
        </w:rPr>
        <w:t>daily                                                                         </w:t>
      </w:r>
      <w:proofErr w:type="gramStart"/>
      <w:r w:rsidRPr="005607E7">
        <w:rPr>
          <w:color w:val="222222"/>
          <w:lang w:val="en-US"/>
        </w:rPr>
        <w:t>   [</w:t>
      </w:r>
      <w:proofErr w:type="gramEnd"/>
      <w:r w:rsidRPr="005607E7">
        <w:rPr>
          <w:color w:val="222222"/>
          <w:spacing w:val="59"/>
          <w:lang w:val="en-US"/>
        </w:rPr>
        <w:t> </w:t>
      </w:r>
      <w:r w:rsidRPr="005607E7">
        <w:rPr>
          <w:color w:val="222222"/>
          <w:lang w:val="en-US"/>
        </w:rPr>
        <w:t>]</w:t>
      </w:r>
    </w:p>
    <w:p w14:paraId="098A5C2F" w14:textId="77777777" w:rsidR="00956EAB" w:rsidRPr="005607E7" w:rsidRDefault="00956EAB" w:rsidP="00956EAB">
      <w:pPr>
        <w:ind w:left="882"/>
        <w:rPr>
          <w:color w:val="222222"/>
        </w:rPr>
      </w:pPr>
      <w:r w:rsidRPr="005607E7">
        <w:rPr>
          <w:color w:val="222222"/>
          <w:lang w:val="en-US"/>
        </w:rPr>
        <w:t>3</w:t>
      </w:r>
      <w:r w:rsidRPr="005607E7">
        <w:rPr>
          <w:color w:val="222222"/>
          <w:spacing w:val="-3"/>
          <w:lang w:val="en-US"/>
        </w:rPr>
        <w:t> </w:t>
      </w:r>
      <w:r w:rsidRPr="005607E7">
        <w:rPr>
          <w:color w:val="222222"/>
          <w:lang w:val="en-US"/>
        </w:rPr>
        <w:t>times</w:t>
      </w:r>
      <w:r w:rsidRPr="005607E7">
        <w:rPr>
          <w:color w:val="222222"/>
          <w:spacing w:val="-2"/>
          <w:lang w:val="en-US"/>
        </w:rPr>
        <w:t> </w:t>
      </w:r>
      <w:r w:rsidRPr="005607E7">
        <w:rPr>
          <w:color w:val="222222"/>
          <w:lang w:val="en-US"/>
        </w:rPr>
        <w:t>weekly                                                         </w:t>
      </w:r>
      <w:proofErr w:type="gramStart"/>
      <w:r w:rsidRPr="005607E7">
        <w:rPr>
          <w:color w:val="222222"/>
          <w:lang w:val="en-US"/>
        </w:rPr>
        <w:t>   [</w:t>
      </w:r>
      <w:proofErr w:type="gramEnd"/>
      <w:r w:rsidRPr="005607E7">
        <w:rPr>
          <w:color w:val="222222"/>
          <w:spacing w:val="59"/>
          <w:lang w:val="en-US"/>
        </w:rPr>
        <w:t> </w:t>
      </w:r>
      <w:r w:rsidRPr="005607E7">
        <w:rPr>
          <w:color w:val="222222"/>
          <w:lang w:val="en-US"/>
        </w:rPr>
        <w:t>]</w:t>
      </w:r>
    </w:p>
    <w:p w14:paraId="1BFF1A11" w14:textId="77777777" w:rsidR="00956EAB" w:rsidRPr="005607E7" w:rsidRDefault="00956EAB" w:rsidP="00956EAB">
      <w:pPr>
        <w:ind w:left="882"/>
        <w:rPr>
          <w:color w:val="222222"/>
        </w:rPr>
      </w:pPr>
      <w:r w:rsidRPr="005607E7">
        <w:rPr>
          <w:color w:val="222222"/>
          <w:lang w:val="en-US"/>
        </w:rPr>
        <w:t>once</w:t>
      </w:r>
      <w:r w:rsidRPr="005607E7">
        <w:rPr>
          <w:color w:val="222222"/>
          <w:spacing w:val="-4"/>
          <w:lang w:val="en-US"/>
        </w:rPr>
        <w:t> </w:t>
      </w:r>
      <w:r w:rsidRPr="005607E7">
        <w:rPr>
          <w:color w:val="222222"/>
          <w:lang w:val="en-US"/>
        </w:rPr>
        <w:t>weekly                                                             </w:t>
      </w:r>
      <w:proofErr w:type="gramStart"/>
      <w:r w:rsidRPr="005607E7">
        <w:rPr>
          <w:color w:val="222222"/>
          <w:lang w:val="en-US"/>
        </w:rPr>
        <w:t>   [</w:t>
      </w:r>
      <w:proofErr w:type="gramEnd"/>
      <w:r w:rsidRPr="005607E7">
        <w:rPr>
          <w:color w:val="222222"/>
          <w:spacing w:val="59"/>
          <w:lang w:val="en-US"/>
        </w:rPr>
        <w:t> </w:t>
      </w:r>
      <w:r w:rsidRPr="005607E7">
        <w:rPr>
          <w:color w:val="222222"/>
          <w:lang w:val="en-US"/>
        </w:rPr>
        <w:t>]</w:t>
      </w:r>
    </w:p>
    <w:p w14:paraId="2497D159" w14:textId="77777777" w:rsidR="00956EAB" w:rsidRPr="005607E7" w:rsidRDefault="00956EAB" w:rsidP="00956EAB">
      <w:pPr>
        <w:ind w:left="882"/>
        <w:rPr>
          <w:color w:val="222222"/>
        </w:rPr>
      </w:pPr>
      <w:r w:rsidRPr="005607E7">
        <w:rPr>
          <w:color w:val="222222"/>
          <w:lang w:val="en-US"/>
        </w:rPr>
        <w:t>once</w:t>
      </w:r>
      <w:r w:rsidRPr="005607E7">
        <w:rPr>
          <w:color w:val="222222"/>
          <w:spacing w:val="-4"/>
          <w:lang w:val="en-US"/>
        </w:rPr>
        <w:t> </w:t>
      </w:r>
      <w:r w:rsidRPr="005607E7">
        <w:rPr>
          <w:color w:val="222222"/>
          <w:lang w:val="en-US"/>
        </w:rPr>
        <w:t>monthly                                                           </w:t>
      </w:r>
      <w:proofErr w:type="gramStart"/>
      <w:r w:rsidRPr="005607E7">
        <w:rPr>
          <w:color w:val="222222"/>
          <w:lang w:val="en-US"/>
        </w:rPr>
        <w:t>   [</w:t>
      </w:r>
      <w:proofErr w:type="gramEnd"/>
      <w:r w:rsidRPr="005607E7">
        <w:rPr>
          <w:color w:val="222222"/>
          <w:spacing w:val="59"/>
          <w:lang w:val="en-US"/>
        </w:rPr>
        <w:t> </w:t>
      </w:r>
      <w:r w:rsidRPr="005607E7">
        <w:rPr>
          <w:color w:val="222222"/>
          <w:lang w:val="en-US"/>
        </w:rPr>
        <w:t>]</w:t>
      </w:r>
    </w:p>
    <w:p w14:paraId="6F470EA2" w14:textId="302AB4CD" w:rsidR="00956EAB" w:rsidRPr="005607E7" w:rsidRDefault="00956EAB" w:rsidP="00956EAB">
      <w:pPr>
        <w:ind w:left="882"/>
        <w:rPr>
          <w:color w:val="222222"/>
        </w:rPr>
      </w:pPr>
      <w:r w:rsidRPr="005607E7">
        <w:rPr>
          <w:color w:val="222222"/>
          <w:lang w:val="en-US"/>
        </w:rPr>
        <w:t>seldom                                                                      </w:t>
      </w:r>
      <w:proofErr w:type="gramStart"/>
      <w:r w:rsidRPr="005607E7">
        <w:rPr>
          <w:color w:val="222222"/>
          <w:lang w:val="en-US"/>
        </w:rPr>
        <w:t>   [</w:t>
      </w:r>
      <w:proofErr w:type="gramEnd"/>
      <w:r w:rsidRPr="005607E7">
        <w:rPr>
          <w:color w:val="222222"/>
          <w:spacing w:val="59"/>
          <w:lang w:val="en-US"/>
        </w:rPr>
        <w:t> </w:t>
      </w:r>
      <w:r>
        <w:rPr>
          <w:color w:val="222222"/>
          <w:spacing w:val="59"/>
          <w:lang w:val="en-US"/>
        </w:rPr>
        <w:t>X</w:t>
      </w:r>
      <w:r w:rsidRPr="005607E7">
        <w:rPr>
          <w:color w:val="222222"/>
          <w:lang w:val="en-US"/>
        </w:rPr>
        <w:t>]</w:t>
      </w:r>
    </w:p>
    <w:p w14:paraId="14094BC0" w14:textId="77777777" w:rsidR="00956EAB" w:rsidRPr="005607E7" w:rsidRDefault="00956EAB" w:rsidP="00956EAB">
      <w:pPr>
        <w:rPr>
          <w:color w:val="222222"/>
        </w:rPr>
      </w:pPr>
      <w:r w:rsidRPr="005607E7">
        <w:rPr>
          <w:color w:val="222222"/>
          <w:lang w:val="en-US"/>
        </w:rPr>
        <w:t> </w:t>
      </w:r>
    </w:p>
    <w:p w14:paraId="43ABB1A2" w14:textId="77777777" w:rsidR="00956EAB" w:rsidRPr="005607E7" w:rsidRDefault="00956EAB" w:rsidP="00956EAB">
      <w:pPr>
        <w:ind w:left="162"/>
        <w:rPr>
          <w:color w:val="222222"/>
        </w:rPr>
      </w:pPr>
      <w:r w:rsidRPr="005607E7">
        <w:rPr>
          <w:color w:val="222222"/>
          <w:lang w:val="en-US"/>
        </w:rPr>
        <w:t>I cannot take exercise because</w:t>
      </w:r>
      <w:r w:rsidRPr="005607E7">
        <w:rPr>
          <w:color w:val="222222"/>
          <w:spacing w:val="-7"/>
          <w:lang w:val="en-US"/>
        </w:rPr>
        <w:t> </w:t>
      </w:r>
      <w:r w:rsidRPr="005607E7">
        <w:rPr>
          <w:color w:val="222222"/>
          <w:lang w:val="en-US"/>
        </w:rPr>
        <w:t>of</w:t>
      </w:r>
      <w:r w:rsidRPr="005607E7">
        <w:rPr>
          <w:color w:val="222222"/>
          <w:spacing w:val="-1"/>
          <w:lang w:val="en-US"/>
        </w:rPr>
        <w:t> </w:t>
      </w:r>
      <w:r w:rsidRPr="005607E7">
        <w:rPr>
          <w:color w:val="222222"/>
          <w:lang w:val="en-US"/>
        </w:rPr>
        <w:t>disability                         </w:t>
      </w:r>
      <w:proofErr w:type="gramStart"/>
      <w:r w:rsidRPr="005607E7">
        <w:rPr>
          <w:color w:val="222222"/>
          <w:lang w:val="en-US"/>
        </w:rPr>
        <w:t>   [</w:t>
      </w:r>
      <w:proofErr w:type="gramEnd"/>
      <w:r w:rsidRPr="005607E7">
        <w:rPr>
          <w:color w:val="222222"/>
          <w:spacing w:val="59"/>
          <w:lang w:val="en-US"/>
        </w:rPr>
        <w:t> </w:t>
      </w:r>
      <w:r w:rsidRPr="005607E7">
        <w:rPr>
          <w:color w:val="222222"/>
          <w:lang w:val="en-US"/>
        </w:rPr>
        <w:t>]</w:t>
      </w:r>
    </w:p>
    <w:p w14:paraId="2CCA6620" w14:textId="77777777" w:rsidR="00956EAB" w:rsidRPr="005607E7" w:rsidRDefault="00956EAB" w:rsidP="00956EAB">
      <w:pPr>
        <w:rPr>
          <w:color w:val="222222"/>
        </w:rPr>
      </w:pPr>
      <w:r w:rsidRPr="005607E7">
        <w:rPr>
          <w:color w:val="222222"/>
          <w:sz w:val="26"/>
          <w:szCs w:val="26"/>
          <w:lang w:val="en-US"/>
        </w:rPr>
        <w:t> </w:t>
      </w:r>
    </w:p>
    <w:p w14:paraId="6BBC9E08" w14:textId="77777777" w:rsidR="00956EAB" w:rsidRPr="005607E7" w:rsidRDefault="00956EAB" w:rsidP="00956EAB">
      <w:pPr>
        <w:rPr>
          <w:color w:val="222222"/>
        </w:rPr>
      </w:pPr>
      <w:r w:rsidRPr="005607E7">
        <w:rPr>
          <w:color w:val="222222"/>
          <w:sz w:val="26"/>
          <w:szCs w:val="26"/>
          <w:lang w:val="en-US"/>
        </w:rPr>
        <w:t> </w:t>
      </w:r>
    </w:p>
    <w:p w14:paraId="3E0792E4" w14:textId="77777777" w:rsidR="00956EAB" w:rsidRPr="005607E7" w:rsidRDefault="00956EAB" w:rsidP="00956EAB">
      <w:pPr>
        <w:spacing w:before="233" w:line="321" w:lineRule="atLeast"/>
        <w:ind w:left="162"/>
        <w:outlineLvl w:val="0"/>
        <w:rPr>
          <w:b/>
          <w:bCs/>
          <w:color w:val="222222"/>
          <w:kern w:val="36"/>
          <w:sz w:val="28"/>
          <w:szCs w:val="28"/>
        </w:rPr>
      </w:pPr>
      <w:r w:rsidRPr="005607E7">
        <w:rPr>
          <w:b/>
          <w:bCs/>
          <w:color w:val="222222"/>
          <w:kern w:val="36"/>
          <w:sz w:val="28"/>
          <w:szCs w:val="28"/>
          <w:lang w:val="en-US"/>
        </w:rPr>
        <w:t>DIET</w:t>
      </w:r>
    </w:p>
    <w:p w14:paraId="439B0394" w14:textId="77777777" w:rsidR="00956EAB" w:rsidRPr="005607E7" w:rsidRDefault="00956EAB" w:rsidP="00956EAB">
      <w:pPr>
        <w:spacing w:line="275" w:lineRule="atLeast"/>
        <w:ind w:left="162"/>
        <w:rPr>
          <w:color w:val="222222"/>
        </w:rPr>
      </w:pPr>
      <w:r w:rsidRPr="005607E7">
        <w:rPr>
          <w:color w:val="222222"/>
          <w:lang w:val="en-US"/>
        </w:rPr>
        <w:t>Please tick the one category which is closest to your usual eating pattern.</w:t>
      </w:r>
    </w:p>
    <w:p w14:paraId="2CE51AEF" w14:textId="77777777" w:rsidR="00956EAB" w:rsidRPr="005607E7" w:rsidRDefault="00956EAB" w:rsidP="00956EAB">
      <w:pPr>
        <w:spacing w:before="11"/>
        <w:rPr>
          <w:color w:val="222222"/>
        </w:rPr>
      </w:pPr>
      <w:r w:rsidRPr="005607E7">
        <w:rPr>
          <w:color w:val="222222"/>
          <w:sz w:val="23"/>
          <w:szCs w:val="23"/>
          <w:lang w:val="en-US"/>
        </w:rPr>
        <w:t> </w:t>
      </w:r>
    </w:p>
    <w:p w14:paraId="6C471851" w14:textId="77777777" w:rsidR="00956EAB" w:rsidRPr="005607E7" w:rsidRDefault="00956EAB" w:rsidP="00956EAB">
      <w:pPr>
        <w:ind w:left="882"/>
        <w:jc w:val="both"/>
        <w:rPr>
          <w:color w:val="222222"/>
        </w:rPr>
      </w:pPr>
      <w:r w:rsidRPr="005607E7">
        <w:rPr>
          <w:color w:val="222222"/>
          <w:lang w:val="en-US"/>
        </w:rPr>
        <w:t>I eat no meat, fish, or</w:t>
      </w:r>
      <w:r w:rsidRPr="005607E7">
        <w:rPr>
          <w:color w:val="222222"/>
          <w:spacing w:val="-15"/>
          <w:lang w:val="en-US"/>
        </w:rPr>
        <w:t> </w:t>
      </w:r>
      <w:r w:rsidRPr="005607E7">
        <w:rPr>
          <w:color w:val="222222"/>
          <w:lang w:val="en-US"/>
        </w:rPr>
        <w:t>dairy</w:t>
      </w:r>
      <w:r w:rsidRPr="005607E7">
        <w:rPr>
          <w:color w:val="222222"/>
          <w:spacing w:val="-3"/>
          <w:lang w:val="en-US"/>
        </w:rPr>
        <w:t> </w:t>
      </w:r>
      <w:r w:rsidRPr="005607E7">
        <w:rPr>
          <w:color w:val="222222"/>
          <w:lang w:val="en-US"/>
        </w:rPr>
        <w:t>produce                        </w:t>
      </w:r>
      <w:proofErr w:type="gramStart"/>
      <w:r w:rsidRPr="005607E7">
        <w:rPr>
          <w:color w:val="222222"/>
          <w:lang w:val="en-US"/>
        </w:rPr>
        <w:t>   [</w:t>
      </w:r>
      <w:proofErr w:type="gramEnd"/>
      <w:r w:rsidRPr="005607E7">
        <w:rPr>
          <w:color w:val="222222"/>
          <w:spacing w:val="59"/>
          <w:lang w:val="en-US"/>
        </w:rPr>
        <w:t> </w:t>
      </w:r>
      <w:r w:rsidRPr="005607E7">
        <w:rPr>
          <w:color w:val="222222"/>
          <w:lang w:val="en-US"/>
        </w:rPr>
        <w:t>]</w:t>
      </w:r>
    </w:p>
    <w:p w14:paraId="7E7CBEED" w14:textId="77777777" w:rsidR="00956EAB" w:rsidRPr="005607E7" w:rsidRDefault="00956EAB" w:rsidP="00956EAB">
      <w:pPr>
        <w:ind w:left="882"/>
        <w:jc w:val="both"/>
        <w:rPr>
          <w:color w:val="222222"/>
        </w:rPr>
      </w:pPr>
      <w:r w:rsidRPr="005607E7">
        <w:rPr>
          <w:color w:val="222222"/>
          <w:lang w:val="en-US"/>
        </w:rPr>
        <w:t>I eat</w:t>
      </w:r>
      <w:r w:rsidRPr="005607E7">
        <w:rPr>
          <w:color w:val="222222"/>
          <w:spacing w:val="-1"/>
          <w:lang w:val="en-US"/>
        </w:rPr>
        <w:t> </w:t>
      </w:r>
      <w:r w:rsidRPr="005607E7">
        <w:rPr>
          <w:color w:val="222222"/>
          <w:lang w:val="en-US"/>
        </w:rPr>
        <w:t>no</w:t>
      </w:r>
      <w:r w:rsidRPr="005607E7">
        <w:rPr>
          <w:color w:val="222222"/>
          <w:spacing w:val="-1"/>
          <w:lang w:val="en-US"/>
        </w:rPr>
        <w:t> </w:t>
      </w:r>
      <w:r w:rsidRPr="005607E7">
        <w:rPr>
          <w:color w:val="222222"/>
          <w:lang w:val="en-US"/>
        </w:rPr>
        <w:t>meat                                                            </w:t>
      </w:r>
      <w:proofErr w:type="gramStart"/>
      <w:r w:rsidRPr="005607E7">
        <w:rPr>
          <w:color w:val="222222"/>
          <w:lang w:val="en-US"/>
        </w:rPr>
        <w:t>   [</w:t>
      </w:r>
      <w:proofErr w:type="gramEnd"/>
      <w:r w:rsidRPr="005607E7">
        <w:rPr>
          <w:color w:val="222222"/>
          <w:lang w:val="en-US"/>
        </w:rPr>
        <w:t>  ]</w:t>
      </w:r>
    </w:p>
    <w:p w14:paraId="12B592B2" w14:textId="77777777" w:rsidR="00956EAB" w:rsidRPr="005607E7" w:rsidRDefault="00956EAB" w:rsidP="00956EAB">
      <w:pPr>
        <w:ind w:left="882" w:right="4481"/>
        <w:jc w:val="both"/>
        <w:rPr>
          <w:color w:val="222222"/>
        </w:rPr>
      </w:pPr>
      <w:r w:rsidRPr="005607E7">
        <w:rPr>
          <w:color w:val="222222"/>
          <w:lang w:val="en-US"/>
        </w:rPr>
        <w:t>I eat a mixture including daily fruit and vegetables</w:t>
      </w:r>
      <w:proofErr w:type="gramStart"/>
      <w:r w:rsidRPr="005607E7">
        <w:rPr>
          <w:color w:val="222222"/>
          <w:lang w:val="en-US"/>
        </w:rPr>
        <w:t>   [</w:t>
      </w:r>
      <w:proofErr w:type="gramEnd"/>
      <w:r w:rsidRPr="005607E7">
        <w:rPr>
          <w:color w:val="222222"/>
          <w:lang w:val="en-US"/>
        </w:rPr>
        <w:t>  ] </w:t>
      </w:r>
    </w:p>
    <w:p w14:paraId="5AC96F3C" w14:textId="77777777" w:rsidR="00956EAB" w:rsidRPr="005607E7" w:rsidRDefault="00956EAB" w:rsidP="00956EAB">
      <w:pPr>
        <w:ind w:left="882" w:right="4481"/>
        <w:jc w:val="both"/>
        <w:rPr>
          <w:color w:val="222222"/>
        </w:rPr>
      </w:pPr>
      <w:r w:rsidRPr="005607E7">
        <w:rPr>
          <w:color w:val="222222"/>
          <w:lang w:val="en-US"/>
        </w:rPr>
        <w:t>I eat a mixture including regular chips and fries     </w:t>
      </w:r>
      <w:proofErr w:type="gramStart"/>
      <w:r w:rsidRPr="005607E7">
        <w:rPr>
          <w:color w:val="222222"/>
          <w:lang w:val="en-US"/>
        </w:rPr>
        <w:t>   [</w:t>
      </w:r>
      <w:proofErr w:type="gramEnd"/>
      <w:r w:rsidRPr="005607E7">
        <w:rPr>
          <w:color w:val="222222"/>
          <w:lang w:val="en-US"/>
        </w:rPr>
        <w:t>  ]</w:t>
      </w:r>
    </w:p>
    <w:p w14:paraId="7CBD2FF4" w14:textId="77777777" w:rsidR="00956EAB" w:rsidRPr="005607E7" w:rsidRDefault="00956EAB" w:rsidP="00956EAB">
      <w:pPr>
        <w:ind w:left="882" w:right="4481"/>
        <w:jc w:val="both"/>
        <w:rPr>
          <w:color w:val="222222"/>
        </w:rPr>
      </w:pPr>
      <w:r w:rsidRPr="005607E7">
        <w:rPr>
          <w:color w:val="222222"/>
          <w:lang w:val="en-US"/>
        </w:rPr>
        <w:t>I eat frozen meals </w:t>
      </w:r>
      <w:r w:rsidRPr="005607E7">
        <w:rPr>
          <w:color w:val="222222"/>
          <w:sz w:val="22"/>
          <w:szCs w:val="22"/>
          <w:lang w:val="en-US"/>
        </w:rPr>
        <w:t>(e.g. TV dinners) </w:t>
      </w:r>
      <w:r w:rsidRPr="005607E7">
        <w:rPr>
          <w:color w:val="222222"/>
          <w:lang w:val="en-US"/>
        </w:rPr>
        <w:t xml:space="preserve">3 or 4 times/week </w:t>
      </w:r>
      <w:proofErr w:type="gramStart"/>
      <w:r w:rsidRPr="005607E7">
        <w:rPr>
          <w:color w:val="222222"/>
          <w:lang w:val="en-US"/>
        </w:rPr>
        <w:t>[  ]</w:t>
      </w:r>
      <w:proofErr w:type="gramEnd"/>
      <w:r w:rsidRPr="005607E7">
        <w:rPr>
          <w:color w:val="222222"/>
          <w:lang w:val="en-US"/>
        </w:rPr>
        <w:t> </w:t>
      </w:r>
    </w:p>
    <w:p w14:paraId="00E597B5" w14:textId="7166E8E6" w:rsidR="00956EAB" w:rsidRPr="005607E7" w:rsidRDefault="00956EAB" w:rsidP="00956EAB">
      <w:pPr>
        <w:ind w:left="882" w:right="4481"/>
        <w:jc w:val="both"/>
        <w:rPr>
          <w:color w:val="222222"/>
        </w:rPr>
      </w:pPr>
      <w:r w:rsidRPr="005607E7">
        <w:rPr>
          <w:color w:val="222222"/>
          <w:lang w:val="en-US"/>
        </w:rPr>
        <w:lastRenderedPageBreak/>
        <w:t>I eat</w:t>
      </w:r>
      <w:r w:rsidRPr="005607E7">
        <w:rPr>
          <w:color w:val="222222"/>
          <w:spacing w:val="-1"/>
          <w:lang w:val="en-US"/>
        </w:rPr>
        <w:t> </w:t>
      </w:r>
      <w:r w:rsidRPr="005607E7">
        <w:rPr>
          <w:color w:val="222222"/>
          <w:lang w:val="en-US"/>
        </w:rPr>
        <w:t>mainly</w:t>
      </w:r>
      <w:r w:rsidRPr="005607E7">
        <w:rPr>
          <w:color w:val="222222"/>
          <w:spacing w:val="-3"/>
          <w:lang w:val="en-US"/>
        </w:rPr>
        <w:t> </w:t>
      </w:r>
      <w:r w:rsidRPr="005607E7">
        <w:rPr>
          <w:color w:val="222222"/>
          <w:lang w:val="en-US"/>
        </w:rPr>
        <w:t>snacks                                                   </w:t>
      </w:r>
      <w:proofErr w:type="gramStart"/>
      <w:r w:rsidRPr="005607E7">
        <w:rPr>
          <w:color w:val="222222"/>
          <w:lang w:val="en-US"/>
        </w:rPr>
        <w:t>   [</w:t>
      </w:r>
      <w:proofErr w:type="gramEnd"/>
      <w:r w:rsidRPr="005607E7">
        <w:rPr>
          <w:color w:val="222222"/>
          <w:lang w:val="en-US"/>
        </w:rPr>
        <w:t> </w:t>
      </w:r>
      <w:r w:rsidRPr="005607E7">
        <w:rPr>
          <w:color w:val="222222"/>
          <w:spacing w:val="1"/>
          <w:lang w:val="en-US"/>
        </w:rPr>
        <w:t> </w:t>
      </w:r>
      <w:r>
        <w:rPr>
          <w:color w:val="222222"/>
          <w:spacing w:val="1"/>
          <w:lang w:val="en-US"/>
        </w:rPr>
        <w:t>X</w:t>
      </w:r>
      <w:r w:rsidRPr="005607E7">
        <w:rPr>
          <w:color w:val="222222"/>
          <w:spacing w:val="-16"/>
          <w:lang w:val="en-US"/>
        </w:rPr>
        <w:t>]</w:t>
      </w:r>
    </w:p>
    <w:p w14:paraId="02F9BC2C" w14:textId="77777777" w:rsidR="00956EAB" w:rsidRPr="005607E7" w:rsidRDefault="00956EAB" w:rsidP="00956EAB">
      <w:pPr>
        <w:ind w:left="882"/>
        <w:jc w:val="both"/>
        <w:rPr>
          <w:color w:val="222222"/>
        </w:rPr>
      </w:pPr>
      <w:r w:rsidRPr="005607E7">
        <w:rPr>
          <w:color w:val="222222"/>
          <w:lang w:val="en-US"/>
        </w:rPr>
        <w:t>I eat a special</w:t>
      </w:r>
      <w:r w:rsidRPr="005607E7">
        <w:rPr>
          <w:color w:val="222222"/>
          <w:spacing w:val="-7"/>
          <w:lang w:val="en-US"/>
        </w:rPr>
        <w:t> </w:t>
      </w:r>
      <w:r w:rsidRPr="005607E7">
        <w:rPr>
          <w:color w:val="222222"/>
          <w:lang w:val="en-US"/>
        </w:rPr>
        <w:t>medical</w:t>
      </w:r>
      <w:r w:rsidRPr="005607E7">
        <w:rPr>
          <w:color w:val="222222"/>
          <w:spacing w:val="-1"/>
          <w:lang w:val="en-US"/>
        </w:rPr>
        <w:t> </w:t>
      </w:r>
      <w:r w:rsidRPr="005607E7">
        <w:rPr>
          <w:color w:val="222222"/>
          <w:lang w:val="en-US"/>
        </w:rPr>
        <w:t>diet                                      </w:t>
      </w:r>
      <w:proofErr w:type="gramStart"/>
      <w:r w:rsidRPr="005607E7">
        <w:rPr>
          <w:color w:val="222222"/>
          <w:lang w:val="en-US"/>
        </w:rPr>
        <w:t>   [</w:t>
      </w:r>
      <w:proofErr w:type="gramEnd"/>
      <w:r w:rsidRPr="005607E7">
        <w:rPr>
          <w:color w:val="222222"/>
          <w:spacing w:val="59"/>
          <w:lang w:val="en-US"/>
        </w:rPr>
        <w:t> </w:t>
      </w:r>
      <w:r w:rsidRPr="005607E7">
        <w:rPr>
          <w:color w:val="222222"/>
          <w:lang w:val="en-US"/>
        </w:rPr>
        <w:t>]</w:t>
      </w:r>
    </w:p>
    <w:p w14:paraId="41B4870D" w14:textId="77777777" w:rsidR="00956EAB" w:rsidRPr="005607E7" w:rsidRDefault="00956EAB" w:rsidP="00956EAB">
      <w:pPr>
        <w:rPr>
          <w:color w:val="222222"/>
        </w:rPr>
      </w:pPr>
      <w:r w:rsidRPr="005607E7">
        <w:rPr>
          <w:color w:val="222222"/>
          <w:lang w:val="en-US"/>
        </w:rPr>
        <w:t> </w:t>
      </w:r>
    </w:p>
    <w:p w14:paraId="45ADE35C" w14:textId="2031909A" w:rsidR="00956EAB" w:rsidRPr="005607E7" w:rsidRDefault="00956EAB" w:rsidP="00956EAB">
      <w:pPr>
        <w:ind w:left="162"/>
        <w:rPr>
          <w:color w:val="222222"/>
        </w:rPr>
      </w:pPr>
      <w:r w:rsidRPr="005607E7">
        <w:rPr>
          <w:color w:val="222222"/>
          <w:lang w:val="en-US"/>
        </w:rPr>
        <w:t>Please specify ……</w:t>
      </w:r>
      <w:r>
        <w:rPr>
          <w:color w:val="222222"/>
          <w:lang w:val="en-US"/>
        </w:rPr>
        <w:t xml:space="preserve">CRISPS CHOCOLATE BUSICUITS SANDWHICHES </w:t>
      </w:r>
      <w:r w:rsidRPr="005607E7">
        <w:rPr>
          <w:color w:val="222222"/>
          <w:lang w:val="en-US"/>
        </w:rPr>
        <w:t>…………………………………………………………………</w:t>
      </w:r>
    </w:p>
    <w:p w14:paraId="3AF825A7" w14:textId="77777777" w:rsidR="00956EAB" w:rsidRPr="005607E7" w:rsidRDefault="00956EAB" w:rsidP="00956EAB">
      <w:pPr>
        <w:rPr>
          <w:color w:val="222222"/>
        </w:rPr>
      </w:pPr>
      <w:r w:rsidRPr="005607E7">
        <w:rPr>
          <w:color w:val="222222"/>
          <w:sz w:val="26"/>
          <w:szCs w:val="26"/>
          <w:lang w:val="en-US"/>
        </w:rPr>
        <w:t> </w:t>
      </w:r>
    </w:p>
    <w:p w14:paraId="5CC93A5A" w14:textId="77777777" w:rsidR="00956EAB" w:rsidRPr="005607E7" w:rsidRDefault="00956EAB" w:rsidP="00956EAB">
      <w:pPr>
        <w:rPr>
          <w:color w:val="222222"/>
        </w:rPr>
      </w:pPr>
      <w:r w:rsidRPr="005607E7">
        <w:rPr>
          <w:color w:val="222222"/>
          <w:sz w:val="26"/>
          <w:szCs w:val="26"/>
          <w:lang w:val="en-US"/>
        </w:rPr>
        <w:t> </w:t>
      </w:r>
    </w:p>
    <w:p w14:paraId="2ED081DD" w14:textId="77777777" w:rsidR="00956EAB" w:rsidRPr="005607E7" w:rsidRDefault="00956EAB" w:rsidP="00956EAB">
      <w:pPr>
        <w:spacing w:before="4"/>
        <w:rPr>
          <w:color w:val="222222"/>
        </w:rPr>
      </w:pPr>
      <w:r w:rsidRPr="005607E7">
        <w:rPr>
          <w:color w:val="222222"/>
          <w:sz w:val="20"/>
          <w:szCs w:val="20"/>
          <w:lang w:val="en-US"/>
        </w:rPr>
        <w:t> </w:t>
      </w:r>
    </w:p>
    <w:p w14:paraId="1012B5BC" w14:textId="77777777" w:rsidR="00956EAB" w:rsidRPr="005607E7" w:rsidRDefault="00956EAB" w:rsidP="00956EAB">
      <w:pPr>
        <w:spacing w:line="320" w:lineRule="atLeast"/>
        <w:ind w:left="162"/>
        <w:outlineLvl w:val="0"/>
        <w:rPr>
          <w:b/>
          <w:bCs/>
          <w:color w:val="222222"/>
          <w:kern w:val="36"/>
          <w:sz w:val="28"/>
          <w:szCs w:val="28"/>
        </w:rPr>
      </w:pPr>
      <w:r w:rsidRPr="005607E7">
        <w:rPr>
          <w:b/>
          <w:bCs/>
          <w:color w:val="222222"/>
          <w:kern w:val="36"/>
          <w:sz w:val="28"/>
          <w:szCs w:val="28"/>
          <w:lang w:val="en-US"/>
        </w:rPr>
        <w:t>ALCOHOL</w:t>
      </w:r>
    </w:p>
    <w:p w14:paraId="38D2947C" w14:textId="77777777" w:rsidR="00956EAB" w:rsidRPr="005607E7" w:rsidRDefault="00956EAB" w:rsidP="00956EAB">
      <w:pPr>
        <w:ind w:left="162"/>
        <w:rPr>
          <w:color w:val="222222"/>
        </w:rPr>
      </w:pPr>
      <w:r w:rsidRPr="005607E7">
        <w:rPr>
          <w:color w:val="222222"/>
          <w:lang w:val="en-US"/>
        </w:rPr>
        <w:t>Please tick the statement which most closely describes your usual average alcohol intake. (1 unit is 1 glass wine, ½ pint beer or a single measure of spirit.)</w:t>
      </w:r>
    </w:p>
    <w:p w14:paraId="019732D1" w14:textId="77777777" w:rsidR="00956EAB" w:rsidRPr="005607E7" w:rsidRDefault="00956EAB" w:rsidP="00956EAB">
      <w:pPr>
        <w:spacing w:before="9"/>
        <w:rPr>
          <w:color w:val="222222"/>
        </w:rPr>
      </w:pPr>
      <w:r w:rsidRPr="005607E7">
        <w:rPr>
          <w:color w:val="222222"/>
          <w:sz w:val="23"/>
          <w:szCs w:val="23"/>
          <w:lang w:val="en-US"/>
        </w:rPr>
        <w:t> </w:t>
      </w:r>
    </w:p>
    <w:p w14:paraId="20852045" w14:textId="77777777" w:rsidR="00956EAB" w:rsidRPr="005607E7" w:rsidRDefault="00956EAB" w:rsidP="00956EAB">
      <w:pPr>
        <w:spacing w:before="1"/>
        <w:ind w:left="882"/>
        <w:rPr>
          <w:color w:val="222222"/>
        </w:rPr>
      </w:pPr>
      <w:r w:rsidRPr="005607E7">
        <w:rPr>
          <w:color w:val="222222"/>
          <w:lang w:val="en-US"/>
        </w:rPr>
        <w:t>I never</w:t>
      </w:r>
      <w:r w:rsidRPr="005607E7">
        <w:rPr>
          <w:color w:val="222222"/>
          <w:spacing w:val="-8"/>
          <w:lang w:val="en-US"/>
        </w:rPr>
        <w:t> </w:t>
      </w:r>
      <w:r w:rsidRPr="005607E7">
        <w:rPr>
          <w:color w:val="222222"/>
          <w:lang w:val="en-US"/>
        </w:rPr>
        <w:t>drink</w:t>
      </w:r>
      <w:r w:rsidRPr="005607E7">
        <w:rPr>
          <w:color w:val="222222"/>
          <w:spacing w:val="-3"/>
          <w:lang w:val="en-US"/>
        </w:rPr>
        <w:t> </w:t>
      </w:r>
      <w:r w:rsidRPr="005607E7">
        <w:rPr>
          <w:color w:val="222222"/>
          <w:lang w:val="en-US"/>
        </w:rPr>
        <w:t>alcohol                                                </w:t>
      </w:r>
      <w:proofErr w:type="gramStart"/>
      <w:r w:rsidRPr="005607E7">
        <w:rPr>
          <w:color w:val="222222"/>
          <w:lang w:val="en-US"/>
        </w:rPr>
        <w:t>   [</w:t>
      </w:r>
      <w:proofErr w:type="gramEnd"/>
      <w:r w:rsidRPr="005607E7">
        <w:rPr>
          <w:color w:val="222222"/>
          <w:spacing w:val="59"/>
          <w:lang w:val="en-US"/>
        </w:rPr>
        <w:t> </w:t>
      </w:r>
      <w:r w:rsidRPr="005607E7">
        <w:rPr>
          <w:color w:val="222222"/>
          <w:lang w:val="en-US"/>
        </w:rPr>
        <w:t>]</w:t>
      </w:r>
    </w:p>
    <w:p w14:paraId="2E33AE37" w14:textId="28852536" w:rsidR="00956EAB" w:rsidRPr="005607E7" w:rsidRDefault="00956EAB" w:rsidP="00956EAB">
      <w:pPr>
        <w:ind w:left="882"/>
        <w:rPr>
          <w:color w:val="222222"/>
        </w:rPr>
      </w:pPr>
      <w:r w:rsidRPr="005607E7">
        <w:rPr>
          <w:color w:val="222222"/>
          <w:lang w:val="en-US"/>
        </w:rPr>
        <w:t>I drink less than 1 unit</w:t>
      </w:r>
      <w:r w:rsidRPr="005607E7">
        <w:rPr>
          <w:color w:val="222222"/>
          <w:spacing w:val="-7"/>
          <w:lang w:val="en-US"/>
        </w:rPr>
        <w:t> </w:t>
      </w:r>
      <w:r w:rsidRPr="005607E7">
        <w:rPr>
          <w:color w:val="222222"/>
          <w:lang w:val="en-US"/>
        </w:rPr>
        <w:t>per</w:t>
      </w:r>
      <w:r w:rsidRPr="005607E7">
        <w:rPr>
          <w:color w:val="222222"/>
          <w:spacing w:val="-1"/>
          <w:lang w:val="en-US"/>
        </w:rPr>
        <w:t> </w:t>
      </w:r>
      <w:r w:rsidRPr="005607E7">
        <w:rPr>
          <w:color w:val="222222"/>
          <w:lang w:val="en-US"/>
        </w:rPr>
        <w:t>day                                </w:t>
      </w:r>
      <w:proofErr w:type="gramStart"/>
      <w:r w:rsidRPr="005607E7">
        <w:rPr>
          <w:color w:val="222222"/>
          <w:lang w:val="en-US"/>
        </w:rPr>
        <w:t>   [</w:t>
      </w:r>
      <w:proofErr w:type="gramEnd"/>
      <w:r w:rsidRPr="005607E7">
        <w:rPr>
          <w:color w:val="222222"/>
          <w:spacing w:val="59"/>
          <w:lang w:val="en-US"/>
        </w:rPr>
        <w:t> </w:t>
      </w:r>
      <w:r>
        <w:rPr>
          <w:color w:val="222222"/>
          <w:spacing w:val="59"/>
          <w:lang w:val="en-US"/>
        </w:rPr>
        <w:t>X</w:t>
      </w:r>
      <w:r w:rsidRPr="005607E7">
        <w:rPr>
          <w:color w:val="222222"/>
          <w:lang w:val="en-US"/>
        </w:rPr>
        <w:t>]</w:t>
      </w:r>
    </w:p>
    <w:p w14:paraId="0FAF4D56" w14:textId="77777777" w:rsidR="00956EAB" w:rsidRPr="005607E7" w:rsidRDefault="00956EAB" w:rsidP="00956EAB">
      <w:pPr>
        <w:ind w:left="882"/>
        <w:rPr>
          <w:color w:val="222222"/>
        </w:rPr>
      </w:pPr>
      <w:r w:rsidRPr="005607E7">
        <w:rPr>
          <w:color w:val="222222"/>
          <w:lang w:val="en-US"/>
        </w:rPr>
        <w:t>I drink between 1 and 2 units</w:t>
      </w:r>
      <w:r w:rsidRPr="005607E7">
        <w:rPr>
          <w:color w:val="222222"/>
          <w:spacing w:val="-20"/>
          <w:lang w:val="en-US"/>
        </w:rPr>
        <w:t> </w:t>
      </w:r>
      <w:r w:rsidRPr="005607E7">
        <w:rPr>
          <w:color w:val="222222"/>
          <w:lang w:val="en-US"/>
        </w:rPr>
        <w:t>a</w:t>
      </w:r>
      <w:r w:rsidRPr="005607E7">
        <w:rPr>
          <w:color w:val="222222"/>
          <w:spacing w:val="-2"/>
          <w:lang w:val="en-US"/>
        </w:rPr>
        <w:t> </w:t>
      </w:r>
      <w:r w:rsidRPr="005607E7">
        <w:rPr>
          <w:color w:val="222222"/>
          <w:lang w:val="en-US"/>
        </w:rPr>
        <w:t>day                         </w:t>
      </w:r>
      <w:proofErr w:type="gramStart"/>
      <w:r w:rsidRPr="005607E7">
        <w:rPr>
          <w:color w:val="222222"/>
          <w:lang w:val="en-US"/>
        </w:rPr>
        <w:t>   [</w:t>
      </w:r>
      <w:proofErr w:type="gramEnd"/>
      <w:r w:rsidRPr="005607E7">
        <w:rPr>
          <w:color w:val="222222"/>
          <w:spacing w:val="59"/>
          <w:lang w:val="en-US"/>
        </w:rPr>
        <w:t> </w:t>
      </w:r>
      <w:r w:rsidRPr="005607E7">
        <w:rPr>
          <w:color w:val="222222"/>
          <w:lang w:val="en-US"/>
        </w:rPr>
        <w:t>]</w:t>
      </w:r>
    </w:p>
    <w:p w14:paraId="533693CD" w14:textId="77777777" w:rsidR="00956EAB" w:rsidRPr="005607E7" w:rsidRDefault="00956EAB" w:rsidP="00956EAB">
      <w:pPr>
        <w:ind w:left="882"/>
        <w:rPr>
          <w:color w:val="222222"/>
        </w:rPr>
      </w:pPr>
      <w:r w:rsidRPr="005607E7">
        <w:rPr>
          <w:color w:val="222222"/>
          <w:lang w:val="en-US"/>
        </w:rPr>
        <w:t>I drink between 3 and 6 units</w:t>
      </w:r>
      <w:r w:rsidRPr="005607E7">
        <w:rPr>
          <w:color w:val="222222"/>
          <w:spacing w:val="-20"/>
          <w:lang w:val="en-US"/>
        </w:rPr>
        <w:t> </w:t>
      </w:r>
      <w:r w:rsidRPr="005607E7">
        <w:rPr>
          <w:color w:val="222222"/>
          <w:lang w:val="en-US"/>
        </w:rPr>
        <w:t>a</w:t>
      </w:r>
      <w:r w:rsidRPr="005607E7">
        <w:rPr>
          <w:color w:val="222222"/>
          <w:spacing w:val="-2"/>
          <w:lang w:val="en-US"/>
        </w:rPr>
        <w:t> </w:t>
      </w:r>
      <w:r w:rsidRPr="005607E7">
        <w:rPr>
          <w:color w:val="222222"/>
          <w:lang w:val="en-US"/>
        </w:rPr>
        <w:t>day                         </w:t>
      </w:r>
      <w:proofErr w:type="gramStart"/>
      <w:r w:rsidRPr="005607E7">
        <w:rPr>
          <w:color w:val="222222"/>
          <w:lang w:val="en-US"/>
        </w:rPr>
        <w:t>   [</w:t>
      </w:r>
      <w:proofErr w:type="gramEnd"/>
      <w:r w:rsidRPr="005607E7">
        <w:rPr>
          <w:color w:val="222222"/>
          <w:spacing w:val="59"/>
          <w:lang w:val="en-US"/>
        </w:rPr>
        <w:t> </w:t>
      </w:r>
      <w:r w:rsidRPr="005607E7">
        <w:rPr>
          <w:color w:val="222222"/>
          <w:lang w:val="en-US"/>
        </w:rPr>
        <w:t>]</w:t>
      </w:r>
    </w:p>
    <w:p w14:paraId="6FD10077" w14:textId="77777777" w:rsidR="00956EAB" w:rsidRPr="005607E7" w:rsidRDefault="00956EAB" w:rsidP="00956EAB">
      <w:pPr>
        <w:ind w:left="882" w:right="4482"/>
        <w:rPr>
          <w:color w:val="222222"/>
        </w:rPr>
      </w:pPr>
      <w:r w:rsidRPr="005607E7">
        <w:rPr>
          <w:color w:val="222222"/>
          <w:lang w:val="en-US"/>
        </w:rPr>
        <w:t>I drink between 7 and 9 units</w:t>
      </w:r>
      <w:r w:rsidRPr="005607E7">
        <w:rPr>
          <w:color w:val="222222"/>
          <w:spacing w:val="-20"/>
          <w:lang w:val="en-US"/>
        </w:rPr>
        <w:t> </w:t>
      </w:r>
      <w:r w:rsidRPr="005607E7">
        <w:rPr>
          <w:color w:val="222222"/>
          <w:lang w:val="en-US"/>
        </w:rPr>
        <w:t>a</w:t>
      </w:r>
      <w:r w:rsidRPr="005607E7">
        <w:rPr>
          <w:color w:val="222222"/>
          <w:spacing w:val="-2"/>
          <w:lang w:val="en-US"/>
        </w:rPr>
        <w:t> </w:t>
      </w:r>
      <w:r w:rsidRPr="005607E7">
        <w:rPr>
          <w:color w:val="222222"/>
          <w:lang w:val="en-US"/>
        </w:rPr>
        <w:t>day                         </w:t>
      </w:r>
      <w:proofErr w:type="gramStart"/>
      <w:r w:rsidRPr="005607E7">
        <w:rPr>
          <w:color w:val="222222"/>
          <w:lang w:val="en-US"/>
        </w:rPr>
        <w:t>   [</w:t>
      </w:r>
      <w:proofErr w:type="gramEnd"/>
      <w:r w:rsidRPr="005607E7">
        <w:rPr>
          <w:color w:val="222222"/>
          <w:lang w:val="en-US"/>
        </w:rPr>
        <w:t> </w:t>
      </w:r>
      <w:r w:rsidRPr="005607E7">
        <w:rPr>
          <w:color w:val="222222"/>
          <w:spacing w:val="-17"/>
          <w:lang w:val="en-US"/>
        </w:rPr>
        <w:t>] </w:t>
      </w:r>
      <w:r w:rsidRPr="005607E7">
        <w:rPr>
          <w:color w:val="222222"/>
          <w:lang w:val="en-US"/>
        </w:rPr>
        <w:t>I drink more than 9 units a day</w:t>
      </w:r>
      <w:r w:rsidRPr="005607E7">
        <w:rPr>
          <w:color w:val="222222"/>
          <w:spacing w:val="-17"/>
          <w:lang w:val="en-US"/>
        </w:rPr>
        <w:t> </w:t>
      </w:r>
      <w:proofErr w:type="spellStart"/>
      <w:r w:rsidRPr="005607E7">
        <w:rPr>
          <w:color w:val="222222"/>
          <w:lang w:val="en-US"/>
        </w:rPr>
        <w:t>onaverage</w:t>
      </w:r>
      <w:proofErr w:type="spellEnd"/>
      <w:r w:rsidRPr="005607E7">
        <w:rPr>
          <w:color w:val="222222"/>
          <w:lang w:val="en-US"/>
        </w:rPr>
        <w:t>                 [</w:t>
      </w:r>
      <w:r w:rsidRPr="005607E7">
        <w:rPr>
          <w:color w:val="222222"/>
          <w:spacing w:val="59"/>
          <w:lang w:val="en-US"/>
        </w:rPr>
        <w:t> </w:t>
      </w:r>
      <w:r w:rsidRPr="005607E7">
        <w:rPr>
          <w:color w:val="222222"/>
          <w:spacing w:val="-17"/>
          <w:lang w:val="en-US"/>
        </w:rPr>
        <w:t>]</w:t>
      </w:r>
    </w:p>
    <w:p w14:paraId="400BC76C" w14:textId="77777777" w:rsidR="00956EAB" w:rsidRPr="005607E7" w:rsidRDefault="00956EAB" w:rsidP="00956EAB">
      <w:pPr>
        <w:rPr>
          <w:color w:val="222222"/>
        </w:rPr>
      </w:pPr>
      <w:r w:rsidRPr="005607E7">
        <w:rPr>
          <w:color w:val="222222"/>
          <w:sz w:val="26"/>
          <w:szCs w:val="26"/>
          <w:lang w:val="en-US"/>
        </w:rPr>
        <w:t> </w:t>
      </w:r>
    </w:p>
    <w:p w14:paraId="1EEE4D2F" w14:textId="77777777" w:rsidR="00956EAB" w:rsidRPr="005607E7" w:rsidRDefault="00956EAB" w:rsidP="00956EAB">
      <w:pPr>
        <w:rPr>
          <w:color w:val="222222"/>
        </w:rPr>
      </w:pPr>
      <w:r w:rsidRPr="005607E7">
        <w:rPr>
          <w:color w:val="222222"/>
          <w:sz w:val="26"/>
          <w:szCs w:val="26"/>
          <w:lang w:val="en-US"/>
        </w:rPr>
        <w:t> </w:t>
      </w:r>
    </w:p>
    <w:p w14:paraId="3713BA79" w14:textId="77777777" w:rsidR="00956EAB" w:rsidRPr="005607E7" w:rsidRDefault="00956EAB" w:rsidP="00956EAB">
      <w:pPr>
        <w:rPr>
          <w:color w:val="222222"/>
        </w:rPr>
      </w:pPr>
      <w:r w:rsidRPr="005607E7">
        <w:rPr>
          <w:color w:val="222222"/>
          <w:sz w:val="26"/>
          <w:szCs w:val="26"/>
          <w:lang w:val="en-US"/>
        </w:rPr>
        <w:t> </w:t>
      </w:r>
    </w:p>
    <w:p w14:paraId="0AE588DB" w14:textId="77777777" w:rsidR="00956EAB" w:rsidRPr="005607E7" w:rsidRDefault="00956EAB" w:rsidP="00956EAB">
      <w:pPr>
        <w:spacing w:before="207"/>
        <w:ind w:left="162"/>
        <w:rPr>
          <w:color w:val="222222"/>
        </w:rPr>
      </w:pPr>
      <w:r w:rsidRPr="005607E7">
        <w:rPr>
          <w:color w:val="222222"/>
          <w:lang w:val="en-US"/>
        </w:rPr>
        <w:t>……………………………………………………………………………………….</w:t>
      </w:r>
    </w:p>
    <w:p w14:paraId="22BFE552" w14:textId="77777777" w:rsidR="00956EAB" w:rsidRPr="005607E7" w:rsidRDefault="00956EAB" w:rsidP="00956EAB">
      <w:pPr>
        <w:spacing w:before="2"/>
        <w:rPr>
          <w:color w:val="222222"/>
        </w:rPr>
      </w:pPr>
      <w:r w:rsidRPr="005607E7">
        <w:rPr>
          <w:color w:val="222222"/>
          <w:lang w:val="en-US"/>
        </w:rPr>
        <w:t> </w:t>
      </w:r>
    </w:p>
    <w:p w14:paraId="36CD3143" w14:textId="77777777" w:rsidR="00956EAB" w:rsidRPr="005607E7" w:rsidRDefault="00956EAB" w:rsidP="00956EAB">
      <w:pPr>
        <w:ind w:left="162"/>
        <w:outlineLvl w:val="1"/>
        <w:rPr>
          <w:b/>
          <w:bCs/>
          <w:color w:val="222222"/>
        </w:rPr>
      </w:pPr>
      <w:r w:rsidRPr="005607E7">
        <w:rPr>
          <w:b/>
          <w:bCs/>
          <w:color w:val="222222"/>
          <w:lang w:val="en-US"/>
        </w:rPr>
        <w:t>Practice Use Only</w:t>
      </w:r>
    </w:p>
    <w:p w14:paraId="78E7B333" w14:textId="77777777" w:rsidR="00956EAB" w:rsidRPr="005607E7" w:rsidRDefault="00956EAB" w:rsidP="00956EAB">
      <w:pPr>
        <w:spacing w:before="8"/>
        <w:rPr>
          <w:color w:val="222222"/>
        </w:rPr>
      </w:pPr>
      <w:r w:rsidRPr="005607E7">
        <w:rPr>
          <w:b/>
          <w:bCs/>
          <w:color w:val="222222"/>
          <w:sz w:val="23"/>
          <w:szCs w:val="23"/>
          <w:lang w:val="en-US"/>
        </w:rPr>
        <w:t> </w:t>
      </w:r>
    </w:p>
    <w:p w14:paraId="6BD29FE3" w14:textId="77777777" w:rsidR="00956EAB" w:rsidRPr="005607E7" w:rsidRDefault="00956EAB" w:rsidP="00956EAB">
      <w:pPr>
        <w:ind w:left="882"/>
        <w:jc w:val="both"/>
        <w:rPr>
          <w:color w:val="222222"/>
        </w:rPr>
      </w:pPr>
      <w:r w:rsidRPr="005607E7">
        <w:rPr>
          <w:color w:val="222222"/>
          <w:lang w:val="en-US"/>
        </w:rPr>
        <w:t>Health</w:t>
      </w:r>
      <w:r w:rsidRPr="005607E7">
        <w:rPr>
          <w:color w:val="222222"/>
          <w:spacing w:val="-4"/>
          <w:lang w:val="en-US"/>
        </w:rPr>
        <w:t> </w:t>
      </w:r>
      <w:r w:rsidRPr="005607E7">
        <w:rPr>
          <w:color w:val="222222"/>
          <w:lang w:val="en-US"/>
        </w:rPr>
        <w:t>Education</w:t>
      </w:r>
      <w:r w:rsidRPr="005607E7">
        <w:rPr>
          <w:color w:val="222222"/>
          <w:spacing w:val="-3"/>
          <w:lang w:val="en-US"/>
        </w:rPr>
        <w:t> </w:t>
      </w:r>
      <w:r w:rsidRPr="005607E7">
        <w:rPr>
          <w:color w:val="222222"/>
          <w:lang w:val="en-US"/>
        </w:rPr>
        <w:t>Alcohol                                    </w:t>
      </w:r>
      <w:proofErr w:type="gramStart"/>
      <w:r w:rsidRPr="005607E7">
        <w:rPr>
          <w:color w:val="222222"/>
          <w:lang w:val="en-US"/>
        </w:rPr>
        <w:t>   [</w:t>
      </w:r>
      <w:proofErr w:type="gramEnd"/>
      <w:r w:rsidRPr="005607E7">
        <w:rPr>
          <w:color w:val="222222"/>
          <w:spacing w:val="59"/>
          <w:lang w:val="en-US"/>
        </w:rPr>
        <w:t> </w:t>
      </w:r>
      <w:r w:rsidRPr="005607E7">
        <w:rPr>
          <w:color w:val="222222"/>
          <w:lang w:val="en-US"/>
        </w:rPr>
        <w:t>]</w:t>
      </w:r>
    </w:p>
    <w:p w14:paraId="0A4CCB1E" w14:textId="77777777" w:rsidR="00956EAB" w:rsidRPr="005607E7" w:rsidRDefault="00956EAB" w:rsidP="00956EAB">
      <w:pPr>
        <w:ind w:left="882"/>
        <w:jc w:val="both"/>
        <w:rPr>
          <w:color w:val="222222"/>
        </w:rPr>
      </w:pPr>
      <w:r w:rsidRPr="005607E7">
        <w:rPr>
          <w:color w:val="222222"/>
          <w:lang w:val="en-US"/>
        </w:rPr>
        <w:t>Alcohol</w:t>
      </w:r>
      <w:r w:rsidRPr="005607E7">
        <w:rPr>
          <w:color w:val="222222"/>
          <w:spacing w:val="-6"/>
          <w:lang w:val="en-US"/>
        </w:rPr>
        <w:t> </w:t>
      </w:r>
      <w:r w:rsidRPr="005607E7">
        <w:rPr>
          <w:color w:val="222222"/>
          <w:lang w:val="en-US"/>
        </w:rPr>
        <w:t>Brief</w:t>
      </w:r>
      <w:r w:rsidRPr="005607E7">
        <w:rPr>
          <w:color w:val="222222"/>
          <w:spacing w:val="-6"/>
          <w:lang w:val="en-US"/>
        </w:rPr>
        <w:t> </w:t>
      </w:r>
      <w:r w:rsidRPr="005607E7">
        <w:rPr>
          <w:color w:val="222222"/>
          <w:lang w:val="en-US"/>
        </w:rPr>
        <w:t>Intervention                                  </w:t>
      </w:r>
      <w:proofErr w:type="gramStart"/>
      <w:r w:rsidRPr="005607E7">
        <w:rPr>
          <w:color w:val="222222"/>
          <w:lang w:val="en-US"/>
        </w:rPr>
        <w:t>   [</w:t>
      </w:r>
      <w:proofErr w:type="gramEnd"/>
      <w:r w:rsidRPr="005607E7">
        <w:rPr>
          <w:color w:val="222222"/>
          <w:spacing w:val="59"/>
          <w:lang w:val="en-US"/>
        </w:rPr>
        <w:t> </w:t>
      </w:r>
      <w:r w:rsidRPr="005607E7">
        <w:rPr>
          <w:color w:val="222222"/>
          <w:lang w:val="en-US"/>
        </w:rPr>
        <w:t>]</w:t>
      </w:r>
    </w:p>
    <w:p w14:paraId="6D7E8363" w14:textId="77777777" w:rsidR="00956EAB" w:rsidRPr="00956EAB" w:rsidRDefault="00956EAB" w:rsidP="00B62611">
      <w:pPr>
        <w:rPr>
          <w:rFonts w:ascii="Arial" w:hAnsi="Arial" w:cs="Arial"/>
          <w:sz w:val="22"/>
          <w:szCs w:val="22"/>
        </w:rPr>
      </w:pPr>
    </w:p>
    <w:p w14:paraId="079D1035" w14:textId="77777777" w:rsidR="00D03E7B" w:rsidRPr="00675338" w:rsidRDefault="00D03E7B" w:rsidP="00D04FEE">
      <w:pPr>
        <w:spacing w:line="360" w:lineRule="auto"/>
        <w:jc w:val="both"/>
        <w:rPr>
          <w:rFonts w:ascii="Arial" w:hAnsi="Arial" w:cs="Arial"/>
          <w:sz w:val="22"/>
          <w:szCs w:val="22"/>
        </w:rPr>
      </w:pPr>
    </w:p>
    <w:sectPr w:rsidR="00D03E7B" w:rsidRPr="00675338">
      <w:headerReference w:type="default" r:id="rId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2B708B" w14:textId="77777777" w:rsidR="007B3D3D" w:rsidRDefault="007B3D3D" w:rsidP="0006434E">
      <w:r>
        <w:separator/>
      </w:r>
    </w:p>
  </w:endnote>
  <w:endnote w:type="continuationSeparator" w:id="0">
    <w:p w14:paraId="63680140" w14:textId="77777777" w:rsidR="007B3D3D" w:rsidRDefault="007B3D3D" w:rsidP="000643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74680290"/>
      <w:docPartObj>
        <w:docPartGallery w:val="Page Numbers (Bottom of Page)"/>
        <w:docPartUnique/>
      </w:docPartObj>
    </w:sdtPr>
    <w:sdtContent>
      <w:p w14:paraId="052DAD2F" w14:textId="3E1D369E" w:rsidR="006729A8" w:rsidRDefault="006729A8" w:rsidP="006729A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EAC5B0D" w14:textId="77777777" w:rsidR="006729A8" w:rsidRDefault="006729A8" w:rsidP="00E8306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64608863"/>
      <w:docPartObj>
        <w:docPartGallery w:val="Page Numbers (Bottom of Page)"/>
        <w:docPartUnique/>
      </w:docPartObj>
    </w:sdtPr>
    <w:sdtContent>
      <w:p w14:paraId="2784E8A9" w14:textId="4D71F97F" w:rsidR="006729A8" w:rsidRDefault="006729A8" w:rsidP="006729A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6F3F183" w14:textId="77777777" w:rsidR="006729A8" w:rsidRDefault="006729A8" w:rsidP="00E8306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AFB3EA" w14:textId="77777777" w:rsidR="007B3D3D" w:rsidRDefault="007B3D3D" w:rsidP="0006434E">
      <w:r>
        <w:separator/>
      </w:r>
    </w:p>
  </w:footnote>
  <w:footnote w:type="continuationSeparator" w:id="0">
    <w:p w14:paraId="4C89D2C8" w14:textId="77777777" w:rsidR="007B3D3D" w:rsidRDefault="007B3D3D" w:rsidP="000643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215682" w14:textId="24D36670" w:rsidR="006729A8" w:rsidRPr="00E83066" w:rsidRDefault="006729A8">
    <w:pPr>
      <w:pStyle w:val="Header"/>
      <w:rPr>
        <w:rFonts w:ascii="Arial" w:hAnsi="Arial" w:cs="Arial"/>
        <w:sz w:val="22"/>
        <w:szCs w:val="22"/>
      </w:rPr>
    </w:pPr>
    <w:r w:rsidRPr="00E83066">
      <w:rPr>
        <w:rFonts w:ascii="Arial" w:hAnsi="Arial" w:cs="Arial"/>
        <w:sz w:val="22"/>
        <w:szCs w:val="22"/>
      </w:rPr>
      <w:t xml:space="preserve">James </w:t>
    </w:r>
    <w:proofErr w:type="spellStart"/>
    <w:r w:rsidRPr="00E83066">
      <w:rPr>
        <w:rFonts w:ascii="Arial" w:hAnsi="Arial" w:cs="Arial"/>
        <w:sz w:val="22"/>
        <w:szCs w:val="22"/>
      </w:rPr>
      <w:t>Sahonta</w:t>
    </w:r>
    <w:proofErr w:type="spellEnd"/>
    <w:r w:rsidRPr="00E83066">
      <w:rPr>
        <w:rFonts w:ascii="Arial" w:hAnsi="Arial" w:cs="Arial"/>
        <w:sz w:val="22"/>
        <w:szCs w:val="22"/>
      </w:rPr>
      <w:tab/>
    </w:r>
    <w:r w:rsidRPr="00E83066">
      <w:rPr>
        <w:rFonts w:ascii="Arial" w:hAnsi="Arial" w:cs="Arial"/>
        <w:sz w:val="22"/>
        <w:szCs w:val="22"/>
      </w:rPr>
      <w:tab/>
      <w:t>1715427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34E"/>
    <w:rsid w:val="00015BD7"/>
    <w:rsid w:val="000419E1"/>
    <w:rsid w:val="000422F6"/>
    <w:rsid w:val="0006434E"/>
    <w:rsid w:val="000D6916"/>
    <w:rsid w:val="001303AE"/>
    <w:rsid w:val="00141F84"/>
    <w:rsid w:val="001552B3"/>
    <w:rsid w:val="00204161"/>
    <w:rsid w:val="002102B6"/>
    <w:rsid w:val="00245A5B"/>
    <w:rsid w:val="00323D7A"/>
    <w:rsid w:val="00356B3C"/>
    <w:rsid w:val="003844A5"/>
    <w:rsid w:val="003A452F"/>
    <w:rsid w:val="0041626B"/>
    <w:rsid w:val="00462023"/>
    <w:rsid w:val="00492A63"/>
    <w:rsid w:val="004C21DC"/>
    <w:rsid w:val="004D7359"/>
    <w:rsid w:val="004E526B"/>
    <w:rsid w:val="00503AF2"/>
    <w:rsid w:val="0052050E"/>
    <w:rsid w:val="00571EC5"/>
    <w:rsid w:val="005C5815"/>
    <w:rsid w:val="00666B09"/>
    <w:rsid w:val="006729A8"/>
    <w:rsid w:val="00675338"/>
    <w:rsid w:val="006F0CE7"/>
    <w:rsid w:val="007275E9"/>
    <w:rsid w:val="00766267"/>
    <w:rsid w:val="00776382"/>
    <w:rsid w:val="007B3D3D"/>
    <w:rsid w:val="007D601D"/>
    <w:rsid w:val="007E7D76"/>
    <w:rsid w:val="007F1C46"/>
    <w:rsid w:val="0088356F"/>
    <w:rsid w:val="008B17D6"/>
    <w:rsid w:val="008D01CD"/>
    <w:rsid w:val="00956EAB"/>
    <w:rsid w:val="00962EFC"/>
    <w:rsid w:val="009B5584"/>
    <w:rsid w:val="009E4CF1"/>
    <w:rsid w:val="00A403BA"/>
    <w:rsid w:val="00A405F5"/>
    <w:rsid w:val="00AC1C37"/>
    <w:rsid w:val="00B02804"/>
    <w:rsid w:val="00B276EE"/>
    <w:rsid w:val="00B42C5B"/>
    <w:rsid w:val="00B62611"/>
    <w:rsid w:val="00BC2721"/>
    <w:rsid w:val="00BC4227"/>
    <w:rsid w:val="00BF42E0"/>
    <w:rsid w:val="00C11CBD"/>
    <w:rsid w:val="00C20855"/>
    <w:rsid w:val="00C83828"/>
    <w:rsid w:val="00C94BF0"/>
    <w:rsid w:val="00CA4BC8"/>
    <w:rsid w:val="00CC0098"/>
    <w:rsid w:val="00D025AF"/>
    <w:rsid w:val="00D03E7B"/>
    <w:rsid w:val="00D04FEE"/>
    <w:rsid w:val="00D946D0"/>
    <w:rsid w:val="00DA72CB"/>
    <w:rsid w:val="00E2635A"/>
    <w:rsid w:val="00E83066"/>
    <w:rsid w:val="00EE2ED3"/>
    <w:rsid w:val="00F02141"/>
    <w:rsid w:val="00F25723"/>
    <w:rsid w:val="00F76D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0D24C"/>
  <w15:chartTrackingRefBased/>
  <w15:docId w15:val="{48C57D9F-DC2F-8346-A828-6A99CB2C9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3066"/>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434E"/>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06434E"/>
  </w:style>
  <w:style w:type="paragraph" w:styleId="Footer">
    <w:name w:val="footer"/>
    <w:basedOn w:val="Normal"/>
    <w:link w:val="FooterChar"/>
    <w:uiPriority w:val="99"/>
    <w:unhideWhenUsed/>
    <w:rsid w:val="0006434E"/>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06434E"/>
  </w:style>
  <w:style w:type="character" w:styleId="Hyperlink">
    <w:name w:val="Hyperlink"/>
    <w:basedOn w:val="DefaultParagraphFont"/>
    <w:uiPriority w:val="99"/>
    <w:unhideWhenUsed/>
    <w:rsid w:val="00675338"/>
    <w:rPr>
      <w:color w:val="0563C1" w:themeColor="hyperlink"/>
      <w:u w:val="single"/>
    </w:rPr>
  </w:style>
  <w:style w:type="character" w:styleId="UnresolvedMention">
    <w:name w:val="Unresolved Mention"/>
    <w:basedOn w:val="DefaultParagraphFont"/>
    <w:uiPriority w:val="99"/>
    <w:semiHidden/>
    <w:unhideWhenUsed/>
    <w:rsid w:val="00675338"/>
    <w:rPr>
      <w:color w:val="605E5C"/>
      <w:shd w:val="clear" w:color="auto" w:fill="E1DFDD"/>
    </w:rPr>
  </w:style>
  <w:style w:type="character" w:customStyle="1" w:styleId="apple-converted-space">
    <w:name w:val="apple-converted-space"/>
    <w:basedOn w:val="DefaultParagraphFont"/>
    <w:rsid w:val="00BC2721"/>
  </w:style>
  <w:style w:type="character" w:customStyle="1" w:styleId="element-citation">
    <w:name w:val="element-citation"/>
    <w:basedOn w:val="DefaultParagraphFont"/>
    <w:rsid w:val="00BC2721"/>
  </w:style>
  <w:style w:type="character" w:customStyle="1" w:styleId="ref-journal">
    <w:name w:val="ref-journal"/>
    <w:basedOn w:val="DefaultParagraphFont"/>
    <w:rsid w:val="00BC2721"/>
  </w:style>
  <w:style w:type="character" w:styleId="FollowedHyperlink">
    <w:name w:val="FollowedHyperlink"/>
    <w:basedOn w:val="DefaultParagraphFont"/>
    <w:uiPriority w:val="99"/>
    <w:semiHidden/>
    <w:unhideWhenUsed/>
    <w:rsid w:val="0088356F"/>
    <w:rPr>
      <w:color w:val="954F72" w:themeColor="followedHyperlink"/>
      <w:u w:val="single"/>
    </w:rPr>
  </w:style>
  <w:style w:type="character" w:styleId="PageNumber">
    <w:name w:val="page number"/>
    <w:basedOn w:val="DefaultParagraphFont"/>
    <w:uiPriority w:val="99"/>
    <w:semiHidden/>
    <w:unhideWhenUsed/>
    <w:rsid w:val="00E83066"/>
  </w:style>
  <w:style w:type="paragraph" w:styleId="NormalWeb">
    <w:name w:val="Normal (Web)"/>
    <w:basedOn w:val="Normal"/>
    <w:uiPriority w:val="99"/>
    <w:semiHidden/>
    <w:unhideWhenUsed/>
    <w:rsid w:val="00E83066"/>
    <w:pPr>
      <w:spacing w:before="100" w:beforeAutospacing="1" w:after="100" w:afterAutospacing="1"/>
    </w:pPr>
  </w:style>
  <w:style w:type="character" w:styleId="Strong">
    <w:name w:val="Strong"/>
    <w:basedOn w:val="DefaultParagraphFont"/>
    <w:uiPriority w:val="22"/>
    <w:qFormat/>
    <w:rsid w:val="00E83066"/>
    <w:rPr>
      <w:b/>
      <w:bCs/>
    </w:rPr>
  </w:style>
  <w:style w:type="character" w:customStyle="1" w:styleId="selectable">
    <w:name w:val="selectable"/>
    <w:basedOn w:val="DefaultParagraphFont"/>
    <w:rsid w:val="00E830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356200">
      <w:bodyDiv w:val="1"/>
      <w:marLeft w:val="0"/>
      <w:marRight w:val="0"/>
      <w:marTop w:val="0"/>
      <w:marBottom w:val="0"/>
      <w:divBdr>
        <w:top w:val="none" w:sz="0" w:space="0" w:color="auto"/>
        <w:left w:val="none" w:sz="0" w:space="0" w:color="auto"/>
        <w:bottom w:val="none" w:sz="0" w:space="0" w:color="auto"/>
        <w:right w:val="none" w:sz="0" w:space="0" w:color="auto"/>
      </w:divBdr>
    </w:div>
    <w:div w:id="216086057">
      <w:bodyDiv w:val="1"/>
      <w:marLeft w:val="0"/>
      <w:marRight w:val="0"/>
      <w:marTop w:val="0"/>
      <w:marBottom w:val="0"/>
      <w:divBdr>
        <w:top w:val="none" w:sz="0" w:space="0" w:color="auto"/>
        <w:left w:val="none" w:sz="0" w:space="0" w:color="auto"/>
        <w:bottom w:val="none" w:sz="0" w:space="0" w:color="auto"/>
        <w:right w:val="none" w:sz="0" w:space="0" w:color="auto"/>
      </w:divBdr>
    </w:div>
    <w:div w:id="323053718">
      <w:bodyDiv w:val="1"/>
      <w:marLeft w:val="0"/>
      <w:marRight w:val="0"/>
      <w:marTop w:val="0"/>
      <w:marBottom w:val="0"/>
      <w:divBdr>
        <w:top w:val="none" w:sz="0" w:space="0" w:color="auto"/>
        <w:left w:val="none" w:sz="0" w:space="0" w:color="auto"/>
        <w:bottom w:val="none" w:sz="0" w:space="0" w:color="auto"/>
        <w:right w:val="none" w:sz="0" w:space="0" w:color="auto"/>
      </w:divBdr>
    </w:div>
    <w:div w:id="384568771">
      <w:bodyDiv w:val="1"/>
      <w:marLeft w:val="0"/>
      <w:marRight w:val="0"/>
      <w:marTop w:val="0"/>
      <w:marBottom w:val="0"/>
      <w:divBdr>
        <w:top w:val="none" w:sz="0" w:space="0" w:color="auto"/>
        <w:left w:val="none" w:sz="0" w:space="0" w:color="auto"/>
        <w:bottom w:val="none" w:sz="0" w:space="0" w:color="auto"/>
        <w:right w:val="none" w:sz="0" w:space="0" w:color="auto"/>
      </w:divBdr>
    </w:div>
    <w:div w:id="397748840">
      <w:bodyDiv w:val="1"/>
      <w:marLeft w:val="0"/>
      <w:marRight w:val="0"/>
      <w:marTop w:val="0"/>
      <w:marBottom w:val="0"/>
      <w:divBdr>
        <w:top w:val="none" w:sz="0" w:space="0" w:color="auto"/>
        <w:left w:val="none" w:sz="0" w:space="0" w:color="auto"/>
        <w:bottom w:val="none" w:sz="0" w:space="0" w:color="auto"/>
        <w:right w:val="none" w:sz="0" w:space="0" w:color="auto"/>
      </w:divBdr>
    </w:div>
    <w:div w:id="435754483">
      <w:bodyDiv w:val="1"/>
      <w:marLeft w:val="0"/>
      <w:marRight w:val="0"/>
      <w:marTop w:val="0"/>
      <w:marBottom w:val="0"/>
      <w:divBdr>
        <w:top w:val="none" w:sz="0" w:space="0" w:color="auto"/>
        <w:left w:val="none" w:sz="0" w:space="0" w:color="auto"/>
        <w:bottom w:val="none" w:sz="0" w:space="0" w:color="auto"/>
        <w:right w:val="none" w:sz="0" w:space="0" w:color="auto"/>
      </w:divBdr>
    </w:div>
    <w:div w:id="444542023">
      <w:bodyDiv w:val="1"/>
      <w:marLeft w:val="0"/>
      <w:marRight w:val="0"/>
      <w:marTop w:val="0"/>
      <w:marBottom w:val="0"/>
      <w:divBdr>
        <w:top w:val="none" w:sz="0" w:space="0" w:color="auto"/>
        <w:left w:val="none" w:sz="0" w:space="0" w:color="auto"/>
        <w:bottom w:val="none" w:sz="0" w:space="0" w:color="auto"/>
        <w:right w:val="none" w:sz="0" w:space="0" w:color="auto"/>
      </w:divBdr>
    </w:div>
    <w:div w:id="712071971">
      <w:bodyDiv w:val="1"/>
      <w:marLeft w:val="0"/>
      <w:marRight w:val="0"/>
      <w:marTop w:val="0"/>
      <w:marBottom w:val="0"/>
      <w:divBdr>
        <w:top w:val="none" w:sz="0" w:space="0" w:color="auto"/>
        <w:left w:val="none" w:sz="0" w:space="0" w:color="auto"/>
        <w:bottom w:val="none" w:sz="0" w:space="0" w:color="auto"/>
        <w:right w:val="none" w:sz="0" w:space="0" w:color="auto"/>
      </w:divBdr>
    </w:div>
    <w:div w:id="744374725">
      <w:bodyDiv w:val="1"/>
      <w:marLeft w:val="0"/>
      <w:marRight w:val="0"/>
      <w:marTop w:val="0"/>
      <w:marBottom w:val="0"/>
      <w:divBdr>
        <w:top w:val="none" w:sz="0" w:space="0" w:color="auto"/>
        <w:left w:val="none" w:sz="0" w:space="0" w:color="auto"/>
        <w:bottom w:val="none" w:sz="0" w:space="0" w:color="auto"/>
        <w:right w:val="none" w:sz="0" w:space="0" w:color="auto"/>
      </w:divBdr>
    </w:div>
    <w:div w:id="771752464">
      <w:bodyDiv w:val="1"/>
      <w:marLeft w:val="0"/>
      <w:marRight w:val="0"/>
      <w:marTop w:val="0"/>
      <w:marBottom w:val="0"/>
      <w:divBdr>
        <w:top w:val="none" w:sz="0" w:space="0" w:color="auto"/>
        <w:left w:val="none" w:sz="0" w:space="0" w:color="auto"/>
        <w:bottom w:val="none" w:sz="0" w:space="0" w:color="auto"/>
        <w:right w:val="none" w:sz="0" w:space="0" w:color="auto"/>
      </w:divBdr>
    </w:div>
    <w:div w:id="845947769">
      <w:bodyDiv w:val="1"/>
      <w:marLeft w:val="0"/>
      <w:marRight w:val="0"/>
      <w:marTop w:val="0"/>
      <w:marBottom w:val="0"/>
      <w:divBdr>
        <w:top w:val="none" w:sz="0" w:space="0" w:color="auto"/>
        <w:left w:val="none" w:sz="0" w:space="0" w:color="auto"/>
        <w:bottom w:val="none" w:sz="0" w:space="0" w:color="auto"/>
        <w:right w:val="none" w:sz="0" w:space="0" w:color="auto"/>
      </w:divBdr>
    </w:div>
    <w:div w:id="985822987">
      <w:bodyDiv w:val="1"/>
      <w:marLeft w:val="0"/>
      <w:marRight w:val="0"/>
      <w:marTop w:val="0"/>
      <w:marBottom w:val="0"/>
      <w:divBdr>
        <w:top w:val="none" w:sz="0" w:space="0" w:color="auto"/>
        <w:left w:val="none" w:sz="0" w:space="0" w:color="auto"/>
        <w:bottom w:val="none" w:sz="0" w:space="0" w:color="auto"/>
        <w:right w:val="none" w:sz="0" w:space="0" w:color="auto"/>
      </w:divBdr>
    </w:div>
    <w:div w:id="1019356111">
      <w:bodyDiv w:val="1"/>
      <w:marLeft w:val="0"/>
      <w:marRight w:val="0"/>
      <w:marTop w:val="0"/>
      <w:marBottom w:val="0"/>
      <w:divBdr>
        <w:top w:val="none" w:sz="0" w:space="0" w:color="auto"/>
        <w:left w:val="none" w:sz="0" w:space="0" w:color="auto"/>
        <w:bottom w:val="none" w:sz="0" w:space="0" w:color="auto"/>
        <w:right w:val="none" w:sz="0" w:space="0" w:color="auto"/>
      </w:divBdr>
    </w:div>
    <w:div w:id="1029918786">
      <w:bodyDiv w:val="1"/>
      <w:marLeft w:val="0"/>
      <w:marRight w:val="0"/>
      <w:marTop w:val="0"/>
      <w:marBottom w:val="0"/>
      <w:divBdr>
        <w:top w:val="none" w:sz="0" w:space="0" w:color="auto"/>
        <w:left w:val="none" w:sz="0" w:space="0" w:color="auto"/>
        <w:bottom w:val="none" w:sz="0" w:space="0" w:color="auto"/>
        <w:right w:val="none" w:sz="0" w:space="0" w:color="auto"/>
      </w:divBdr>
    </w:div>
    <w:div w:id="1103526224">
      <w:bodyDiv w:val="1"/>
      <w:marLeft w:val="0"/>
      <w:marRight w:val="0"/>
      <w:marTop w:val="0"/>
      <w:marBottom w:val="0"/>
      <w:divBdr>
        <w:top w:val="none" w:sz="0" w:space="0" w:color="auto"/>
        <w:left w:val="none" w:sz="0" w:space="0" w:color="auto"/>
        <w:bottom w:val="none" w:sz="0" w:space="0" w:color="auto"/>
        <w:right w:val="none" w:sz="0" w:space="0" w:color="auto"/>
      </w:divBdr>
    </w:div>
    <w:div w:id="1109545478">
      <w:bodyDiv w:val="1"/>
      <w:marLeft w:val="0"/>
      <w:marRight w:val="0"/>
      <w:marTop w:val="0"/>
      <w:marBottom w:val="0"/>
      <w:divBdr>
        <w:top w:val="none" w:sz="0" w:space="0" w:color="auto"/>
        <w:left w:val="none" w:sz="0" w:space="0" w:color="auto"/>
        <w:bottom w:val="none" w:sz="0" w:space="0" w:color="auto"/>
        <w:right w:val="none" w:sz="0" w:space="0" w:color="auto"/>
      </w:divBdr>
    </w:div>
    <w:div w:id="1183009082">
      <w:bodyDiv w:val="1"/>
      <w:marLeft w:val="0"/>
      <w:marRight w:val="0"/>
      <w:marTop w:val="0"/>
      <w:marBottom w:val="0"/>
      <w:divBdr>
        <w:top w:val="none" w:sz="0" w:space="0" w:color="auto"/>
        <w:left w:val="none" w:sz="0" w:space="0" w:color="auto"/>
        <w:bottom w:val="none" w:sz="0" w:space="0" w:color="auto"/>
        <w:right w:val="none" w:sz="0" w:space="0" w:color="auto"/>
      </w:divBdr>
    </w:div>
    <w:div w:id="1224371578">
      <w:bodyDiv w:val="1"/>
      <w:marLeft w:val="0"/>
      <w:marRight w:val="0"/>
      <w:marTop w:val="0"/>
      <w:marBottom w:val="0"/>
      <w:divBdr>
        <w:top w:val="none" w:sz="0" w:space="0" w:color="auto"/>
        <w:left w:val="none" w:sz="0" w:space="0" w:color="auto"/>
        <w:bottom w:val="none" w:sz="0" w:space="0" w:color="auto"/>
        <w:right w:val="none" w:sz="0" w:space="0" w:color="auto"/>
      </w:divBdr>
    </w:div>
    <w:div w:id="1242136067">
      <w:bodyDiv w:val="1"/>
      <w:marLeft w:val="0"/>
      <w:marRight w:val="0"/>
      <w:marTop w:val="0"/>
      <w:marBottom w:val="0"/>
      <w:divBdr>
        <w:top w:val="none" w:sz="0" w:space="0" w:color="auto"/>
        <w:left w:val="none" w:sz="0" w:space="0" w:color="auto"/>
        <w:bottom w:val="none" w:sz="0" w:space="0" w:color="auto"/>
        <w:right w:val="none" w:sz="0" w:space="0" w:color="auto"/>
      </w:divBdr>
    </w:div>
    <w:div w:id="1379357236">
      <w:bodyDiv w:val="1"/>
      <w:marLeft w:val="0"/>
      <w:marRight w:val="0"/>
      <w:marTop w:val="0"/>
      <w:marBottom w:val="0"/>
      <w:divBdr>
        <w:top w:val="none" w:sz="0" w:space="0" w:color="auto"/>
        <w:left w:val="none" w:sz="0" w:space="0" w:color="auto"/>
        <w:bottom w:val="none" w:sz="0" w:space="0" w:color="auto"/>
        <w:right w:val="none" w:sz="0" w:space="0" w:color="auto"/>
      </w:divBdr>
    </w:div>
    <w:div w:id="1396975022">
      <w:bodyDiv w:val="1"/>
      <w:marLeft w:val="0"/>
      <w:marRight w:val="0"/>
      <w:marTop w:val="0"/>
      <w:marBottom w:val="0"/>
      <w:divBdr>
        <w:top w:val="none" w:sz="0" w:space="0" w:color="auto"/>
        <w:left w:val="none" w:sz="0" w:space="0" w:color="auto"/>
        <w:bottom w:val="none" w:sz="0" w:space="0" w:color="auto"/>
        <w:right w:val="none" w:sz="0" w:space="0" w:color="auto"/>
      </w:divBdr>
    </w:div>
    <w:div w:id="1463422295">
      <w:bodyDiv w:val="1"/>
      <w:marLeft w:val="0"/>
      <w:marRight w:val="0"/>
      <w:marTop w:val="0"/>
      <w:marBottom w:val="0"/>
      <w:divBdr>
        <w:top w:val="none" w:sz="0" w:space="0" w:color="auto"/>
        <w:left w:val="none" w:sz="0" w:space="0" w:color="auto"/>
        <w:bottom w:val="none" w:sz="0" w:space="0" w:color="auto"/>
        <w:right w:val="none" w:sz="0" w:space="0" w:color="auto"/>
      </w:divBdr>
    </w:div>
    <w:div w:id="1503278445">
      <w:bodyDiv w:val="1"/>
      <w:marLeft w:val="0"/>
      <w:marRight w:val="0"/>
      <w:marTop w:val="0"/>
      <w:marBottom w:val="0"/>
      <w:divBdr>
        <w:top w:val="none" w:sz="0" w:space="0" w:color="auto"/>
        <w:left w:val="none" w:sz="0" w:space="0" w:color="auto"/>
        <w:bottom w:val="none" w:sz="0" w:space="0" w:color="auto"/>
        <w:right w:val="none" w:sz="0" w:space="0" w:color="auto"/>
      </w:divBdr>
    </w:div>
    <w:div w:id="1518426564">
      <w:bodyDiv w:val="1"/>
      <w:marLeft w:val="0"/>
      <w:marRight w:val="0"/>
      <w:marTop w:val="0"/>
      <w:marBottom w:val="0"/>
      <w:divBdr>
        <w:top w:val="none" w:sz="0" w:space="0" w:color="auto"/>
        <w:left w:val="none" w:sz="0" w:space="0" w:color="auto"/>
        <w:bottom w:val="none" w:sz="0" w:space="0" w:color="auto"/>
        <w:right w:val="none" w:sz="0" w:space="0" w:color="auto"/>
      </w:divBdr>
    </w:div>
    <w:div w:id="1534876479">
      <w:bodyDiv w:val="1"/>
      <w:marLeft w:val="0"/>
      <w:marRight w:val="0"/>
      <w:marTop w:val="0"/>
      <w:marBottom w:val="0"/>
      <w:divBdr>
        <w:top w:val="none" w:sz="0" w:space="0" w:color="auto"/>
        <w:left w:val="none" w:sz="0" w:space="0" w:color="auto"/>
        <w:bottom w:val="none" w:sz="0" w:space="0" w:color="auto"/>
        <w:right w:val="none" w:sz="0" w:space="0" w:color="auto"/>
      </w:divBdr>
    </w:div>
    <w:div w:id="1558081969">
      <w:bodyDiv w:val="1"/>
      <w:marLeft w:val="0"/>
      <w:marRight w:val="0"/>
      <w:marTop w:val="0"/>
      <w:marBottom w:val="0"/>
      <w:divBdr>
        <w:top w:val="none" w:sz="0" w:space="0" w:color="auto"/>
        <w:left w:val="none" w:sz="0" w:space="0" w:color="auto"/>
        <w:bottom w:val="none" w:sz="0" w:space="0" w:color="auto"/>
        <w:right w:val="none" w:sz="0" w:space="0" w:color="auto"/>
      </w:divBdr>
    </w:div>
    <w:div w:id="1567572266">
      <w:bodyDiv w:val="1"/>
      <w:marLeft w:val="0"/>
      <w:marRight w:val="0"/>
      <w:marTop w:val="0"/>
      <w:marBottom w:val="0"/>
      <w:divBdr>
        <w:top w:val="none" w:sz="0" w:space="0" w:color="auto"/>
        <w:left w:val="none" w:sz="0" w:space="0" w:color="auto"/>
        <w:bottom w:val="none" w:sz="0" w:space="0" w:color="auto"/>
        <w:right w:val="none" w:sz="0" w:space="0" w:color="auto"/>
      </w:divBdr>
    </w:div>
    <w:div w:id="1580361824">
      <w:bodyDiv w:val="1"/>
      <w:marLeft w:val="0"/>
      <w:marRight w:val="0"/>
      <w:marTop w:val="0"/>
      <w:marBottom w:val="0"/>
      <w:divBdr>
        <w:top w:val="none" w:sz="0" w:space="0" w:color="auto"/>
        <w:left w:val="none" w:sz="0" w:space="0" w:color="auto"/>
        <w:bottom w:val="none" w:sz="0" w:space="0" w:color="auto"/>
        <w:right w:val="none" w:sz="0" w:space="0" w:color="auto"/>
      </w:divBdr>
    </w:div>
    <w:div w:id="1660109353">
      <w:bodyDiv w:val="1"/>
      <w:marLeft w:val="0"/>
      <w:marRight w:val="0"/>
      <w:marTop w:val="0"/>
      <w:marBottom w:val="0"/>
      <w:divBdr>
        <w:top w:val="none" w:sz="0" w:space="0" w:color="auto"/>
        <w:left w:val="none" w:sz="0" w:space="0" w:color="auto"/>
        <w:bottom w:val="none" w:sz="0" w:space="0" w:color="auto"/>
        <w:right w:val="none" w:sz="0" w:space="0" w:color="auto"/>
      </w:divBdr>
    </w:div>
    <w:div w:id="1708405838">
      <w:bodyDiv w:val="1"/>
      <w:marLeft w:val="0"/>
      <w:marRight w:val="0"/>
      <w:marTop w:val="0"/>
      <w:marBottom w:val="0"/>
      <w:divBdr>
        <w:top w:val="none" w:sz="0" w:space="0" w:color="auto"/>
        <w:left w:val="none" w:sz="0" w:space="0" w:color="auto"/>
        <w:bottom w:val="none" w:sz="0" w:space="0" w:color="auto"/>
        <w:right w:val="none" w:sz="0" w:space="0" w:color="auto"/>
      </w:divBdr>
    </w:div>
    <w:div w:id="1797260122">
      <w:bodyDiv w:val="1"/>
      <w:marLeft w:val="0"/>
      <w:marRight w:val="0"/>
      <w:marTop w:val="0"/>
      <w:marBottom w:val="0"/>
      <w:divBdr>
        <w:top w:val="none" w:sz="0" w:space="0" w:color="auto"/>
        <w:left w:val="none" w:sz="0" w:space="0" w:color="auto"/>
        <w:bottom w:val="none" w:sz="0" w:space="0" w:color="auto"/>
        <w:right w:val="none" w:sz="0" w:space="0" w:color="auto"/>
      </w:divBdr>
    </w:div>
    <w:div w:id="1835683665">
      <w:bodyDiv w:val="1"/>
      <w:marLeft w:val="0"/>
      <w:marRight w:val="0"/>
      <w:marTop w:val="0"/>
      <w:marBottom w:val="0"/>
      <w:divBdr>
        <w:top w:val="none" w:sz="0" w:space="0" w:color="auto"/>
        <w:left w:val="none" w:sz="0" w:space="0" w:color="auto"/>
        <w:bottom w:val="none" w:sz="0" w:space="0" w:color="auto"/>
        <w:right w:val="none" w:sz="0" w:space="0" w:color="auto"/>
      </w:divBdr>
    </w:div>
    <w:div w:id="1960061638">
      <w:bodyDiv w:val="1"/>
      <w:marLeft w:val="0"/>
      <w:marRight w:val="0"/>
      <w:marTop w:val="0"/>
      <w:marBottom w:val="0"/>
      <w:divBdr>
        <w:top w:val="none" w:sz="0" w:space="0" w:color="auto"/>
        <w:left w:val="none" w:sz="0" w:space="0" w:color="auto"/>
        <w:bottom w:val="none" w:sz="0" w:space="0" w:color="auto"/>
        <w:right w:val="none" w:sz="0" w:space="0" w:color="auto"/>
      </w:divBdr>
    </w:div>
    <w:div w:id="2021155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3A5CD6-DE9C-5E49-8A09-DD6880D84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3301</Words>
  <Characters>18821</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7474</dc:creator>
  <cp:keywords/>
  <dc:description/>
  <cp:lastModifiedBy>7474</cp:lastModifiedBy>
  <cp:revision>2</cp:revision>
  <dcterms:created xsi:type="dcterms:W3CDTF">2020-12-04T01:05:00Z</dcterms:created>
  <dcterms:modified xsi:type="dcterms:W3CDTF">2020-12-04T01:05:00Z</dcterms:modified>
</cp:coreProperties>
</file>