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58903C" w14:textId="77777777" w:rsidR="004749F4" w:rsidRPr="00383C92" w:rsidRDefault="004749F4" w:rsidP="004749F4">
      <w:pPr>
        <w:pStyle w:val="paragraph"/>
        <w:spacing w:before="0" w:beforeAutospacing="0" w:after="0" w:afterAutospacing="0"/>
        <w:jc w:val="center"/>
        <w:textAlignment w:val="baseline"/>
      </w:pPr>
      <w:r w:rsidRPr="00383C92">
        <w:rPr>
          <w:rStyle w:val="normaltextrun"/>
          <w:b/>
          <w:bCs/>
          <w:color w:val="000000"/>
        </w:rPr>
        <w:t>Monthly Team Meeting for 13/05/2021 @ 16:30.</w:t>
      </w:r>
      <w:r w:rsidRPr="00383C92">
        <w:rPr>
          <w:rStyle w:val="eop"/>
          <w:color w:val="000000"/>
        </w:rPr>
        <w:t> </w:t>
      </w:r>
    </w:p>
    <w:p w14:paraId="27A23773" w14:textId="77777777" w:rsidR="004749F4" w:rsidRPr="00383C92" w:rsidRDefault="004749F4" w:rsidP="004749F4">
      <w:pPr>
        <w:pStyle w:val="paragraph"/>
        <w:spacing w:before="0" w:beforeAutospacing="0" w:after="0" w:afterAutospacing="0"/>
        <w:jc w:val="center"/>
        <w:textAlignment w:val="baseline"/>
      </w:pPr>
      <w:r w:rsidRPr="00383C92">
        <w:rPr>
          <w:rStyle w:val="eop"/>
          <w:color w:val="000000"/>
        </w:rPr>
        <w:t> </w:t>
      </w:r>
    </w:p>
    <w:p w14:paraId="1535EEC0" w14:textId="3BAEE222" w:rsidR="004749F4" w:rsidRDefault="004749F4" w:rsidP="004749F4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  <w:r w:rsidRPr="00383C92">
        <w:rPr>
          <w:rStyle w:val="normaltextrun"/>
          <w:b/>
          <w:bCs/>
          <w:color w:val="000000"/>
        </w:rPr>
        <w:t>Members in attendance:</w:t>
      </w:r>
      <w:r w:rsidRPr="00383C92">
        <w:rPr>
          <w:rStyle w:val="eop"/>
          <w:color w:val="000000"/>
        </w:rPr>
        <w:t> </w:t>
      </w:r>
    </w:p>
    <w:p w14:paraId="3F25F856" w14:textId="77777777" w:rsidR="00383C92" w:rsidRPr="00383C92" w:rsidRDefault="00383C92" w:rsidP="004749F4">
      <w:pPr>
        <w:pStyle w:val="paragraph"/>
        <w:spacing w:before="0" w:beforeAutospacing="0" w:after="0" w:afterAutospacing="0"/>
        <w:textAlignment w:val="baseline"/>
      </w:pPr>
    </w:p>
    <w:p w14:paraId="51150986" w14:textId="77777777" w:rsidR="004749F4" w:rsidRPr="00383C92" w:rsidRDefault="004749F4" w:rsidP="004749F4">
      <w:pPr>
        <w:pStyle w:val="paragraph"/>
        <w:spacing w:before="0" w:beforeAutospacing="0" w:after="0" w:afterAutospacing="0"/>
        <w:textAlignment w:val="baseline"/>
      </w:pPr>
      <w:r w:rsidRPr="00383C92">
        <w:rPr>
          <w:rStyle w:val="normaltextrun"/>
          <w:color w:val="000000"/>
        </w:rPr>
        <w:t>Shannon – Headmistress</w:t>
      </w:r>
      <w:r w:rsidRPr="00383C92">
        <w:rPr>
          <w:rStyle w:val="eop"/>
          <w:color w:val="000000"/>
        </w:rPr>
        <w:t> </w:t>
      </w:r>
    </w:p>
    <w:p w14:paraId="2F1B485A" w14:textId="77777777" w:rsidR="004749F4" w:rsidRPr="00383C92" w:rsidRDefault="004749F4" w:rsidP="004749F4">
      <w:pPr>
        <w:pStyle w:val="paragraph"/>
        <w:spacing w:before="0" w:beforeAutospacing="0" w:after="0" w:afterAutospacing="0"/>
        <w:textAlignment w:val="baseline"/>
      </w:pPr>
      <w:r w:rsidRPr="00383C92">
        <w:rPr>
          <w:rStyle w:val="normaltextrun"/>
          <w:color w:val="000000"/>
        </w:rPr>
        <w:t>Chloe – Reception Teacher and School’s Health and Safety Officer (HSO)</w:t>
      </w:r>
      <w:r w:rsidRPr="00383C92">
        <w:rPr>
          <w:rStyle w:val="eop"/>
          <w:color w:val="000000"/>
        </w:rPr>
        <w:t> </w:t>
      </w:r>
    </w:p>
    <w:p w14:paraId="44B36309" w14:textId="77777777" w:rsidR="004749F4" w:rsidRPr="00383C92" w:rsidRDefault="004749F4" w:rsidP="004749F4">
      <w:pPr>
        <w:pStyle w:val="paragraph"/>
        <w:spacing w:before="0" w:beforeAutospacing="0" w:after="0" w:afterAutospacing="0"/>
        <w:textAlignment w:val="baseline"/>
      </w:pPr>
      <w:r w:rsidRPr="00383C92">
        <w:rPr>
          <w:rStyle w:val="normaltextrun"/>
          <w:color w:val="000000"/>
        </w:rPr>
        <w:t>Ecko – Nursery Teacher and Outdoor Learning Coordinator (</w:t>
      </w:r>
      <w:proofErr w:type="spellStart"/>
      <w:r w:rsidRPr="00383C92">
        <w:rPr>
          <w:rStyle w:val="normaltextrun"/>
          <w:color w:val="000000"/>
        </w:rPr>
        <w:t>OLCo</w:t>
      </w:r>
      <w:proofErr w:type="spellEnd"/>
      <w:r w:rsidRPr="00383C92">
        <w:rPr>
          <w:rStyle w:val="normaltextrun"/>
          <w:color w:val="000000"/>
        </w:rPr>
        <w:t>)</w:t>
      </w:r>
      <w:r w:rsidRPr="00383C92">
        <w:rPr>
          <w:rStyle w:val="eop"/>
          <w:color w:val="000000"/>
        </w:rPr>
        <w:t> </w:t>
      </w:r>
    </w:p>
    <w:p w14:paraId="30EB2EE8" w14:textId="77777777" w:rsidR="004749F4" w:rsidRPr="00383C92" w:rsidRDefault="004749F4" w:rsidP="004749F4">
      <w:pPr>
        <w:pStyle w:val="paragraph"/>
        <w:spacing w:before="0" w:beforeAutospacing="0" w:after="0" w:afterAutospacing="0"/>
        <w:textAlignment w:val="baseline"/>
      </w:pPr>
      <w:r w:rsidRPr="00383C92">
        <w:rPr>
          <w:rStyle w:val="normaltextrun"/>
          <w:color w:val="000000"/>
        </w:rPr>
        <w:t>Evie – Year 4 Teacher and First Aid Leader (FAL)</w:t>
      </w:r>
      <w:r w:rsidRPr="00383C92">
        <w:rPr>
          <w:rStyle w:val="eop"/>
          <w:color w:val="000000"/>
        </w:rPr>
        <w:t> </w:t>
      </w:r>
    </w:p>
    <w:p w14:paraId="49733D91" w14:textId="77777777" w:rsidR="004749F4" w:rsidRPr="00383C92" w:rsidRDefault="004749F4" w:rsidP="004749F4">
      <w:pPr>
        <w:pStyle w:val="paragraph"/>
        <w:spacing w:before="0" w:beforeAutospacing="0" w:after="0" w:afterAutospacing="0"/>
        <w:textAlignment w:val="baseline"/>
      </w:pPr>
      <w:r w:rsidRPr="00383C92">
        <w:rPr>
          <w:rStyle w:val="normaltextrun"/>
          <w:color w:val="000000"/>
        </w:rPr>
        <w:t>Nicola – Year 2 Teacher and School’s Designated Safeguarding Officer (DSO)</w:t>
      </w:r>
      <w:r w:rsidRPr="00383C92">
        <w:rPr>
          <w:rStyle w:val="eop"/>
          <w:color w:val="000000"/>
        </w:rPr>
        <w:t> </w:t>
      </w:r>
    </w:p>
    <w:p w14:paraId="650DC1DC" w14:textId="77777777" w:rsidR="004749F4" w:rsidRPr="00383C92" w:rsidRDefault="004749F4" w:rsidP="004749F4">
      <w:pPr>
        <w:pStyle w:val="paragraph"/>
        <w:spacing w:before="0" w:beforeAutospacing="0" w:after="0" w:afterAutospacing="0"/>
        <w:textAlignment w:val="baseline"/>
      </w:pPr>
      <w:r w:rsidRPr="00383C92">
        <w:rPr>
          <w:rStyle w:val="normaltextrun"/>
          <w:color w:val="000000"/>
        </w:rPr>
        <w:t>Sophie – Additional Needs Learning Coordinator (</w:t>
      </w:r>
      <w:proofErr w:type="spellStart"/>
      <w:r w:rsidRPr="00383C92">
        <w:rPr>
          <w:rStyle w:val="normaltextrun"/>
          <w:color w:val="000000"/>
        </w:rPr>
        <w:t>ALNCo</w:t>
      </w:r>
      <w:proofErr w:type="spellEnd"/>
      <w:r w:rsidRPr="00383C92">
        <w:rPr>
          <w:rStyle w:val="normaltextrun"/>
          <w:color w:val="000000"/>
        </w:rPr>
        <w:t>)</w:t>
      </w:r>
      <w:r w:rsidRPr="00383C92">
        <w:rPr>
          <w:rStyle w:val="eop"/>
          <w:color w:val="000000"/>
        </w:rPr>
        <w:t> </w:t>
      </w:r>
    </w:p>
    <w:p w14:paraId="5BD2FB1F" w14:textId="77777777" w:rsidR="004749F4" w:rsidRPr="00383C92" w:rsidRDefault="004749F4" w:rsidP="004749F4">
      <w:pPr>
        <w:pStyle w:val="paragraph"/>
        <w:spacing w:before="0" w:beforeAutospacing="0" w:after="0" w:afterAutospacing="0"/>
        <w:textAlignment w:val="baseline"/>
      </w:pPr>
      <w:r w:rsidRPr="00383C92">
        <w:rPr>
          <w:rStyle w:val="eop"/>
          <w:color w:val="000000"/>
        </w:rPr>
        <w:t> </w:t>
      </w:r>
    </w:p>
    <w:p w14:paraId="47F8CB2C" w14:textId="77777777" w:rsidR="004749F4" w:rsidRPr="00383C92" w:rsidRDefault="004749F4" w:rsidP="004749F4">
      <w:pPr>
        <w:pStyle w:val="paragraph"/>
        <w:spacing w:before="0" w:beforeAutospacing="0" w:after="0" w:afterAutospacing="0"/>
        <w:textAlignment w:val="baseline"/>
      </w:pPr>
      <w:r w:rsidRPr="00383C92">
        <w:rPr>
          <w:rStyle w:val="normaltextrun"/>
          <w:b/>
          <w:bCs/>
          <w:color w:val="000000"/>
        </w:rPr>
        <w:t>Agenda:</w:t>
      </w:r>
      <w:r w:rsidRPr="00383C92">
        <w:rPr>
          <w:rStyle w:val="eop"/>
          <w:color w:val="000000"/>
        </w:rPr>
        <w:t> </w:t>
      </w:r>
    </w:p>
    <w:p w14:paraId="2E973AF1" w14:textId="77777777" w:rsidR="004749F4" w:rsidRPr="00383C92" w:rsidRDefault="004749F4" w:rsidP="004749F4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</w:pPr>
      <w:r w:rsidRPr="00383C92">
        <w:rPr>
          <w:rStyle w:val="normaltextrun"/>
          <w:color w:val="000000"/>
        </w:rPr>
        <w:t>Welcome/Introduction</w:t>
      </w:r>
      <w:r w:rsidRPr="00383C92">
        <w:rPr>
          <w:rStyle w:val="eop"/>
          <w:color w:val="000000"/>
        </w:rPr>
        <w:t> </w:t>
      </w:r>
    </w:p>
    <w:p w14:paraId="7ABCEEDD" w14:textId="77777777" w:rsidR="004749F4" w:rsidRPr="00383C92" w:rsidRDefault="004749F4" w:rsidP="004749F4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</w:pPr>
      <w:r w:rsidRPr="00383C92">
        <w:rPr>
          <w:rStyle w:val="normaltextrun"/>
          <w:color w:val="000000"/>
        </w:rPr>
        <w:t>Apologies </w:t>
      </w:r>
      <w:r w:rsidRPr="00383C92">
        <w:rPr>
          <w:rStyle w:val="eop"/>
          <w:color w:val="000000"/>
        </w:rPr>
        <w:t> </w:t>
      </w:r>
    </w:p>
    <w:p w14:paraId="3D2480C8" w14:textId="33B515DD" w:rsidR="004749F4" w:rsidRPr="00383C92" w:rsidRDefault="004749F4" w:rsidP="004749F4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Style w:val="eop"/>
        </w:rPr>
      </w:pPr>
      <w:r w:rsidRPr="00383C92">
        <w:rPr>
          <w:rStyle w:val="normaltextrun"/>
          <w:color w:val="000000"/>
        </w:rPr>
        <w:t>Previous Monthly Minutes</w:t>
      </w:r>
      <w:r w:rsidRPr="00383C92">
        <w:rPr>
          <w:rStyle w:val="eop"/>
          <w:color w:val="000000"/>
        </w:rPr>
        <w:t> </w:t>
      </w:r>
    </w:p>
    <w:p w14:paraId="3C6D5318" w14:textId="2FA64604" w:rsidR="004749F4" w:rsidRPr="00383C92" w:rsidRDefault="004749F4" w:rsidP="00F01BB5">
      <w:pPr>
        <w:pStyle w:val="paragraph"/>
        <w:numPr>
          <w:ilvl w:val="0"/>
          <w:numId w:val="5"/>
        </w:numPr>
        <w:spacing w:before="0" w:beforeAutospacing="0" w:after="0" w:afterAutospacing="0"/>
        <w:textAlignment w:val="baseline"/>
      </w:pPr>
      <w:r w:rsidRPr="00383C92">
        <w:rPr>
          <w:rStyle w:val="normaltextrun"/>
          <w:color w:val="000000"/>
        </w:rPr>
        <w:t>Outdoor Area /The National Lottery Community Fund Grant (Ecko, </w:t>
      </w:r>
      <w:proofErr w:type="spellStart"/>
      <w:r w:rsidRPr="00383C92">
        <w:rPr>
          <w:rStyle w:val="normaltextrun"/>
          <w:color w:val="000000"/>
        </w:rPr>
        <w:t>OLCo</w:t>
      </w:r>
      <w:proofErr w:type="spellEnd"/>
      <w:r w:rsidRPr="00383C92">
        <w:rPr>
          <w:rStyle w:val="normaltextrun"/>
          <w:color w:val="000000"/>
        </w:rPr>
        <w:t>)</w:t>
      </w:r>
      <w:r w:rsidRPr="00383C92">
        <w:rPr>
          <w:rStyle w:val="eop"/>
          <w:color w:val="000000"/>
        </w:rPr>
        <w:t> </w:t>
      </w:r>
    </w:p>
    <w:p w14:paraId="4919A2C6" w14:textId="77777777" w:rsidR="004749F4" w:rsidRPr="00383C92" w:rsidRDefault="004749F4" w:rsidP="004749F4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</w:pPr>
      <w:r w:rsidRPr="00383C92">
        <w:rPr>
          <w:rStyle w:val="normaltextrun"/>
          <w:color w:val="000000"/>
        </w:rPr>
        <w:t>ALN Reform (Sophie, </w:t>
      </w:r>
      <w:proofErr w:type="spellStart"/>
      <w:r w:rsidRPr="00383C92">
        <w:rPr>
          <w:rStyle w:val="normaltextrun"/>
          <w:color w:val="000000"/>
        </w:rPr>
        <w:t>ALNCo</w:t>
      </w:r>
      <w:proofErr w:type="spellEnd"/>
      <w:r w:rsidRPr="00383C92">
        <w:rPr>
          <w:rStyle w:val="normaltextrun"/>
          <w:color w:val="000000"/>
        </w:rPr>
        <w:t>)</w:t>
      </w:r>
      <w:r w:rsidRPr="00383C92">
        <w:rPr>
          <w:rStyle w:val="eop"/>
          <w:color w:val="000000"/>
        </w:rPr>
        <w:t> </w:t>
      </w:r>
    </w:p>
    <w:p w14:paraId="778664B6" w14:textId="77777777" w:rsidR="004749F4" w:rsidRPr="00383C92" w:rsidRDefault="004749F4" w:rsidP="004749F4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</w:pPr>
      <w:r w:rsidRPr="00383C92">
        <w:rPr>
          <w:rStyle w:val="normaltextrun"/>
          <w:color w:val="000000"/>
        </w:rPr>
        <w:t>Safeguarding Training (Nicola, DSO)</w:t>
      </w:r>
      <w:r w:rsidRPr="00383C92">
        <w:rPr>
          <w:rStyle w:val="eop"/>
          <w:color w:val="000000"/>
        </w:rPr>
        <w:t> </w:t>
      </w:r>
    </w:p>
    <w:p w14:paraId="79D291B3" w14:textId="77777777" w:rsidR="004749F4" w:rsidRPr="00383C92" w:rsidRDefault="004749F4" w:rsidP="004749F4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</w:pPr>
      <w:r w:rsidRPr="00383C92">
        <w:rPr>
          <w:rStyle w:val="normaltextrun"/>
          <w:color w:val="000000"/>
        </w:rPr>
        <w:t>Monthly Review of Regulated Coronavirus Procedures (Chloe, HSO)</w:t>
      </w:r>
      <w:r w:rsidRPr="00383C92">
        <w:rPr>
          <w:rStyle w:val="eop"/>
          <w:color w:val="000000"/>
        </w:rPr>
        <w:t> </w:t>
      </w:r>
    </w:p>
    <w:p w14:paraId="1E2C7C56" w14:textId="77777777" w:rsidR="004749F4" w:rsidRPr="00383C92" w:rsidRDefault="004749F4" w:rsidP="004749F4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</w:pPr>
      <w:r w:rsidRPr="00383C92">
        <w:rPr>
          <w:rStyle w:val="normaltextrun"/>
          <w:color w:val="000000"/>
        </w:rPr>
        <w:t>First Aid training and EpiPen Training (Evie, FAL)</w:t>
      </w:r>
      <w:r w:rsidRPr="00383C92">
        <w:rPr>
          <w:rStyle w:val="eop"/>
          <w:color w:val="000000"/>
        </w:rPr>
        <w:t> </w:t>
      </w:r>
    </w:p>
    <w:p w14:paraId="2BAAAFE8" w14:textId="77777777" w:rsidR="004749F4" w:rsidRPr="00383C92" w:rsidRDefault="004749F4" w:rsidP="004749F4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</w:pPr>
      <w:r w:rsidRPr="00383C92">
        <w:rPr>
          <w:rStyle w:val="normaltextrun"/>
          <w:color w:val="000000"/>
        </w:rPr>
        <w:t>New Deputy Position (Shannon, Headmistress)</w:t>
      </w:r>
      <w:r w:rsidRPr="00383C92">
        <w:rPr>
          <w:rStyle w:val="eop"/>
          <w:color w:val="000000"/>
        </w:rPr>
        <w:t> </w:t>
      </w:r>
    </w:p>
    <w:p w14:paraId="4E2B27C1" w14:textId="77777777" w:rsidR="004749F4" w:rsidRPr="00383C92" w:rsidRDefault="004749F4" w:rsidP="004749F4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</w:pPr>
      <w:r w:rsidRPr="00383C92">
        <w:rPr>
          <w:rStyle w:val="normaltextrun"/>
          <w:color w:val="000000"/>
        </w:rPr>
        <w:t>Thankyou/Further Action </w:t>
      </w:r>
      <w:r w:rsidRPr="00383C92">
        <w:rPr>
          <w:rStyle w:val="eop"/>
          <w:color w:val="000000"/>
        </w:rPr>
        <w:t> </w:t>
      </w:r>
    </w:p>
    <w:p w14:paraId="68A0F419" w14:textId="77777777" w:rsidR="004749F4" w:rsidRPr="00383C92" w:rsidRDefault="004749F4" w:rsidP="004749F4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</w:pPr>
      <w:r w:rsidRPr="00383C92">
        <w:rPr>
          <w:rStyle w:val="normaltextrun"/>
          <w:color w:val="000000"/>
        </w:rPr>
        <w:t>Date of next meeting: 10</w:t>
      </w:r>
      <w:r w:rsidRPr="00383C92">
        <w:rPr>
          <w:rStyle w:val="normaltextrun"/>
          <w:color w:val="000000"/>
          <w:vertAlign w:val="superscript"/>
        </w:rPr>
        <w:t>th</w:t>
      </w:r>
      <w:r w:rsidRPr="00383C92">
        <w:rPr>
          <w:rStyle w:val="normaltextrun"/>
          <w:color w:val="000000"/>
        </w:rPr>
        <w:t> June 2021</w:t>
      </w:r>
      <w:r w:rsidRPr="00383C92">
        <w:rPr>
          <w:rStyle w:val="eop"/>
          <w:color w:val="000000"/>
        </w:rPr>
        <w:t> </w:t>
      </w:r>
    </w:p>
    <w:p w14:paraId="01C14CE3" w14:textId="4B2950C4" w:rsidR="004749F4" w:rsidRDefault="004749F4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 w:rsidRPr="004749F4">
        <w:rPr>
          <w:rStyle w:val="eop"/>
          <w:rFonts w:ascii="Calibri" w:hAnsi="Calibri" w:cs="Calibri"/>
        </w:rPr>
        <w:t> </w:t>
      </w:r>
    </w:p>
    <w:p w14:paraId="0B0C5376" w14:textId="72EA8AB0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2AD78450" w14:textId="28FBCD00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EF44DF8" w14:textId="5D5FFC2F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465A6FCA" w14:textId="167F749F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32A9C23E" w14:textId="358D8D21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26C0534" w14:textId="55106A0A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1C0ECC7" w14:textId="114884C2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2619C0B3" w14:textId="45024BAC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41DEB9E" w14:textId="0AE4AF9E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232021D" w14:textId="5387D179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C7BFEFB" w14:textId="5BF19C81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F0DD8FA" w14:textId="3149E00A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A24A4B7" w14:textId="6ACFEC73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45AEEE3D" w14:textId="62F67ABE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24CFAA09" w14:textId="4DBADB08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471B1DA" w14:textId="68C0B9E8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44A8DE96" w14:textId="1D6FEA26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9767C7C" w14:textId="0192823C" w:rsidR="00CE0BD6" w:rsidRDefault="00CE0BD6" w:rsidP="004749F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C9ADB76" w14:textId="77777777" w:rsidR="00CE0BD6" w:rsidRPr="004749F4" w:rsidRDefault="00CE0BD6" w:rsidP="004749F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</w:p>
    <w:p w14:paraId="468211C2" w14:textId="6FAF3FDB" w:rsidR="00C150D0" w:rsidRDefault="00C150D0"/>
    <w:p w14:paraId="3131B8E3" w14:textId="5B8E9E7A" w:rsidR="004749F4" w:rsidRDefault="004749F4"/>
    <w:p w14:paraId="09628923" w14:textId="2433BCE3" w:rsidR="004749F4" w:rsidRDefault="004749F4"/>
    <w:p w14:paraId="7E5AB984" w14:textId="77777777" w:rsidR="00CE0BD6" w:rsidRDefault="00CE0BD6"/>
    <w:p w14:paraId="438A6ABB" w14:textId="409FFD36" w:rsidR="001A458E" w:rsidRPr="00CE0BD6" w:rsidRDefault="004749F4" w:rsidP="001A458E">
      <w:pPr>
        <w:rPr>
          <w:b/>
          <w:bCs/>
        </w:rPr>
      </w:pPr>
      <w:r w:rsidRPr="004749F4">
        <w:rPr>
          <w:b/>
          <w:bCs/>
        </w:rPr>
        <w:lastRenderedPageBreak/>
        <w:t xml:space="preserve">Reference List. </w:t>
      </w:r>
    </w:p>
    <w:p w14:paraId="302D739B" w14:textId="535A5D00" w:rsidR="001A458E" w:rsidRPr="009912DE" w:rsidRDefault="001A458E" w:rsidP="00BA2288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ACAS (2021) </w:t>
      </w:r>
      <w:proofErr w:type="spellStart"/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Acas</w:t>
      </w:r>
      <w:proofErr w:type="spellEnd"/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Working for Everyone. Available at: </w:t>
      </w:r>
      <w:hyperlink r:id="rId7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Check </w:t>
        </w:r>
        <w:proofErr w:type="gramStart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you're</w:t>
        </w:r>
        <w:proofErr w:type="gramEnd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 xml:space="preserve"> following discrimination law: Hiring someone - </w:t>
        </w:r>
        <w:proofErr w:type="spellStart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Acas</w:t>
        </w:r>
        <w:proofErr w:type="spellEnd"/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9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</w:t>
      </w:r>
    </w:p>
    <w:p w14:paraId="29BBC523" w14:textId="77777777" w:rsidR="001A458E" w:rsidRPr="009912DE" w:rsidRDefault="001A458E" w:rsidP="00BA2288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AB8DBD2" w14:textId="1284416F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ACAS (No Date)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Your Maternity Leave, Pay and other Rights.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8" w:anchor=":~:text=You%20have%20the%20right%20to%20up%20to%2052,have%20more%20than%20one%20baby%2C%20for%20example%20twins.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 xml:space="preserve">Checking your pregnancy and maternity rights: Your maternity leave, pay and other rights - </w:t>
        </w:r>
        <w:proofErr w:type="spellStart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Acas</w:t>
        </w:r>
        <w:proofErr w:type="spellEnd"/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25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 </w:t>
      </w:r>
    </w:p>
    <w:p w14:paraId="76CEFEC9" w14:textId="77777777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0D5F151" w14:textId="5C2F51D3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Additional Learning Needs and Education Tribunal (Wales) Act 2018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, c.2. Available at: </w:t>
      </w:r>
      <w:hyperlink r:id="rId9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https://www.legislation.gov.uk/anaw/2018/2/section/12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11</w:t>
      </w:r>
      <w:r w:rsidRPr="009912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May 20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21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 </w:t>
      </w:r>
    </w:p>
    <w:p w14:paraId="1E6303FD" w14:textId="77777777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A9764BA" w14:textId="7E93A995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Benjamin, M, D. (2015)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Teacher and parental influence on childhood learning outcomes.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 Waldon University. Available at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 </w:t>
      </w:r>
      <w:hyperlink r:id="rId10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https://scholarworks.waldenu.edu/cgi/viewcontent.cgi?article=2777&amp;context=dissertations&amp;httpsredir=1&amp;referer=</w:t>
        </w:r>
      </w:hyperlink>
      <w:r w:rsidRPr="004055DE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 xml:space="preserve">  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 on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30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</w:t>
      </w:r>
    </w:p>
    <w:p w14:paraId="35DD1C4E" w14:textId="77777777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</w:pPr>
    </w:p>
    <w:p w14:paraId="0D00052C" w14:textId="01DDC3C0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Bevan, N. and Vallance, R. (2020) ‘ALNET Awareness Raising’ [PowerPoint presentation]. Swansea: Swansea Council.  </w:t>
      </w:r>
    </w:p>
    <w:p w14:paraId="33AB51BA" w14:textId="77777777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DC5CAF2" w14:textId="77777777" w:rsidR="00E76A67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Bubb, S. and </w:t>
      </w:r>
      <w:proofErr w:type="spellStart"/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Earley</w:t>
      </w:r>
      <w:proofErr w:type="spellEnd"/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, P. (2013) ‘Educational Research’,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Use of Training Days: Finding Time for Teacher’s Professional Development,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55(3), pp. 236-248. DOI: 10.1080/00131881.2013.825161. 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3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rd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54D3208B" w14:textId="7F4FA6FA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4294557E" w14:textId="2E9B31F7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Childcare Act 2006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c. 21. Available at: </w:t>
      </w:r>
      <w:hyperlink r:id="rId11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https://www.legislation.gov.uk/ukpga/2006/21/contents</w:t>
        </w:r>
      </w:hyperlink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 11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May 202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1). </w:t>
      </w:r>
    </w:p>
    <w:p w14:paraId="6DCC19B0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4FA08E9A" w14:textId="10670069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Children and Young People’s Commissioner Scotland (2021)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UNCRC Simplified Articles.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12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UNCRC Article 23 - The Children and Young People's Commissioner Scotland (cypcs.org.uk)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3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rd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570AA93A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D8B7CE4" w14:textId="662D3DB4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CIPD (2021)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Employee Voice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13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https://www.cipd.co.uk/knowledge/fundamentals/relations/communication/voice-factsheet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10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72D061BC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FC19026" w14:textId="77777777" w:rsidR="00E76A67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Circle (2015)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Inclusive Learning and Collaborative Working.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14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Inclusive learning and collaborative working - Ideas in practice - Primary (</w:t>
        </w:r>
        <w:proofErr w:type="spellStart"/>
        <w:proofErr w:type="gramStart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education.gov.scot</w:t>
        </w:r>
        <w:proofErr w:type="spellEnd"/>
        <w:proofErr w:type="gramEnd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4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4B431397" w14:textId="745804EB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67535CBF" w14:textId="77777777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Clase Primary School. (2018)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ALN Policy.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Swansea: Clase Primary School.  </w:t>
      </w:r>
    </w:p>
    <w:p w14:paraId="041A03E0" w14:textId="44FB379F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Department for Education (2011)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Education Act 2011: equalities impact assessment.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15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The Education Act 2011: equalities impact assessment - GOV.UK (www.gov.uk)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9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7491A9CC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5135ED8" w14:textId="4C769998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Department for Education (2014)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Equality Act 2010 and Schools: Departmental Advice for School Leaders. School Staff, Governing Bodies and Local Authorities.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16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Equality_Act_Advice_Final.pdf (publishing.service.gov.uk)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28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</w:t>
      </w:r>
    </w:p>
    <w:p w14:paraId="032A86B3" w14:textId="15B1DCB3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Department for Education (2015)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Advice on Standards for School Premises for Local Authorities, Proprietors, School Leaders, School Staff and Governing Bodies.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17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DfE advice template (publishing.service.gov.uk)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7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</w:t>
      </w:r>
    </w:p>
    <w:p w14:paraId="636C7A4B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17E28D1" w14:textId="47E72F64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Department for Education (2018)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Working together to Safeguard Children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18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https://assets.publishing.service.gov.uk/government/uploads/system/uploads/attachment_data/file/942454/Working_together_to_safeguard_children_i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30th April 2021). </w:t>
      </w:r>
    </w:p>
    <w:p w14:paraId="0B11E0B4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FF09EB7" w14:textId="34A4E71C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Department for Education (2020) </w:t>
      </w: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Statutory Policies for Schools and Academy Trusts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  Available at: </w:t>
      </w:r>
      <w:hyperlink r:id="rId19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https://www.gov.uk/government/publications/statutory-policies-for-schools-and-academy-trusts/statutory-policies-for-schools-and-academy-trusts</w:t>
        </w:r>
      </w:hyperlink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(Accessed</w:t>
      </w:r>
      <w:r w:rsidR="00E76A67"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:12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May 20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21)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3542DD63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D059338" w14:textId="5C6274F3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Department for Education and Employment (2014) </w:t>
      </w: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Guidance on First Aid in schools.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guide. Available at: </w:t>
      </w:r>
      <w:hyperlink r:id="rId20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https://assets.publishing.service.gov.uk/government/uploads/system/uploads/attachment_data/file/306370/guidance_on_first_aid_for_schools.pdf</w:t>
        </w:r>
      </w:hyperlink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:14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May 2021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</w:p>
    <w:p w14:paraId="482D74C7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19EDA2CA" w14:textId="15388E8E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Department of Health &amp; Social Care (2021)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Face Coverings: When to wear one, exemptions and how to make your own.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21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Face coverings: when to wear one, exemptions, and how to make your own - GOV.UK (www.gov.uk)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10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</w:t>
      </w:r>
    </w:p>
    <w:p w14:paraId="35C18BF8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C8AD1E2" w14:textId="4BFFF7AB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Education and Skills Funding Agency (2020)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School's revenue funding 2020 to 2021 Operational guide.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22" w:anchor=":~:text=The%20School%20and%20Early%20Years%20Finance%20%28England%29%20Regulations,following%20the%20September%202019%20version%20of%20this%20guidance.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DfE external document template (publishing.service.gov.uk)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7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</w:t>
      </w:r>
    </w:p>
    <w:p w14:paraId="35CD3B2E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4A2B547" w14:textId="6D115928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Estyn (2009) </w:t>
      </w: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Estyn Policies and Procedures for safeguarding. 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23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DRAFT Adult Protection Policy (ioe.ac.uk)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2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nd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</w:t>
      </w:r>
    </w:p>
    <w:p w14:paraId="4D965621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1112707" w14:textId="40A68B31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Forest School Wales (2021)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Early Years and Primary at Forest School.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24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Early Years and Primary at Forest School | Forest School Wales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11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5CCDA4AE" w14:textId="77777777" w:rsidR="00E76A67" w:rsidRPr="001A458E" w:rsidRDefault="00E76A67" w:rsidP="001A458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4BCB96F" w14:textId="77777777" w:rsidR="00E76A67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Human Rights Act 1998, c.42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Article 10: Freedom of Expression.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25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Human Rights Act 1998 (legislation.gov.uk)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28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</w:t>
      </w:r>
    </w:p>
    <w:p w14:paraId="0BD60897" w14:textId="7705633B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2D1434C4" w14:textId="2FB44117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Information Commissioner’s Office (2018) </w:t>
      </w: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Guide to the General Data Protection Regulation.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Available at: </w:t>
      </w:r>
      <w:hyperlink r:id="rId26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https://ico.org.uk/for-organisations/guide-to-data-protection/guide-to-the-general-data-protection-regulation-gdpr/</w:t>
        </w:r>
      </w:hyperlink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(Accessed</w:t>
      </w:r>
      <w:r w:rsidR="00E76A67"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:12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May 2021).</w:t>
      </w:r>
    </w:p>
    <w:p w14:paraId="3131D32B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7B39079C" w14:textId="316F7809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Iram Siraj and Elaine Hallet (2014)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Effective and Caring Leadership in the Early Years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SAGE Publications Ltd. Available at: </w:t>
      </w:r>
      <w:hyperlink r:id="rId27" w:anchor="db=nlebk&amp;AN=810845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Effective and Caring Leadership in the Early Years: EBSCOhost (uwtsd.ac.uk)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6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</w:t>
      </w:r>
    </w:p>
    <w:p w14:paraId="1C5CB9CD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5E5E5A7" w14:textId="342C0E52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Kennedy, A. and McKay, J. (2010) ‘Professional Development in Education’,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Beyond Induction: The Continuing Professional Development Needs of Early Career Teacher’s in Scotland,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37(4), pp. 551-569. DOI: 10.1080/19415257.2010.533598. 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3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rd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192E2E8B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FA82CC7" w14:textId="0FE49F88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B0C0C"/>
          <w:sz w:val="24"/>
          <w:szCs w:val="24"/>
          <w:lang w:eastAsia="en-GB"/>
        </w:rPr>
        <w:t>Medicines and Healthcare Product Regulatory Agency (2018) </w:t>
      </w:r>
      <w:r w:rsidRPr="004055DE">
        <w:rPr>
          <w:rFonts w:ascii="Times New Roman" w:eastAsia="Times New Roman" w:hAnsi="Times New Roman" w:cs="Times New Roman"/>
          <w:i/>
          <w:iCs/>
          <w:color w:val="0B0C0C"/>
          <w:sz w:val="24"/>
          <w:szCs w:val="24"/>
          <w:lang w:eastAsia="en-GB"/>
        </w:rPr>
        <w:t xml:space="preserve">Medicines and Healthcare product Regulatory Agency official Parental Leave policy and procedures. Available </w:t>
      </w:r>
      <w:r w:rsidRPr="004055DE">
        <w:rPr>
          <w:rFonts w:ascii="Times New Roman" w:eastAsia="Times New Roman" w:hAnsi="Times New Roman" w:cs="Times New Roman"/>
          <w:i/>
          <w:iCs/>
          <w:color w:val="0B0C0C"/>
          <w:sz w:val="24"/>
          <w:szCs w:val="24"/>
          <w:lang w:eastAsia="en-GB"/>
        </w:rPr>
        <w:lastRenderedPageBreak/>
        <w:t>at: </w:t>
      </w:r>
      <w:hyperlink r:id="rId28" w:anchor="maternity-leave-policy-and-procedure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Parental Leave policy and procedures - GOV.UK (www.gov.uk)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10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</w:t>
      </w:r>
    </w:p>
    <w:p w14:paraId="50C8DCE7" w14:textId="77777777" w:rsidR="00E76A67" w:rsidRPr="004055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1CACAD3" w14:textId="3C80D9EE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912DE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Mylan (2021) </w:t>
      </w:r>
      <w:r w:rsidRPr="009912DE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Your EpiPen Trainer</w:t>
      </w:r>
      <w:r w:rsidRPr="009912DE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Available at:</w:t>
      </w:r>
      <w:r w:rsidRPr="009912DE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hyperlink r:id="rId29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https://www.epipen.co.uk/en-gb/patients/your-trainer-pen</w:t>
        </w:r>
      </w:hyperlink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:11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May 20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21). </w:t>
      </w:r>
    </w:p>
    <w:p w14:paraId="36354BF7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7BD3D64B" w14:textId="451A71E1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NSPCC (2019)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Early Help (or early intervention).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 </w:t>
      </w:r>
      <w:hyperlink r:id="rId30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https://learning.nspcc.org.uk/safeguarding-child-protection/early-help-early-intervention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  <w:proofErr w:type="gramEnd"/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30th April 2021). </w:t>
      </w:r>
    </w:p>
    <w:p w14:paraId="228FA805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8D0ECB1" w14:textId="600F31F7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NSPCC Learning (2021)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Mandatory Safeguarding and Child Protection Training.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31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Mandatory child protection training | NSPCC Learning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8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41FCAC11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214F613" w14:textId="780D2145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Open Society Foundations. (2019)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Value of Inclusive Education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32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https://www.opensocietyfoundations.org/explainers/value-inclusive-education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: 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8</w:t>
      </w:r>
      <w:r w:rsidRPr="009912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May 20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21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 </w:t>
      </w:r>
    </w:p>
    <w:p w14:paraId="2AC2504D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9312474" w14:textId="0354A7A0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PACEY. (2021)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Why your training and development is important.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33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https://www.pacey.org.uk/training-and-qualifications/the-importance-of-training-and-cpd/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: 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8</w:t>
      </w:r>
      <w:r w:rsidRPr="009912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May 20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21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 </w:t>
      </w:r>
    </w:p>
    <w:p w14:paraId="61AF4D5C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D5018AF" w14:textId="19946596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Public Health (Control of Disease) Act 1984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, c. 22. Available at: </w:t>
      </w:r>
      <w:hyperlink r:id="rId34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https://www.legislation.gov.uk/ukpga/1984/22/part/2A/crossheading/power-to-make-regulations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  <w:proofErr w:type="gramEnd"/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26th April 2021). </w:t>
      </w:r>
    </w:p>
    <w:p w14:paraId="6D09EDBA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4CFC14C" w14:textId="412544C0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Save the Children (no date).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United Nations Convention of the Rights of the Child.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 at: </w:t>
      </w:r>
      <w:hyperlink r:id="rId35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https://www.savethechildren.org.uk/content/dam/gb/reports/humanitarian/uncrc19-child-friendly.pdf</w:t>
        </w:r>
      </w:hyperlink>
      <w:r w:rsidRPr="004055DE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  <w:proofErr w:type="gramEnd"/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30th April 2021). </w:t>
      </w:r>
    </w:p>
    <w:p w14:paraId="4DCB4D5F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13764A3" w14:textId="322F7A5A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SNAP Cymru. (2019)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Individual Development Plans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36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https://www.snapcymru.org/wp-content/uploads/2019/03/2IDP-Booklet-Eng.pdf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08</w:t>
      </w:r>
      <w:r w:rsidRPr="009912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May 2021).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62758A90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51CADDC" w14:textId="2B8181F3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Social Care Wales (2020). </w:t>
      </w: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Wales Safeguarding Procedures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{Mobile app}. Version 1.07. Available at: </w:t>
      </w:r>
      <w:hyperlink r:id="rId37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https://eur01.safelinks.protection.outlook.com/?url=https%3A%2F%2Fplay.google.</w:t>
        </w:r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lang w:eastAsia="en-GB"/>
          </w:rPr>
          <w:t>com</w:t>
        </w:r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4055DE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  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30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</w:t>
      </w:r>
    </w:p>
    <w:p w14:paraId="22630D43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846B972" w14:textId="3BD67968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Social Services and Well-being (Wales) ACT 2014, c.7.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</w:t>
      </w:r>
      <w:r w:rsidRPr="004055DE"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  <w:t> </w:t>
      </w:r>
      <w:hyperlink r:id="rId38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https://www.legislation.gov.uk/anaw/2014/4/pdfs/anaw_20140004_en.pdf</w:t>
        </w:r>
      </w:hyperlink>
      <w:r w:rsidRPr="004055DE"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  <w:t>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10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2DFC6393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C45333C" w14:textId="1769F742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  <w:t> </w:t>
      </w:r>
      <w:proofErr w:type="spellStart"/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Tapton</w:t>
      </w:r>
      <w:proofErr w:type="spellEnd"/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School (2021) </w:t>
      </w:r>
      <w:proofErr w:type="spellStart"/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Tapton</w:t>
      </w:r>
      <w:proofErr w:type="spellEnd"/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 School First Aid Policy Supporting Pupils with Medical Conditions.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Available at: </w:t>
      </w:r>
      <w:hyperlink r:id="rId39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https://www.taptonschool.co.uk/attachments/download.asp?file=30…</w:t>
        </w:r>
      </w:hyperlink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</w:t>
      </w:r>
      <w:r w:rsidR="00E76A67"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12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May 2021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). </w:t>
      </w:r>
    </w:p>
    <w:p w14:paraId="573F5D64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05CB896D" w14:textId="056E1F47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lastRenderedPageBreak/>
        <w:t>The Children and Families Act 2014, c.3.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 </w:t>
      </w:r>
      <w:hyperlink r:id="rId40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https://www.legislation.gov.uk/ukpga/2014/6/contents/enacted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  <w:proofErr w:type="gramEnd"/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30th April 2021). </w:t>
      </w:r>
    </w:p>
    <w:p w14:paraId="6CB2A2BC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C63BB30" w14:textId="789B7E9D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Children’s Act 1989, C. 41.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41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https://www.legislation.gov.uk/ukpga/1989/41/contents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  <w:proofErr w:type="gramEnd"/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30th April 2021).  </w:t>
      </w:r>
    </w:p>
    <w:p w14:paraId="00554B85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911212A" w14:textId="1FE07642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Education (Independent School Standards) Regulations 2014. 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42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The Education (Independent School Standards) Regulations 2014 (legislation.gov.uk)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2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nd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01258A83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132247F" w14:textId="4F9C4042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The Education and Training Inspectorate of Wales (2011)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Outdoor Learning an evaluation of learning in the outdoors for children under five in the Foundation Phase.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43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Advice on School Partnerships (</w:t>
        </w:r>
        <w:proofErr w:type="spellStart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11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3859F80C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BAEE69D" w14:textId="6E8DB68E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912DE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Health and Safety (</w:t>
      </w:r>
      <w:proofErr w:type="gramStart"/>
      <w:r w:rsidRPr="009912DE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First-Aid</w:t>
      </w:r>
      <w:proofErr w:type="gramEnd"/>
      <w:r w:rsidRPr="009912DE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) Regulations 1981, c.3</w:t>
      </w:r>
      <w:r w:rsidRPr="009912DE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 Available </w:t>
      </w:r>
      <w:proofErr w:type="spellStart"/>
      <w:r w:rsidRPr="009912DE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at:</w:t>
      </w:r>
      <w:hyperlink r:id="rId44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</w:t>
        </w:r>
        <w:proofErr w:type="spellEnd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://www.legislation.gov.uk/uksi/1981/917/made</w:t>
        </w:r>
      </w:hyperlink>
      <w:r w:rsidRPr="004055DE"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  <w:t> 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 on: 12</w:t>
      </w:r>
      <w:r w:rsidRPr="009912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May 2021).</w:t>
      </w:r>
    </w:p>
    <w:p w14:paraId="4DA14964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C6E7B7A" w14:textId="77777777" w:rsidR="00E76A67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Health Protection (Coronavirus Restrictions) (No. 4) (Wales) Regulations 2020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(SI 2020/ 1219). Available at: </w:t>
      </w:r>
      <w:hyperlink r:id="rId45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https://gov.wales/sites/default/files/publications/2020-11/the-health-protection-coronavirus-restrictions-no-4-wales-regulations-2020.pdf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26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</w:t>
      </w:r>
    </w:p>
    <w:p w14:paraId="2FD20401" w14:textId="2F2DD5C4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BE0C1C2" w14:textId="45C59F38" w:rsidR="009912DE" w:rsidRPr="004055DE" w:rsidRDefault="001A458E" w:rsidP="009912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Management of Health and Safety at Work Regulations 1999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 c.2. Available at:</w:t>
      </w:r>
      <w:r w:rsidR="009912DE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46" w:tgtFrame="_blank" w:history="1">
        <w:r w:rsidR="009912DE"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www.legislation.gov.uk/uksi/1999/3242/contents/made</w:t>
        </w:r>
      </w:hyperlink>
      <w:r w:rsidR="009912DE" w:rsidRPr="004055DE"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  <w:t> </w:t>
      </w:r>
      <w:r w:rsidR="009912DE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 on: 13</w:t>
      </w:r>
      <w:r w:rsidR="009912DE" w:rsidRPr="009912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="009912DE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May 2021).</w:t>
      </w:r>
    </w:p>
    <w:p w14:paraId="1387CA42" w14:textId="1875F7EF" w:rsidR="009912DE" w:rsidRPr="009912DE" w:rsidRDefault="009912D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6F074A7" w14:textId="0EB3671F" w:rsidR="001A458E" w:rsidRPr="004055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71B7FFC9" w14:textId="05234022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The National Lottery Community Fund (2021)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National Lottery Awards for All Wales.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47" w:anchor="section-2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National Lottery Awards for All Wales | The National Lottery Community Fund (tnlcommunityfund.org.uk)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4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3460035D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ADCA90C" w14:textId="5F013214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 Children’s Act 2004.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 </w:t>
      </w:r>
      <w:hyperlink r:id="rId48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https://www.legislation.gov.uk/ukpga/2004/31/contents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  <w:proofErr w:type="gramEnd"/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30th April 2021). </w:t>
      </w:r>
    </w:p>
    <w:p w14:paraId="4BEB0FD8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E4E01E8" w14:textId="77777777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Tovey, H. (2016)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Bringing the Froebel Approach to your Early Years Practice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David Fulton. </w:t>
      </w:r>
    </w:p>
    <w:p w14:paraId="51AC053C" w14:textId="4778172C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Townhill Community School (2019) </w:t>
      </w: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Child Protection Policy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Available at: </w:t>
      </w:r>
      <w:hyperlink r:id="rId49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https://www.townhillcommunityschool.co.uk/policies</w:t>
        </w:r>
      </w:hyperlink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</w:t>
      </w:r>
      <w:r w:rsidR="00E76A67"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12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May 2021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</w:p>
    <w:p w14:paraId="651DC002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4F51B479" w14:textId="09818FDE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UNICEF (2016)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United Nations Convention on the Rights of the Child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50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Layout 1 (unicef.org.uk)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3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rd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 </w:t>
      </w:r>
    </w:p>
    <w:p w14:paraId="4A78EE59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4E65E9C" w14:textId="77777777" w:rsidR="00E76A67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UNICEF (no date)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 Summary of the UN convention on the rights of the child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51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downloads.unicef.org.uk/wp-content/uploads/2019/10/UNCRC_summary-1_1.pdf?_adal_sd=www.unicef.org.uk.1619811965235&amp;_adal_ca=so%3DGoogle%26me%3Dorganic%26ca%3D(not%2520set)%26co%3D(not%2520set)%26ke%3D(not%2520set).1619811965235&amp;_adal_cw=1619457946959.1619811965235&amp;_adal_id=5e1f8870-802b-4a6f-87d6-65cee988abbd.1619457947.3.1619811955.1619457947.7a0d39d3-2bbd-4ccf-ba66-51439162b2b0.1619811965235&amp;_ga=2.259768655.438905912.1619811955-603866737.1619457947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30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</w:t>
      </w:r>
    </w:p>
    <w:p w14:paraId="0C857275" w14:textId="24AA50B1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 </w:t>
      </w:r>
    </w:p>
    <w:p w14:paraId="7684A693" w14:textId="04C84504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UNICEF (No Date) </w:t>
      </w: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summary of the UN Convention on the rights of the child: Article 24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Available at: </w:t>
      </w:r>
      <w:r w:rsidRPr="004055DE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www.unicef.org.uk/</w:t>
      </w:r>
      <w:proofErr w:type="spellStart"/>
      <w:r w:rsidRPr="004055DE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wp</w:t>
      </w:r>
      <w:proofErr w:type="spellEnd"/>
      <w:r w:rsidRPr="004055DE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-content/uploads/2010/05/UNCRC_summary-1…</w:t>
      </w:r>
      <w:r w:rsidRPr="004055DE"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  <w:t> </w:t>
      </w:r>
      <w:proofErr w:type="gramStart"/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( Accessed</w:t>
      </w:r>
      <w:proofErr w:type="gramEnd"/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on: 8</w:t>
      </w:r>
      <w:r w:rsidRPr="009912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May 2021).</w:t>
      </w:r>
    </w:p>
    <w:p w14:paraId="120C62BA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9F75ED2" w14:textId="00343CDC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(2014)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Flying Start – Annex. Quality Childcare Guidance.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52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Flying Start childcare: guidance (</w:t>
        </w:r>
        <w:proofErr w:type="spellStart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11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6F0F7BBE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1FD7D3A" w14:textId="400B0E3A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(2016)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National Minimum Standards for Regulated childcare for children up to the age of 12 years.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 </w:t>
      </w:r>
      <w:hyperlink r:id="rId53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National Minimum Standards for regulated childcare (</w:t>
        </w:r>
        <w:proofErr w:type="spellStart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 6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032DA602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4B9D2DD" w14:textId="09465387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(2017)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Education in Wales: Our national mission.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54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education-in-wales-our-national-mission.pdf (</w:t>
        </w:r>
        <w:proofErr w:type="spellStart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11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69FF0961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7DB5C5B" w14:textId="7817CCEE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(2021)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Estyn annual remit: 2021 to 2022 The reviews and advice we require from Estyn.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55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Estyn annual remit: 2021 to 2022 | GOV.WALES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: 27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</w:t>
      </w:r>
    </w:p>
    <w:p w14:paraId="441DBD4C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572C109" w14:textId="43F3E9BF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(2021)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Operational Guidance for Schools and Settings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56" w:anchor="section-65777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https://gov.wales/operational-guidance-schools-and-settings-html#section-65777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on:</w:t>
      </w:r>
      <w:proofErr w:type="gramEnd"/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26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April 2021). </w:t>
      </w:r>
    </w:p>
    <w:p w14:paraId="7F5B15C1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E645607" w14:textId="645E975B" w:rsidR="001A458E" w:rsidRPr="009912DE" w:rsidRDefault="001A458E" w:rsidP="004055DE">
      <w:pPr>
        <w:spacing w:after="0" w:line="240" w:lineRule="auto"/>
        <w:textAlignment w:val="baseline"/>
        <w:rPr>
          <w:rStyle w:val="eop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Welsh Government (2013) </w:t>
      </w: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Draft 10-year plan for the early years, </w:t>
      </w:r>
      <w:proofErr w:type="gramStart"/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childcare</w:t>
      </w:r>
      <w:proofErr w:type="gramEnd"/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 and play. 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hyperlink r:id="rId57" w:tgtFrame="_blank" w:history="1">
        <w:r w:rsidRPr="009912DE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https://gov.wales/sites/default/files/consultations/2018-01/140922-1…</w:t>
        </w:r>
      </w:hyperlink>
      <w:r w:rsidRPr="009912DE">
        <w:rPr>
          <w:rStyle w:val="eop"/>
          <w:rFonts w:ascii="Times New Roman" w:hAnsi="Times New Roman" w:cs="Times New Roman"/>
          <w:color w:val="0563C1"/>
          <w:sz w:val="24"/>
          <w:szCs w:val="24"/>
          <w:shd w:val="clear" w:color="auto" w:fill="FFFFFF"/>
        </w:rPr>
        <w:t> </w:t>
      </w:r>
      <w:r w:rsidRPr="009912DE">
        <w:rPr>
          <w:rStyle w:val="eop"/>
          <w:rFonts w:ascii="Times New Roman" w:hAnsi="Times New Roman" w:cs="Times New Roman"/>
          <w:color w:val="0563C1"/>
          <w:sz w:val="24"/>
          <w:szCs w:val="24"/>
          <w:shd w:val="clear" w:color="auto" w:fill="FFFFFF"/>
        </w:rPr>
        <w:t xml:space="preserve"> </w:t>
      </w:r>
      <w:r w:rsidRPr="009912DE">
        <w:rPr>
          <w:rStyle w:val="eop"/>
          <w:rFonts w:ascii="Times New Roman" w:hAnsi="Times New Roman" w:cs="Times New Roman"/>
          <w:sz w:val="24"/>
          <w:szCs w:val="24"/>
          <w:shd w:val="clear" w:color="auto" w:fill="FFFFFF"/>
        </w:rPr>
        <w:t>(Accessed on: 12</w:t>
      </w:r>
      <w:r w:rsidRPr="009912DE">
        <w:rPr>
          <w:rStyle w:val="eop"/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Pr="009912DE">
        <w:rPr>
          <w:rStyle w:val="eop"/>
          <w:rFonts w:ascii="Times New Roman" w:hAnsi="Times New Roman" w:cs="Times New Roman"/>
          <w:sz w:val="24"/>
          <w:szCs w:val="24"/>
          <w:shd w:val="clear" w:color="auto" w:fill="FFFFFF"/>
        </w:rPr>
        <w:t xml:space="preserve"> May 2021).</w:t>
      </w:r>
    </w:p>
    <w:p w14:paraId="1BE15CD8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5A4529A0" w14:textId="2FB39BB1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Welsh Government (2014) </w:t>
      </w: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First aid in schools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  Available at: </w:t>
      </w:r>
      <w:hyperlink r:id="rId58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https://www.gov.uk/government/publications/first-aid-in-schools</w:t>
        </w:r>
      </w:hyperlink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on: 8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May 2021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). </w:t>
      </w:r>
    </w:p>
    <w:p w14:paraId="1868AB3F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084D16E8" w14:textId="77777777" w:rsidR="00E76A67" w:rsidRPr="009912DE" w:rsidRDefault="001A458E" w:rsidP="00E76A67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A458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Welsh Government (2017) </w:t>
      </w:r>
      <w:r w:rsidRPr="001A458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Foundation Phase Profile Handbook</w:t>
      </w:r>
      <w:r w:rsidRPr="001A458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 Available at: </w:t>
      </w:r>
    </w:p>
    <w:p w14:paraId="10748964" w14:textId="02061F9F" w:rsidR="00E76A67" w:rsidRPr="009912DE" w:rsidRDefault="00E76A67" w:rsidP="00E76A67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hyperlink r:id="rId59" w:tgtFrame="_blank" w:history="1">
        <w:r w:rsidRPr="001A458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https://gov.wales/sites/default/files/publications/2018-03/foundation-phase-profile-handbook-revised-september-2017.pdf</w:t>
        </w:r>
      </w:hyperlink>
      <w:r w:rsidRPr="001A458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(Accessed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on</w:t>
      </w:r>
      <w:r w:rsidRPr="001A458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 12</w:t>
      </w:r>
      <w:r w:rsidRPr="001A458E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1A458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May 2021). </w:t>
      </w:r>
    </w:p>
    <w:p w14:paraId="2A5ACC39" w14:textId="61C78343" w:rsidR="001A458E" w:rsidRPr="009912DE" w:rsidRDefault="001A458E" w:rsidP="001A458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78596C2A" w14:textId="7EF402F5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Welsh Government (2019) </w:t>
      </w: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Health and safety: responsibilities and duties for schools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 Available at:</w:t>
      </w:r>
      <w:r w:rsidRPr="004055DE">
        <w:rPr>
          <w:rFonts w:ascii="Times New Roman" w:eastAsia="Times New Roman" w:hAnsi="Times New Roman" w:cs="Times New Roman"/>
          <w:color w:val="006621"/>
          <w:sz w:val="24"/>
          <w:szCs w:val="24"/>
          <w:lang w:eastAsia="en-GB"/>
        </w:rPr>
        <w:t> </w:t>
      </w:r>
      <w:hyperlink r:id="rId60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https://www.gov.uk/government/publications/health-and-safety-advice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... 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:12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May 2021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). </w:t>
      </w:r>
    </w:p>
    <w:p w14:paraId="72226417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19976FB6" w14:textId="49723E6F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Government. (2020)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Additional learning needs transformation programme: frequently asked questions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 </w:t>
      </w:r>
      <w:hyperlink r:id="rId61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https://gov.wales/additional-learning-needs-transformation-programme-frequently-asked-questions-html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 [Accessed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: 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>8</w:t>
      </w:r>
      <w:r w:rsidRPr="009912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May 2021)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. </w:t>
      </w:r>
    </w:p>
    <w:p w14:paraId="3ED20264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1A554AF" w14:textId="19B28D8C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Government. (2021)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Additional Needs Code for Wales 2021.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Cardiff: Welsh Government. 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62" w:history="1">
        <w:r w:rsidRPr="009912DE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https://gov.wales/sites/default/files/publications/2021-03/210326-the-additional-learning-needs-code-for-wales-2021.pdf</w:t>
        </w:r>
      </w:hyperlink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12</w:t>
      </w:r>
      <w:r w:rsidRPr="009912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May 2021).</w:t>
      </w:r>
    </w:p>
    <w:p w14:paraId="71ECF7D1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EAEA6ED" w14:textId="2AEC0377" w:rsidR="001A458E" w:rsidRPr="009912DE" w:rsidRDefault="001A458E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912DE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Welsh Government (2013) </w:t>
      </w:r>
      <w:r w:rsidRPr="009912DE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Reporting of Injuries, Diseases and Dangerous Occurrences Regulations</w:t>
      </w:r>
      <w:r w:rsidRPr="009912DE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Available at:</w:t>
      </w:r>
      <w:r w:rsidRPr="009912DE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hyperlink r:id="rId63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https://www.oshcr.org/riddor-reporting-of-injuries-diseases-and</w:t>
        </w:r>
      </w:hyperlink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... (Accesed:12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May 2021).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3B4DAD7E" w14:textId="77777777" w:rsidR="00E76A67" w:rsidRPr="009912DE" w:rsidRDefault="00E76A67" w:rsidP="004055DE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D469469" w14:textId="341DCD58" w:rsidR="001A458E" w:rsidRPr="009912DE" w:rsidRDefault="001A458E" w:rsidP="004055DE">
      <w:pPr>
        <w:spacing w:after="0" w:line="240" w:lineRule="auto"/>
        <w:textAlignment w:val="baseline"/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Welsh Govern</w:t>
      </w:r>
      <w:r w:rsidRPr="009912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ent (2013) </w:t>
      </w:r>
      <w:r w:rsidRPr="004055DE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Reporting of Injuries, Diseases and Dangerous Occurrences Regulations</w:t>
      </w:r>
      <w:r w:rsidRPr="004055D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 Available at: </w:t>
      </w:r>
      <w:hyperlink r:id="rId64" w:tgtFrame="_blank" w:history="1">
        <w:r w:rsidRPr="009912DE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https://www.oshcr.org/riddor-reporting-of-injuries-diseases-and</w:t>
        </w:r>
      </w:hyperlink>
      <w:r w:rsidRPr="009912DE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... (</w:t>
      </w:r>
      <w:r w:rsidR="00E76A67" w:rsidRPr="009912DE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Accessed on</w:t>
      </w:r>
      <w:r w:rsidRPr="009912DE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:12</w:t>
      </w:r>
      <w:r w:rsidRPr="009912DE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9912DE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</w:t>
      </w:r>
      <w:r w:rsidRPr="009912DE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765B6C1A" w14:textId="77777777" w:rsidR="00E76A67" w:rsidRPr="009912DE" w:rsidRDefault="00E76A67" w:rsidP="004055DE">
      <w:pPr>
        <w:spacing w:after="0" w:line="240" w:lineRule="auto"/>
        <w:textAlignment w:val="baseline"/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7B85079" w14:textId="6E1EF1EE" w:rsidR="001A458E" w:rsidRPr="009912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Williams, M. (2021)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14 Benefits of Loose Parts Play with Examples.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 </w:t>
      </w:r>
      <w:hyperlink r:id="rId65" w:anchor=":~:text=%2014%20Benefits%20Of%20Loose%20Parts%20Play%20With,impact%20on%20independence.%20Children%20get%20to...%20More%20" w:tgtFrame="_blank" w:history="1">
        <w:r w:rsidRPr="004055DE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14 Benefits Of Loose Parts Play With Examples – Early Impact Learning</w:t>
        </w:r>
      </w:hyperlink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</w:t>
      </w:r>
      <w:r w:rsidR="00E76A67" w:rsidRPr="009912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on: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6</w:t>
      </w:r>
      <w:r w:rsidRPr="004055DE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 May 2021). </w:t>
      </w:r>
    </w:p>
    <w:p w14:paraId="34343AD0" w14:textId="77777777" w:rsidR="00E76A67" w:rsidRPr="009912DE" w:rsidRDefault="00E76A67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4F3DAA5" w14:textId="77777777" w:rsidR="001A458E" w:rsidRPr="004055DE" w:rsidRDefault="001A458E" w:rsidP="004055DE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Woods, A. (2013) </w:t>
      </w:r>
      <w:r w:rsidRPr="004055D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Child-Initiated Play and Learning, Planning for possibilities in the early years. </w:t>
      </w:r>
      <w:r w:rsidRPr="004055DE">
        <w:rPr>
          <w:rFonts w:ascii="Times New Roman" w:eastAsia="Times New Roman" w:hAnsi="Times New Roman" w:cs="Times New Roman"/>
          <w:sz w:val="24"/>
          <w:szCs w:val="24"/>
          <w:lang w:eastAsia="en-GB"/>
        </w:rPr>
        <w:t>Oxon: Routledge. </w:t>
      </w:r>
    </w:p>
    <w:p w14:paraId="21A4C9AE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9D9E78F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7954080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3D84963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B844177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E0BD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7BD05EA6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3CC0024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42E260B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97639FB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E0BD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079B1EB0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4F50ADF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7AEEB0C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C7C039F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CA3E9EA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7519949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E0BD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0727936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E0BD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2A0D17B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E910C63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D950E5A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A546B1D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39DF7E6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E3C0D84" w14:textId="77777777" w:rsidR="003F0B17" w:rsidRPr="00CE0BD6" w:rsidRDefault="003F0B17" w:rsidP="00CE0BD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0DF6E6D" w14:textId="77777777" w:rsidR="003F0B17" w:rsidRPr="00CE0BD6" w:rsidRDefault="003F0B17" w:rsidP="00CE0BD6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69C0D9C" w14:textId="77777777" w:rsidR="003F0B17" w:rsidRPr="00CE0BD6" w:rsidRDefault="003F0B17" w:rsidP="00CE0BD6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BC2F47D" w14:textId="77777777" w:rsidR="003F0B17" w:rsidRPr="00CE0BD6" w:rsidRDefault="003F0B17" w:rsidP="00CE0BD6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E0BD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512A1894" w14:textId="77777777" w:rsidR="003F0B17" w:rsidRPr="00CE0BD6" w:rsidRDefault="003F0B17" w:rsidP="00CE0BD6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E0BD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56FDD64F" w14:textId="77777777" w:rsidR="003F0B17" w:rsidRPr="00CE0BD6" w:rsidRDefault="003F0B17" w:rsidP="00CE0BD6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E0BD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</w:t>
      </w:r>
    </w:p>
    <w:p w14:paraId="631367CB" w14:textId="77777777" w:rsidR="003F0B17" w:rsidRPr="00CE0BD6" w:rsidRDefault="003F0B17" w:rsidP="00CE0BD6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6C34F6A" w14:textId="77777777" w:rsidR="004749F4" w:rsidRPr="004749F4" w:rsidRDefault="004749F4">
      <w:pPr>
        <w:rPr>
          <w:b/>
          <w:bCs/>
        </w:rPr>
      </w:pPr>
    </w:p>
    <w:sectPr w:rsidR="004749F4" w:rsidRPr="004749F4">
      <w:headerReference w:type="default" r:id="rId66"/>
      <w:footerReference w:type="default" r:id="rId6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30C2FC" w14:textId="77777777" w:rsidR="000061D7" w:rsidRDefault="000061D7" w:rsidP="004749F4">
      <w:pPr>
        <w:spacing w:after="0" w:line="240" w:lineRule="auto"/>
      </w:pPr>
      <w:r>
        <w:separator/>
      </w:r>
    </w:p>
  </w:endnote>
  <w:endnote w:type="continuationSeparator" w:id="0">
    <w:p w14:paraId="0FAD875A" w14:textId="77777777" w:rsidR="000061D7" w:rsidRDefault="000061D7" w:rsidP="004749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940705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B94318" w14:textId="4075CA50" w:rsidR="004749F4" w:rsidRDefault="004749F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09EF155" w14:textId="77777777" w:rsidR="004749F4" w:rsidRDefault="004749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A0EBC5" w14:textId="77777777" w:rsidR="000061D7" w:rsidRDefault="000061D7" w:rsidP="004749F4">
      <w:pPr>
        <w:spacing w:after="0" w:line="240" w:lineRule="auto"/>
      </w:pPr>
      <w:r>
        <w:separator/>
      </w:r>
    </w:p>
  </w:footnote>
  <w:footnote w:type="continuationSeparator" w:id="0">
    <w:p w14:paraId="32A3A247" w14:textId="77777777" w:rsidR="000061D7" w:rsidRDefault="000061D7" w:rsidP="004749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B1D98D" w14:textId="678C05BD" w:rsidR="004749F4" w:rsidRDefault="004749F4">
    <w:pPr>
      <w:pStyle w:val="Header"/>
    </w:pPr>
    <w:r>
      <w:t>ECEY6002</w:t>
    </w:r>
    <w:r>
      <w:ptab w:relativeTo="margin" w:alignment="center" w:leader="none"/>
    </w:r>
    <w:r>
      <w:ptab w:relativeTo="margin" w:alignment="right" w:leader="none"/>
    </w:r>
    <w:r>
      <w:t>1904409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F756D4"/>
    <w:multiLevelType w:val="multilevel"/>
    <w:tmpl w:val="7C94D504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3E130A2"/>
    <w:multiLevelType w:val="multilevel"/>
    <w:tmpl w:val="F5600B8C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47E4205"/>
    <w:multiLevelType w:val="multilevel"/>
    <w:tmpl w:val="1032D0D0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6763E6F"/>
    <w:multiLevelType w:val="multilevel"/>
    <w:tmpl w:val="D8E451D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CD3FB3"/>
    <w:multiLevelType w:val="multilevel"/>
    <w:tmpl w:val="D56886F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48F41FC"/>
    <w:multiLevelType w:val="multilevel"/>
    <w:tmpl w:val="4F98DE4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5AA6502"/>
    <w:multiLevelType w:val="multilevel"/>
    <w:tmpl w:val="B3E04D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90401A1"/>
    <w:multiLevelType w:val="multilevel"/>
    <w:tmpl w:val="3BFC9DD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D801C7F"/>
    <w:multiLevelType w:val="multilevel"/>
    <w:tmpl w:val="DAB0255E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6DB70A7"/>
    <w:multiLevelType w:val="multilevel"/>
    <w:tmpl w:val="31B0A48E"/>
    <w:lvl w:ilvl="0">
      <w:start w:val="3"/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 w:tentative="1">
      <w:start w:val="1"/>
      <w:numFmt w:val="decimal"/>
      <w:lvlText w:val="%2."/>
      <w:lvlJc w:val="left"/>
      <w:pPr>
        <w:tabs>
          <w:tab w:val="num" w:pos="2160"/>
        </w:tabs>
        <w:ind w:left="2160" w:hanging="360"/>
      </w:pPr>
    </w:lvl>
    <w:lvl w:ilvl="2" w:tentative="1">
      <w:start w:val="1"/>
      <w:numFmt w:val="decimal"/>
      <w:lvlText w:val="%3."/>
      <w:lvlJc w:val="left"/>
      <w:pPr>
        <w:tabs>
          <w:tab w:val="num" w:pos="2880"/>
        </w:tabs>
        <w:ind w:left="2880" w:hanging="360"/>
      </w:pPr>
    </w:lvl>
    <w:lvl w:ilvl="3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entative="1">
      <w:start w:val="1"/>
      <w:numFmt w:val="decimal"/>
      <w:lvlText w:val="%5."/>
      <w:lvlJc w:val="left"/>
      <w:pPr>
        <w:tabs>
          <w:tab w:val="num" w:pos="4320"/>
        </w:tabs>
        <w:ind w:left="4320" w:hanging="360"/>
      </w:pPr>
    </w:lvl>
    <w:lvl w:ilvl="5" w:tentative="1">
      <w:start w:val="1"/>
      <w:numFmt w:val="decimal"/>
      <w:lvlText w:val="%6."/>
      <w:lvlJc w:val="left"/>
      <w:pPr>
        <w:tabs>
          <w:tab w:val="num" w:pos="5040"/>
        </w:tabs>
        <w:ind w:left="5040" w:hanging="360"/>
      </w:pPr>
    </w:lvl>
    <w:lvl w:ilvl="6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entative="1">
      <w:start w:val="1"/>
      <w:numFmt w:val="decimal"/>
      <w:lvlText w:val="%8."/>
      <w:lvlJc w:val="left"/>
      <w:pPr>
        <w:tabs>
          <w:tab w:val="num" w:pos="6480"/>
        </w:tabs>
        <w:ind w:left="6480" w:hanging="360"/>
      </w:pPr>
    </w:lvl>
    <w:lvl w:ilvl="8" w:tentative="1">
      <w:start w:val="1"/>
      <w:numFmt w:val="decimal"/>
      <w:lvlText w:val="%9."/>
      <w:lvlJc w:val="left"/>
      <w:pPr>
        <w:tabs>
          <w:tab w:val="num" w:pos="7200"/>
        </w:tabs>
        <w:ind w:left="7200" w:hanging="360"/>
      </w:pPr>
    </w:lvl>
  </w:abstractNum>
  <w:abstractNum w:abstractNumId="10" w15:restartNumberingAfterBreak="0">
    <w:nsid w:val="7FE66D19"/>
    <w:multiLevelType w:val="multilevel"/>
    <w:tmpl w:val="4600BE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0"/>
  </w:num>
  <w:num w:numId="2">
    <w:abstractNumId w:val="6"/>
  </w:num>
  <w:num w:numId="3">
    <w:abstractNumId w:val="3"/>
  </w:num>
  <w:num w:numId="4">
    <w:abstractNumId w:val="5"/>
  </w:num>
  <w:num w:numId="5">
    <w:abstractNumId w:val="9"/>
  </w:num>
  <w:num w:numId="6">
    <w:abstractNumId w:val="7"/>
  </w:num>
  <w:num w:numId="7">
    <w:abstractNumId w:val="4"/>
  </w:num>
  <w:num w:numId="8">
    <w:abstractNumId w:val="2"/>
  </w:num>
  <w:num w:numId="9">
    <w:abstractNumId w:val="1"/>
  </w:num>
  <w:num w:numId="10">
    <w:abstractNumId w:val="8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9F4"/>
    <w:rsid w:val="000061D7"/>
    <w:rsid w:val="001A458E"/>
    <w:rsid w:val="001E39B9"/>
    <w:rsid w:val="00383C92"/>
    <w:rsid w:val="003E1196"/>
    <w:rsid w:val="003F0B17"/>
    <w:rsid w:val="004055DE"/>
    <w:rsid w:val="004143F4"/>
    <w:rsid w:val="004749F4"/>
    <w:rsid w:val="009912DE"/>
    <w:rsid w:val="00BA2288"/>
    <w:rsid w:val="00C150D0"/>
    <w:rsid w:val="00CE0BD6"/>
    <w:rsid w:val="00E76A67"/>
    <w:rsid w:val="00F01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B04ED"/>
  <w15:chartTrackingRefBased/>
  <w15:docId w15:val="{8EC0FB09-89C6-4F8C-A1E0-9B57293AF4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749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749F4"/>
  </w:style>
  <w:style w:type="character" w:customStyle="1" w:styleId="eop">
    <w:name w:val="eop"/>
    <w:basedOn w:val="DefaultParagraphFont"/>
    <w:rsid w:val="004749F4"/>
  </w:style>
  <w:style w:type="paragraph" w:styleId="Header">
    <w:name w:val="header"/>
    <w:basedOn w:val="Normal"/>
    <w:link w:val="HeaderChar"/>
    <w:uiPriority w:val="99"/>
    <w:unhideWhenUsed/>
    <w:rsid w:val="004749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49F4"/>
  </w:style>
  <w:style w:type="paragraph" w:styleId="Footer">
    <w:name w:val="footer"/>
    <w:basedOn w:val="Normal"/>
    <w:link w:val="FooterChar"/>
    <w:uiPriority w:val="99"/>
    <w:unhideWhenUsed/>
    <w:rsid w:val="004749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49F4"/>
  </w:style>
  <w:style w:type="character" w:styleId="Hyperlink">
    <w:name w:val="Hyperlink"/>
    <w:basedOn w:val="DefaultParagraphFont"/>
    <w:uiPriority w:val="99"/>
    <w:unhideWhenUsed/>
    <w:rsid w:val="004143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43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894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724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29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06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247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027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68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769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399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657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31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581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960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559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05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09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575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785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154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613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476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053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124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080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59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38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923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859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64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141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195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159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192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542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778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566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29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97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629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70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510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83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298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476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23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618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95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058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18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630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108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089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790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76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592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237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97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355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909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960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66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700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502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802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54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228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115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455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224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428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314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0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252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40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892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049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165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719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78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08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07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123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388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76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4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093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214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671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53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310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280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000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350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117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494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683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631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015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448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201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6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062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4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863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010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513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875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22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478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527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592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517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225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015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81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58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47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460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97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970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959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325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206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384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384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649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241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63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227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920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615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266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88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253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6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95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06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811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87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290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91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317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191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504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38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426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675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28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176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530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719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420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202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6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036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787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695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079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704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759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37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515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664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238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272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79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088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268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567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115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227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399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215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558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601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908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428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886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271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35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65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369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102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51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002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868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765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964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5100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171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49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18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80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536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2569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568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671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615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998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109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82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588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433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956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51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22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610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454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676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230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175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878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445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955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207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768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984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913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83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133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037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211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789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82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649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829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77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127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936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497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04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226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369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458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819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610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889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97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44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044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685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176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33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429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0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266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10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111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551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606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584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58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0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727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18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164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702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793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04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200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680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547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93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229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436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84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868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36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70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619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70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999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320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20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741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273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910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0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992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ico.org.uk/for-organisations/guide-to-data-protection/guide-to-the-general-data-protection-regulation-gdpr/" TargetMode="External"/><Relationship Id="rId21" Type="http://schemas.openxmlformats.org/officeDocument/2006/relationships/hyperlink" Target="https://www.gov.uk/government/publications/face-coverings-when-to-wear-one-and-how-to-make-your-own/face-coverings-when-to-wear-one-and-how-to-make-your-own" TargetMode="External"/><Relationship Id="rId42" Type="http://schemas.openxmlformats.org/officeDocument/2006/relationships/hyperlink" Target="https://www.legislation.gov.uk/uksi/2014/3283/made" TargetMode="External"/><Relationship Id="rId47" Type="http://schemas.openxmlformats.org/officeDocument/2006/relationships/hyperlink" Target="https://www.tnlcommunityfund.org.uk/funding/programmes/national-lottery-awards-for-all-wales" TargetMode="External"/><Relationship Id="rId63" Type="http://schemas.openxmlformats.org/officeDocument/2006/relationships/hyperlink" Target="https://www.oshcr.org/riddor-reporting-of-injuries-diseases-and" TargetMode="External"/><Relationship Id="rId68" Type="http://schemas.openxmlformats.org/officeDocument/2006/relationships/fontTable" Target="fontTable.xml"/><Relationship Id="rId7" Type="http://schemas.openxmlformats.org/officeDocument/2006/relationships/hyperlink" Target="https://www.acas.org.uk/hiring-someone" TargetMode="Externa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government/uploads/system/uploads/attachment_data/file/315587/Equality_Act_Advice_Final.pdf" TargetMode="External"/><Relationship Id="rId29" Type="http://schemas.openxmlformats.org/officeDocument/2006/relationships/hyperlink" Target="https://www.epipen.co.uk/en-gb/patients/your-trainer-pen" TargetMode="External"/><Relationship Id="rId11" Type="http://schemas.openxmlformats.org/officeDocument/2006/relationships/hyperlink" Target="https://www.legislation.gov.uk/ukpga/2006/21/contents" TargetMode="External"/><Relationship Id="rId24" Type="http://schemas.openxmlformats.org/officeDocument/2006/relationships/hyperlink" Target="https://www.forestschoolwales.org.uk/ysgol-goedwigforest-school/early-years-primary/" TargetMode="External"/><Relationship Id="rId32" Type="http://schemas.openxmlformats.org/officeDocument/2006/relationships/hyperlink" Target="https://www.opensocietyfoundations.org/explainers/value-inclusive-education" TargetMode="External"/><Relationship Id="rId37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40" Type="http://schemas.openxmlformats.org/officeDocument/2006/relationships/hyperlink" Target="https://www.legislation.gov.uk/ukpga/2014/6/contents/enacted" TargetMode="External"/><Relationship Id="rId45" Type="http://schemas.openxmlformats.org/officeDocument/2006/relationships/hyperlink" Target="https://gov.wales/sites/default/files/publications/2020-11/the-health-protection-coronavirus-restrictions-no-4-wales-regulations-2020.pdf" TargetMode="External"/><Relationship Id="rId53" Type="http://schemas.openxmlformats.org/officeDocument/2006/relationships/hyperlink" Target="https://gov.wales/sites/default/files/publications/2019-06/national-minimum-standards-for-regulated-childcare.pdf" TargetMode="External"/><Relationship Id="rId58" Type="http://schemas.openxmlformats.org/officeDocument/2006/relationships/hyperlink" Target="https://www.gov.uk/government/publications/first-aid-in-schools" TargetMode="External"/><Relationship Id="rId66" Type="http://schemas.openxmlformats.org/officeDocument/2006/relationships/header" Target="header1.xml"/><Relationship Id="rId5" Type="http://schemas.openxmlformats.org/officeDocument/2006/relationships/footnotes" Target="footnotes.xml"/><Relationship Id="rId61" Type="http://schemas.openxmlformats.org/officeDocument/2006/relationships/hyperlink" Target="https://gov.wales/additional-learning-needs-transformation-programme-frequently-asked-questions-html" TargetMode="External"/><Relationship Id="rId19" Type="http://schemas.openxmlformats.org/officeDocument/2006/relationships/hyperlink" Target="https://www.gov.uk/government/publications/statutory-policies-for-schools-and-academy-trusts/statutory-policies-for-schools-and-academy-trusts" TargetMode="External"/><Relationship Id="rId14" Type="http://schemas.openxmlformats.org/officeDocument/2006/relationships/hyperlink" Target="https://education.gov.scot/media/szlogrpf/circle-primary-resource-int.pdf" TargetMode="External"/><Relationship Id="rId22" Type="http://schemas.openxmlformats.org/officeDocument/2006/relationships/hyperlink" Target="https://assets.publishing.service.gov.uk/government/uploads/system/uploads/attachment_data/file/864952/Schools_operational_guide_2020_to_2021__updated_February_2020_.pdf" TargetMode="External"/><Relationship Id="rId27" Type="http://schemas.openxmlformats.org/officeDocument/2006/relationships/hyperlink" Target="https://web-b-ebscohost-com.ezproxy.uwtsd.ac.uk/ehost/detail/detail?vid=0&amp;sid=bf5cbf77-ec83-405a-81b1-c63c4ab98ac1%40pdc-v-sessmgr03&amp;bdata=JnNpdGU9ZWhvc3QtbGl2ZQ%3d%3d" TargetMode="External"/><Relationship Id="rId30" Type="http://schemas.openxmlformats.org/officeDocument/2006/relationships/hyperlink" Target="https://learning.nspcc.org.uk/safeguarding-child-protection/early-help-early-intervention" TargetMode="External"/><Relationship Id="rId35" Type="http://schemas.openxmlformats.org/officeDocument/2006/relationships/hyperlink" Target="https://www.savethechildren.org.uk/content/dam/gb/reports/humanitarian/uncrc19-child-friendly.pdf" TargetMode="External"/><Relationship Id="rId43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48" Type="http://schemas.openxmlformats.org/officeDocument/2006/relationships/hyperlink" Target="https://www.legislation.gov.uk/ukpga/2004/31/contents" TargetMode="External"/><Relationship Id="rId56" Type="http://schemas.openxmlformats.org/officeDocument/2006/relationships/hyperlink" Target="https://gov.wales/operational-guidance-schools-and-settings-html" TargetMode="External"/><Relationship Id="rId64" Type="http://schemas.openxmlformats.org/officeDocument/2006/relationships/hyperlink" Target="https://www.oshcr.org/riddor-reporting-of-injuries-diseases-and" TargetMode="External"/><Relationship Id="rId69" Type="http://schemas.openxmlformats.org/officeDocument/2006/relationships/theme" Target="theme/theme1.xml"/><Relationship Id="rId8" Type="http://schemas.openxmlformats.org/officeDocument/2006/relationships/hyperlink" Target="https://www.acas.org.uk/your-maternity-leave-pay-and-other-rights" TargetMode="External"/><Relationship Id="rId51" Type="http://schemas.openxmlformats.org/officeDocument/2006/relationships/hyperlink" Target="https://downloads.unicef.org.uk/wp-content/uploads/2019/10/UNCRC_summary-1_1.pdf?_adal_sd=www.unicef.org.uk.1619811965235&amp;_adal_ca=so%3DGoogle%26me%3Dorganic%26ca%3D(not%2520set)%26co%3D(not%2520set)%26ke%3D(not%2520set).1619811965235&amp;_adal_cw=1619457946959.1619811965235&amp;_adal_id=5e1f8870-802b-4a6f-87d6-65cee988abbd.1619457947.3.1619811955.1619457947.7a0d39d3-2bbd-4ccf-ba66-51439162b2b0.1619811965235&amp;_ga=2.259768655.438905912.1619811955-603866737.1619457947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cypcs.org.uk/rights/uncrc/articles/article-23/" TargetMode="External"/><Relationship Id="rId17" Type="http://schemas.openxmlformats.org/officeDocument/2006/relationships/hyperlink" Target="https://assets.publishing.service.gov.uk/government/uploads/system/uploads/attachment_data/file/410294/Advice_on_standards_for_school_premises.pdf" TargetMode="External"/><Relationship Id="rId25" Type="http://schemas.openxmlformats.org/officeDocument/2006/relationships/hyperlink" Target="https://www.legislation.gov.uk/ukpga/1998/42/schedule/1/part/I/chapter/9" TargetMode="External"/><Relationship Id="rId33" Type="http://schemas.openxmlformats.org/officeDocument/2006/relationships/hyperlink" Target="https://www.pacey.org.uk/training-and-qualifications/the-importance-of-training-and-cpd/" TargetMode="External"/><Relationship Id="rId38" Type="http://schemas.openxmlformats.org/officeDocument/2006/relationships/hyperlink" Target="https://www.legislation.gov.uk/anaw/2014/4/pdfs/anaw_20140004_en.pdf" TargetMode="External"/><Relationship Id="rId46" Type="http://schemas.openxmlformats.org/officeDocument/2006/relationships/hyperlink" Target="http://www.legislation.gov.uk/uksi/1999/3242/contents/made" TargetMode="External"/><Relationship Id="rId59" Type="http://schemas.openxmlformats.org/officeDocument/2006/relationships/hyperlink" Target="https://gov.wales/sites/default/files/publications/2018-03/foundation-phase-profile-handbook-revised-september-2017.pdf" TargetMode="External"/><Relationship Id="rId67" Type="http://schemas.openxmlformats.org/officeDocument/2006/relationships/footer" Target="footer1.xml"/><Relationship Id="rId20" Type="http://schemas.openxmlformats.org/officeDocument/2006/relationships/hyperlink" Target="https://assets.publishing.service.gov.uk/government/uploads/system/uploads/attachment_data/file/306370/guidance_on_first_aid_for_schools.pdf" TargetMode="External"/><Relationship Id="rId41" Type="http://schemas.openxmlformats.org/officeDocument/2006/relationships/hyperlink" Target="https://www.legislation.gov.uk/ukpga/1989/41/contents" TargetMode="External"/><Relationship Id="rId54" Type="http://schemas.openxmlformats.org/officeDocument/2006/relationships/hyperlink" Target="https://gov.wales/sites/default/files/publications/2018-03/education-in-wales-our-national-mission.pdf" TargetMode="External"/><Relationship Id="rId62" Type="http://schemas.openxmlformats.org/officeDocument/2006/relationships/hyperlink" Target="https://gov.wales/sites/default/files/publications/2021-03/210326-the-additional-learning-needs-code-for-wales-2021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gov.uk/government/publications/the-education-act-2011-equalities-impact-assessment" TargetMode="External"/><Relationship Id="rId23" Type="http://schemas.openxmlformats.org/officeDocument/2006/relationships/hyperlink" Target="https://dera.ioe.ac.uk/11201/1/estyn_policy_and_procedures_for_safeguarding_2009.pdf" TargetMode="External"/><Relationship Id="rId28" Type="http://schemas.openxmlformats.org/officeDocument/2006/relationships/hyperlink" Target="https://www.gov.uk/guidance/parental-leave-policy-and-procedures" TargetMode="External"/><Relationship Id="rId36" Type="http://schemas.openxmlformats.org/officeDocument/2006/relationships/hyperlink" Target="https://www.snapcymru.org/wp-content/uploads/2019/03/2IDP-Booklet-Eng.pdf" TargetMode="External"/><Relationship Id="rId49" Type="http://schemas.openxmlformats.org/officeDocument/2006/relationships/hyperlink" Target="https://www.townhillcommunityschool.co.uk/policies" TargetMode="External"/><Relationship Id="rId57" Type="http://schemas.openxmlformats.org/officeDocument/2006/relationships/hyperlink" Target="https://gov.wales/sites/default/files/consultations/2018-01/140922-1%E2%80%A6" TargetMode="External"/><Relationship Id="rId10" Type="http://schemas.openxmlformats.org/officeDocument/2006/relationships/hyperlink" Target="https://scholarworks.waldenu.edu/cgi/viewcontent.cgi?article=2777&amp;context=dissertations&amp;httpsredir=1&amp;referer=" TargetMode="External"/><Relationship Id="rId31" Type="http://schemas.openxmlformats.org/officeDocument/2006/relationships/hyperlink" Target="https://learning.nspcc.org.uk/training/mandatory-safeguarding-child-protection-training" TargetMode="External"/><Relationship Id="rId44" Type="http://schemas.openxmlformats.org/officeDocument/2006/relationships/hyperlink" Target="https://www.legislation.gov.uk/uksi/1981/917/made" TargetMode="External"/><Relationship Id="rId52" Type="http://schemas.openxmlformats.org/officeDocument/2006/relationships/hyperlink" Target="https://gov.wales/sites/default/files/publications/2019-07/flying-start-childcare-guidance.pdf" TargetMode="External"/><Relationship Id="rId60" Type="http://schemas.openxmlformats.org/officeDocument/2006/relationships/hyperlink" Target="https://www.gov.uk/government/publications/health-and-safety-advice" TargetMode="External"/><Relationship Id="rId65" Type="http://schemas.openxmlformats.org/officeDocument/2006/relationships/hyperlink" Target="https://earlyimpactlearning.com/14-benefits-of-loose-parts-play-with-exampl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anaw/2018/2/section/12" TargetMode="External"/><Relationship Id="rId13" Type="http://schemas.openxmlformats.org/officeDocument/2006/relationships/hyperlink" Target="https://www.cipd.co.uk/knowledge/fundamentals/relations/communication/voice-factsheet" TargetMode="External"/><Relationship Id="rId18" Type="http://schemas.openxmlformats.org/officeDocument/2006/relationships/hyperlink" Target="https://assets.publishing.service.gov.uk/government/uploads/system/uploads/attachment_data/file/942454/Working_together_to_safeguard_children_i" TargetMode="External"/><Relationship Id="rId39" Type="http://schemas.openxmlformats.org/officeDocument/2006/relationships/hyperlink" Target="https://www.taptonschool.co.uk/attachments/download.asp?file=30%E2%80%A6" TargetMode="External"/><Relationship Id="rId34" Type="http://schemas.openxmlformats.org/officeDocument/2006/relationships/hyperlink" Target="https://www.legislation.gov.uk/ukpga/1984/22/part/2A/crossheading/power-to-make-regulations" TargetMode="External"/><Relationship Id="rId50" Type="http://schemas.openxmlformats.org/officeDocument/2006/relationships/hyperlink" Target="https://downloads.unicef.org.uk/wp-content/uploads/2016/08/unicef-convention-rights-child-uncrc.pdf?_adal_sd=www.unicef.org.uk.1620842061848&amp;_adal_ca=so%3DLive%26me%3Dorganic%26ca%3D(not%2520set)%26co%3D(not%2520set)%26ke%3D(not%2520set).1620842061848&amp;_adal_cw=1620838569465.1620842061848&amp;_adal_id=c48f635b-79db-4312-ba69-ec79cf739e74.1620838569.2.1620838569.1620838569.251dd6ac-2ddf-4889-bf00-32c0d9a9dc61.1620842061848&amp;_ga=2.55636971.1115480170.1620838569-1399181487.1620838569" TargetMode="External"/><Relationship Id="rId55" Type="http://schemas.openxmlformats.org/officeDocument/2006/relationships/hyperlink" Target="https://gov.wales/sites/default/files/pdf-versions/2021/4/3/1618395949/estyn-annual-remit-2021-202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</TotalTime>
  <Pages>7</Pages>
  <Words>3441</Words>
  <Characters>19616</Characters>
  <Application>Microsoft Office Word</Application>
  <DocSecurity>0</DocSecurity>
  <Lines>163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Hill</dc:creator>
  <cp:keywords/>
  <dc:description/>
  <cp:lastModifiedBy>Nicola Hill</cp:lastModifiedBy>
  <cp:revision>4</cp:revision>
  <dcterms:created xsi:type="dcterms:W3CDTF">2021-05-12T19:18:00Z</dcterms:created>
  <dcterms:modified xsi:type="dcterms:W3CDTF">2021-05-13T00:03:00Z</dcterms:modified>
</cp:coreProperties>
</file>