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A76893" w:rsidRPr="00790F7E" w14:paraId="5AF95C3F" w14:textId="77777777" w:rsidTr="004D0B62">
        <w:tc>
          <w:tcPr>
            <w:tcW w:w="1838" w:type="dxa"/>
          </w:tcPr>
          <w:p w14:paraId="2EFE4556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6BB6B2E1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ACCA4028</w:t>
            </w:r>
          </w:p>
        </w:tc>
      </w:tr>
      <w:tr w:rsidR="00A76893" w:rsidRPr="00790F7E" w14:paraId="6AD207C9" w14:textId="77777777" w:rsidTr="004D0B62">
        <w:tc>
          <w:tcPr>
            <w:tcW w:w="1838" w:type="dxa"/>
          </w:tcPr>
          <w:p w14:paraId="2B54B621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6BDBD046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Computer Systems Fundamentals</w:t>
            </w:r>
          </w:p>
        </w:tc>
      </w:tr>
      <w:tr w:rsidR="00A76893" w:rsidRPr="00790F7E" w14:paraId="487CE9B6" w14:textId="77777777" w:rsidTr="004D0B62">
        <w:tc>
          <w:tcPr>
            <w:tcW w:w="1838" w:type="dxa"/>
          </w:tcPr>
          <w:p w14:paraId="16819BB0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6822" w:type="dxa"/>
          </w:tcPr>
          <w:p w14:paraId="053E778C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</w:rPr>
                <w:id w:val="1057437643"/>
                <w:placeholder>
                  <w:docPart w:val="A524E9CC7AA842A7B2707811A1DA3B3E"/>
                </w:placeholder>
                <w:date w:fullDate="2020-12-01T00:00:00Z">
                  <w:dateFormat w:val="dd/MM/yyyy"/>
                  <w:lid w:val="en-GB"/>
                  <w:storeMappedDataAs w:val="dateTime"/>
                  <w:calendar w:val="gregorian"/>
                </w:date>
              </w:sdtPr>
              <w:sdtContent>
                <w:r>
                  <w:rPr>
                    <w:rFonts w:ascii="Arial" w:hAnsi="Arial" w:cs="Arial"/>
                    <w:sz w:val="22"/>
                    <w:szCs w:val="22"/>
                  </w:rPr>
                  <w:t>01/12/2020</w:t>
                </w:r>
              </w:sdtContent>
            </w:sdt>
          </w:p>
        </w:tc>
      </w:tr>
      <w:tr w:rsidR="00A76893" w:rsidRPr="00790F7E" w14:paraId="41488B72" w14:textId="77777777" w:rsidTr="004D0B62">
        <w:tc>
          <w:tcPr>
            <w:tcW w:w="1838" w:type="dxa"/>
          </w:tcPr>
          <w:p w14:paraId="7B1EB944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254420993"/>
            <w:placeholder>
              <w:docPart w:val="90E59DFBCACE404B9642EE90A726BE90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4B650D9" w14:textId="77777777" w:rsidR="00A76893" w:rsidRPr="00790F7E" w:rsidRDefault="00A76893" w:rsidP="004D0B62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790F7E" w:rsidDel="008A6B15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A76893" w:rsidRPr="00790F7E" w14:paraId="6D4A12D2" w14:textId="77777777" w:rsidTr="004D0B62">
        <w:tc>
          <w:tcPr>
            <w:tcW w:w="1838" w:type="dxa"/>
          </w:tcPr>
          <w:p w14:paraId="171A5C7F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695B43EF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A76893" w:rsidRPr="00790F7E" w14:paraId="1450B23A" w14:textId="77777777" w:rsidTr="004D0B62">
        <w:tc>
          <w:tcPr>
            <w:tcW w:w="1838" w:type="dxa"/>
          </w:tcPr>
          <w:p w14:paraId="4DC0EAD0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CFD1662" w14:textId="77777777" w:rsidR="00A76893" w:rsidRPr="00790F7E" w:rsidRDefault="00A76893" w:rsidP="004D0B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90F7E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76D22206" w14:textId="77777777" w:rsidR="00A76893" w:rsidRPr="00790F7E" w:rsidRDefault="00A76893" w:rsidP="00A76893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767040E7" w14:textId="77777777" w:rsidR="00A76893" w:rsidRDefault="00A76893" w:rsidP="00A7689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4B76E085" w14:textId="77777777" w:rsidR="00A76893" w:rsidRPr="00790F7E" w:rsidRDefault="00A76893" w:rsidP="00A76893">
      <w:pPr>
        <w:pStyle w:val="bullet"/>
        <w:overflowPunct/>
        <w:autoSpaceDE/>
        <w:autoSpaceDN/>
        <w:adjustRightInd/>
        <w:spacing w:before="0" w:after="12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790F7E">
        <w:rPr>
          <w:rFonts w:ascii="Arial" w:hAnsi="Arial" w:cs="Arial"/>
          <w:b/>
          <w:sz w:val="22"/>
          <w:szCs w:val="22"/>
        </w:rPr>
        <w:t>AIM(S)</w:t>
      </w:r>
    </w:p>
    <w:p w14:paraId="2A9018DF" w14:textId="77777777" w:rsidR="00A76893" w:rsidRPr="00FB7B4A" w:rsidRDefault="00A76893" w:rsidP="00A76893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FB7B4A">
        <w:rPr>
          <w:rFonts w:ascii="Arial" w:hAnsi="Arial" w:cs="Arial"/>
          <w:sz w:val="22"/>
          <w:szCs w:val="22"/>
        </w:rPr>
        <w:t>To provide students with an essential understanding of the key components and characteristics of computer systems.</w:t>
      </w:r>
    </w:p>
    <w:p w14:paraId="7516F295" w14:textId="77777777" w:rsidR="00A76893" w:rsidRPr="00790F7E" w:rsidRDefault="00A76893" w:rsidP="00A7689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C653A97" w14:textId="77777777" w:rsidR="00A76893" w:rsidRPr="00790F7E" w:rsidRDefault="00A76893" w:rsidP="00A7689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790F7E">
        <w:rPr>
          <w:rFonts w:ascii="Arial" w:hAnsi="Arial" w:cs="Arial"/>
          <w:b/>
          <w:sz w:val="22"/>
          <w:szCs w:val="22"/>
        </w:rPr>
        <w:t>LEARNING OUTCOMES</w:t>
      </w:r>
    </w:p>
    <w:p w14:paraId="22855B18" w14:textId="77777777" w:rsidR="00A76893" w:rsidRPr="00C95092" w:rsidRDefault="00A76893" w:rsidP="00A7689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1046FF2" w14:textId="77777777" w:rsidR="00A76893" w:rsidRPr="00D6708F" w:rsidRDefault="00A76893" w:rsidP="00A7689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6708F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52479B03" w14:textId="77777777" w:rsidR="00A76893" w:rsidRPr="00C95092" w:rsidRDefault="00A76893" w:rsidP="00A76893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a k</w:t>
      </w:r>
      <w:r w:rsidRPr="00C95092">
        <w:rPr>
          <w:rFonts w:ascii="Arial" w:hAnsi="Arial" w:cs="Arial"/>
          <w:sz w:val="22"/>
          <w:szCs w:val="22"/>
        </w:rPr>
        <w:t>nowledge of the underlying concepts and principles of computer hardware, operating systems and cyber security.</w:t>
      </w:r>
    </w:p>
    <w:p w14:paraId="2012A4EC" w14:textId="77777777" w:rsidR="00A76893" w:rsidRPr="00C95092" w:rsidRDefault="00A76893" w:rsidP="00A76893">
      <w:pPr>
        <w:pStyle w:val="fixed"/>
        <w:rPr>
          <w:rFonts w:ascii="Arial" w:hAnsi="Arial" w:cs="Arial"/>
          <w:sz w:val="22"/>
          <w:szCs w:val="22"/>
        </w:rPr>
      </w:pPr>
    </w:p>
    <w:p w14:paraId="064DBB9E" w14:textId="77777777" w:rsidR="00A76893" w:rsidRPr="00790F7E" w:rsidRDefault="00A76893" w:rsidP="00A76893">
      <w:pPr>
        <w:pStyle w:val="fixed"/>
        <w:rPr>
          <w:rFonts w:ascii="Arial" w:hAnsi="Arial" w:cs="Arial"/>
          <w:sz w:val="22"/>
          <w:szCs w:val="22"/>
        </w:rPr>
      </w:pPr>
      <w:r w:rsidRPr="00790F7E">
        <w:rPr>
          <w:rFonts w:ascii="Arial" w:hAnsi="Arial" w:cs="Arial"/>
          <w:sz w:val="22"/>
          <w:szCs w:val="22"/>
        </w:rPr>
        <w:t>INDICATIVE CONTENT</w:t>
      </w:r>
    </w:p>
    <w:p w14:paraId="6F23539E" w14:textId="77777777" w:rsidR="00A76893" w:rsidRPr="00AD7C4F" w:rsidRDefault="00A76893" w:rsidP="00A7689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AD7C4F">
        <w:rPr>
          <w:rFonts w:ascii="Arial" w:eastAsia="Times New Roman" w:hAnsi="Arial" w:cs="Arial"/>
          <w:lang w:val="en-GB" w:eastAsia="en-GB"/>
        </w:rPr>
        <w:t>Components of PC, processors, memory, motherboard, motherboard interfaces, e.g. PCI, PCI Express, and AGP.</w:t>
      </w:r>
    </w:p>
    <w:p w14:paraId="394BCF95" w14:textId="77777777" w:rsidR="00A76893" w:rsidRPr="00AD7C4F" w:rsidRDefault="00A76893" w:rsidP="00A7689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AD7C4F">
        <w:rPr>
          <w:rFonts w:ascii="Arial" w:eastAsia="Times New Roman" w:hAnsi="Arial" w:cs="Arial"/>
          <w:lang w:val="en-GB" w:eastAsia="en-GB"/>
        </w:rPr>
        <w:t>Operating systems. Processes, services and applications. User management.  OS commands.</w:t>
      </w:r>
    </w:p>
    <w:p w14:paraId="2C675249" w14:textId="77777777" w:rsidR="00A76893" w:rsidRPr="00AD7C4F" w:rsidRDefault="00A76893" w:rsidP="00A7689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AD7C4F">
        <w:rPr>
          <w:rFonts w:ascii="Arial" w:eastAsia="Times New Roman" w:hAnsi="Arial" w:cs="Arial"/>
          <w:lang w:val="en-GB" w:eastAsia="en-GB"/>
        </w:rPr>
        <w:t>Computer networks, network cards, Ethernet cable, etc. RJ45 sockets, jacks and wiring, 4-port Ethernet switches.</w:t>
      </w:r>
    </w:p>
    <w:p w14:paraId="12CC751E" w14:textId="77777777" w:rsidR="00A76893" w:rsidRPr="00AD7C4F" w:rsidRDefault="00A76893" w:rsidP="00A7689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AD7C4F">
        <w:rPr>
          <w:rFonts w:ascii="Arial" w:eastAsia="Times New Roman" w:hAnsi="Arial" w:cs="Arial"/>
          <w:lang w:val="en-GB" w:eastAsia="en-GB"/>
        </w:rPr>
        <w:t xml:space="preserve">File systems e.g. files, folders, file name extensions, etc. </w:t>
      </w:r>
    </w:p>
    <w:p w14:paraId="48B5B506" w14:textId="77777777" w:rsidR="00A76893" w:rsidRPr="00AD7C4F" w:rsidRDefault="00A76893" w:rsidP="00A7689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AD7C4F">
        <w:rPr>
          <w:rFonts w:ascii="Arial" w:eastAsia="Times New Roman" w:hAnsi="Arial" w:cs="Arial"/>
          <w:lang w:val="en-GB" w:eastAsia="en-GB"/>
        </w:rPr>
        <w:t>Installing and configuring applications, windows registry, user rights, etc.</w:t>
      </w:r>
    </w:p>
    <w:p w14:paraId="7DEE78B3" w14:textId="77777777" w:rsidR="00A76893" w:rsidRPr="00AD7C4F" w:rsidRDefault="00A76893" w:rsidP="00A76893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AD7C4F">
        <w:rPr>
          <w:rFonts w:ascii="Arial" w:eastAsia="Times New Roman" w:hAnsi="Arial" w:cs="Arial"/>
          <w:lang w:val="en-GB" w:eastAsia="en-GB"/>
        </w:rPr>
        <w:t>Internet access, Broadband Routers, Internet Service Providers, DHCP, etc.</w:t>
      </w:r>
    </w:p>
    <w:p w14:paraId="40995CD8" w14:textId="77777777" w:rsidR="00A76893" w:rsidRPr="00435FCF" w:rsidRDefault="00A76893" w:rsidP="00A76893">
      <w:pPr>
        <w:pStyle w:val="fixed"/>
        <w:rPr>
          <w:rFonts w:ascii="Arial" w:hAnsi="Arial" w:cs="Arial"/>
          <w:sz w:val="22"/>
          <w:szCs w:val="22"/>
        </w:rPr>
      </w:pPr>
    </w:p>
    <w:p w14:paraId="568BA103" w14:textId="77777777" w:rsidR="00A76893" w:rsidRPr="00790F7E" w:rsidRDefault="00A76893" w:rsidP="00A76893">
      <w:pPr>
        <w:pStyle w:val="fixed"/>
        <w:rPr>
          <w:rFonts w:ascii="Arial" w:hAnsi="Arial" w:cs="Arial"/>
          <w:sz w:val="22"/>
          <w:szCs w:val="22"/>
        </w:rPr>
      </w:pPr>
      <w:r w:rsidRPr="00790F7E">
        <w:rPr>
          <w:rFonts w:ascii="Arial" w:hAnsi="Arial" w:cs="Arial"/>
          <w:sz w:val="22"/>
          <w:szCs w:val="22"/>
        </w:rPr>
        <w:t>Study Time Allocation</w:t>
      </w:r>
    </w:p>
    <w:p w14:paraId="45ACC210" w14:textId="77777777" w:rsidR="00A76893" w:rsidRPr="00790F7E" w:rsidRDefault="00A76893" w:rsidP="00A76893">
      <w:pPr>
        <w:pStyle w:val="fixed"/>
        <w:rPr>
          <w:rFonts w:ascii="Arial" w:hAnsi="Arial" w:cs="Arial"/>
          <w:sz w:val="22"/>
          <w:szCs w:val="22"/>
        </w:rPr>
      </w:pPr>
    </w:p>
    <w:p w14:paraId="0F9DAEB7" w14:textId="77777777" w:rsidR="00A76893" w:rsidRPr="00790F7E" w:rsidRDefault="00A76893" w:rsidP="00A76893">
      <w:pPr>
        <w:keepNext/>
        <w:spacing w:after="0" w:line="240" w:lineRule="auto"/>
        <w:rPr>
          <w:rFonts w:ascii="Arial" w:hAnsi="Arial" w:cs="Arial"/>
        </w:rPr>
      </w:pPr>
      <w:r w:rsidRPr="00790F7E">
        <w:rPr>
          <w:rFonts w:ascii="Arial" w:hAnsi="Arial" w:cs="Arial"/>
        </w:rPr>
        <w:t>The study time for the module is divided as follows:</w:t>
      </w:r>
    </w:p>
    <w:p w14:paraId="2F446039" w14:textId="77777777" w:rsidR="00A76893" w:rsidRPr="00790F7E" w:rsidRDefault="00A76893" w:rsidP="00A76893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76893" w:rsidRPr="00790F7E" w14:paraId="72ED1002" w14:textId="77777777" w:rsidTr="004D0B62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D2C37F5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46B9642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E703D51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Percentage</w:t>
            </w:r>
          </w:p>
        </w:tc>
      </w:tr>
      <w:tr w:rsidR="00A76893" w:rsidRPr="00790F7E" w14:paraId="66827583" w14:textId="77777777" w:rsidTr="004D0B62">
        <w:tc>
          <w:tcPr>
            <w:tcW w:w="3969" w:type="dxa"/>
          </w:tcPr>
          <w:p w14:paraId="0B8C16CA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1852F2D1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24</w:t>
            </w:r>
          </w:p>
        </w:tc>
        <w:tc>
          <w:tcPr>
            <w:tcW w:w="1843" w:type="dxa"/>
          </w:tcPr>
          <w:p w14:paraId="4139EE94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24%</w:t>
            </w:r>
          </w:p>
        </w:tc>
      </w:tr>
      <w:tr w:rsidR="00A76893" w:rsidRPr="00790F7E" w14:paraId="0E6B5B65" w14:textId="77777777" w:rsidTr="004D0B62">
        <w:tc>
          <w:tcPr>
            <w:tcW w:w="3969" w:type="dxa"/>
          </w:tcPr>
          <w:p w14:paraId="35E302F3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60F4EE61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76</w:t>
            </w:r>
          </w:p>
        </w:tc>
        <w:tc>
          <w:tcPr>
            <w:tcW w:w="1843" w:type="dxa"/>
          </w:tcPr>
          <w:p w14:paraId="2F69F1BB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76%</w:t>
            </w:r>
          </w:p>
        </w:tc>
      </w:tr>
      <w:tr w:rsidR="00A76893" w:rsidRPr="00790F7E" w14:paraId="28C898BE" w14:textId="77777777" w:rsidTr="004D0B62">
        <w:tc>
          <w:tcPr>
            <w:tcW w:w="3969" w:type="dxa"/>
          </w:tcPr>
          <w:p w14:paraId="479DD79B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0D652BB4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7D4A5C6C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0%</w:t>
            </w:r>
          </w:p>
        </w:tc>
      </w:tr>
      <w:tr w:rsidR="00A76893" w:rsidRPr="00790F7E" w14:paraId="5D534C0E" w14:textId="77777777" w:rsidTr="004D0B62">
        <w:tc>
          <w:tcPr>
            <w:tcW w:w="3969" w:type="dxa"/>
          </w:tcPr>
          <w:p w14:paraId="32986E17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1CC4439F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1843" w:type="dxa"/>
          </w:tcPr>
          <w:p w14:paraId="3062E761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100%</w:t>
            </w:r>
          </w:p>
        </w:tc>
      </w:tr>
    </w:tbl>
    <w:p w14:paraId="5F998A6D" w14:textId="77777777" w:rsidR="00A76893" w:rsidRPr="00790F7E" w:rsidRDefault="00A76893" w:rsidP="00A7689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0607388" w14:textId="77777777" w:rsidR="00A76893" w:rsidRPr="00790F7E" w:rsidRDefault="00A76893" w:rsidP="00A76893">
      <w:pPr>
        <w:spacing w:after="0" w:line="240" w:lineRule="auto"/>
        <w:rPr>
          <w:rFonts w:ascii="Arial" w:hAnsi="Arial" w:cs="Arial"/>
          <w:b/>
        </w:rPr>
      </w:pPr>
    </w:p>
    <w:p w14:paraId="2F3CEC84" w14:textId="77777777" w:rsidR="00A76893" w:rsidRDefault="00A76893" w:rsidP="00A76893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hAnsi="Arial" w:cs="Arial"/>
        </w:rPr>
        <w:br w:type="page"/>
      </w:r>
    </w:p>
    <w:p w14:paraId="4F4A6210" w14:textId="77777777" w:rsidR="00A76893" w:rsidRPr="00790F7E" w:rsidRDefault="00A76893" w:rsidP="00A76893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790F7E">
        <w:rPr>
          <w:rFonts w:ascii="Arial" w:hAnsi="Arial" w:cs="Arial"/>
          <w:sz w:val="22"/>
          <w:szCs w:val="22"/>
        </w:rPr>
        <w:lastRenderedPageBreak/>
        <w:t>ASSESSMENT</w:t>
      </w:r>
    </w:p>
    <w:p w14:paraId="73A0DF0B" w14:textId="77777777" w:rsidR="00A76893" w:rsidRPr="00790F7E" w:rsidRDefault="00A76893" w:rsidP="00A76893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D99A406" w14:textId="77777777" w:rsidR="00A76893" w:rsidRDefault="00A76893" w:rsidP="00A76893">
      <w:pPr>
        <w:spacing w:after="0" w:line="240" w:lineRule="auto"/>
        <w:rPr>
          <w:rFonts w:ascii="Arial" w:hAnsi="Arial" w:cs="Arial"/>
          <w:b/>
        </w:rPr>
      </w:pPr>
      <w:r w:rsidRPr="00790F7E">
        <w:rPr>
          <w:rFonts w:ascii="Arial" w:hAnsi="Arial" w:cs="Arial"/>
          <w:b/>
        </w:rPr>
        <w:t>Assessment Component 1</w:t>
      </w:r>
    </w:p>
    <w:p w14:paraId="0A368447" w14:textId="77777777" w:rsidR="00A76893" w:rsidRPr="00790F7E" w:rsidRDefault="00A76893" w:rsidP="00A76893">
      <w:pPr>
        <w:spacing w:after="0" w:line="240" w:lineRule="auto"/>
        <w:rPr>
          <w:rFonts w:ascii="Arial" w:hAnsi="Arial" w:cs="Arial"/>
          <w:b/>
        </w:rPr>
      </w:pPr>
    </w:p>
    <w:p w14:paraId="687D4246" w14:textId="77777777" w:rsidR="00A76893" w:rsidRPr="00790F7E" w:rsidRDefault="00A76893" w:rsidP="00A76893">
      <w:pPr>
        <w:spacing w:after="0" w:line="240" w:lineRule="auto"/>
        <w:rPr>
          <w:rFonts w:ascii="Arial" w:hAnsi="Arial"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76893" w:rsidRPr="00790F7E" w14:paraId="04DF0030" w14:textId="77777777" w:rsidTr="004D0B62">
        <w:tc>
          <w:tcPr>
            <w:tcW w:w="562" w:type="dxa"/>
          </w:tcPr>
          <w:p w14:paraId="28647742" w14:textId="782E8973" w:rsidR="00A76893" w:rsidRPr="00790F7E" w:rsidRDefault="00A76893" w:rsidP="004D0B62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458" w:type="dxa"/>
          </w:tcPr>
          <w:p w14:paraId="313FF42C" w14:textId="77777777" w:rsidR="00A76893" w:rsidRPr="00790F7E" w:rsidRDefault="00A76893" w:rsidP="004D0B62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Written exam</w:t>
            </w:r>
          </w:p>
        </w:tc>
        <w:tc>
          <w:tcPr>
            <w:tcW w:w="538" w:type="dxa"/>
          </w:tcPr>
          <w:p w14:paraId="7D87039D" w14:textId="035A6C35" w:rsidR="00A76893" w:rsidRPr="00790F7E" w:rsidRDefault="00A76893" w:rsidP="004D0B62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Segoe UI Symbol" w:eastAsia="MS Gothic" w:hAnsi="Segoe UI Symbol" w:cs="Segoe UI Symbol"/>
              </w:rPr>
              <w:t>☒</w:t>
            </w:r>
          </w:p>
        </w:tc>
        <w:tc>
          <w:tcPr>
            <w:tcW w:w="2482" w:type="dxa"/>
          </w:tcPr>
          <w:p w14:paraId="3FA290C0" w14:textId="77777777" w:rsidR="00A76893" w:rsidRPr="00790F7E" w:rsidRDefault="00A76893" w:rsidP="004D0B62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Coursework</w:t>
            </w:r>
          </w:p>
        </w:tc>
        <w:tc>
          <w:tcPr>
            <w:tcW w:w="538" w:type="dxa"/>
          </w:tcPr>
          <w:p w14:paraId="5A97F32F" w14:textId="074C638F" w:rsidR="00A76893" w:rsidRPr="00790F7E" w:rsidRDefault="00A76893" w:rsidP="004D0B62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482" w:type="dxa"/>
          </w:tcPr>
          <w:p w14:paraId="12593F53" w14:textId="77777777" w:rsidR="00A76893" w:rsidRPr="00790F7E" w:rsidRDefault="00A76893" w:rsidP="004D0B62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Practical</w:t>
            </w:r>
          </w:p>
        </w:tc>
      </w:tr>
    </w:tbl>
    <w:p w14:paraId="7A16EB47" w14:textId="77777777" w:rsidR="00A76893" w:rsidRPr="00790F7E" w:rsidRDefault="00A76893" w:rsidP="00A76893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936"/>
        <w:gridCol w:w="3289"/>
        <w:gridCol w:w="1559"/>
      </w:tblGrid>
      <w:tr w:rsidR="00A76893" w:rsidRPr="00790F7E" w14:paraId="270D43FE" w14:textId="77777777" w:rsidTr="004D0B62">
        <w:tc>
          <w:tcPr>
            <w:tcW w:w="3936" w:type="dxa"/>
            <w:vAlign w:val="center"/>
          </w:tcPr>
          <w:p w14:paraId="5C4D0BB0" w14:textId="77777777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289" w:type="dxa"/>
            <w:vAlign w:val="center"/>
          </w:tcPr>
          <w:p w14:paraId="12C63363" w14:textId="77777777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vAlign w:val="center"/>
          </w:tcPr>
          <w:p w14:paraId="58AE0546" w14:textId="77777777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  <w:b/>
              </w:rPr>
              <w:t>Weighting</w:t>
            </w:r>
          </w:p>
        </w:tc>
      </w:tr>
      <w:tr w:rsidR="00A76893" w:rsidRPr="00790F7E" w14:paraId="35CE1FC1" w14:textId="77777777" w:rsidTr="004D0B62">
        <w:tc>
          <w:tcPr>
            <w:tcW w:w="3936" w:type="dxa"/>
          </w:tcPr>
          <w:p w14:paraId="42F640E3" w14:textId="77777777" w:rsidR="00A76893" w:rsidRDefault="00A76893" w:rsidP="004D0B62">
            <w:pPr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Portfolio</w:t>
            </w:r>
          </w:p>
          <w:p w14:paraId="7C242797" w14:textId="77777777" w:rsidR="00A76893" w:rsidRPr="00790F7E" w:rsidRDefault="00A76893" w:rsidP="004D0B62">
            <w:pPr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Students will produce a portfolio of work appropriate to the nature of their area of study. Portfolio elements may include a selection of the following:</w:t>
            </w:r>
          </w:p>
          <w:p w14:paraId="120FD7F9" w14:textId="77777777" w:rsidR="00A76893" w:rsidRPr="00790F7E" w:rsidRDefault="00A76893" w:rsidP="00A76893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contextualSpacing w:val="0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Written Report</w:t>
            </w:r>
          </w:p>
          <w:p w14:paraId="04DD38B6" w14:textId="77777777" w:rsidR="00A76893" w:rsidRPr="00790F7E" w:rsidRDefault="00A76893" w:rsidP="00A76893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contextualSpacing w:val="0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Hardware implementation</w:t>
            </w:r>
          </w:p>
          <w:p w14:paraId="35D55C02" w14:textId="77777777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Demonstration of work</w:t>
            </w:r>
          </w:p>
        </w:tc>
        <w:tc>
          <w:tcPr>
            <w:tcW w:w="3289" w:type="dxa"/>
          </w:tcPr>
          <w:p w14:paraId="553793EA" w14:textId="77777777" w:rsidR="00A76893" w:rsidRPr="00423DF3" w:rsidRDefault="00A76893" w:rsidP="004D0B62">
            <w:pPr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,</w:t>
            </w:r>
            <w:r w:rsidRPr="00790F7E">
              <w:rPr>
                <w:rFonts w:ascii="Arial" w:hAnsi="Arial" w:cs="Arial"/>
              </w:rPr>
              <w:t>000 words equivalent</w:t>
            </w:r>
          </w:p>
        </w:tc>
        <w:tc>
          <w:tcPr>
            <w:tcW w:w="1559" w:type="dxa"/>
          </w:tcPr>
          <w:p w14:paraId="50325405" w14:textId="77777777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100%</w:t>
            </w:r>
          </w:p>
        </w:tc>
      </w:tr>
    </w:tbl>
    <w:p w14:paraId="3FA50415" w14:textId="77777777" w:rsidR="00A76893" w:rsidRDefault="00A76893" w:rsidP="00A76893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89A72B8" w14:textId="77777777" w:rsidR="00A76893" w:rsidRPr="00790F7E" w:rsidRDefault="00A76893" w:rsidP="00A76893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82FD590" w14:textId="77777777" w:rsidR="00A76893" w:rsidRDefault="00A76893" w:rsidP="00A76893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790F7E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76893" w:rsidRPr="00790F7E" w14:paraId="23997221" w14:textId="77777777" w:rsidTr="004D0B62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E20AB2F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46541AEB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Percentage</w:t>
            </w:r>
          </w:p>
        </w:tc>
      </w:tr>
      <w:tr w:rsidR="00A76893" w:rsidRPr="00790F7E" w14:paraId="34398D6D" w14:textId="77777777" w:rsidTr="004D0B62">
        <w:tc>
          <w:tcPr>
            <w:tcW w:w="3261" w:type="dxa"/>
          </w:tcPr>
          <w:p w14:paraId="50BC1DC6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5BCF2133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0%</w:t>
            </w:r>
          </w:p>
        </w:tc>
      </w:tr>
      <w:tr w:rsidR="00A76893" w:rsidRPr="00790F7E" w14:paraId="74FF954D" w14:textId="77777777" w:rsidTr="004D0B62">
        <w:tc>
          <w:tcPr>
            <w:tcW w:w="3261" w:type="dxa"/>
          </w:tcPr>
          <w:p w14:paraId="1EF357A8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78767F53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100%</w:t>
            </w:r>
          </w:p>
        </w:tc>
      </w:tr>
      <w:tr w:rsidR="00A76893" w:rsidRPr="00790F7E" w14:paraId="4654A369" w14:textId="77777777" w:rsidTr="004D0B62">
        <w:tc>
          <w:tcPr>
            <w:tcW w:w="3261" w:type="dxa"/>
          </w:tcPr>
          <w:p w14:paraId="0C0F9872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4D580F6D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0%</w:t>
            </w:r>
          </w:p>
        </w:tc>
      </w:tr>
      <w:tr w:rsidR="00A76893" w:rsidRPr="00790F7E" w14:paraId="21EBFA6D" w14:textId="77777777" w:rsidTr="004D0B62">
        <w:tc>
          <w:tcPr>
            <w:tcW w:w="3261" w:type="dxa"/>
          </w:tcPr>
          <w:p w14:paraId="380DD2AE" w14:textId="77777777" w:rsidR="00A76893" w:rsidRPr="00790F7E" w:rsidRDefault="00A76893" w:rsidP="004D0B62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05582765" w14:textId="77777777" w:rsidR="00A76893" w:rsidRPr="00790F7E" w:rsidRDefault="00A76893" w:rsidP="004D0B6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100%</w:t>
            </w:r>
          </w:p>
        </w:tc>
      </w:tr>
    </w:tbl>
    <w:p w14:paraId="74F2EBEE" w14:textId="77777777" w:rsidR="00A76893" w:rsidRPr="00790F7E" w:rsidRDefault="00A76893" w:rsidP="00A76893">
      <w:pPr>
        <w:spacing w:after="0" w:line="240" w:lineRule="auto"/>
        <w:rPr>
          <w:rFonts w:ascii="Arial" w:hAnsi="Arial" w:cs="Arial"/>
        </w:rPr>
      </w:pPr>
    </w:p>
    <w:p w14:paraId="2651FC7A" w14:textId="77777777" w:rsidR="00A76893" w:rsidRPr="00790F7E" w:rsidRDefault="00A76893" w:rsidP="00A76893">
      <w:pPr>
        <w:spacing w:after="0" w:line="240" w:lineRule="auto"/>
        <w:rPr>
          <w:rFonts w:ascii="Arial" w:hAnsi="Arial" w:cs="Arial"/>
        </w:rPr>
      </w:pPr>
    </w:p>
    <w:p w14:paraId="324FA744" w14:textId="77777777" w:rsidR="00A76893" w:rsidRPr="00790F7E" w:rsidRDefault="00A76893" w:rsidP="00A76893">
      <w:pPr>
        <w:spacing w:after="0" w:line="240" w:lineRule="auto"/>
        <w:rPr>
          <w:rFonts w:ascii="Arial" w:hAnsi="Arial" w:cs="Arial"/>
          <w:b/>
        </w:rPr>
      </w:pPr>
      <w:r w:rsidRPr="00790F7E">
        <w:rPr>
          <w:rFonts w:ascii="Arial" w:hAnsi="Arial" w:cs="Arial"/>
          <w:b/>
        </w:rPr>
        <w:t>INDICATIVE READING LIST</w:t>
      </w:r>
    </w:p>
    <w:p w14:paraId="34D0B877" w14:textId="77777777" w:rsidR="00A76893" w:rsidRPr="00790F7E" w:rsidRDefault="00A76893" w:rsidP="00A76893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6893" w:rsidRPr="00790F7E" w14:paraId="1246973A" w14:textId="77777777" w:rsidTr="004D0B62">
        <w:tc>
          <w:tcPr>
            <w:tcW w:w="1689" w:type="dxa"/>
            <w:shd w:val="clear" w:color="auto" w:fill="BFBFBF" w:themeFill="background1" w:themeFillShade="BF"/>
          </w:tcPr>
          <w:p w14:paraId="46418220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A29D7BF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790F7E">
              <w:rPr>
                <w:rFonts w:ascii="Arial" w:hAnsi="Arial" w:cs="Arial"/>
                <w:b/>
              </w:rPr>
              <w:t>ACCA4028</w:t>
            </w:r>
          </w:p>
        </w:tc>
      </w:tr>
      <w:tr w:rsidR="00A76893" w:rsidRPr="00790F7E" w14:paraId="3D15F8D8" w14:textId="77777777" w:rsidTr="004D0B62">
        <w:tc>
          <w:tcPr>
            <w:tcW w:w="1689" w:type="dxa"/>
            <w:shd w:val="clear" w:color="auto" w:fill="BFBFBF" w:themeFill="background1" w:themeFillShade="BF"/>
          </w:tcPr>
          <w:p w14:paraId="39244192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3EF44C0A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Computer Systems Fundamentals</w:t>
            </w:r>
          </w:p>
        </w:tc>
      </w:tr>
      <w:tr w:rsidR="00A76893" w:rsidRPr="00790F7E" w14:paraId="42EB4117" w14:textId="77777777" w:rsidTr="004D0B62">
        <w:tc>
          <w:tcPr>
            <w:tcW w:w="1689" w:type="dxa"/>
            <w:shd w:val="clear" w:color="auto" w:fill="BFBFBF" w:themeFill="background1" w:themeFillShade="BF"/>
          </w:tcPr>
          <w:p w14:paraId="0EF84ED0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66F43AF5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286A817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90F7E">
              <w:rPr>
                <w:rFonts w:ascii="Arial" w:hAnsi="Arial" w:cs="Arial"/>
                <w:b/>
              </w:rPr>
              <w:t>Electronic*</w:t>
            </w:r>
          </w:p>
        </w:tc>
      </w:tr>
      <w:tr w:rsidR="00A76893" w:rsidRPr="00790F7E" w14:paraId="265DA26D" w14:textId="77777777" w:rsidTr="004D0B62">
        <w:tc>
          <w:tcPr>
            <w:tcW w:w="1689" w:type="dxa"/>
          </w:tcPr>
          <w:p w14:paraId="562CD4D0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0ED1804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Stallings, W (2016) Computer Organization and Architecture: Designing for Performance, 10</w:t>
            </w:r>
            <w:r w:rsidRPr="00790F7E">
              <w:rPr>
                <w:rFonts w:ascii="Arial" w:hAnsi="Arial" w:cs="Arial"/>
                <w:vertAlign w:val="superscript"/>
              </w:rPr>
              <w:t>th</w:t>
            </w:r>
            <w:r w:rsidRPr="00790F7E">
              <w:rPr>
                <w:rFonts w:ascii="Arial" w:hAnsi="Arial" w:cs="Arial"/>
              </w:rPr>
              <w:t xml:space="preserve"> Ed. Pearson Education</w:t>
            </w:r>
          </w:p>
        </w:tc>
        <w:tc>
          <w:tcPr>
            <w:tcW w:w="1366" w:type="dxa"/>
          </w:tcPr>
          <w:p w14:paraId="72BF0CDE" w14:textId="1038B72F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A76893" w:rsidRPr="00790F7E" w14:paraId="1F4647A5" w14:textId="77777777" w:rsidTr="004D0B62">
        <w:tc>
          <w:tcPr>
            <w:tcW w:w="1689" w:type="dxa"/>
          </w:tcPr>
          <w:p w14:paraId="712CFA26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58579BD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 w:rsidRPr="00790F7E">
                <w:rPr>
                  <w:rStyle w:val="Hyperlink"/>
                  <w:rFonts w:ascii="Arial" w:hAnsi="Arial" w:cs="Arial"/>
                </w:rPr>
                <w:t>www.netacad.net</w:t>
              </w:r>
            </w:hyperlink>
          </w:p>
          <w:p w14:paraId="4C9C4444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username and password required</w:t>
            </w:r>
          </w:p>
        </w:tc>
        <w:tc>
          <w:tcPr>
            <w:tcW w:w="1366" w:type="dxa"/>
          </w:tcPr>
          <w:p w14:paraId="21F3C12B" w14:textId="67D0D43C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A76893" w:rsidRPr="00790F7E" w14:paraId="7F66958F" w14:textId="77777777" w:rsidTr="004D0B62">
        <w:tc>
          <w:tcPr>
            <w:tcW w:w="1689" w:type="dxa"/>
          </w:tcPr>
          <w:p w14:paraId="6637412F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0CC8369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Bott, E &amp; Stinson, T (2019) Windows 10 Inside Out, 3</w:t>
            </w:r>
            <w:r w:rsidRPr="00790F7E">
              <w:rPr>
                <w:rFonts w:ascii="Arial" w:hAnsi="Arial" w:cs="Arial"/>
                <w:vertAlign w:val="superscript"/>
              </w:rPr>
              <w:t>rd</w:t>
            </w:r>
            <w:r w:rsidRPr="00790F7E">
              <w:rPr>
                <w:rFonts w:ascii="Arial" w:hAnsi="Arial" w:cs="Arial"/>
              </w:rPr>
              <w:t xml:space="preserve"> Ed, Microsoft Press</w:t>
            </w:r>
          </w:p>
        </w:tc>
        <w:tc>
          <w:tcPr>
            <w:tcW w:w="1366" w:type="dxa"/>
          </w:tcPr>
          <w:p w14:paraId="70DA3D17" w14:textId="6623EF70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A76893" w:rsidRPr="00790F7E" w14:paraId="6C5F4405" w14:textId="77777777" w:rsidTr="004D0B62">
        <w:tc>
          <w:tcPr>
            <w:tcW w:w="1689" w:type="dxa"/>
          </w:tcPr>
          <w:p w14:paraId="1D84990B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2F00BD9" w14:textId="77777777" w:rsidR="00A76893" w:rsidRPr="00790F7E" w:rsidRDefault="00A76893" w:rsidP="004D0B6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90F7E">
              <w:rPr>
                <w:rFonts w:ascii="Arial" w:hAnsi="Arial" w:cs="Arial"/>
              </w:rPr>
              <w:t>Tanenbaum, A S, Bot, H, (2014) Modern Operating Systems, 4th Edition, Prentice Hall,</w:t>
            </w:r>
          </w:p>
        </w:tc>
        <w:tc>
          <w:tcPr>
            <w:tcW w:w="1366" w:type="dxa"/>
          </w:tcPr>
          <w:p w14:paraId="4E0336EF" w14:textId="5FE4D8A3" w:rsidR="00A76893" w:rsidRPr="00790F7E" w:rsidRDefault="00A76893" w:rsidP="004D0B62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790F7E">
              <w:rPr>
                <w:rFonts w:ascii="Segoe UI Symbol" w:eastAsia="MS Gothic" w:hAnsi="Segoe UI Symbol" w:cs="Segoe UI Symbol"/>
              </w:rPr>
              <w:t>☐</w:t>
            </w:r>
          </w:p>
        </w:tc>
      </w:tr>
    </w:tbl>
    <w:p w14:paraId="07C4FCBD" w14:textId="77777777" w:rsidR="003F0060" w:rsidRDefault="003F0060"/>
    <w:sectPr w:rsidR="003F00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EE79DA"/>
    <w:multiLevelType w:val="hybridMultilevel"/>
    <w:tmpl w:val="DDF48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081350">
    <w:abstractNumId w:val="1"/>
  </w:num>
  <w:num w:numId="2" w16cid:durableId="8944628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893"/>
    <w:rsid w:val="003F0060"/>
    <w:rsid w:val="00A768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C40C8"/>
  <w15:chartTrackingRefBased/>
  <w15:docId w15:val="{B09083D0-06B3-403E-AA7E-EE685F8A6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6893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A76893"/>
    <w:pPr>
      <w:ind w:left="720"/>
      <w:contextualSpacing/>
    </w:pPr>
  </w:style>
  <w:style w:type="table" w:styleId="TableGrid">
    <w:name w:val="Table Grid"/>
    <w:basedOn w:val="TableNormal"/>
    <w:uiPriority w:val="59"/>
    <w:rsid w:val="00A76893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A76893"/>
    <w:rPr>
      <w:color w:val="0000FF"/>
      <w:u w:val="single"/>
    </w:rPr>
  </w:style>
  <w:style w:type="paragraph" w:customStyle="1" w:styleId="fixed">
    <w:name w:val="fixed"/>
    <w:link w:val="fixedChar"/>
    <w:rsid w:val="00A7689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A76893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A7689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A76893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A76893"/>
    <w:rPr>
      <w:rFonts w:ascii="Calibri" w:eastAsia="Calibri" w:hAnsi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netacad.net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524E9CC7AA842A7B2707811A1DA3B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7A1675-DFA9-49D2-AE49-53E001EA0F41}"/>
      </w:docPartPr>
      <w:docPartBody>
        <w:p w:rsidR="00000000" w:rsidRDefault="00B868A9" w:rsidP="00B868A9">
          <w:pPr>
            <w:pStyle w:val="A524E9CC7AA842A7B2707811A1DA3B3E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90E59DFBCACE404B9642EE90A726BE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6C2E6E-EC3F-4AAA-9839-200F9348E1E2}"/>
      </w:docPartPr>
      <w:docPartBody>
        <w:p w:rsidR="00000000" w:rsidRDefault="00B868A9" w:rsidP="00B868A9">
          <w:pPr>
            <w:pStyle w:val="90E59DFBCACE404B9642EE90A726BE90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8A9"/>
    <w:rsid w:val="00412E7D"/>
    <w:rsid w:val="00B86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868A9"/>
    <w:rPr>
      <w:color w:val="808080"/>
    </w:rPr>
  </w:style>
  <w:style w:type="paragraph" w:customStyle="1" w:styleId="A524E9CC7AA842A7B2707811A1DA3B3E">
    <w:name w:val="A524E9CC7AA842A7B2707811A1DA3B3E"/>
    <w:rsid w:val="00B868A9"/>
  </w:style>
  <w:style w:type="paragraph" w:customStyle="1" w:styleId="90E59DFBCACE404B9642EE90A726BE90">
    <w:name w:val="90E59DFBCACE404B9642EE90A726BE90"/>
    <w:rsid w:val="00B868A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335</Words>
  <Characters>1913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1</cp:revision>
  <dcterms:created xsi:type="dcterms:W3CDTF">2022-10-06T07:03:00Z</dcterms:created>
  <dcterms:modified xsi:type="dcterms:W3CDTF">2022-10-06T07:03:00Z</dcterms:modified>
</cp:coreProperties>
</file>