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BF284B" w14:textId="0710D0F0" w:rsidR="00DE3441" w:rsidRDefault="00DF263D" w:rsidP="00316768">
      <w:pPr>
        <w:jc w:val="center"/>
        <w:rPr>
          <w:sz w:val="48"/>
        </w:rPr>
      </w:pPr>
      <w:bookmarkStart w:id="0" w:name="_GoBack"/>
      <w:bookmarkEnd w:id="0"/>
      <w:r>
        <w:rPr>
          <w:sz w:val="48"/>
        </w:rPr>
        <w:t xml:space="preserve">A </w:t>
      </w:r>
      <w:r w:rsidR="008B0730">
        <w:rPr>
          <w:sz w:val="48"/>
        </w:rPr>
        <w:t>Language-</w:t>
      </w:r>
      <w:r>
        <w:rPr>
          <w:sz w:val="48"/>
        </w:rPr>
        <w:t>L</w:t>
      </w:r>
      <w:r w:rsidR="008B0730">
        <w:rPr>
          <w:sz w:val="48"/>
        </w:rPr>
        <w:t xml:space="preserve">earning </w:t>
      </w:r>
      <w:r>
        <w:rPr>
          <w:sz w:val="48"/>
        </w:rPr>
        <w:t>G</w:t>
      </w:r>
      <w:r w:rsidR="008B0730">
        <w:rPr>
          <w:sz w:val="48"/>
        </w:rPr>
        <w:t>am</w:t>
      </w:r>
      <w:r>
        <w:rPr>
          <w:sz w:val="48"/>
        </w:rPr>
        <w:t>e</w:t>
      </w:r>
    </w:p>
    <w:p w14:paraId="2E13E173" w14:textId="7CD470B2" w:rsidR="00316768" w:rsidRDefault="00316768" w:rsidP="00316768">
      <w:pPr>
        <w:jc w:val="center"/>
        <w:rPr>
          <w:sz w:val="40"/>
        </w:rPr>
      </w:pPr>
      <w:r>
        <w:rPr>
          <w:sz w:val="40"/>
        </w:rPr>
        <w:t>Steffan Davies</w:t>
      </w:r>
    </w:p>
    <w:p w14:paraId="7CF4699A" w14:textId="29367E20" w:rsidR="00316768" w:rsidRDefault="00316768" w:rsidP="00316768">
      <w:pPr>
        <w:jc w:val="center"/>
        <w:rPr>
          <w:sz w:val="36"/>
        </w:rPr>
      </w:pPr>
      <w:r>
        <w:rPr>
          <w:sz w:val="36"/>
        </w:rPr>
        <w:t>MComp Computer Games Development</w:t>
      </w:r>
    </w:p>
    <w:p w14:paraId="2A916672" w14:textId="12586E1E" w:rsidR="00316768" w:rsidRDefault="00316768" w:rsidP="00316768">
      <w:pPr>
        <w:jc w:val="center"/>
        <w:rPr>
          <w:sz w:val="36"/>
        </w:rPr>
      </w:pPr>
      <w:r>
        <w:rPr>
          <w:sz w:val="36"/>
        </w:rPr>
        <w:t>Gordon Dickers</w:t>
      </w:r>
    </w:p>
    <w:p w14:paraId="65852B72" w14:textId="30267D33" w:rsidR="00316768" w:rsidRPr="00316768" w:rsidRDefault="000F301B" w:rsidP="00316768">
      <w:pPr>
        <w:jc w:val="center"/>
        <w:rPr>
          <w:sz w:val="32"/>
        </w:rPr>
      </w:pPr>
      <w:r>
        <w:rPr>
          <w:sz w:val="32"/>
        </w:rPr>
        <w:t>1138</w:t>
      </w:r>
    </w:p>
    <w:p w14:paraId="248197D0" w14:textId="5C74A335" w:rsidR="00316768" w:rsidRDefault="00316768">
      <w:pPr>
        <w:rPr>
          <w:sz w:val="24"/>
        </w:rPr>
      </w:pPr>
    </w:p>
    <w:p w14:paraId="01A62098" w14:textId="5D3D0FC1" w:rsidR="00316768" w:rsidRDefault="00316768">
      <w:pPr>
        <w:rPr>
          <w:sz w:val="24"/>
        </w:rPr>
      </w:pPr>
    </w:p>
    <w:p w14:paraId="0A924339" w14:textId="28299410" w:rsidR="00316768" w:rsidRDefault="00316768">
      <w:pPr>
        <w:rPr>
          <w:sz w:val="24"/>
        </w:rPr>
      </w:pPr>
    </w:p>
    <w:p w14:paraId="5E21DFAF" w14:textId="548F2D6A" w:rsidR="00316768" w:rsidRDefault="00316768">
      <w:pPr>
        <w:rPr>
          <w:sz w:val="24"/>
        </w:rPr>
      </w:pPr>
    </w:p>
    <w:p w14:paraId="13CE2A7B" w14:textId="67406488" w:rsidR="00316768" w:rsidRDefault="00316768">
      <w:pPr>
        <w:rPr>
          <w:sz w:val="24"/>
        </w:rPr>
      </w:pPr>
    </w:p>
    <w:p w14:paraId="2C5DA9EC" w14:textId="204C8785" w:rsidR="00316768" w:rsidRDefault="00316768">
      <w:pPr>
        <w:rPr>
          <w:sz w:val="24"/>
        </w:rPr>
      </w:pPr>
    </w:p>
    <w:p w14:paraId="32F7C96A" w14:textId="66F6C803" w:rsidR="00316768" w:rsidRDefault="00316768">
      <w:pPr>
        <w:rPr>
          <w:sz w:val="24"/>
        </w:rPr>
      </w:pPr>
    </w:p>
    <w:p w14:paraId="2464197F" w14:textId="2F32E106" w:rsidR="00316768" w:rsidRDefault="00316768">
      <w:pPr>
        <w:rPr>
          <w:sz w:val="24"/>
        </w:rPr>
      </w:pPr>
    </w:p>
    <w:p w14:paraId="4DEF6C62" w14:textId="751DD732" w:rsidR="00316768" w:rsidRDefault="00316768">
      <w:pPr>
        <w:rPr>
          <w:sz w:val="24"/>
        </w:rPr>
      </w:pPr>
    </w:p>
    <w:p w14:paraId="14D59313" w14:textId="607807C2" w:rsidR="00316768" w:rsidRDefault="00316768">
      <w:pPr>
        <w:rPr>
          <w:sz w:val="24"/>
        </w:rPr>
      </w:pPr>
    </w:p>
    <w:p w14:paraId="77CE7EBB" w14:textId="47E0C34B" w:rsidR="00316768" w:rsidRDefault="00316768">
      <w:pPr>
        <w:rPr>
          <w:sz w:val="24"/>
        </w:rPr>
      </w:pPr>
    </w:p>
    <w:p w14:paraId="14B0FBBA" w14:textId="64B5BC20" w:rsidR="00316768" w:rsidRDefault="00316768">
      <w:pPr>
        <w:rPr>
          <w:sz w:val="24"/>
        </w:rPr>
      </w:pPr>
    </w:p>
    <w:p w14:paraId="2AFF0240" w14:textId="140616F0" w:rsidR="00316768" w:rsidRDefault="00316768">
      <w:pPr>
        <w:rPr>
          <w:sz w:val="24"/>
        </w:rPr>
      </w:pPr>
    </w:p>
    <w:p w14:paraId="48AAA5D1" w14:textId="55A81858" w:rsidR="00316768" w:rsidRDefault="00316768">
      <w:pPr>
        <w:rPr>
          <w:sz w:val="24"/>
        </w:rPr>
      </w:pPr>
    </w:p>
    <w:p w14:paraId="2CBAC482" w14:textId="14116F38" w:rsidR="00316768" w:rsidRDefault="00316768">
      <w:pPr>
        <w:rPr>
          <w:sz w:val="24"/>
        </w:rPr>
      </w:pPr>
    </w:p>
    <w:p w14:paraId="7BE46F76" w14:textId="059503F2" w:rsidR="00316768" w:rsidRDefault="00316768">
      <w:pPr>
        <w:rPr>
          <w:sz w:val="24"/>
        </w:rPr>
      </w:pPr>
    </w:p>
    <w:p w14:paraId="40C51AFA" w14:textId="64A8CE45" w:rsidR="00316768" w:rsidRDefault="00316768">
      <w:pPr>
        <w:rPr>
          <w:sz w:val="24"/>
        </w:rPr>
      </w:pPr>
    </w:p>
    <w:p w14:paraId="3AFE2B06" w14:textId="43C5459E" w:rsidR="00316768" w:rsidRDefault="00316768">
      <w:pPr>
        <w:rPr>
          <w:sz w:val="24"/>
        </w:rPr>
      </w:pPr>
    </w:p>
    <w:p w14:paraId="020CA055" w14:textId="396F9FDE" w:rsidR="00316768" w:rsidRDefault="00316768">
      <w:pPr>
        <w:rPr>
          <w:sz w:val="24"/>
        </w:rPr>
      </w:pPr>
    </w:p>
    <w:p w14:paraId="0A54C9F7" w14:textId="71D4C9B1" w:rsidR="00316768" w:rsidRDefault="00316768">
      <w:pPr>
        <w:rPr>
          <w:sz w:val="24"/>
        </w:rPr>
      </w:pPr>
    </w:p>
    <w:p w14:paraId="0B4A77A7" w14:textId="42DCE7F5" w:rsidR="00316768" w:rsidRDefault="00316768">
      <w:pPr>
        <w:rPr>
          <w:sz w:val="24"/>
        </w:rPr>
      </w:pPr>
    </w:p>
    <w:p w14:paraId="2FBB74E0" w14:textId="457F8B2B" w:rsidR="00316768" w:rsidRDefault="00316768">
      <w:pPr>
        <w:rPr>
          <w:sz w:val="24"/>
        </w:rPr>
      </w:pPr>
    </w:p>
    <w:sdt>
      <w:sdtPr>
        <w:rPr>
          <w:rFonts w:asciiTheme="minorHAnsi" w:eastAsiaTheme="minorHAnsi" w:hAnsiTheme="minorHAnsi" w:cstheme="minorBidi"/>
          <w:color w:val="auto"/>
          <w:sz w:val="22"/>
          <w:szCs w:val="22"/>
          <w:lang w:val="en-GB"/>
        </w:rPr>
        <w:id w:val="-16390873"/>
        <w:docPartObj>
          <w:docPartGallery w:val="Table of Contents"/>
          <w:docPartUnique/>
        </w:docPartObj>
      </w:sdtPr>
      <w:sdtEndPr>
        <w:rPr>
          <w:b/>
          <w:bCs/>
          <w:noProof/>
        </w:rPr>
      </w:sdtEndPr>
      <w:sdtContent>
        <w:p w14:paraId="43F7F4EB" w14:textId="4B7FBC02" w:rsidR="00316768" w:rsidRDefault="00316768">
          <w:pPr>
            <w:pStyle w:val="TOCHeading"/>
          </w:pPr>
          <w:r>
            <w:t>Table of Contents</w:t>
          </w:r>
        </w:p>
        <w:p w14:paraId="7FB0C623" w14:textId="67A34C3D" w:rsidR="00EC5600" w:rsidRDefault="0031676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3196736" w:history="1">
            <w:r w:rsidR="00EC5600" w:rsidRPr="0098732F">
              <w:rPr>
                <w:rStyle w:val="Hyperlink"/>
                <w:b/>
                <w:noProof/>
              </w:rPr>
              <w:t>Introduction</w:t>
            </w:r>
            <w:r w:rsidR="00EC5600">
              <w:rPr>
                <w:noProof/>
                <w:webHidden/>
              </w:rPr>
              <w:tab/>
            </w:r>
            <w:r w:rsidR="00EC5600">
              <w:rPr>
                <w:noProof/>
                <w:webHidden/>
              </w:rPr>
              <w:fldChar w:fldCharType="begin"/>
            </w:r>
            <w:r w:rsidR="00EC5600">
              <w:rPr>
                <w:noProof/>
                <w:webHidden/>
              </w:rPr>
              <w:instrText xml:space="preserve"> PAGEREF _Toc513196736 \h </w:instrText>
            </w:r>
            <w:r w:rsidR="00EC5600">
              <w:rPr>
                <w:noProof/>
                <w:webHidden/>
              </w:rPr>
            </w:r>
            <w:r w:rsidR="00EC5600">
              <w:rPr>
                <w:noProof/>
                <w:webHidden/>
              </w:rPr>
              <w:fldChar w:fldCharType="separate"/>
            </w:r>
            <w:r w:rsidR="00EC5600">
              <w:rPr>
                <w:noProof/>
                <w:webHidden/>
              </w:rPr>
              <w:t>3</w:t>
            </w:r>
            <w:r w:rsidR="00EC5600">
              <w:rPr>
                <w:noProof/>
                <w:webHidden/>
              </w:rPr>
              <w:fldChar w:fldCharType="end"/>
            </w:r>
          </w:hyperlink>
        </w:p>
        <w:p w14:paraId="3BAE33E3" w14:textId="56D1B424" w:rsidR="00EC5600" w:rsidRDefault="007226D6">
          <w:pPr>
            <w:pStyle w:val="TOC1"/>
            <w:tabs>
              <w:tab w:val="right" w:leader="dot" w:pos="9016"/>
            </w:tabs>
            <w:rPr>
              <w:rFonts w:eastAsiaTheme="minorEastAsia"/>
              <w:noProof/>
              <w:lang w:eastAsia="en-GB"/>
            </w:rPr>
          </w:pPr>
          <w:hyperlink w:anchor="_Toc513196737" w:history="1">
            <w:r w:rsidR="00EC5600" w:rsidRPr="0098732F">
              <w:rPr>
                <w:rStyle w:val="Hyperlink"/>
                <w:b/>
                <w:noProof/>
              </w:rPr>
              <w:t>Background Literature</w:t>
            </w:r>
            <w:r w:rsidR="00EC5600">
              <w:rPr>
                <w:noProof/>
                <w:webHidden/>
              </w:rPr>
              <w:tab/>
            </w:r>
            <w:r w:rsidR="00EC5600">
              <w:rPr>
                <w:noProof/>
                <w:webHidden/>
              </w:rPr>
              <w:fldChar w:fldCharType="begin"/>
            </w:r>
            <w:r w:rsidR="00EC5600">
              <w:rPr>
                <w:noProof/>
                <w:webHidden/>
              </w:rPr>
              <w:instrText xml:space="preserve"> PAGEREF _Toc513196737 \h </w:instrText>
            </w:r>
            <w:r w:rsidR="00EC5600">
              <w:rPr>
                <w:noProof/>
                <w:webHidden/>
              </w:rPr>
            </w:r>
            <w:r w:rsidR="00EC5600">
              <w:rPr>
                <w:noProof/>
                <w:webHidden/>
              </w:rPr>
              <w:fldChar w:fldCharType="separate"/>
            </w:r>
            <w:r w:rsidR="00EC5600">
              <w:rPr>
                <w:noProof/>
                <w:webHidden/>
              </w:rPr>
              <w:t>3</w:t>
            </w:r>
            <w:r w:rsidR="00EC5600">
              <w:rPr>
                <w:noProof/>
                <w:webHidden/>
              </w:rPr>
              <w:fldChar w:fldCharType="end"/>
            </w:r>
          </w:hyperlink>
        </w:p>
        <w:p w14:paraId="25095905" w14:textId="061D57F9" w:rsidR="00EC5600" w:rsidRDefault="007226D6">
          <w:pPr>
            <w:pStyle w:val="TOC1"/>
            <w:tabs>
              <w:tab w:val="right" w:leader="dot" w:pos="9016"/>
            </w:tabs>
            <w:rPr>
              <w:rFonts w:eastAsiaTheme="minorEastAsia"/>
              <w:noProof/>
              <w:lang w:eastAsia="en-GB"/>
            </w:rPr>
          </w:pPr>
          <w:hyperlink w:anchor="_Toc513196738" w:history="1">
            <w:r w:rsidR="00EC5600" w:rsidRPr="0098732F">
              <w:rPr>
                <w:rStyle w:val="Hyperlink"/>
                <w:b/>
                <w:noProof/>
              </w:rPr>
              <w:t>Aims and Objectives</w:t>
            </w:r>
            <w:r w:rsidR="00EC5600">
              <w:rPr>
                <w:noProof/>
                <w:webHidden/>
              </w:rPr>
              <w:tab/>
            </w:r>
            <w:r w:rsidR="00EC5600">
              <w:rPr>
                <w:noProof/>
                <w:webHidden/>
              </w:rPr>
              <w:fldChar w:fldCharType="begin"/>
            </w:r>
            <w:r w:rsidR="00EC5600">
              <w:rPr>
                <w:noProof/>
                <w:webHidden/>
              </w:rPr>
              <w:instrText xml:space="preserve"> PAGEREF _Toc513196738 \h </w:instrText>
            </w:r>
            <w:r w:rsidR="00EC5600">
              <w:rPr>
                <w:noProof/>
                <w:webHidden/>
              </w:rPr>
            </w:r>
            <w:r w:rsidR="00EC5600">
              <w:rPr>
                <w:noProof/>
                <w:webHidden/>
              </w:rPr>
              <w:fldChar w:fldCharType="separate"/>
            </w:r>
            <w:r w:rsidR="00EC5600">
              <w:rPr>
                <w:noProof/>
                <w:webHidden/>
              </w:rPr>
              <w:t>4</w:t>
            </w:r>
            <w:r w:rsidR="00EC5600">
              <w:rPr>
                <w:noProof/>
                <w:webHidden/>
              </w:rPr>
              <w:fldChar w:fldCharType="end"/>
            </w:r>
          </w:hyperlink>
        </w:p>
        <w:p w14:paraId="72A8C837" w14:textId="3AE051BE" w:rsidR="00EC5600" w:rsidRDefault="007226D6">
          <w:pPr>
            <w:pStyle w:val="TOC1"/>
            <w:tabs>
              <w:tab w:val="right" w:leader="dot" w:pos="9016"/>
            </w:tabs>
            <w:rPr>
              <w:rFonts w:eastAsiaTheme="minorEastAsia"/>
              <w:noProof/>
              <w:lang w:eastAsia="en-GB"/>
            </w:rPr>
          </w:pPr>
          <w:hyperlink w:anchor="_Toc513196739" w:history="1">
            <w:r w:rsidR="00EC5600" w:rsidRPr="0098732F">
              <w:rPr>
                <w:rStyle w:val="Hyperlink"/>
                <w:b/>
                <w:noProof/>
              </w:rPr>
              <w:t>Research and Development Methodology</w:t>
            </w:r>
            <w:r w:rsidR="00EC5600">
              <w:rPr>
                <w:noProof/>
                <w:webHidden/>
              </w:rPr>
              <w:tab/>
            </w:r>
            <w:r w:rsidR="00EC5600">
              <w:rPr>
                <w:noProof/>
                <w:webHidden/>
              </w:rPr>
              <w:fldChar w:fldCharType="begin"/>
            </w:r>
            <w:r w:rsidR="00EC5600">
              <w:rPr>
                <w:noProof/>
                <w:webHidden/>
              </w:rPr>
              <w:instrText xml:space="preserve"> PAGEREF _Toc513196739 \h </w:instrText>
            </w:r>
            <w:r w:rsidR="00EC5600">
              <w:rPr>
                <w:noProof/>
                <w:webHidden/>
              </w:rPr>
            </w:r>
            <w:r w:rsidR="00EC5600">
              <w:rPr>
                <w:noProof/>
                <w:webHidden/>
              </w:rPr>
              <w:fldChar w:fldCharType="separate"/>
            </w:r>
            <w:r w:rsidR="00EC5600">
              <w:rPr>
                <w:noProof/>
                <w:webHidden/>
              </w:rPr>
              <w:t>4</w:t>
            </w:r>
            <w:r w:rsidR="00EC5600">
              <w:rPr>
                <w:noProof/>
                <w:webHidden/>
              </w:rPr>
              <w:fldChar w:fldCharType="end"/>
            </w:r>
          </w:hyperlink>
        </w:p>
        <w:p w14:paraId="5015D70C" w14:textId="557F10FB" w:rsidR="00EC5600" w:rsidRDefault="007226D6">
          <w:pPr>
            <w:pStyle w:val="TOC1"/>
            <w:tabs>
              <w:tab w:val="right" w:leader="dot" w:pos="9016"/>
            </w:tabs>
            <w:rPr>
              <w:rFonts w:eastAsiaTheme="minorEastAsia"/>
              <w:noProof/>
              <w:lang w:eastAsia="en-GB"/>
            </w:rPr>
          </w:pPr>
          <w:hyperlink w:anchor="_Toc513196740" w:history="1">
            <w:r w:rsidR="00EC5600" w:rsidRPr="0098732F">
              <w:rPr>
                <w:rStyle w:val="Hyperlink"/>
                <w:b/>
                <w:noProof/>
              </w:rPr>
              <w:t>Risks</w:t>
            </w:r>
            <w:r w:rsidR="00EC5600">
              <w:rPr>
                <w:noProof/>
                <w:webHidden/>
              </w:rPr>
              <w:tab/>
            </w:r>
            <w:r w:rsidR="00EC5600">
              <w:rPr>
                <w:noProof/>
                <w:webHidden/>
              </w:rPr>
              <w:fldChar w:fldCharType="begin"/>
            </w:r>
            <w:r w:rsidR="00EC5600">
              <w:rPr>
                <w:noProof/>
                <w:webHidden/>
              </w:rPr>
              <w:instrText xml:space="preserve"> PAGEREF _Toc513196740 \h </w:instrText>
            </w:r>
            <w:r w:rsidR="00EC5600">
              <w:rPr>
                <w:noProof/>
                <w:webHidden/>
              </w:rPr>
            </w:r>
            <w:r w:rsidR="00EC5600">
              <w:rPr>
                <w:noProof/>
                <w:webHidden/>
              </w:rPr>
              <w:fldChar w:fldCharType="separate"/>
            </w:r>
            <w:r w:rsidR="00EC5600">
              <w:rPr>
                <w:noProof/>
                <w:webHidden/>
              </w:rPr>
              <w:t>5</w:t>
            </w:r>
            <w:r w:rsidR="00EC5600">
              <w:rPr>
                <w:noProof/>
                <w:webHidden/>
              </w:rPr>
              <w:fldChar w:fldCharType="end"/>
            </w:r>
          </w:hyperlink>
        </w:p>
        <w:p w14:paraId="70E7C4F1" w14:textId="768FF228" w:rsidR="00EC5600" w:rsidRDefault="007226D6">
          <w:pPr>
            <w:pStyle w:val="TOC1"/>
            <w:tabs>
              <w:tab w:val="right" w:leader="dot" w:pos="9016"/>
            </w:tabs>
            <w:rPr>
              <w:rFonts w:eastAsiaTheme="minorEastAsia"/>
              <w:noProof/>
              <w:lang w:eastAsia="en-GB"/>
            </w:rPr>
          </w:pPr>
          <w:hyperlink w:anchor="_Toc513196741" w:history="1">
            <w:r w:rsidR="00EC5600" w:rsidRPr="0098732F">
              <w:rPr>
                <w:rStyle w:val="Hyperlink"/>
                <w:b/>
                <w:noProof/>
              </w:rPr>
              <w:t>Analysis and Deliverables</w:t>
            </w:r>
            <w:r w:rsidR="00EC5600">
              <w:rPr>
                <w:noProof/>
                <w:webHidden/>
              </w:rPr>
              <w:tab/>
            </w:r>
            <w:r w:rsidR="00EC5600">
              <w:rPr>
                <w:noProof/>
                <w:webHidden/>
              </w:rPr>
              <w:fldChar w:fldCharType="begin"/>
            </w:r>
            <w:r w:rsidR="00EC5600">
              <w:rPr>
                <w:noProof/>
                <w:webHidden/>
              </w:rPr>
              <w:instrText xml:space="preserve"> PAGEREF _Toc513196741 \h </w:instrText>
            </w:r>
            <w:r w:rsidR="00EC5600">
              <w:rPr>
                <w:noProof/>
                <w:webHidden/>
              </w:rPr>
            </w:r>
            <w:r w:rsidR="00EC5600">
              <w:rPr>
                <w:noProof/>
                <w:webHidden/>
              </w:rPr>
              <w:fldChar w:fldCharType="separate"/>
            </w:r>
            <w:r w:rsidR="00EC5600">
              <w:rPr>
                <w:noProof/>
                <w:webHidden/>
              </w:rPr>
              <w:t>5</w:t>
            </w:r>
            <w:r w:rsidR="00EC5600">
              <w:rPr>
                <w:noProof/>
                <w:webHidden/>
              </w:rPr>
              <w:fldChar w:fldCharType="end"/>
            </w:r>
          </w:hyperlink>
        </w:p>
        <w:p w14:paraId="067B4CBD" w14:textId="3206CD2D" w:rsidR="00EC5600" w:rsidRDefault="007226D6">
          <w:pPr>
            <w:pStyle w:val="TOC1"/>
            <w:tabs>
              <w:tab w:val="right" w:leader="dot" w:pos="9016"/>
            </w:tabs>
            <w:rPr>
              <w:rFonts w:eastAsiaTheme="minorEastAsia"/>
              <w:noProof/>
              <w:lang w:eastAsia="en-GB"/>
            </w:rPr>
          </w:pPr>
          <w:hyperlink w:anchor="_Toc513196742" w:history="1">
            <w:r w:rsidR="00EC5600" w:rsidRPr="0098732F">
              <w:rPr>
                <w:rStyle w:val="Hyperlink"/>
                <w:b/>
                <w:noProof/>
              </w:rPr>
              <w:t>Physical Resources</w:t>
            </w:r>
            <w:r w:rsidR="00EC5600">
              <w:rPr>
                <w:noProof/>
                <w:webHidden/>
              </w:rPr>
              <w:tab/>
            </w:r>
            <w:r w:rsidR="00EC5600">
              <w:rPr>
                <w:noProof/>
                <w:webHidden/>
              </w:rPr>
              <w:fldChar w:fldCharType="begin"/>
            </w:r>
            <w:r w:rsidR="00EC5600">
              <w:rPr>
                <w:noProof/>
                <w:webHidden/>
              </w:rPr>
              <w:instrText xml:space="preserve"> PAGEREF _Toc513196742 \h </w:instrText>
            </w:r>
            <w:r w:rsidR="00EC5600">
              <w:rPr>
                <w:noProof/>
                <w:webHidden/>
              </w:rPr>
            </w:r>
            <w:r w:rsidR="00EC5600">
              <w:rPr>
                <w:noProof/>
                <w:webHidden/>
              </w:rPr>
              <w:fldChar w:fldCharType="separate"/>
            </w:r>
            <w:r w:rsidR="00EC5600">
              <w:rPr>
                <w:noProof/>
                <w:webHidden/>
              </w:rPr>
              <w:t>5</w:t>
            </w:r>
            <w:r w:rsidR="00EC5600">
              <w:rPr>
                <w:noProof/>
                <w:webHidden/>
              </w:rPr>
              <w:fldChar w:fldCharType="end"/>
            </w:r>
          </w:hyperlink>
        </w:p>
        <w:p w14:paraId="433B9373" w14:textId="6415E376" w:rsidR="00EC5600" w:rsidRDefault="007226D6">
          <w:pPr>
            <w:pStyle w:val="TOC1"/>
            <w:tabs>
              <w:tab w:val="right" w:leader="dot" w:pos="9016"/>
            </w:tabs>
            <w:rPr>
              <w:rFonts w:eastAsiaTheme="minorEastAsia"/>
              <w:noProof/>
              <w:lang w:eastAsia="en-GB"/>
            </w:rPr>
          </w:pPr>
          <w:hyperlink w:anchor="_Toc513196743" w:history="1">
            <w:r w:rsidR="00EC5600" w:rsidRPr="0098732F">
              <w:rPr>
                <w:rStyle w:val="Hyperlink"/>
                <w:b/>
                <w:noProof/>
              </w:rPr>
              <w:t>Human Resources</w:t>
            </w:r>
            <w:r w:rsidR="00EC5600">
              <w:rPr>
                <w:noProof/>
                <w:webHidden/>
              </w:rPr>
              <w:tab/>
            </w:r>
            <w:r w:rsidR="00EC5600">
              <w:rPr>
                <w:noProof/>
                <w:webHidden/>
              </w:rPr>
              <w:fldChar w:fldCharType="begin"/>
            </w:r>
            <w:r w:rsidR="00EC5600">
              <w:rPr>
                <w:noProof/>
                <w:webHidden/>
              </w:rPr>
              <w:instrText xml:space="preserve"> PAGEREF _Toc513196743 \h </w:instrText>
            </w:r>
            <w:r w:rsidR="00EC5600">
              <w:rPr>
                <w:noProof/>
                <w:webHidden/>
              </w:rPr>
            </w:r>
            <w:r w:rsidR="00EC5600">
              <w:rPr>
                <w:noProof/>
                <w:webHidden/>
              </w:rPr>
              <w:fldChar w:fldCharType="separate"/>
            </w:r>
            <w:r w:rsidR="00EC5600">
              <w:rPr>
                <w:noProof/>
                <w:webHidden/>
              </w:rPr>
              <w:t>5</w:t>
            </w:r>
            <w:r w:rsidR="00EC5600">
              <w:rPr>
                <w:noProof/>
                <w:webHidden/>
              </w:rPr>
              <w:fldChar w:fldCharType="end"/>
            </w:r>
          </w:hyperlink>
        </w:p>
        <w:p w14:paraId="5F9483BC" w14:textId="26108B7A" w:rsidR="00EC5600" w:rsidRDefault="007226D6">
          <w:pPr>
            <w:pStyle w:val="TOC1"/>
            <w:tabs>
              <w:tab w:val="right" w:leader="dot" w:pos="9016"/>
            </w:tabs>
            <w:rPr>
              <w:rFonts w:eastAsiaTheme="minorEastAsia"/>
              <w:noProof/>
              <w:lang w:eastAsia="en-GB"/>
            </w:rPr>
          </w:pPr>
          <w:hyperlink w:anchor="_Toc513196744" w:history="1">
            <w:r w:rsidR="00EC5600" w:rsidRPr="0098732F">
              <w:rPr>
                <w:rStyle w:val="Hyperlink"/>
                <w:b/>
                <w:noProof/>
              </w:rPr>
              <w:t>References</w:t>
            </w:r>
            <w:r w:rsidR="00EC5600">
              <w:rPr>
                <w:noProof/>
                <w:webHidden/>
              </w:rPr>
              <w:tab/>
            </w:r>
            <w:r w:rsidR="00EC5600">
              <w:rPr>
                <w:noProof/>
                <w:webHidden/>
              </w:rPr>
              <w:fldChar w:fldCharType="begin"/>
            </w:r>
            <w:r w:rsidR="00EC5600">
              <w:rPr>
                <w:noProof/>
                <w:webHidden/>
              </w:rPr>
              <w:instrText xml:space="preserve"> PAGEREF _Toc513196744 \h </w:instrText>
            </w:r>
            <w:r w:rsidR="00EC5600">
              <w:rPr>
                <w:noProof/>
                <w:webHidden/>
              </w:rPr>
            </w:r>
            <w:r w:rsidR="00EC5600">
              <w:rPr>
                <w:noProof/>
                <w:webHidden/>
              </w:rPr>
              <w:fldChar w:fldCharType="separate"/>
            </w:r>
            <w:r w:rsidR="00EC5600">
              <w:rPr>
                <w:noProof/>
                <w:webHidden/>
              </w:rPr>
              <w:t>6</w:t>
            </w:r>
            <w:r w:rsidR="00EC5600">
              <w:rPr>
                <w:noProof/>
                <w:webHidden/>
              </w:rPr>
              <w:fldChar w:fldCharType="end"/>
            </w:r>
          </w:hyperlink>
        </w:p>
        <w:p w14:paraId="5F8E9EC8" w14:textId="4A9BED06" w:rsidR="00EC5600" w:rsidRDefault="007226D6">
          <w:pPr>
            <w:pStyle w:val="TOC1"/>
            <w:tabs>
              <w:tab w:val="right" w:leader="dot" w:pos="9016"/>
            </w:tabs>
            <w:rPr>
              <w:rFonts w:eastAsiaTheme="minorEastAsia"/>
              <w:noProof/>
              <w:lang w:eastAsia="en-GB"/>
            </w:rPr>
          </w:pPr>
          <w:hyperlink w:anchor="_Toc513196745" w:history="1">
            <w:r w:rsidR="00EC5600" w:rsidRPr="0098732F">
              <w:rPr>
                <w:rStyle w:val="Hyperlink"/>
                <w:b/>
                <w:noProof/>
              </w:rPr>
              <w:t>Bibliography</w:t>
            </w:r>
            <w:r w:rsidR="00EC5600">
              <w:rPr>
                <w:noProof/>
                <w:webHidden/>
              </w:rPr>
              <w:tab/>
            </w:r>
            <w:r w:rsidR="00EC5600">
              <w:rPr>
                <w:noProof/>
                <w:webHidden/>
              </w:rPr>
              <w:fldChar w:fldCharType="begin"/>
            </w:r>
            <w:r w:rsidR="00EC5600">
              <w:rPr>
                <w:noProof/>
                <w:webHidden/>
              </w:rPr>
              <w:instrText xml:space="preserve"> PAGEREF _Toc513196745 \h </w:instrText>
            </w:r>
            <w:r w:rsidR="00EC5600">
              <w:rPr>
                <w:noProof/>
                <w:webHidden/>
              </w:rPr>
            </w:r>
            <w:r w:rsidR="00EC5600">
              <w:rPr>
                <w:noProof/>
                <w:webHidden/>
              </w:rPr>
              <w:fldChar w:fldCharType="separate"/>
            </w:r>
            <w:r w:rsidR="00EC5600">
              <w:rPr>
                <w:noProof/>
                <w:webHidden/>
              </w:rPr>
              <w:t>7</w:t>
            </w:r>
            <w:r w:rsidR="00EC5600">
              <w:rPr>
                <w:noProof/>
                <w:webHidden/>
              </w:rPr>
              <w:fldChar w:fldCharType="end"/>
            </w:r>
          </w:hyperlink>
        </w:p>
        <w:p w14:paraId="1A7BAD92" w14:textId="39A4BB43" w:rsidR="00316768" w:rsidRDefault="00316768">
          <w:r>
            <w:rPr>
              <w:b/>
              <w:bCs/>
              <w:noProof/>
            </w:rPr>
            <w:fldChar w:fldCharType="end"/>
          </w:r>
        </w:p>
      </w:sdtContent>
    </w:sdt>
    <w:p w14:paraId="490AC9A3" w14:textId="1ADEF964" w:rsidR="00316768" w:rsidRDefault="00316768">
      <w:pPr>
        <w:rPr>
          <w:sz w:val="24"/>
        </w:rPr>
      </w:pPr>
    </w:p>
    <w:p w14:paraId="77123B21" w14:textId="02779C0C" w:rsidR="00316768" w:rsidRPr="0064528B" w:rsidRDefault="0064528B">
      <w:pPr>
        <w:rPr>
          <w:color w:val="2F5496" w:themeColor="accent1" w:themeShade="BF"/>
          <w:sz w:val="32"/>
        </w:rPr>
      </w:pPr>
      <w:r w:rsidRPr="0064528B">
        <w:rPr>
          <w:color w:val="2F5496" w:themeColor="accent1" w:themeShade="BF"/>
          <w:sz w:val="32"/>
        </w:rPr>
        <w:t xml:space="preserve">Table </w:t>
      </w:r>
      <w:r w:rsidR="0061709F">
        <w:rPr>
          <w:color w:val="2F5496" w:themeColor="accent1" w:themeShade="BF"/>
          <w:sz w:val="32"/>
        </w:rPr>
        <w:t>o</w:t>
      </w:r>
      <w:r w:rsidRPr="0064528B">
        <w:rPr>
          <w:color w:val="2F5496" w:themeColor="accent1" w:themeShade="BF"/>
          <w:sz w:val="32"/>
        </w:rPr>
        <w:t>f Figures</w:t>
      </w:r>
    </w:p>
    <w:p w14:paraId="11E8CC09" w14:textId="1E7A5E23" w:rsidR="00316768" w:rsidRPr="0061709F" w:rsidRDefault="0061709F">
      <w:r>
        <w:rPr>
          <w:b/>
        </w:rPr>
        <w:t xml:space="preserve">Figure 1 </w:t>
      </w:r>
      <w:r>
        <w:t>…………………………………………………………………………………………………………………………………………….3</w:t>
      </w:r>
    </w:p>
    <w:p w14:paraId="2AEDF0D7" w14:textId="7D8D9C4D" w:rsidR="00316768" w:rsidRDefault="00230131">
      <w:pPr>
        <w:rPr>
          <w:sz w:val="24"/>
        </w:rPr>
      </w:pPr>
      <w:r>
        <w:rPr>
          <w:b/>
        </w:rPr>
        <w:t xml:space="preserve">Figure 2 </w:t>
      </w:r>
      <w:r>
        <w:t>…………………………………………………………………………………………………………………………………………….</w:t>
      </w:r>
      <w:r w:rsidR="000B19DC">
        <w:t>5</w:t>
      </w:r>
    </w:p>
    <w:p w14:paraId="17ADAE65" w14:textId="7D080F63" w:rsidR="00316768" w:rsidRDefault="00316768">
      <w:pPr>
        <w:rPr>
          <w:sz w:val="24"/>
        </w:rPr>
      </w:pPr>
    </w:p>
    <w:p w14:paraId="394339BC" w14:textId="630AA302" w:rsidR="00316768" w:rsidRDefault="00316768">
      <w:pPr>
        <w:rPr>
          <w:sz w:val="24"/>
        </w:rPr>
      </w:pPr>
    </w:p>
    <w:p w14:paraId="2A1C6908" w14:textId="1EF62190" w:rsidR="00316768" w:rsidRDefault="00316768">
      <w:pPr>
        <w:rPr>
          <w:sz w:val="24"/>
        </w:rPr>
      </w:pPr>
    </w:p>
    <w:p w14:paraId="637259FE" w14:textId="34F34675" w:rsidR="00316768" w:rsidRDefault="00316768">
      <w:pPr>
        <w:rPr>
          <w:sz w:val="24"/>
        </w:rPr>
      </w:pPr>
    </w:p>
    <w:p w14:paraId="73E2C088" w14:textId="5D010CED" w:rsidR="00316768" w:rsidRDefault="00316768">
      <w:pPr>
        <w:rPr>
          <w:sz w:val="24"/>
        </w:rPr>
      </w:pPr>
    </w:p>
    <w:p w14:paraId="0C59D31E" w14:textId="6D04D267" w:rsidR="00316768" w:rsidRDefault="00316768">
      <w:pPr>
        <w:rPr>
          <w:sz w:val="24"/>
        </w:rPr>
      </w:pPr>
    </w:p>
    <w:p w14:paraId="6D08B592" w14:textId="022AA17F" w:rsidR="00316768" w:rsidRDefault="00316768">
      <w:pPr>
        <w:rPr>
          <w:sz w:val="24"/>
        </w:rPr>
      </w:pPr>
    </w:p>
    <w:p w14:paraId="38823790" w14:textId="769A7284" w:rsidR="00316768" w:rsidRDefault="00316768">
      <w:pPr>
        <w:rPr>
          <w:sz w:val="24"/>
        </w:rPr>
      </w:pPr>
    </w:p>
    <w:p w14:paraId="1E2835AE" w14:textId="07A01447" w:rsidR="00316768" w:rsidRDefault="00316768">
      <w:pPr>
        <w:rPr>
          <w:sz w:val="24"/>
        </w:rPr>
      </w:pPr>
    </w:p>
    <w:p w14:paraId="2336A6E2" w14:textId="02AD03B2" w:rsidR="00316768" w:rsidRDefault="00316768">
      <w:pPr>
        <w:rPr>
          <w:sz w:val="24"/>
        </w:rPr>
      </w:pPr>
    </w:p>
    <w:p w14:paraId="4273841A" w14:textId="649FBB61" w:rsidR="00316768" w:rsidRDefault="00316768">
      <w:pPr>
        <w:rPr>
          <w:sz w:val="24"/>
        </w:rPr>
      </w:pPr>
    </w:p>
    <w:p w14:paraId="60FF3BAD" w14:textId="53CD8259" w:rsidR="00316768" w:rsidRDefault="00316768">
      <w:pPr>
        <w:rPr>
          <w:sz w:val="24"/>
        </w:rPr>
      </w:pPr>
    </w:p>
    <w:p w14:paraId="0E0E74BD" w14:textId="77777777" w:rsidR="005C3910" w:rsidRDefault="005C3910">
      <w:pPr>
        <w:rPr>
          <w:sz w:val="24"/>
        </w:rPr>
      </w:pPr>
    </w:p>
    <w:p w14:paraId="5ACB369A" w14:textId="1F80A6DF" w:rsidR="00316768" w:rsidRPr="00316768" w:rsidRDefault="00316768" w:rsidP="00316768">
      <w:pPr>
        <w:pStyle w:val="Heading1"/>
        <w:rPr>
          <w:b/>
        </w:rPr>
      </w:pPr>
      <w:bookmarkStart w:id="1" w:name="_Toc513196736"/>
      <w:r w:rsidRPr="00316768">
        <w:rPr>
          <w:b/>
        </w:rPr>
        <w:lastRenderedPageBreak/>
        <w:t>Introduction</w:t>
      </w:r>
      <w:bookmarkEnd w:id="1"/>
    </w:p>
    <w:p w14:paraId="2576B8AE" w14:textId="56CACA6A" w:rsidR="00316768" w:rsidRDefault="00316768">
      <w:pPr>
        <w:rPr>
          <w:sz w:val="24"/>
        </w:rPr>
      </w:pPr>
      <w:r>
        <w:rPr>
          <w:sz w:val="24"/>
        </w:rPr>
        <w:t xml:space="preserve">The purpose of this project is to </w:t>
      </w:r>
      <w:r w:rsidR="007C6A60">
        <w:rPr>
          <w:sz w:val="24"/>
        </w:rPr>
        <w:t xml:space="preserve">design and </w:t>
      </w:r>
      <w:r>
        <w:rPr>
          <w:sz w:val="24"/>
        </w:rPr>
        <w:t xml:space="preserve">develop a language learning-based game application. The game will be created using the unity software. </w:t>
      </w:r>
      <w:r w:rsidR="00B308E7">
        <w:rPr>
          <w:sz w:val="24"/>
        </w:rPr>
        <w:t>Before the game starts getting developed, research will have to be done on already existing language learning-based software such as Duolingo and Rosetta Stone.</w:t>
      </w:r>
      <w:r w:rsidR="003149A0">
        <w:rPr>
          <w:sz w:val="24"/>
        </w:rPr>
        <w:t xml:space="preserve"> This will be done to identify their </w:t>
      </w:r>
      <w:r w:rsidR="00A55600">
        <w:rPr>
          <w:sz w:val="24"/>
        </w:rPr>
        <w:t>strengths</w:t>
      </w:r>
      <w:r w:rsidR="003149A0">
        <w:rPr>
          <w:sz w:val="24"/>
        </w:rPr>
        <w:t>, weaknesses</w:t>
      </w:r>
      <w:r w:rsidR="00A55600">
        <w:rPr>
          <w:sz w:val="24"/>
        </w:rPr>
        <w:t xml:space="preserve"> and approaches to learning languages effectively.</w:t>
      </w:r>
    </w:p>
    <w:p w14:paraId="2901362D" w14:textId="65FED133" w:rsidR="00316768" w:rsidRDefault="00316768">
      <w:pPr>
        <w:rPr>
          <w:sz w:val="24"/>
        </w:rPr>
      </w:pPr>
    </w:p>
    <w:p w14:paraId="3657F1DE" w14:textId="126D68F5" w:rsidR="00316768" w:rsidRPr="00316768" w:rsidRDefault="00316768" w:rsidP="00316768">
      <w:pPr>
        <w:pStyle w:val="Heading1"/>
        <w:rPr>
          <w:b/>
        </w:rPr>
      </w:pPr>
      <w:bookmarkStart w:id="2" w:name="_Toc513196737"/>
      <w:r w:rsidRPr="00316768">
        <w:rPr>
          <w:b/>
        </w:rPr>
        <w:t>Background Literature</w:t>
      </w:r>
      <w:bookmarkEnd w:id="2"/>
    </w:p>
    <w:p w14:paraId="0338456F" w14:textId="0A35B237" w:rsidR="00BC37CD" w:rsidRDefault="000576FE">
      <w:pPr>
        <w:rPr>
          <w:sz w:val="24"/>
        </w:rPr>
      </w:pPr>
      <w:r>
        <w:rPr>
          <w:sz w:val="24"/>
        </w:rPr>
        <w:t xml:space="preserve">This </w:t>
      </w:r>
      <w:r w:rsidR="004D3909">
        <w:rPr>
          <w:sz w:val="24"/>
        </w:rPr>
        <w:t xml:space="preserve">Literature Review will look at language learning and the many software applications that are available for the user. This will also look at the techniques that </w:t>
      </w:r>
      <w:r w:rsidR="00BC37CD">
        <w:rPr>
          <w:sz w:val="24"/>
        </w:rPr>
        <w:t>these software applications implement and review if these are effective to helping the learner to learn and remember a language.</w:t>
      </w:r>
    </w:p>
    <w:p w14:paraId="434E76B6" w14:textId="0C3395B1" w:rsidR="007D105E" w:rsidRDefault="00C878EC">
      <w:pPr>
        <w:rPr>
          <w:sz w:val="24"/>
        </w:rPr>
      </w:pPr>
      <w:r>
        <w:rPr>
          <w:sz w:val="24"/>
        </w:rPr>
        <w:t>Some of the best</w:t>
      </w:r>
      <w:r w:rsidR="000078FF">
        <w:rPr>
          <w:sz w:val="24"/>
        </w:rPr>
        <w:t xml:space="preserve"> </w:t>
      </w:r>
      <w:r w:rsidR="00416D7C">
        <w:rPr>
          <w:sz w:val="24"/>
        </w:rPr>
        <w:t>language learning software</w:t>
      </w:r>
      <w:r w:rsidR="000078FF">
        <w:rPr>
          <w:sz w:val="24"/>
        </w:rPr>
        <w:t xml:space="preserve"> applications</w:t>
      </w:r>
      <w:r w:rsidR="00416D7C">
        <w:rPr>
          <w:sz w:val="24"/>
        </w:rPr>
        <w:t xml:space="preserve"> that are currently available include Duolingo, Rosetta Stone, Babbel</w:t>
      </w:r>
      <w:r w:rsidR="000078FF">
        <w:rPr>
          <w:sz w:val="24"/>
        </w:rPr>
        <w:t xml:space="preserve"> and </w:t>
      </w:r>
      <w:r w:rsidR="002D6597">
        <w:rPr>
          <w:sz w:val="24"/>
        </w:rPr>
        <w:t>M</w:t>
      </w:r>
      <w:r w:rsidR="000078FF">
        <w:rPr>
          <w:sz w:val="24"/>
        </w:rPr>
        <w:t>emrise</w:t>
      </w:r>
      <w:r>
        <w:rPr>
          <w:sz w:val="24"/>
        </w:rPr>
        <w:fldChar w:fldCharType="begin" w:fldLock="1"/>
      </w:r>
      <w:r>
        <w:rPr>
          <w:sz w:val="24"/>
        </w:rPr>
        <w:instrText>ADDIN CSL_CITATION { "citationItems" : [ { "id" : "ITEM-1", "itemData" : { "URL" : "http://uk.pcmag.com/education-reference-products/8711/guide/the-best-language-learning-software-of-2018", "id" : "ITEM-1", "issued" : { "date-parts" : [ [ "0" ] ] }, "title" : "The Best Language-Learning Software of 2018 - Education &amp;amp; Reference - Products", "type" : "webpage" }, "uris" : [ "http://www.mendeley.com/documents/?uuid=1830d047-9c9c-335d-ae0f-e3e170f6196a" ] } ], "mendeley" : { "formattedCitation" : "[1]", "plainTextFormattedCitation" : "[1]", "previouslyFormattedCitation" : "[1]" }, "properties" : { "noteIndex" : 3 }, "schema" : "https://github.com/citation-style-language/schema/raw/master/csl-citation.json" }</w:instrText>
      </w:r>
      <w:r>
        <w:rPr>
          <w:sz w:val="24"/>
        </w:rPr>
        <w:fldChar w:fldCharType="separate"/>
      </w:r>
      <w:r w:rsidRPr="00C878EC">
        <w:rPr>
          <w:noProof/>
          <w:sz w:val="24"/>
        </w:rPr>
        <w:t>[1]</w:t>
      </w:r>
      <w:r>
        <w:rPr>
          <w:sz w:val="24"/>
        </w:rPr>
        <w:fldChar w:fldCharType="end"/>
      </w:r>
      <w:r>
        <w:rPr>
          <w:sz w:val="24"/>
        </w:rPr>
        <w:fldChar w:fldCharType="begin" w:fldLock="1"/>
      </w:r>
      <w:r>
        <w:rPr>
          <w:sz w:val="24"/>
        </w:rPr>
        <w:instrText>ADDIN CSL_CITATION { "citationItems" : [ { "id" : "ITEM-1", "itemData" : { "URL" : "https://www.lingualift.com/blog/best-language-learning-apps/", "id" : "ITEM-1", "issued" : { "date-parts" : [ [ "0" ] ] }, "title" : "10 best language learning apps", "type" : "webpage" }, "uris" : [ "http://www.mendeley.com/documents/?uuid=07fa4e59-b527-304a-8430-ba535533b398" ] } ], "mendeley" : { "formattedCitation" : "[2]", "plainTextFormattedCitation" : "[2]", "previouslyFormattedCitation" : "[2]" }, "properties" : { "noteIndex" : 3 }, "schema" : "https://github.com/citation-style-language/schema/raw/master/csl-citation.json" }</w:instrText>
      </w:r>
      <w:r>
        <w:rPr>
          <w:sz w:val="24"/>
        </w:rPr>
        <w:fldChar w:fldCharType="separate"/>
      </w:r>
      <w:r w:rsidRPr="00C878EC">
        <w:rPr>
          <w:noProof/>
          <w:sz w:val="24"/>
        </w:rPr>
        <w:t>[2]</w:t>
      </w:r>
      <w:r>
        <w:rPr>
          <w:sz w:val="24"/>
        </w:rPr>
        <w:fldChar w:fldCharType="end"/>
      </w:r>
      <w:r w:rsidR="000078FF">
        <w:rPr>
          <w:sz w:val="24"/>
        </w:rPr>
        <w:t>.</w:t>
      </w:r>
      <w:r w:rsidR="002D6597">
        <w:rPr>
          <w:sz w:val="24"/>
        </w:rPr>
        <w:t xml:space="preserve"> </w:t>
      </w:r>
      <w:r w:rsidR="00383237">
        <w:rPr>
          <w:sz w:val="24"/>
        </w:rPr>
        <w:t>Most of which are available on Android and Apple mobile devices as well as PCs</w:t>
      </w:r>
      <w:r>
        <w:rPr>
          <w:sz w:val="24"/>
        </w:rPr>
        <w:fldChar w:fldCharType="begin" w:fldLock="1"/>
      </w:r>
      <w:r>
        <w:rPr>
          <w:sz w:val="24"/>
        </w:rPr>
        <w:instrText>ADDIN CSL_CITATION { "citationItems" : [ { "id" : "ITEM-1", "itemData" : { "URL" : "https://www.lingualift.com/blog/best-language-learning-apps/", "id" : "ITEM-1", "issued" : { "date-parts" : [ [ "0" ] ] }, "title" : "10 best language learning apps", "type" : "webpage" }, "uris" : [ "http://www.mendeley.com/documents/?uuid=07fa4e59-b527-304a-8430-ba535533b398" ] } ], "mendeley" : { "formattedCitation" : "[2]", "plainTextFormattedCitation" : "[2]", "previouslyFormattedCitation" : "[2]" }, "properties" : { "noteIndex" : 3 }, "schema" : "https://github.com/citation-style-language/schema/raw/master/csl-citation.json" }</w:instrText>
      </w:r>
      <w:r>
        <w:rPr>
          <w:sz w:val="24"/>
        </w:rPr>
        <w:fldChar w:fldCharType="separate"/>
      </w:r>
      <w:r w:rsidRPr="00C878EC">
        <w:rPr>
          <w:noProof/>
          <w:sz w:val="24"/>
        </w:rPr>
        <w:t>[2]</w:t>
      </w:r>
      <w:r>
        <w:rPr>
          <w:sz w:val="24"/>
        </w:rPr>
        <w:fldChar w:fldCharType="end"/>
      </w:r>
      <w:r w:rsidR="00383237">
        <w:rPr>
          <w:sz w:val="24"/>
        </w:rPr>
        <w:t>.</w:t>
      </w:r>
      <w:r w:rsidR="00E435FA">
        <w:rPr>
          <w:sz w:val="24"/>
        </w:rPr>
        <w:t xml:space="preserve"> Not all of these are free however. Applications such as Rosetta Stone </w:t>
      </w:r>
      <w:r w:rsidR="000F2692">
        <w:rPr>
          <w:sz w:val="24"/>
        </w:rPr>
        <w:t>require</w:t>
      </w:r>
      <w:r w:rsidR="00A5282C">
        <w:rPr>
          <w:sz w:val="24"/>
        </w:rPr>
        <w:t>s</w:t>
      </w:r>
      <w:r w:rsidR="000F2692">
        <w:rPr>
          <w:sz w:val="24"/>
        </w:rPr>
        <w:t xml:space="preserve"> a monthly/yearly subscription to have access to its content</w:t>
      </w:r>
      <w:r>
        <w:rPr>
          <w:sz w:val="24"/>
        </w:rPr>
        <w:fldChar w:fldCharType="begin" w:fldLock="1"/>
      </w:r>
      <w:r>
        <w:rPr>
          <w:sz w:val="24"/>
        </w:rPr>
        <w:instrText>ADDIN CSL_CITATION { "citationItems" : [ { "id" : "ITEM-1", "itemData" : { "URL" : "http://www.rosettastone.co.uk/how-it-works", "id" : "ITEM-1", "issued" : { "date-parts" : [ [ "0" ] ] }, "title" : "How Rosetta Stone\u00ae Works | Our Immersion Language Learning Methodology", "type" : "webpage" }, "uris" : [ "http://www.mendeley.com/documents/?uuid=a9fddc4f-29b8-3701-b17f-19e98cf3813c" ] } ], "mendeley" : { "formattedCitation" : "[3]", "plainTextFormattedCitation" : "[3]", "previouslyFormattedCitation" : "[3]" }, "properties" : { "noteIndex" : 3 }, "schema" : "https://github.com/citation-style-language/schema/raw/master/csl-citation.json" }</w:instrText>
      </w:r>
      <w:r>
        <w:rPr>
          <w:sz w:val="24"/>
        </w:rPr>
        <w:fldChar w:fldCharType="separate"/>
      </w:r>
      <w:r w:rsidRPr="00C878EC">
        <w:rPr>
          <w:noProof/>
          <w:sz w:val="24"/>
        </w:rPr>
        <w:t>[3]</w:t>
      </w:r>
      <w:r>
        <w:rPr>
          <w:sz w:val="24"/>
        </w:rPr>
        <w:fldChar w:fldCharType="end"/>
      </w:r>
      <w:r w:rsidR="000F2692">
        <w:rPr>
          <w:sz w:val="24"/>
        </w:rPr>
        <w:t xml:space="preserve"> whereas other applications such as Duolingo are completely free</w:t>
      </w:r>
      <w:r w:rsidR="00AD0A8A">
        <w:rPr>
          <w:sz w:val="24"/>
        </w:rPr>
        <w:fldChar w:fldCharType="begin" w:fldLock="1"/>
      </w:r>
      <w:r w:rsidR="00AD0A8A">
        <w:rPr>
          <w:sz w:val="24"/>
        </w:rPr>
        <w:instrText>ADDIN CSL_CITATION { "citationItems" : [ { "id" : "ITEM-1", "itemData" : { "URL" : "https://www.duolingo.com/", "id" : "ITEM-1", "issued" : { "date-parts" : [ [ "0" ] ] }, "title" : "Duolingo: Learn Spanish, French and other languages for free", "type" : "webpage" }, "uris" : [ "http://www.mendeley.com/documents/?uuid=f619cc28-ada9-3149-b34d-98b3deb0a568" ] } ], "mendeley" : { "formattedCitation" : "[4]", "plainTextFormattedCitation" : "[4]", "previouslyFormattedCitation" : "[4]" }, "properties" : { "noteIndex" : 3 }, "schema" : "https://github.com/citation-style-language/schema/raw/master/csl-citation.json" }</w:instrText>
      </w:r>
      <w:r w:rsidR="00AD0A8A">
        <w:rPr>
          <w:sz w:val="24"/>
        </w:rPr>
        <w:fldChar w:fldCharType="separate"/>
      </w:r>
      <w:r w:rsidR="00AD0A8A" w:rsidRPr="00AD0A8A">
        <w:rPr>
          <w:noProof/>
          <w:sz w:val="24"/>
        </w:rPr>
        <w:t>[4]</w:t>
      </w:r>
      <w:r w:rsidR="00AD0A8A">
        <w:rPr>
          <w:sz w:val="24"/>
        </w:rPr>
        <w:fldChar w:fldCharType="end"/>
      </w:r>
      <w:r w:rsidR="000F2692">
        <w:rPr>
          <w:sz w:val="24"/>
        </w:rPr>
        <w:t xml:space="preserve">. </w:t>
      </w:r>
    </w:p>
    <w:p w14:paraId="31557A39" w14:textId="1B358440" w:rsidR="006E4EF0" w:rsidRDefault="00875F79">
      <w:pPr>
        <w:rPr>
          <w:sz w:val="24"/>
        </w:rPr>
      </w:pPr>
      <w:r>
        <w:rPr>
          <w:sz w:val="24"/>
        </w:rPr>
        <w:t>Both software applications do allow the user to learn their chosen language in very different ways however. Duolingo for example uses gamification techniques to make learning the language more fun and engaging and only recommends to the user that they only need to spare 5-20 minutes of their time</w:t>
      </w:r>
      <w:r w:rsidR="00A5282C">
        <w:rPr>
          <w:sz w:val="24"/>
        </w:rPr>
        <w:t xml:space="preserve"> a day</w:t>
      </w:r>
      <w:r w:rsidR="00941723">
        <w:rPr>
          <w:sz w:val="24"/>
        </w:rPr>
        <w:fldChar w:fldCharType="begin" w:fldLock="1"/>
      </w:r>
      <w:r w:rsidR="00941723">
        <w:rPr>
          <w:sz w:val="24"/>
        </w:rPr>
        <w:instrText>ADDIN CSL_CITATION { "citationItems" : [ { "id" : "ITEM-1", "itemData" : { "URL" : "https://www.duolingo.com/", "id" : "ITEM-1", "issued" : { "date-parts" : [ [ "0" ] ] }, "title" : "Duolingo: Learn Spanish, French and other languages for free", "type" : "webpage" }, "uris" : [ "http://www.mendeley.com/documents/?uuid=f619cc28-ada9-3149-b34d-98b3deb0a568" ] } ], "mendeley" : { "formattedCitation" : "[4]", "plainTextFormattedCitation" : "[4]", "previouslyFormattedCitation" : "[4]" }, "properties" : { "noteIndex" : 3 }, "schema" : "https://github.com/citation-style-language/schema/raw/master/csl-citation.json" }</w:instrText>
      </w:r>
      <w:r w:rsidR="00941723">
        <w:rPr>
          <w:sz w:val="24"/>
        </w:rPr>
        <w:fldChar w:fldCharType="separate"/>
      </w:r>
      <w:r w:rsidR="00941723" w:rsidRPr="00941723">
        <w:rPr>
          <w:noProof/>
          <w:sz w:val="24"/>
        </w:rPr>
        <w:t>[4]</w:t>
      </w:r>
      <w:r w:rsidR="00941723">
        <w:rPr>
          <w:sz w:val="24"/>
        </w:rPr>
        <w:fldChar w:fldCharType="end"/>
      </w:r>
      <w:r>
        <w:rPr>
          <w:sz w:val="24"/>
        </w:rPr>
        <w:t>. Because of this, the user can learn part of the language in bite-sized lessons each day.</w:t>
      </w:r>
    </w:p>
    <w:p w14:paraId="36483B99" w14:textId="6ADC08E0" w:rsidR="00B257CF" w:rsidRDefault="0064528B">
      <w:pPr>
        <w:rPr>
          <w:sz w:val="24"/>
        </w:rPr>
      </w:pPr>
      <w:r>
        <w:rPr>
          <w:noProof/>
        </w:rPr>
        <w:drawing>
          <wp:anchor distT="0" distB="0" distL="114300" distR="114300" simplePos="0" relativeHeight="251658240" behindDoc="0" locked="0" layoutInCell="1" allowOverlap="1" wp14:anchorId="015C0D57" wp14:editId="4E9A9BAE">
            <wp:simplePos x="0" y="0"/>
            <wp:positionH relativeFrom="margin">
              <wp:align>left</wp:align>
            </wp:positionH>
            <wp:positionV relativeFrom="paragraph">
              <wp:posOffset>15240</wp:posOffset>
            </wp:positionV>
            <wp:extent cx="2282825" cy="2488565"/>
            <wp:effectExtent l="0" t="0" r="3175" b="698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282825" cy="2488565"/>
                    </a:xfrm>
                    <a:prstGeom prst="rect">
                      <a:avLst/>
                    </a:prstGeom>
                  </pic:spPr>
                </pic:pic>
              </a:graphicData>
            </a:graphic>
            <wp14:sizeRelH relativeFrom="page">
              <wp14:pctWidth>0</wp14:pctWidth>
            </wp14:sizeRelH>
            <wp14:sizeRelV relativeFrom="page">
              <wp14:pctHeight>0</wp14:pctHeight>
            </wp14:sizeRelV>
          </wp:anchor>
        </w:drawing>
      </w:r>
      <w:r w:rsidR="00F06496">
        <w:rPr>
          <w:sz w:val="24"/>
        </w:rPr>
        <w:t>Rosetta Stone however allows users to learn a language by having online sessions with tutors who are also native speakers</w:t>
      </w:r>
      <w:r w:rsidR="00941723">
        <w:rPr>
          <w:sz w:val="24"/>
        </w:rPr>
        <w:fldChar w:fldCharType="begin" w:fldLock="1"/>
      </w:r>
      <w:r w:rsidR="00941723">
        <w:rPr>
          <w:sz w:val="24"/>
        </w:rPr>
        <w:instrText>ADDIN CSL_CITATION { "citationItems" : [ { "id" : "ITEM-1", "itemData" : { "URL" : "http://www.rosettastone.co.uk/how-it-works", "id" : "ITEM-1", "issued" : { "date-parts" : [ [ "0" ] ] }, "title" : "How Rosetta Stone\u00ae Works | Our Immersion Language Learning Methodology", "type" : "webpage" }, "uris" : [ "http://www.mendeley.com/documents/?uuid=a9fddc4f-29b8-3701-b17f-19e98cf3813c" ] } ], "mendeley" : { "formattedCitation" : "[3]", "plainTextFormattedCitation" : "[3]", "previouslyFormattedCitation" : "[3]" }, "properties" : { "noteIndex" : 3 }, "schema" : "https://github.com/citation-style-language/schema/raw/master/csl-citation.json" }</w:instrText>
      </w:r>
      <w:r w:rsidR="00941723">
        <w:rPr>
          <w:sz w:val="24"/>
        </w:rPr>
        <w:fldChar w:fldCharType="separate"/>
      </w:r>
      <w:r w:rsidR="00941723" w:rsidRPr="00941723">
        <w:rPr>
          <w:noProof/>
          <w:sz w:val="24"/>
        </w:rPr>
        <w:t>[3]</w:t>
      </w:r>
      <w:r w:rsidR="00941723">
        <w:rPr>
          <w:sz w:val="24"/>
        </w:rPr>
        <w:fldChar w:fldCharType="end"/>
      </w:r>
      <w:r w:rsidR="00F06496">
        <w:rPr>
          <w:sz w:val="24"/>
        </w:rPr>
        <w:t>. By doing this, it can greatly improve the learner’s conversation skills and also improve their pronunciation.</w:t>
      </w:r>
    </w:p>
    <w:p w14:paraId="13658AFB" w14:textId="06B20274" w:rsidR="00F66ADE" w:rsidRDefault="00BD25A5">
      <w:pPr>
        <w:rPr>
          <w:sz w:val="24"/>
        </w:rPr>
      </w:pPr>
      <w:r>
        <w:rPr>
          <w:sz w:val="24"/>
        </w:rPr>
        <w:t>To learn a language more effectively, many software applications use different psychological techniques that can improve your memory. One software application that although is not officially a language-learning software application uses one of those techniques. The software application is called Anki</w:t>
      </w:r>
      <w:r w:rsidR="00941723">
        <w:rPr>
          <w:sz w:val="24"/>
        </w:rPr>
        <w:fldChar w:fldCharType="begin" w:fldLock="1"/>
      </w:r>
      <w:r w:rsidR="00941723">
        <w:rPr>
          <w:sz w:val="24"/>
        </w:rPr>
        <w:instrText>ADDIN CSL_CITATION { "citationItems" : [ { "id" : "ITEM-1", "itemData" : { "URL" : "https://apps.ankiweb.net/", "id" : "ITEM-1", "issued" : { "date-parts" : [ [ "0" ] ] }, "title" : "Anki - powerful, intelligent flashcards", "type" : "webpage" }, "uris" : [ "http://www.mendeley.com/documents/?uuid=be54ceb6-17af-347e-9552-fb786af0e599" ] } ], "mendeley" : { "formattedCitation" : "[5]", "plainTextFormattedCitation" : "[5]", "previouslyFormattedCitation" : "[5]" }, "properties" : { "noteIndex" : 3 }, "schema" : "https://github.com/citation-style-language/schema/raw/master/csl-citation.json" }</w:instrText>
      </w:r>
      <w:r w:rsidR="00941723">
        <w:rPr>
          <w:sz w:val="24"/>
        </w:rPr>
        <w:fldChar w:fldCharType="separate"/>
      </w:r>
      <w:r w:rsidR="00941723" w:rsidRPr="00941723">
        <w:rPr>
          <w:noProof/>
          <w:sz w:val="24"/>
        </w:rPr>
        <w:t>[5]</w:t>
      </w:r>
      <w:r w:rsidR="00941723">
        <w:rPr>
          <w:sz w:val="24"/>
        </w:rPr>
        <w:fldChar w:fldCharType="end"/>
      </w:r>
      <w:r>
        <w:rPr>
          <w:sz w:val="24"/>
        </w:rPr>
        <w:t xml:space="preserve"> and the technique used is Spaced Repetition System. </w:t>
      </w:r>
    </w:p>
    <w:p w14:paraId="652B4B39" w14:textId="60B99E61" w:rsidR="00BD25A5" w:rsidRDefault="00BD25A5">
      <w:pPr>
        <w:rPr>
          <w:sz w:val="24"/>
        </w:rPr>
      </w:pPr>
      <w:r>
        <w:rPr>
          <w:sz w:val="24"/>
        </w:rPr>
        <w:t xml:space="preserve">This technique is used to </w:t>
      </w:r>
      <w:r w:rsidR="00BF09DC">
        <w:rPr>
          <w:sz w:val="24"/>
        </w:rPr>
        <w:t xml:space="preserve">store specific information into long-term memory. </w:t>
      </w:r>
      <w:r w:rsidR="001B0F50">
        <w:rPr>
          <w:sz w:val="24"/>
        </w:rPr>
        <w:t>This is done by using intervals that will then notify the user to read and remember the information</w:t>
      </w:r>
      <w:r w:rsidR="00772F30">
        <w:rPr>
          <w:sz w:val="24"/>
        </w:rPr>
        <w:fldChar w:fldCharType="begin" w:fldLock="1"/>
      </w:r>
      <w:r w:rsidR="00772F30">
        <w:rPr>
          <w:sz w:val="24"/>
        </w:rPr>
        <w:instrText>ADDIN CSL_CITATION { "citationItems" : [ { "id" : "ITEM-1", "itemData" : { "URL" : "https://www.theguardian.com/education/2016/jan/23/spaced-repetition-a-hack-to-make-your-brain-store-information", "id" : "ITEM-1", "issued" : { "date-parts" : [ [ "0" ] ] }, "title" : "Spaced repetition: a hack to make your brain store information | Education | The Guardian", "type" : "webpage" }, "uris" : [ "http://www.mendeley.com/documents/?uuid=3e249909-7469-32df-a713-065d91bf7130" ] } ], "mendeley" : { "formattedCitation" : "[6]", "plainTextFormattedCitation" : "[6]", "previouslyFormattedCitation" : "[6]" }, "properties" : { "noteIndex" : 3 }, "schema" : "https://github.com/citation-style-language/schema/raw/master/csl-citation.json" }</w:instrText>
      </w:r>
      <w:r w:rsidR="00772F30">
        <w:rPr>
          <w:sz w:val="24"/>
        </w:rPr>
        <w:fldChar w:fldCharType="separate"/>
      </w:r>
      <w:r w:rsidR="00772F30" w:rsidRPr="00772F30">
        <w:rPr>
          <w:noProof/>
          <w:sz w:val="24"/>
        </w:rPr>
        <w:t>[6]</w:t>
      </w:r>
      <w:r w:rsidR="00772F30">
        <w:rPr>
          <w:sz w:val="24"/>
        </w:rPr>
        <w:fldChar w:fldCharType="end"/>
      </w:r>
      <w:r w:rsidR="001B0F50">
        <w:rPr>
          <w:sz w:val="24"/>
        </w:rPr>
        <w:t xml:space="preserve">. If the information is remembered correctly, the space between each interval is widened. If the information was recalled incorrectly, the space between each interval is shortened. </w:t>
      </w:r>
    </w:p>
    <w:p w14:paraId="389D0371" w14:textId="7C9B030A" w:rsidR="001B0F50" w:rsidRDefault="00772F30">
      <w:pPr>
        <w:rPr>
          <w:sz w:val="24"/>
        </w:rPr>
      </w:pPr>
      <w:r>
        <w:rPr>
          <w:sz w:val="24"/>
        </w:rPr>
        <w:lastRenderedPageBreak/>
        <w:t>The biggest barrier to learning a new language is remembering what has been learnt about the language</w:t>
      </w:r>
      <w:r>
        <w:rPr>
          <w:sz w:val="24"/>
        </w:rPr>
        <w:fldChar w:fldCharType="begin" w:fldLock="1"/>
      </w:r>
      <w:r>
        <w:rPr>
          <w:sz w:val="24"/>
        </w:rPr>
        <w:instrText>ADDIN CSL_CITATION { "citationItems" : [ { "id" : "ITEM-1", "itemData" : { "URL" : "http://welcome.fluent-forever.com/", "id" : "ITEM-1", "issued" : { "date-parts" : [ [ "0" ] ] }, "title" : "Fluent Forever \u2013 Getting Started With Fluent Forever", "type" : "webpage" }, "uris" : [ "http://www.mendeley.com/documents/?uuid=23f84e1a-81b5-3ee8-b40d-71b58dbc275a" ] } ], "mendeley" : { "formattedCitation" : "[7]", "plainTextFormattedCitation" : "[7]", "previouslyFormattedCitation" : "[7]" }, "properties" : { "noteIndex" : 3 }, "schema" : "https://github.com/citation-style-language/schema/raw/master/csl-citation.json" }</w:instrText>
      </w:r>
      <w:r>
        <w:rPr>
          <w:sz w:val="24"/>
        </w:rPr>
        <w:fldChar w:fldCharType="separate"/>
      </w:r>
      <w:r w:rsidRPr="00772F30">
        <w:rPr>
          <w:noProof/>
          <w:sz w:val="24"/>
        </w:rPr>
        <w:t>[7]</w:t>
      </w:r>
      <w:r>
        <w:rPr>
          <w:sz w:val="24"/>
        </w:rPr>
        <w:fldChar w:fldCharType="end"/>
      </w:r>
      <w:r>
        <w:rPr>
          <w:sz w:val="24"/>
        </w:rPr>
        <w:t>.</w:t>
      </w:r>
      <w:r w:rsidR="006D0281">
        <w:rPr>
          <w:sz w:val="24"/>
        </w:rPr>
        <w:t xml:space="preserve"> There are other language teaching methods that can be used for effective learning. Some of them are direct method, audio-lingual and </w:t>
      </w:r>
      <w:r w:rsidR="009A6463">
        <w:rPr>
          <w:sz w:val="24"/>
        </w:rPr>
        <w:t>the structural approach</w:t>
      </w:r>
      <w:r w:rsidR="009A6463">
        <w:rPr>
          <w:sz w:val="24"/>
        </w:rPr>
        <w:fldChar w:fldCharType="begin" w:fldLock="1"/>
      </w:r>
      <w:r w:rsidR="009A6463">
        <w:rPr>
          <w:sz w:val="24"/>
        </w:rPr>
        <w:instrText>ADDIN CSL_CITATION { "citationItems" : [ { "id" : "ITEM-1", "itemData" : { "author" : [ { "dropping-particle" : "", "family" : "Richards", "given" : "Jack", "non-dropping-particle" : "", "parse-names" : false, "suffix" : "" }, { "dropping-particle" : "", "family" : "Rodgers", "given" : "Theodore", "non-dropping-particle" : "", "parse-names" : false, "suffix" : "" }, { "dropping-particle" : "", "family" : "Jo St John", "given" : "Maggie", "non-dropping-particle" : "", "parse-names" : false, "suffix" : "" }, { "dropping-particle" : "", "family" : "Donald Freeman", "given" : "by", "non-dropping-particle" : "", "parse-names" : false, "suffix" : "" }, { "dropping-particle" : "", "family" : "Richards", "given" : "Jack C", "non-dropping-particle" : "", "parse-names" : false, "suffix" : "" } ], "id" : "ITEM-1", "issued" : { "date-parts" : [ [ "0" ] ] }, "title" : "Approacnes and Methods in Language Teaching", "type" : "book" }, "uris" : [ "http://www.mendeley.com/documents/?uuid=b540cc1a-b522-3b0a-9acd-b837ee1236b8" ] } ], "mendeley" : { "formattedCitation" : "[8]", "plainTextFormattedCitation" : "[8]", "previouslyFormattedCitation" : "[8]" }, "properties" : { "noteIndex" : 4 }, "schema" : "https://github.com/citation-style-language/schema/raw/master/csl-citation.json" }</w:instrText>
      </w:r>
      <w:r w:rsidR="009A6463">
        <w:rPr>
          <w:sz w:val="24"/>
        </w:rPr>
        <w:fldChar w:fldCharType="separate"/>
      </w:r>
      <w:r w:rsidR="009A6463" w:rsidRPr="009A6463">
        <w:rPr>
          <w:noProof/>
          <w:sz w:val="24"/>
        </w:rPr>
        <w:t>[8]</w:t>
      </w:r>
      <w:r w:rsidR="009A6463">
        <w:rPr>
          <w:sz w:val="24"/>
        </w:rPr>
        <w:fldChar w:fldCharType="end"/>
      </w:r>
      <w:r w:rsidR="009A6463">
        <w:rPr>
          <w:sz w:val="24"/>
        </w:rPr>
        <w:fldChar w:fldCharType="begin" w:fldLock="1"/>
      </w:r>
      <w:r w:rsidR="009A6463">
        <w:rPr>
          <w:sz w:val="24"/>
        </w:rPr>
        <w:instrText>ADDIN CSL_CITATION { "citationItems" : [ { "id" : "ITEM-1", "itemData" : { "URL" : "http://esl.fis.edu/teachers/support/method.htm", "id" : "ITEM-1", "issued" : { "date-parts" : [ [ "0" ] ] }, "title" : "Language teaching methods", "type" : "webpage" }, "uris" : [ "http://www.mendeley.com/documents/?uuid=a4e54b98-584a-3263-b78c-111b3580e6b1" ] } ], "mendeley" : { "formattedCitation" : "[9]", "plainTextFormattedCitation" : "[9]", "previouslyFormattedCitation" : "[9]" }, "properties" : { "noteIndex" : 4 }, "schema" : "https://github.com/citation-style-language/schema/raw/master/csl-citation.json" }</w:instrText>
      </w:r>
      <w:r w:rsidR="009A6463">
        <w:rPr>
          <w:sz w:val="24"/>
        </w:rPr>
        <w:fldChar w:fldCharType="separate"/>
      </w:r>
      <w:r w:rsidR="009A6463" w:rsidRPr="009A6463">
        <w:rPr>
          <w:noProof/>
          <w:sz w:val="24"/>
        </w:rPr>
        <w:t>[9]</w:t>
      </w:r>
      <w:r w:rsidR="009A6463">
        <w:rPr>
          <w:sz w:val="24"/>
        </w:rPr>
        <w:fldChar w:fldCharType="end"/>
      </w:r>
      <w:r w:rsidR="009A6463">
        <w:rPr>
          <w:sz w:val="24"/>
        </w:rPr>
        <w:t>.</w:t>
      </w:r>
    </w:p>
    <w:p w14:paraId="4A637DD6" w14:textId="3B44668D" w:rsidR="00316768" w:rsidRDefault="00316768">
      <w:pPr>
        <w:rPr>
          <w:sz w:val="24"/>
        </w:rPr>
      </w:pPr>
    </w:p>
    <w:p w14:paraId="4704040A" w14:textId="4784FAF8" w:rsidR="00316768" w:rsidRPr="00316768" w:rsidRDefault="00316768" w:rsidP="00316768">
      <w:pPr>
        <w:pStyle w:val="Heading1"/>
        <w:rPr>
          <w:b/>
        </w:rPr>
      </w:pPr>
      <w:bookmarkStart w:id="3" w:name="_Toc513196738"/>
      <w:r w:rsidRPr="00316768">
        <w:rPr>
          <w:b/>
        </w:rPr>
        <w:t>Aims and Objectives</w:t>
      </w:r>
      <w:bookmarkEnd w:id="3"/>
    </w:p>
    <w:p w14:paraId="5B8560FB" w14:textId="24F4674D" w:rsidR="00316768" w:rsidRDefault="008275F6">
      <w:pPr>
        <w:rPr>
          <w:sz w:val="24"/>
        </w:rPr>
      </w:pPr>
      <w:r>
        <w:rPr>
          <w:sz w:val="24"/>
        </w:rPr>
        <w:t>Aim:</w:t>
      </w:r>
    </w:p>
    <w:p w14:paraId="4F2BAAD9" w14:textId="4487FFCE" w:rsidR="008275F6" w:rsidRDefault="008275F6">
      <w:pPr>
        <w:rPr>
          <w:sz w:val="24"/>
        </w:rPr>
      </w:pPr>
      <w:r>
        <w:rPr>
          <w:sz w:val="24"/>
        </w:rPr>
        <w:t>The aim is to create a language learning-based game application</w:t>
      </w:r>
      <w:r w:rsidR="007C5C15">
        <w:rPr>
          <w:sz w:val="24"/>
        </w:rPr>
        <w:t xml:space="preserve"> that is fun to play and effective for the user to learn a new language</w:t>
      </w:r>
      <w:r w:rsidR="002765FC">
        <w:rPr>
          <w:sz w:val="24"/>
        </w:rPr>
        <w:t>.</w:t>
      </w:r>
    </w:p>
    <w:p w14:paraId="4400626E" w14:textId="4A51F476" w:rsidR="007D105E" w:rsidRDefault="007D105E">
      <w:pPr>
        <w:rPr>
          <w:sz w:val="24"/>
        </w:rPr>
      </w:pPr>
      <w:r>
        <w:rPr>
          <w:sz w:val="24"/>
        </w:rPr>
        <w:t>Objectives:</w:t>
      </w:r>
    </w:p>
    <w:p w14:paraId="451C3B04" w14:textId="7CB12FF6" w:rsidR="00380D02" w:rsidRDefault="00380D02" w:rsidP="00380D02">
      <w:pPr>
        <w:pStyle w:val="ListParagraph"/>
        <w:numPr>
          <w:ilvl w:val="0"/>
          <w:numId w:val="1"/>
        </w:numPr>
        <w:rPr>
          <w:sz w:val="24"/>
        </w:rPr>
      </w:pPr>
      <w:r>
        <w:rPr>
          <w:sz w:val="24"/>
        </w:rPr>
        <w:t>Create a literature review that involves applications based on language-learning software</w:t>
      </w:r>
      <w:r w:rsidR="00AE58F4">
        <w:rPr>
          <w:sz w:val="24"/>
        </w:rPr>
        <w:t xml:space="preserve"> and look at what these applications do effectively.</w:t>
      </w:r>
    </w:p>
    <w:p w14:paraId="6A7BAFAD" w14:textId="7F478E6B" w:rsidR="00380D02" w:rsidRDefault="00380D02" w:rsidP="00380D02">
      <w:pPr>
        <w:pStyle w:val="ListParagraph"/>
        <w:numPr>
          <w:ilvl w:val="0"/>
          <w:numId w:val="1"/>
        </w:numPr>
        <w:rPr>
          <w:sz w:val="24"/>
        </w:rPr>
      </w:pPr>
      <w:r>
        <w:rPr>
          <w:sz w:val="24"/>
        </w:rPr>
        <w:t>Create a prototype build of the game using the unity game engine.</w:t>
      </w:r>
      <w:r w:rsidR="00C25A6B">
        <w:rPr>
          <w:sz w:val="24"/>
        </w:rPr>
        <w:t xml:space="preserve"> The information collected from the literature review will be used to support this by looking at the strengths, weaknesses etc.</w:t>
      </w:r>
    </w:p>
    <w:p w14:paraId="28020CFB" w14:textId="6F1F5D85" w:rsidR="00380D02" w:rsidRDefault="00380D02" w:rsidP="00380D02">
      <w:pPr>
        <w:pStyle w:val="ListParagraph"/>
        <w:numPr>
          <w:ilvl w:val="0"/>
          <w:numId w:val="1"/>
        </w:numPr>
        <w:rPr>
          <w:sz w:val="24"/>
        </w:rPr>
      </w:pPr>
      <w:r>
        <w:rPr>
          <w:sz w:val="24"/>
        </w:rPr>
        <w:t>Have the game be tested by participants</w:t>
      </w:r>
      <w:r w:rsidR="00C25A6B">
        <w:rPr>
          <w:sz w:val="24"/>
        </w:rPr>
        <w:t>. During their session</w:t>
      </w:r>
      <w:r w:rsidR="00A5282C">
        <w:rPr>
          <w:sz w:val="24"/>
        </w:rPr>
        <w:t>,</w:t>
      </w:r>
      <w:r w:rsidR="00C25A6B">
        <w:rPr>
          <w:sz w:val="24"/>
        </w:rPr>
        <w:t xml:space="preserve"> data will be recorded and</w:t>
      </w:r>
      <w:r>
        <w:rPr>
          <w:sz w:val="24"/>
        </w:rPr>
        <w:t xml:space="preserve"> collect</w:t>
      </w:r>
      <w:r w:rsidR="00C25A6B">
        <w:rPr>
          <w:sz w:val="24"/>
        </w:rPr>
        <w:t>ed based on</w:t>
      </w:r>
      <w:r>
        <w:rPr>
          <w:sz w:val="24"/>
        </w:rPr>
        <w:t xml:space="preserve"> their feedback on the prototype.</w:t>
      </w:r>
    </w:p>
    <w:p w14:paraId="5C88FBA3" w14:textId="1E54BC23" w:rsidR="00380D02" w:rsidRDefault="00380D02" w:rsidP="00380D02">
      <w:pPr>
        <w:pStyle w:val="ListParagraph"/>
        <w:numPr>
          <w:ilvl w:val="0"/>
          <w:numId w:val="1"/>
        </w:numPr>
        <w:rPr>
          <w:sz w:val="24"/>
        </w:rPr>
      </w:pPr>
      <w:r>
        <w:rPr>
          <w:sz w:val="24"/>
        </w:rPr>
        <w:t>Make the necessary changes to the prototype based on participants’ feedback.</w:t>
      </w:r>
      <w:r w:rsidR="00C25A6B">
        <w:rPr>
          <w:sz w:val="24"/>
        </w:rPr>
        <w:t xml:space="preserve"> This will be done by looking at the strengths and weaknesses that have been identified and what the participants found fun and not fun about the prototype.</w:t>
      </w:r>
    </w:p>
    <w:p w14:paraId="1A7D2440" w14:textId="7F94C887" w:rsidR="00380D02" w:rsidRPr="00380D02" w:rsidRDefault="00380D02" w:rsidP="00380D02">
      <w:pPr>
        <w:pStyle w:val="ListParagraph"/>
        <w:numPr>
          <w:ilvl w:val="0"/>
          <w:numId w:val="1"/>
        </w:numPr>
        <w:rPr>
          <w:sz w:val="24"/>
        </w:rPr>
      </w:pPr>
      <w:r>
        <w:rPr>
          <w:sz w:val="24"/>
        </w:rPr>
        <w:t>Evaluate prototype based on its achieving its aim.</w:t>
      </w:r>
    </w:p>
    <w:p w14:paraId="4F6B3F46" w14:textId="77777777" w:rsidR="00BF09DC" w:rsidRDefault="00BF09DC">
      <w:pPr>
        <w:rPr>
          <w:sz w:val="24"/>
        </w:rPr>
      </w:pPr>
    </w:p>
    <w:p w14:paraId="21C54807" w14:textId="7223A815" w:rsidR="00316768" w:rsidRPr="00316768" w:rsidRDefault="00316768" w:rsidP="00316768">
      <w:pPr>
        <w:pStyle w:val="Heading1"/>
        <w:rPr>
          <w:b/>
        </w:rPr>
      </w:pPr>
      <w:bookmarkStart w:id="4" w:name="_Toc513196739"/>
      <w:r w:rsidRPr="00316768">
        <w:rPr>
          <w:b/>
        </w:rPr>
        <w:t xml:space="preserve">Research </w:t>
      </w:r>
      <w:r w:rsidR="0090518D">
        <w:rPr>
          <w:b/>
        </w:rPr>
        <w:t xml:space="preserve">and Development </w:t>
      </w:r>
      <w:r w:rsidRPr="00316768">
        <w:rPr>
          <w:b/>
        </w:rPr>
        <w:t>Methodology</w:t>
      </w:r>
      <w:bookmarkEnd w:id="4"/>
    </w:p>
    <w:p w14:paraId="4D944B4D" w14:textId="40EF6FB4" w:rsidR="00E222BB" w:rsidRDefault="002D6458">
      <w:pPr>
        <w:rPr>
          <w:sz w:val="24"/>
        </w:rPr>
      </w:pPr>
      <w:r>
        <w:rPr>
          <w:sz w:val="24"/>
        </w:rPr>
        <w:t>The research philosophy that will be</w:t>
      </w:r>
      <w:r w:rsidR="00545283">
        <w:rPr>
          <w:sz w:val="24"/>
        </w:rPr>
        <w:t xml:space="preserve"> </w:t>
      </w:r>
      <w:r>
        <w:rPr>
          <w:sz w:val="24"/>
        </w:rPr>
        <w:t>used is the positivism ph</w:t>
      </w:r>
      <w:r w:rsidR="00F5270E">
        <w:rPr>
          <w:sz w:val="24"/>
        </w:rPr>
        <w:t>ilosophy. This will then be followed by the deductive approach.</w:t>
      </w:r>
      <w:r w:rsidR="00545283">
        <w:rPr>
          <w:sz w:val="24"/>
        </w:rPr>
        <w:t xml:space="preserve"> The reason for this is that much of this project will not be creating qualitive data and rather it will consist of data that </w:t>
      </w:r>
      <w:r w:rsidR="00E62ECA">
        <w:rPr>
          <w:sz w:val="24"/>
        </w:rPr>
        <w:t xml:space="preserve">is </w:t>
      </w:r>
      <w:r w:rsidR="00545283">
        <w:rPr>
          <w:sz w:val="24"/>
        </w:rPr>
        <w:t>reliable and precise.</w:t>
      </w:r>
      <w:r w:rsidR="00E43D66">
        <w:rPr>
          <w:sz w:val="24"/>
        </w:rPr>
        <w:t xml:space="preserve"> </w:t>
      </w:r>
    </w:p>
    <w:p w14:paraId="24409B61" w14:textId="6DB49044" w:rsidR="00316768" w:rsidRDefault="00E43D66">
      <w:pPr>
        <w:rPr>
          <w:sz w:val="24"/>
        </w:rPr>
      </w:pPr>
      <w:r>
        <w:rPr>
          <w:sz w:val="24"/>
        </w:rPr>
        <w:t xml:space="preserve">One of the main strategies for this project is </w:t>
      </w:r>
      <w:r w:rsidR="00545283">
        <w:rPr>
          <w:sz w:val="24"/>
        </w:rPr>
        <w:t>software development</w:t>
      </w:r>
      <w:r>
        <w:rPr>
          <w:sz w:val="24"/>
        </w:rPr>
        <w:t>, which would further push to this methodology</w:t>
      </w:r>
      <w:r w:rsidR="00545283">
        <w:rPr>
          <w:sz w:val="24"/>
        </w:rPr>
        <w:t xml:space="preserve">. The other 2 strategies that will be used for this will be a </w:t>
      </w:r>
      <w:r w:rsidR="005B5373">
        <w:rPr>
          <w:sz w:val="24"/>
        </w:rPr>
        <w:t>survey</w:t>
      </w:r>
      <w:r w:rsidR="00545283">
        <w:rPr>
          <w:sz w:val="24"/>
        </w:rPr>
        <w:t xml:space="preserve"> and a document review. </w:t>
      </w:r>
      <w:r w:rsidR="00E222BB">
        <w:rPr>
          <w:sz w:val="24"/>
        </w:rPr>
        <w:t xml:space="preserve">Although </w:t>
      </w:r>
      <w:r w:rsidR="005B5373">
        <w:rPr>
          <w:sz w:val="24"/>
        </w:rPr>
        <w:t>a survey approach is not</w:t>
      </w:r>
      <w:r w:rsidR="00E222BB">
        <w:rPr>
          <w:sz w:val="24"/>
        </w:rPr>
        <w:t xml:space="preserve"> </w:t>
      </w:r>
      <w:r w:rsidR="005B5373">
        <w:rPr>
          <w:sz w:val="24"/>
        </w:rPr>
        <w:t>a</w:t>
      </w:r>
      <w:r w:rsidR="00E222BB">
        <w:rPr>
          <w:sz w:val="24"/>
        </w:rPr>
        <w:t xml:space="preserve"> deductive </w:t>
      </w:r>
      <w:r w:rsidR="005B5373">
        <w:rPr>
          <w:sz w:val="24"/>
        </w:rPr>
        <w:t>approach,</w:t>
      </w:r>
      <w:r w:rsidR="00E222BB">
        <w:rPr>
          <w:sz w:val="24"/>
        </w:rPr>
        <w:t xml:space="preserve"> </w:t>
      </w:r>
      <w:r w:rsidR="005B5373">
        <w:rPr>
          <w:sz w:val="24"/>
        </w:rPr>
        <w:t>hearing feedback from testers will be vital to improving the game. The feedback that will be given are going to be subjective as everyone has a different preference to learning. The</w:t>
      </w:r>
      <w:r w:rsidR="00E222BB">
        <w:rPr>
          <w:sz w:val="24"/>
        </w:rPr>
        <w:t xml:space="preserve"> project will mainly focus on the development side of the project. </w:t>
      </w:r>
      <w:r w:rsidR="005B5373">
        <w:rPr>
          <w:sz w:val="24"/>
        </w:rPr>
        <w:t>A document</w:t>
      </w:r>
      <w:r w:rsidR="005B5373" w:rsidRPr="005B5373">
        <w:rPr>
          <w:sz w:val="24"/>
        </w:rPr>
        <w:t xml:space="preserve"> </w:t>
      </w:r>
      <w:r w:rsidR="005B5373">
        <w:rPr>
          <w:sz w:val="24"/>
        </w:rPr>
        <w:t>review will also be needed to</w:t>
      </w:r>
      <w:r w:rsidR="005F0A25">
        <w:rPr>
          <w:sz w:val="24"/>
        </w:rPr>
        <w:t xml:space="preserve"> identify the key areas of the field and also identify the positive and negative factors that could</w:t>
      </w:r>
      <w:r w:rsidR="00E62ECA">
        <w:rPr>
          <w:sz w:val="24"/>
        </w:rPr>
        <w:t xml:space="preserve"> have an</w:t>
      </w:r>
      <w:r w:rsidR="005F0A25">
        <w:rPr>
          <w:sz w:val="24"/>
        </w:rPr>
        <w:t xml:space="preserve"> </w:t>
      </w:r>
      <w:r w:rsidR="00E62ECA">
        <w:rPr>
          <w:sz w:val="24"/>
        </w:rPr>
        <w:t>influence on the project as a whole</w:t>
      </w:r>
      <w:r w:rsidR="005F0A25">
        <w:rPr>
          <w:sz w:val="24"/>
        </w:rPr>
        <w:t>.</w:t>
      </w:r>
    </w:p>
    <w:p w14:paraId="72A83F76" w14:textId="70954CA4" w:rsidR="00316768" w:rsidRDefault="00F01111">
      <w:pPr>
        <w:rPr>
          <w:sz w:val="24"/>
        </w:rPr>
      </w:pPr>
      <w:r>
        <w:rPr>
          <w:sz w:val="24"/>
        </w:rPr>
        <w:t xml:space="preserve">The development </w:t>
      </w:r>
      <w:r w:rsidR="006F5A4D">
        <w:rPr>
          <w:sz w:val="24"/>
        </w:rPr>
        <w:t xml:space="preserve">method that will be used is Feature Driven Development. </w:t>
      </w:r>
      <w:r w:rsidR="00977A2D">
        <w:rPr>
          <w:sz w:val="24"/>
        </w:rPr>
        <w:t>Feature Driven Development uses 5 processes</w:t>
      </w:r>
      <w:r w:rsidR="0090518D">
        <w:rPr>
          <w:sz w:val="24"/>
        </w:rPr>
        <w:t>. The first</w:t>
      </w:r>
      <w:r w:rsidR="00BE5A70">
        <w:rPr>
          <w:sz w:val="24"/>
        </w:rPr>
        <w:t xml:space="preserve"> process develops the overall model that provides a in depth understanding of the project’s scope</w:t>
      </w:r>
      <w:r w:rsidR="00BE5A70">
        <w:rPr>
          <w:sz w:val="24"/>
        </w:rPr>
        <w:fldChar w:fldCharType="begin" w:fldLock="1"/>
      </w:r>
      <w:r w:rsidR="00BE5A70">
        <w:rPr>
          <w:sz w:val="24"/>
        </w:rPr>
        <w:instrText>ADDIN CSL_CITATION { "citationItems" : [ { "id" : "ITEM-1", "itemData" : { "URL" : "https://dzone.com/articles/introduction-feature-driven", "id" : "ITEM-1", "issued" : { "date-parts" : [ [ "0" ] ] }, "title" : "An Introduction to Feature-Driven Development - DZone Agile", "type" : "webpage" }, "uris" : [ "http://www.mendeley.com/documents/?uuid=a1f8a751-ca07-35ce-9976-4446f94ca827" ] } ], "mendeley" : { "formattedCitation" : "[10]", "plainTextFormattedCitation" : "[10]", "previouslyFormattedCitation" : "[10]" }, "properties" : { "noteIndex" : 4 }, "schema" : "https://github.com/citation-style-language/schema/raw/master/csl-citation.json" }</w:instrText>
      </w:r>
      <w:r w:rsidR="00BE5A70">
        <w:rPr>
          <w:sz w:val="24"/>
        </w:rPr>
        <w:fldChar w:fldCharType="separate"/>
      </w:r>
      <w:r w:rsidR="00BE5A70" w:rsidRPr="00BE5A70">
        <w:rPr>
          <w:noProof/>
          <w:sz w:val="24"/>
        </w:rPr>
        <w:t>[10]</w:t>
      </w:r>
      <w:r w:rsidR="00BE5A70">
        <w:rPr>
          <w:sz w:val="24"/>
        </w:rPr>
        <w:fldChar w:fldCharType="end"/>
      </w:r>
      <w:r w:rsidR="0090518D">
        <w:rPr>
          <w:sz w:val="24"/>
        </w:rPr>
        <w:t xml:space="preserve">. </w:t>
      </w:r>
      <w:r w:rsidR="00BE5A70">
        <w:rPr>
          <w:sz w:val="24"/>
        </w:rPr>
        <w:t>An advantages of FDD is that you will always up-to-date as FDD requires you to do regular builds</w:t>
      </w:r>
      <w:r w:rsidR="00BE5A70">
        <w:rPr>
          <w:sz w:val="24"/>
        </w:rPr>
        <w:fldChar w:fldCharType="begin" w:fldLock="1"/>
      </w:r>
      <w:r w:rsidR="00BE5A70">
        <w:rPr>
          <w:sz w:val="24"/>
        </w:rPr>
        <w:instrText>ADDIN CSL_CITATION { "citationItems" : [ { "id" : "ITEM-1", "itemData" : { "URL" : "https://www.upwork.com/hiring/for-clients/agile-methodologies/", "id" : "ITEM-1", "issued" : { "date-parts" : [ [ "0" ] ] }, "title" : "Feature Driven Development (FDD) Processes and Comparison To Other Agile Methodologies - Hiring | Upwork", "type" : "webpage" }, "uris" : [ "http://www.mendeley.com/documents/?uuid=39da655f-5ad2-3e40-a83a-211394dbc0a5" ] } ], "mendeley" : { "formattedCitation" : "[11]", "plainTextFormattedCitation" : "[11]", "previouslyFormattedCitation" : "[11]" }, "properties" : { "noteIndex" : 4 }, "schema" : "https://github.com/citation-style-language/schema/raw/master/csl-citation.json" }</w:instrText>
      </w:r>
      <w:r w:rsidR="00BE5A70">
        <w:rPr>
          <w:sz w:val="24"/>
        </w:rPr>
        <w:fldChar w:fldCharType="separate"/>
      </w:r>
      <w:r w:rsidR="00BE5A70" w:rsidRPr="00BE5A70">
        <w:rPr>
          <w:noProof/>
          <w:sz w:val="24"/>
        </w:rPr>
        <w:t>[11]</w:t>
      </w:r>
      <w:r w:rsidR="00BE5A70">
        <w:rPr>
          <w:sz w:val="24"/>
        </w:rPr>
        <w:fldChar w:fldCharType="end"/>
      </w:r>
      <w:r w:rsidR="00BE5A70">
        <w:rPr>
          <w:sz w:val="24"/>
        </w:rPr>
        <w:t xml:space="preserve">. </w:t>
      </w:r>
    </w:p>
    <w:p w14:paraId="3C8CFF2C" w14:textId="1DA5B9BE" w:rsidR="00316768" w:rsidRPr="00316768" w:rsidRDefault="00316768" w:rsidP="00316768">
      <w:pPr>
        <w:pStyle w:val="Heading1"/>
        <w:rPr>
          <w:b/>
        </w:rPr>
      </w:pPr>
      <w:bookmarkStart w:id="5" w:name="_Toc513196740"/>
      <w:r w:rsidRPr="00316768">
        <w:rPr>
          <w:b/>
        </w:rPr>
        <w:lastRenderedPageBreak/>
        <w:t>Risks</w:t>
      </w:r>
      <w:bookmarkEnd w:id="5"/>
    </w:p>
    <w:p w14:paraId="4758A34A" w14:textId="77777777" w:rsidR="00857A30" w:rsidRDefault="00C56825">
      <w:pPr>
        <w:rPr>
          <w:sz w:val="24"/>
        </w:rPr>
      </w:pPr>
      <w:r>
        <w:rPr>
          <w:sz w:val="24"/>
        </w:rPr>
        <w:t xml:space="preserve">There are a few possible risks that could be encountered during this project. One of those risks include the unity game engine. To achieve creating a working prototype, it </w:t>
      </w:r>
      <w:r w:rsidR="007E378B">
        <w:rPr>
          <w:sz w:val="24"/>
        </w:rPr>
        <w:t xml:space="preserve">may be necessary to learn more complex features of the unity game engine. Due to C# also being the programming language that is used for unity, more practise with using this programming language will be required. </w:t>
      </w:r>
    </w:p>
    <w:p w14:paraId="0ED081BF" w14:textId="796CFA4E" w:rsidR="00316768" w:rsidRDefault="00030641">
      <w:pPr>
        <w:rPr>
          <w:sz w:val="24"/>
        </w:rPr>
      </w:pPr>
      <w:r>
        <w:rPr>
          <w:sz w:val="24"/>
        </w:rPr>
        <w:t>D</w:t>
      </w:r>
      <w:r w:rsidR="0016762F">
        <w:rPr>
          <w:sz w:val="24"/>
        </w:rPr>
        <w:t>ue to the limited t</w:t>
      </w:r>
      <w:r w:rsidR="007E378B">
        <w:rPr>
          <w:sz w:val="24"/>
        </w:rPr>
        <w:t xml:space="preserve">ime </w:t>
      </w:r>
      <w:r w:rsidR="0016762F">
        <w:rPr>
          <w:sz w:val="24"/>
        </w:rPr>
        <w:t xml:space="preserve">that would be available to complete the project, there will be limitations to what learning techniques could be used for the language learning-based game. Techniques such as the Spaced Repetition System would not be viable for this project due to the nature that there would have to be multiple tests over a long period of time. </w:t>
      </w:r>
    </w:p>
    <w:p w14:paraId="64CB7D71" w14:textId="6713067B" w:rsidR="009A6463" w:rsidRDefault="009A6463">
      <w:pPr>
        <w:rPr>
          <w:sz w:val="24"/>
        </w:rPr>
      </w:pPr>
      <w:r>
        <w:rPr>
          <w:sz w:val="24"/>
        </w:rPr>
        <w:t>Another possible risk is that the project would not be focused on software development. This could be due to how the data would be received based on the feedback given the participants.</w:t>
      </w:r>
    </w:p>
    <w:p w14:paraId="6EC45B1F" w14:textId="6509467E" w:rsidR="00316768" w:rsidRDefault="00C56825">
      <w:pPr>
        <w:rPr>
          <w:sz w:val="24"/>
        </w:rPr>
      </w:pPr>
      <w:r>
        <w:rPr>
          <w:sz w:val="24"/>
        </w:rPr>
        <w:t>There are no ethical or legal issues to be considered.</w:t>
      </w:r>
    </w:p>
    <w:p w14:paraId="2FE24DE1" w14:textId="77777777" w:rsidR="0092504D" w:rsidRDefault="0092504D">
      <w:pPr>
        <w:rPr>
          <w:sz w:val="24"/>
        </w:rPr>
      </w:pPr>
    </w:p>
    <w:p w14:paraId="62D6112F" w14:textId="1CA3D81E" w:rsidR="00316768" w:rsidRPr="00316768" w:rsidRDefault="00316768" w:rsidP="00316768">
      <w:pPr>
        <w:pStyle w:val="Heading1"/>
        <w:rPr>
          <w:b/>
        </w:rPr>
      </w:pPr>
      <w:bookmarkStart w:id="6" w:name="_Toc513196741"/>
      <w:r w:rsidRPr="00316768">
        <w:rPr>
          <w:b/>
        </w:rPr>
        <w:t>Analysis and Deliverables</w:t>
      </w:r>
      <w:bookmarkEnd w:id="6"/>
    </w:p>
    <w:p w14:paraId="6F8655D8" w14:textId="4B12C9D8" w:rsidR="00316768" w:rsidRDefault="000B505C">
      <w:pPr>
        <w:rPr>
          <w:sz w:val="24"/>
        </w:rPr>
      </w:pPr>
      <w:r>
        <w:rPr>
          <w:sz w:val="24"/>
        </w:rPr>
        <w:t xml:space="preserve">The data that will be collected during the project will be the relevant data identified during the literature review and the feedback that will be given by the participants </w:t>
      </w:r>
      <w:r w:rsidR="00C3149B">
        <w:rPr>
          <w:sz w:val="24"/>
        </w:rPr>
        <w:t xml:space="preserve">testing the game’s prototype. The data will be analysed, and the information uncovered will improve on the game, especially the information that will be received via feedback. </w:t>
      </w:r>
    </w:p>
    <w:p w14:paraId="5F92B8E4" w14:textId="19C58EB0" w:rsidR="00316768" w:rsidRDefault="00C3149B">
      <w:pPr>
        <w:rPr>
          <w:sz w:val="24"/>
        </w:rPr>
      </w:pPr>
      <w:r>
        <w:rPr>
          <w:sz w:val="24"/>
        </w:rPr>
        <w:t xml:space="preserve">The project will be considered a success if </w:t>
      </w:r>
      <w:r w:rsidR="00E62ECA">
        <w:rPr>
          <w:sz w:val="24"/>
        </w:rPr>
        <w:t>all</w:t>
      </w:r>
      <w:r>
        <w:rPr>
          <w:sz w:val="24"/>
        </w:rPr>
        <w:t xml:space="preserve"> the projects</w:t>
      </w:r>
      <w:r w:rsidR="00E62ECA">
        <w:rPr>
          <w:sz w:val="24"/>
        </w:rPr>
        <w:t>’</w:t>
      </w:r>
      <w:r>
        <w:rPr>
          <w:sz w:val="24"/>
        </w:rPr>
        <w:t xml:space="preserve"> objectives </w:t>
      </w:r>
      <w:r w:rsidR="00E62ECA">
        <w:rPr>
          <w:sz w:val="24"/>
        </w:rPr>
        <w:t>have been met and the aim has been achieved.</w:t>
      </w:r>
    </w:p>
    <w:p w14:paraId="1BF6E59D" w14:textId="17A54698" w:rsidR="00316768" w:rsidRPr="00316768" w:rsidRDefault="00316768" w:rsidP="00316768">
      <w:pPr>
        <w:pStyle w:val="Heading1"/>
        <w:rPr>
          <w:b/>
        </w:rPr>
      </w:pPr>
      <w:bookmarkStart w:id="7" w:name="_Toc513196742"/>
      <w:r w:rsidRPr="00316768">
        <w:rPr>
          <w:b/>
        </w:rPr>
        <w:t>Physical Resources</w:t>
      </w:r>
      <w:bookmarkEnd w:id="7"/>
    </w:p>
    <w:p w14:paraId="402F3E5F" w14:textId="26B33C76" w:rsidR="00316768" w:rsidRDefault="00C94E5B">
      <w:pPr>
        <w:rPr>
          <w:sz w:val="24"/>
        </w:rPr>
      </w:pPr>
      <w:r>
        <w:rPr>
          <w:sz w:val="24"/>
        </w:rPr>
        <w:t>Access to software such as the unity game engine</w:t>
      </w:r>
      <w:r w:rsidR="00D82D8B">
        <w:rPr>
          <w:sz w:val="24"/>
        </w:rPr>
        <w:t xml:space="preserve"> and several language learning applications such as Rosetta Stone and Duolingo</w:t>
      </w:r>
      <w:r>
        <w:rPr>
          <w:sz w:val="24"/>
        </w:rPr>
        <w:t xml:space="preserve"> will be required. </w:t>
      </w:r>
    </w:p>
    <w:p w14:paraId="7F27707A" w14:textId="3DC368EC" w:rsidR="00316768" w:rsidRPr="00316768" w:rsidRDefault="00316768" w:rsidP="00316768">
      <w:pPr>
        <w:pStyle w:val="Heading1"/>
        <w:rPr>
          <w:b/>
        </w:rPr>
      </w:pPr>
      <w:bookmarkStart w:id="8" w:name="_Toc513196743"/>
      <w:r w:rsidRPr="00316768">
        <w:rPr>
          <w:b/>
        </w:rPr>
        <w:t>Human Resources</w:t>
      </w:r>
      <w:bookmarkEnd w:id="8"/>
    </w:p>
    <w:p w14:paraId="3E811D47" w14:textId="3EA2CEEF" w:rsidR="00316768" w:rsidRDefault="000B505C">
      <w:pPr>
        <w:rPr>
          <w:sz w:val="24"/>
        </w:rPr>
      </w:pPr>
      <w:r>
        <w:rPr>
          <w:noProof/>
        </w:rPr>
        <w:drawing>
          <wp:anchor distT="0" distB="0" distL="114300" distR="114300" simplePos="0" relativeHeight="251659264" behindDoc="0" locked="0" layoutInCell="1" allowOverlap="1" wp14:anchorId="51151450" wp14:editId="2A57C141">
            <wp:simplePos x="0" y="0"/>
            <wp:positionH relativeFrom="margin">
              <wp:align>right</wp:align>
            </wp:positionH>
            <wp:positionV relativeFrom="paragraph">
              <wp:posOffset>605805</wp:posOffset>
            </wp:positionV>
            <wp:extent cx="5731510" cy="1670685"/>
            <wp:effectExtent l="0" t="0" r="2540" b="571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1670685"/>
                    </a:xfrm>
                    <a:prstGeom prst="rect">
                      <a:avLst/>
                    </a:prstGeom>
                  </pic:spPr>
                </pic:pic>
              </a:graphicData>
            </a:graphic>
            <wp14:sizeRelH relativeFrom="page">
              <wp14:pctWidth>0</wp14:pctWidth>
            </wp14:sizeRelH>
            <wp14:sizeRelV relativeFrom="page">
              <wp14:pctHeight>0</wp14:pctHeight>
            </wp14:sizeRelV>
          </wp:anchor>
        </w:drawing>
      </w:r>
      <w:r w:rsidR="00C94E5B">
        <w:rPr>
          <w:sz w:val="24"/>
        </w:rPr>
        <w:t>Participants will be needed to test the prototype.</w:t>
      </w:r>
      <w:r>
        <w:rPr>
          <w:sz w:val="24"/>
        </w:rPr>
        <w:t xml:space="preserve"> They will be giving feedback to help improve the prototype game.</w:t>
      </w:r>
    </w:p>
    <w:p w14:paraId="555CCC86" w14:textId="2B2BEB70" w:rsidR="00315EF0" w:rsidRDefault="00315EF0">
      <w:pPr>
        <w:rPr>
          <w:sz w:val="24"/>
        </w:rPr>
      </w:pPr>
    </w:p>
    <w:p w14:paraId="6FCA4C6E" w14:textId="73EA64E5" w:rsidR="00316768" w:rsidRPr="00316768" w:rsidRDefault="00316768" w:rsidP="00316768">
      <w:pPr>
        <w:pStyle w:val="Heading1"/>
        <w:rPr>
          <w:b/>
        </w:rPr>
      </w:pPr>
      <w:bookmarkStart w:id="9" w:name="_Toc513196744"/>
      <w:r w:rsidRPr="00316768">
        <w:rPr>
          <w:b/>
        </w:rPr>
        <w:t>References</w:t>
      </w:r>
      <w:bookmarkEnd w:id="9"/>
    </w:p>
    <w:p w14:paraId="48C19D57" w14:textId="6F902048" w:rsidR="00BE5A70" w:rsidRPr="00BE5A70" w:rsidRDefault="00941723" w:rsidP="00BE5A70">
      <w:pPr>
        <w:widowControl w:val="0"/>
        <w:autoSpaceDE w:val="0"/>
        <w:autoSpaceDN w:val="0"/>
        <w:adjustRightInd w:val="0"/>
        <w:spacing w:line="240" w:lineRule="auto"/>
        <w:ind w:left="640" w:hanging="640"/>
        <w:rPr>
          <w:rFonts w:ascii="Calibri" w:hAnsi="Calibri" w:cs="Calibri"/>
          <w:noProof/>
          <w:sz w:val="24"/>
          <w:szCs w:val="24"/>
        </w:rPr>
      </w:pPr>
      <w:r>
        <w:rPr>
          <w:sz w:val="24"/>
        </w:rPr>
        <w:fldChar w:fldCharType="begin" w:fldLock="1"/>
      </w:r>
      <w:r>
        <w:rPr>
          <w:sz w:val="24"/>
        </w:rPr>
        <w:instrText xml:space="preserve">ADDIN Mendeley Bibliography CSL_BIBLIOGRAPHY </w:instrText>
      </w:r>
      <w:r>
        <w:rPr>
          <w:sz w:val="24"/>
        </w:rPr>
        <w:fldChar w:fldCharType="separate"/>
      </w:r>
      <w:r w:rsidR="00BE5A70" w:rsidRPr="00BE5A70">
        <w:rPr>
          <w:rFonts w:ascii="Calibri" w:hAnsi="Calibri" w:cs="Calibri"/>
          <w:noProof/>
          <w:sz w:val="24"/>
          <w:szCs w:val="24"/>
        </w:rPr>
        <w:t>[1]</w:t>
      </w:r>
      <w:r w:rsidR="00BE5A70" w:rsidRPr="00BE5A70">
        <w:rPr>
          <w:rFonts w:ascii="Calibri" w:hAnsi="Calibri" w:cs="Calibri"/>
          <w:noProof/>
          <w:sz w:val="24"/>
          <w:szCs w:val="24"/>
        </w:rPr>
        <w:tab/>
        <w:t>‘The Best Language-Learning Software of 2018 - Education &amp;amp; Reference - Products’. [Online]. Available: http://uk.pcmag.com/education-reference-products/8711/guide/the-best-language-learning-software-of-2018.</w:t>
      </w:r>
    </w:p>
    <w:p w14:paraId="46BDF955" w14:textId="77777777" w:rsidR="00BE5A70" w:rsidRPr="00BE5A70" w:rsidRDefault="00BE5A70" w:rsidP="00BE5A70">
      <w:pPr>
        <w:widowControl w:val="0"/>
        <w:autoSpaceDE w:val="0"/>
        <w:autoSpaceDN w:val="0"/>
        <w:adjustRightInd w:val="0"/>
        <w:spacing w:line="240" w:lineRule="auto"/>
        <w:ind w:left="640" w:hanging="640"/>
        <w:rPr>
          <w:rFonts w:ascii="Calibri" w:hAnsi="Calibri" w:cs="Calibri"/>
          <w:noProof/>
          <w:sz w:val="24"/>
          <w:szCs w:val="24"/>
        </w:rPr>
      </w:pPr>
      <w:r w:rsidRPr="00BE5A70">
        <w:rPr>
          <w:rFonts w:ascii="Calibri" w:hAnsi="Calibri" w:cs="Calibri"/>
          <w:noProof/>
          <w:sz w:val="24"/>
          <w:szCs w:val="24"/>
        </w:rPr>
        <w:t>[2]</w:t>
      </w:r>
      <w:r w:rsidRPr="00BE5A70">
        <w:rPr>
          <w:rFonts w:ascii="Calibri" w:hAnsi="Calibri" w:cs="Calibri"/>
          <w:noProof/>
          <w:sz w:val="24"/>
          <w:szCs w:val="24"/>
        </w:rPr>
        <w:tab/>
        <w:t>‘10 best language learning apps’. [Online]. Available: https://www.lingualift.com/blog/best-language-learning-apps/.</w:t>
      </w:r>
    </w:p>
    <w:p w14:paraId="01130CD9" w14:textId="77777777" w:rsidR="00BE5A70" w:rsidRPr="00BE5A70" w:rsidRDefault="00BE5A70" w:rsidP="00BE5A70">
      <w:pPr>
        <w:widowControl w:val="0"/>
        <w:autoSpaceDE w:val="0"/>
        <w:autoSpaceDN w:val="0"/>
        <w:adjustRightInd w:val="0"/>
        <w:spacing w:line="240" w:lineRule="auto"/>
        <w:ind w:left="640" w:hanging="640"/>
        <w:rPr>
          <w:rFonts w:ascii="Calibri" w:hAnsi="Calibri" w:cs="Calibri"/>
          <w:noProof/>
          <w:sz w:val="24"/>
          <w:szCs w:val="24"/>
        </w:rPr>
      </w:pPr>
      <w:r w:rsidRPr="00BE5A70">
        <w:rPr>
          <w:rFonts w:ascii="Calibri" w:hAnsi="Calibri" w:cs="Calibri"/>
          <w:noProof/>
          <w:sz w:val="24"/>
          <w:szCs w:val="24"/>
        </w:rPr>
        <w:t>[3]</w:t>
      </w:r>
      <w:r w:rsidRPr="00BE5A70">
        <w:rPr>
          <w:rFonts w:ascii="Calibri" w:hAnsi="Calibri" w:cs="Calibri"/>
          <w:noProof/>
          <w:sz w:val="24"/>
          <w:szCs w:val="24"/>
        </w:rPr>
        <w:tab/>
        <w:t>‘How Rosetta Stone® Works | Our Immersion Language Learning Methodology’. [Online]. Available: http://www.rosettastone.co.uk/how-it-works.</w:t>
      </w:r>
    </w:p>
    <w:p w14:paraId="52E08193" w14:textId="77777777" w:rsidR="00BE5A70" w:rsidRPr="00BE5A70" w:rsidRDefault="00BE5A70" w:rsidP="00BE5A70">
      <w:pPr>
        <w:widowControl w:val="0"/>
        <w:autoSpaceDE w:val="0"/>
        <w:autoSpaceDN w:val="0"/>
        <w:adjustRightInd w:val="0"/>
        <w:spacing w:line="240" w:lineRule="auto"/>
        <w:ind w:left="640" w:hanging="640"/>
        <w:rPr>
          <w:rFonts w:ascii="Calibri" w:hAnsi="Calibri" w:cs="Calibri"/>
          <w:noProof/>
          <w:sz w:val="24"/>
          <w:szCs w:val="24"/>
        </w:rPr>
      </w:pPr>
      <w:r w:rsidRPr="00BE5A70">
        <w:rPr>
          <w:rFonts w:ascii="Calibri" w:hAnsi="Calibri" w:cs="Calibri"/>
          <w:noProof/>
          <w:sz w:val="24"/>
          <w:szCs w:val="24"/>
        </w:rPr>
        <w:t>[4]</w:t>
      </w:r>
      <w:r w:rsidRPr="00BE5A70">
        <w:rPr>
          <w:rFonts w:ascii="Calibri" w:hAnsi="Calibri" w:cs="Calibri"/>
          <w:noProof/>
          <w:sz w:val="24"/>
          <w:szCs w:val="24"/>
        </w:rPr>
        <w:tab/>
        <w:t>‘Duolingo: Learn Spanish, French and other languages for free’. [Online]. Available: https://www.duolingo.com/.</w:t>
      </w:r>
    </w:p>
    <w:p w14:paraId="09D7CCB5" w14:textId="77777777" w:rsidR="00BE5A70" w:rsidRPr="00BE5A70" w:rsidRDefault="00BE5A70" w:rsidP="00BE5A70">
      <w:pPr>
        <w:widowControl w:val="0"/>
        <w:autoSpaceDE w:val="0"/>
        <w:autoSpaceDN w:val="0"/>
        <w:adjustRightInd w:val="0"/>
        <w:spacing w:line="240" w:lineRule="auto"/>
        <w:ind w:left="640" w:hanging="640"/>
        <w:rPr>
          <w:rFonts w:ascii="Calibri" w:hAnsi="Calibri" w:cs="Calibri"/>
          <w:noProof/>
          <w:sz w:val="24"/>
          <w:szCs w:val="24"/>
        </w:rPr>
      </w:pPr>
      <w:r w:rsidRPr="00BE5A70">
        <w:rPr>
          <w:rFonts w:ascii="Calibri" w:hAnsi="Calibri" w:cs="Calibri"/>
          <w:noProof/>
          <w:sz w:val="24"/>
          <w:szCs w:val="24"/>
        </w:rPr>
        <w:t>[5]</w:t>
      </w:r>
      <w:r w:rsidRPr="00BE5A70">
        <w:rPr>
          <w:rFonts w:ascii="Calibri" w:hAnsi="Calibri" w:cs="Calibri"/>
          <w:noProof/>
          <w:sz w:val="24"/>
          <w:szCs w:val="24"/>
        </w:rPr>
        <w:tab/>
        <w:t>‘Anki - powerful, intelligent flashcards’. [Online]. Available: https://apps.ankiweb.net/.</w:t>
      </w:r>
    </w:p>
    <w:p w14:paraId="36D4F4B3" w14:textId="77777777" w:rsidR="00BE5A70" w:rsidRPr="00BE5A70" w:rsidRDefault="00BE5A70" w:rsidP="00BE5A70">
      <w:pPr>
        <w:widowControl w:val="0"/>
        <w:autoSpaceDE w:val="0"/>
        <w:autoSpaceDN w:val="0"/>
        <w:adjustRightInd w:val="0"/>
        <w:spacing w:line="240" w:lineRule="auto"/>
        <w:ind w:left="640" w:hanging="640"/>
        <w:rPr>
          <w:rFonts w:ascii="Calibri" w:hAnsi="Calibri" w:cs="Calibri"/>
          <w:noProof/>
          <w:sz w:val="24"/>
          <w:szCs w:val="24"/>
        </w:rPr>
      </w:pPr>
      <w:r w:rsidRPr="00BE5A70">
        <w:rPr>
          <w:rFonts w:ascii="Calibri" w:hAnsi="Calibri" w:cs="Calibri"/>
          <w:noProof/>
          <w:sz w:val="24"/>
          <w:szCs w:val="24"/>
        </w:rPr>
        <w:t>[6]</w:t>
      </w:r>
      <w:r w:rsidRPr="00BE5A70">
        <w:rPr>
          <w:rFonts w:ascii="Calibri" w:hAnsi="Calibri" w:cs="Calibri"/>
          <w:noProof/>
          <w:sz w:val="24"/>
          <w:szCs w:val="24"/>
        </w:rPr>
        <w:tab/>
        <w:t>‘Spaced repetition: a hack to make your brain store information | Education | The Guardian’. [Online]. Available: https://www.theguardian.com/education/2016/jan/23/spaced-repetition-a-hack-to-make-your-brain-store-information.</w:t>
      </w:r>
    </w:p>
    <w:p w14:paraId="22BC52AB" w14:textId="77777777" w:rsidR="00BE5A70" w:rsidRPr="00BE5A70" w:rsidRDefault="00BE5A70" w:rsidP="00BE5A70">
      <w:pPr>
        <w:widowControl w:val="0"/>
        <w:autoSpaceDE w:val="0"/>
        <w:autoSpaceDN w:val="0"/>
        <w:adjustRightInd w:val="0"/>
        <w:spacing w:line="240" w:lineRule="auto"/>
        <w:ind w:left="640" w:hanging="640"/>
        <w:rPr>
          <w:rFonts w:ascii="Calibri" w:hAnsi="Calibri" w:cs="Calibri"/>
          <w:noProof/>
          <w:sz w:val="24"/>
          <w:szCs w:val="24"/>
        </w:rPr>
      </w:pPr>
      <w:r w:rsidRPr="00BE5A70">
        <w:rPr>
          <w:rFonts w:ascii="Calibri" w:hAnsi="Calibri" w:cs="Calibri"/>
          <w:noProof/>
          <w:sz w:val="24"/>
          <w:szCs w:val="24"/>
        </w:rPr>
        <w:t>[7]</w:t>
      </w:r>
      <w:r w:rsidRPr="00BE5A70">
        <w:rPr>
          <w:rFonts w:ascii="Calibri" w:hAnsi="Calibri" w:cs="Calibri"/>
          <w:noProof/>
          <w:sz w:val="24"/>
          <w:szCs w:val="24"/>
        </w:rPr>
        <w:tab/>
        <w:t>‘Fluent Forever – Getting Started With Fluent Forever’. [Online]. Available: http://welcome.fluent-forever.com/.</w:t>
      </w:r>
    </w:p>
    <w:p w14:paraId="2DBC2338" w14:textId="77777777" w:rsidR="00BE5A70" w:rsidRPr="00BE5A70" w:rsidRDefault="00BE5A70" w:rsidP="00BE5A70">
      <w:pPr>
        <w:widowControl w:val="0"/>
        <w:autoSpaceDE w:val="0"/>
        <w:autoSpaceDN w:val="0"/>
        <w:adjustRightInd w:val="0"/>
        <w:spacing w:line="240" w:lineRule="auto"/>
        <w:ind w:left="640" w:hanging="640"/>
        <w:rPr>
          <w:rFonts w:ascii="Calibri" w:hAnsi="Calibri" w:cs="Calibri"/>
          <w:noProof/>
          <w:sz w:val="24"/>
          <w:szCs w:val="24"/>
        </w:rPr>
      </w:pPr>
      <w:r w:rsidRPr="00BE5A70">
        <w:rPr>
          <w:rFonts w:ascii="Calibri" w:hAnsi="Calibri" w:cs="Calibri"/>
          <w:noProof/>
          <w:sz w:val="24"/>
          <w:szCs w:val="24"/>
        </w:rPr>
        <w:t>[8]</w:t>
      </w:r>
      <w:r w:rsidRPr="00BE5A70">
        <w:rPr>
          <w:rFonts w:ascii="Calibri" w:hAnsi="Calibri" w:cs="Calibri"/>
          <w:noProof/>
          <w:sz w:val="24"/>
          <w:szCs w:val="24"/>
        </w:rPr>
        <w:tab/>
        <w:t xml:space="preserve">J. Richards, T. Rodgers, M. Jo St John,  by Donald Freeman, and J. C. Richards, </w:t>
      </w:r>
      <w:r w:rsidRPr="00BE5A70">
        <w:rPr>
          <w:rFonts w:ascii="Calibri" w:hAnsi="Calibri" w:cs="Calibri"/>
          <w:i/>
          <w:iCs/>
          <w:noProof/>
          <w:sz w:val="24"/>
          <w:szCs w:val="24"/>
        </w:rPr>
        <w:t>Approacnes and Methods in Language Teaching</w:t>
      </w:r>
      <w:r w:rsidRPr="00BE5A70">
        <w:rPr>
          <w:rFonts w:ascii="Calibri" w:hAnsi="Calibri" w:cs="Calibri"/>
          <w:noProof/>
          <w:sz w:val="24"/>
          <w:szCs w:val="24"/>
        </w:rPr>
        <w:t>. .</w:t>
      </w:r>
    </w:p>
    <w:p w14:paraId="259FDE8E" w14:textId="77777777" w:rsidR="00BE5A70" w:rsidRPr="00BE5A70" w:rsidRDefault="00BE5A70" w:rsidP="00BE5A70">
      <w:pPr>
        <w:widowControl w:val="0"/>
        <w:autoSpaceDE w:val="0"/>
        <w:autoSpaceDN w:val="0"/>
        <w:adjustRightInd w:val="0"/>
        <w:spacing w:line="240" w:lineRule="auto"/>
        <w:ind w:left="640" w:hanging="640"/>
        <w:rPr>
          <w:rFonts w:ascii="Calibri" w:hAnsi="Calibri" w:cs="Calibri"/>
          <w:noProof/>
          <w:sz w:val="24"/>
          <w:szCs w:val="24"/>
        </w:rPr>
      </w:pPr>
      <w:r w:rsidRPr="00BE5A70">
        <w:rPr>
          <w:rFonts w:ascii="Calibri" w:hAnsi="Calibri" w:cs="Calibri"/>
          <w:noProof/>
          <w:sz w:val="24"/>
          <w:szCs w:val="24"/>
        </w:rPr>
        <w:t>[9]</w:t>
      </w:r>
      <w:r w:rsidRPr="00BE5A70">
        <w:rPr>
          <w:rFonts w:ascii="Calibri" w:hAnsi="Calibri" w:cs="Calibri"/>
          <w:noProof/>
          <w:sz w:val="24"/>
          <w:szCs w:val="24"/>
        </w:rPr>
        <w:tab/>
        <w:t>‘Language teaching methods’. [Online]. Available: http://esl.fis.edu/teachers/support/method.htm.</w:t>
      </w:r>
    </w:p>
    <w:p w14:paraId="0129C4CE" w14:textId="77777777" w:rsidR="00BE5A70" w:rsidRPr="00BE5A70" w:rsidRDefault="00BE5A70" w:rsidP="00BE5A70">
      <w:pPr>
        <w:widowControl w:val="0"/>
        <w:autoSpaceDE w:val="0"/>
        <w:autoSpaceDN w:val="0"/>
        <w:adjustRightInd w:val="0"/>
        <w:spacing w:line="240" w:lineRule="auto"/>
        <w:ind w:left="640" w:hanging="640"/>
        <w:rPr>
          <w:rFonts w:ascii="Calibri" w:hAnsi="Calibri" w:cs="Calibri"/>
          <w:noProof/>
          <w:sz w:val="24"/>
          <w:szCs w:val="24"/>
        </w:rPr>
      </w:pPr>
      <w:r w:rsidRPr="00BE5A70">
        <w:rPr>
          <w:rFonts w:ascii="Calibri" w:hAnsi="Calibri" w:cs="Calibri"/>
          <w:noProof/>
          <w:sz w:val="24"/>
          <w:szCs w:val="24"/>
        </w:rPr>
        <w:t>[10]</w:t>
      </w:r>
      <w:r w:rsidRPr="00BE5A70">
        <w:rPr>
          <w:rFonts w:ascii="Calibri" w:hAnsi="Calibri" w:cs="Calibri"/>
          <w:noProof/>
          <w:sz w:val="24"/>
          <w:szCs w:val="24"/>
        </w:rPr>
        <w:tab/>
        <w:t>‘An Introduction to Feature-Driven Development - DZone Agile’. [Online]. Available: https://dzone.com/articles/introduction-feature-driven.</w:t>
      </w:r>
    </w:p>
    <w:p w14:paraId="3A6FD6CC" w14:textId="77777777" w:rsidR="00BE5A70" w:rsidRPr="00BE5A70" w:rsidRDefault="00BE5A70" w:rsidP="00BE5A70">
      <w:pPr>
        <w:widowControl w:val="0"/>
        <w:autoSpaceDE w:val="0"/>
        <w:autoSpaceDN w:val="0"/>
        <w:adjustRightInd w:val="0"/>
        <w:spacing w:line="240" w:lineRule="auto"/>
        <w:ind w:left="640" w:hanging="640"/>
        <w:rPr>
          <w:rFonts w:ascii="Calibri" w:hAnsi="Calibri" w:cs="Calibri"/>
          <w:noProof/>
          <w:sz w:val="24"/>
        </w:rPr>
      </w:pPr>
      <w:r w:rsidRPr="00BE5A70">
        <w:rPr>
          <w:rFonts w:ascii="Calibri" w:hAnsi="Calibri" w:cs="Calibri"/>
          <w:noProof/>
          <w:sz w:val="24"/>
          <w:szCs w:val="24"/>
        </w:rPr>
        <w:t>[11]</w:t>
      </w:r>
      <w:r w:rsidRPr="00BE5A70">
        <w:rPr>
          <w:rFonts w:ascii="Calibri" w:hAnsi="Calibri" w:cs="Calibri"/>
          <w:noProof/>
          <w:sz w:val="24"/>
          <w:szCs w:val="24"/>
        </w:rPr>
        <w:tab/>
        <w:t>‘Feature Driven Development (FDD) Processes and Comparison To Other Agile Methodologies - Hiring | Upwork’. [Online]. Available: https://www.upwork.com/hiring/for-clients/agile-methodologies/.</w:t>
      </w:r>
    </w:p>
    <w:p w14:paraId="6E245EED" w14:textId="261FEB43" w:rsidR="00316768" w:rsidRDefault="00941723">
      <w:pPr>
        <w:rPr>
          <w:sz w:val="24"/>
        </w:rPr>
      </w:pPr>
      <w:r>
        <w:rPr>
          <w:sz w:val="24"/>
        </w:rPr>
        <w:fldChar w:fldCharType="end"/>
      </w:r>
    </w:p>
    <w:p w14:paraId="21F14401" w14:textId="7769F5F1" w:rsidR="00316768" w:rsidRDefault="00316768">
      <w:pPr>
        <w:rPr>
          <w:sz w:val="24"/>
        </w:rPr>
      </w:pPr>
    </w:p>
    <w:p w14:paraId="370D086D" w14:textId="0A090A67" w:rsidR="00CA2082" w:rsidRDefault="00CA2082">
      <w:pPr>
        <w:rPr>
          <w:sz w:val="24"/>
        </w:rPr>
      </w:pPr>
    </w:p>
    <w:p w14:paraId="17E0CBDD" w14:textId="1EDC1EEF" w:rsidR="00CA2082" w:rsidRDefault="00CA2082">
      <w:pPr>
        <w:rPr>
          <w:sz w:val="24"/>
        </w:rPr>
      </w:pPr>
    </w:p>
    <w:p w14:paraId="7D9B6E0B" w14:textId="13A1213F" w:rsidR="00CA2082" w:rsidRDefault="00CA2082">
      <w:pPr>
        <w:rPr>
          <w:sz w:val="24"/>
        </w:rPr>
      </w:pPr>
    </w:p>
    <w:p w14:paraId="27852303" w14:textId="420D6EE1" w:rsidR="00CA2082" w:rsidRDefault="00CA2082">
      <w:pPr>
        <w:rPr>
          <w:sz w:val="24"/>
        </w:rPr>
      </w:pPr>
    </w:p>
    <w:p w14:paraId="186378BF" w14:textId="34007958" w:rsidR="00CA2082" w:rsidRDefault="00CA2082">
      <w:pPr>
        <w:rPr>
          <w:sz w:val="24"/>
        </w:rPr>
      </w:pPr>
    </w:p>
    <w:p w14:paraId="113BF778" w14:textId="77777777" w:rsidR="00CA2082" w:rsidRDefault="00CA2082">
      <w:pPr>
        <w:rPr>
          <w:sz w:val="24"/>
        </w:rPr>
      </w:pPr>
    </w:p>
    <w:p w14:paraId="587F64FA" w14:textId="185F7806" w:rsidR="00316768" w:rsidRPr="00316768" w:rsidRDefault="00316768" w:rsidP="00316768">
      <w:pPr>
        <w:pStyle w:val="Heading1"/>
        <w:rPr>
          <w:b/>
        </w:rPr>
      </w:pPr>
      <w:bookmarkStart w:id="10" w:name="_Toc513196745"/>
      <w:r w:rsidRPr="00316768">
        <w:rPr>
          <w:b/>
        </w:rPr>
        <w:t>Bibliography</w:t>
      </w:r>
      <w:bookmarkEnd w:id="10"/>
    </w:p>
    <w:p w14:paraId="45CA14BA" w14:textId="7489EDAC" w:rsidR="00316768" w:rsidRDefault="00316768">
      <w:pPr>
        <w:rPr>
          <w:sz w:val="24"/>
        </w:rPr>
      </w:pPr>
    </w:p>
    <w:p w14:paraId="02BD6088" w14:textId="77777777" w:rsidR="008D5ED6" w:rsidRPr="00BE5A70" w:rsidRDefault="008D5ED6" w:rsidP="008D5ED6">
      <w:pPr>
        <w:widowControl w:val="0"/>
        <w:autoSpaceDE w:val="0"/>
        <w:autoSpaceDN w:val="0"/>
        <w:adjustRightInd w:val="0"/>
        <w:spacing w:line="240" w:lineRule="auto"/>
        <w:ind w:left="640" w:hanging="640"/>
        <w:rPr>
          <w:rFonts w:ascii="Calibri" w:hAnsi="Calibri" w:cs="Calibri"/>
          <w:noProof/>
          <w:sz w:val="24"/>
          <w:szCs w:val="24"/>
        </w:rPr>
      </w:pPr>
      <w:r>
        <w:rPr>
          <w:sz w:val="24"/>
        </w:rPr>
        <w:fldChar w:fldCharType="begin" w:fldLock="1"/>
      </w:r>
      <w:r>
        <w:rPr>
          <w:sz w:val="24"/>
        </w:rPr>
        <w:instrText xml:space="preserve">ADDIN Mendeley Bibliography CSL_BIBLIOGRAPHY </w:instrText>
      </w:r>
      <w:r>
        <w:rPr>
          <w:sz w:val="24"/>
        </w:rPr>
        <w:fldChar w:fldCharType="separate"/>
      </w:r>
      <w:r w:rsidRPr="00BE5A70">
        <w:rPr>
          <w:rFonts w:ascii="Calibri" w:hAnsi="Calibri" w:cs="Calibri"/>
          <w:noProof/>
          <w:sz w:val="24"/>
          <w:szCs w:val="24"/>
        </w:rPr>
        <w:tab/>
        <w:t>‘The Best Language-Learning Software of 2018 - Education &amp;amp; Reference - Products’. [Online]. Available: http://uk.pcmag.com/education-reference-products/8711/guide/the-best-language-learning-software-of-2018.</w:t>
      </w:r>
    </w:p>
    <w:p w14:paraId="362CFF99" w14:textId="77777777" w:rsidR="008D5ED6" w:rsidRPr="00BE5A70" w:rsidRDefault="008D5ED6" w:rsidP="008D5ED6">
      <w:pPr>
        <w:widowControl w:val="0"/>
        <w:autoSpaceDE w:val="0"/>
        <w:autoSpaceDN w:val="0"/>
        <w:adjustRightInd w:val="0"/>
        <w:spacing w:line="240" w:lineRule="auto"/>
        <w:ind w:left="640" w:hanging="640"/>
        <w:rPr>
          <w:rFonts w:ascii="Calibri" w:hAnsi="Calibri" w:cs="Calibri"/>
          <w:noProof/>
          <w:sz w:val="24"/>
          <w:szCs w:val="24"/>
        </w:rPr>
      </w:pPr>
      <w:r w:rsidRPr="00BE5A70">
        <w:rPr>
          <w:rFonts w:ascii="Calibri" w:hAnsi="Calibri" w:cs="Calibri"/>
          <w:noProof/>
          <w:sz w:val="24"/>
          <w:szCs w:val="24"/>
        </w:rPr>
        <w:tab/>
        <w:t>‘10 best language learning apps’. [Online]. Available: https://www.lingualift.com/blog/best-language-learning-apps/.</w:t>
      </w:r>
    </w:p>
    <w:p w14:paraId="77566147" w14:textId="77777777" w:rsidR="008D5ED6" w:rsidRPr="00BE5A70" w:rsidRDefault="008D5ED6" w:rsidP="008D5ED6">
      <w:pPr>
        <w:widowControl w:val="0"/>
        <w:autoSpaceDE w:val="0"/>
        <w:autoSpaceDN w:val="0"/>
        <w:adjustRightInd w:val="0"/>
        <w:spacing w:line="240" w:lineRule="auto"/>
        <w:ind w:left="640" w:hanging="640"/>
        <w:rPr>
          <w:rFonts w:ascii="Calibri" w:hAnsi="Calibri" w:cs="Calibri"/>
          <w:noProof/>
          <w:sz w:val="24"/>
          <w:szCs w:val="24"/>
        </w:rPr>
      </w:pPr>
      <w:r w:rsidRPr="00BE5A70">
        <w:rPr>
          <w:rFonts w:ascii="Calibri" w:hAnsi="Calibri" w:cs="Calibri"/>
          <w:noProof/>
          <w:sz w:val="24"/>
          <w:szCs w:val="24"/>
        </w:rPr>
        <w:tab/>
        <w:t>‘How Rosetta Stone® Works | Our Immersion Language Learning Methodology’. [Online]. Available: http://www.rosettastone.co.uk/how-it-works.</w:t>
      </w:r>
    </w:p>
    <w:p w14:paraId="47DEE9B0" w14:textId="77777777" w:rsidR="008D5ED6" w:rsidRPr="00BE5A70" w:rsidRDefault="008D5ED6" w:rsidP="008D5ED6">
      <w:pPr>
        <w:widowControl w:val="0"/>
        <w:autoSpaceDE w:val="0"/>
        <w:autoSpaceDN w:val="0"/>
        <w:adjustRightInd w:val="0"/>
        <w:spacing w:line="240" w:lineRule="auto"/>
        <w:ind w:left="640" w:hanging="640"/>
        <w:rPr>
          <w:rFonts w:ascii="Calibri" w:hAnsi="Calibri" w:cs="Calibri"/>
          <w:noProof/>
          <w:sz w:val="24"/>
          <w:szCs w:val="24"/>
        </w:rPr>
      </w:pPr>
      <w:r w:rsidRPr="00BE5A70">
        <w:rPr>
          <w:rFonts w:ascii="Calibri" w:hAnsi="Calibri" w:cs="Calibri"/>
          <w:noProof/>
          <w:sz w:val="24"/>
          <w:szCs w:val="24"/>
        </w:rPr>
        <w:tab/>
        <w:t>‘Duolingo: Learn Spanish, French and other languages for free’. [Online]. Available: https://www.duolingo.com/.</w:t>
      </w:r>
    </w:p>
    <w:p w14:paraId="4DB7D962" w14:textId="77777777" w:rsidR="008D5ED6" w:rsidRPr="00BE5A70" w:rsidRDefault="008D5ED6" w:rsidP="008D5ED6">
      <w:pPr>
        <w:widowControl w:val="0"/>
        <w:autoSpaceDE w:val="0"/>
        <w:autoSpaceDN w:val="0"/>
        <w:adjustRightInd w:val="0"/>
        <w:spacing w:line="240" w:lineRule="auto"/>
        <w:ind w:left="640" w:hanging="640"/>
        <w:rPr>
          <w:rFonts w:ascii="Calibri" w:hAnsi="Calibri" w:cs="Calibri"/>
          <w:noProof/>
          <w:sz w:val="24"/>
          <w:szCs w:val="24"/>
        </w:rPr>
      </w:pPr>
      <w:r w:rsidRPr="00BE5A70">
        <w:rPr>
          <w:rFonts w:ascii="Calibri" w:hAnsi="Calibri" w:cs="Calibri"/>
          <w:noProof/>
          <w:sz w:val="24"/>
          <w:szCs w:val="24"/>
        </w:rPr>
        <w:tab/>
        <w:t>‘Anki - powerful, intelligent flashcards’. [Online]. Available: https://apps.ankiweb.net/.</w:t>
      </w:r>
    </w:p>
    <w:p w14:paraId="211B5347" w14:textId="77777777" w:rsidR="008D5ED6" w:rsidRPr="00BE5A70" w:rsidRDefault="008D5ED6" w:rsidP="008D5ED6">
      <w:pPr>
        <w:widowControl w:val="0"/>
        <w:autoSpaceDE w:val="0"/>
        <w:autoSpaceDN w:val="0"/>
        <w:adjustRightInd w:val="0"/>
        <w:spacing w:line="240" w:lineRule="auto"/>
        <w:ind w:left="640" w:hanging="640"/>
        <w:rPr>
          <w:rFonts w:ascii="Calibri" w:hAnsi="Calibri" w:cs="Calibri"/>
          <w:noProof/>
          <w:sz w:val="24"/>
          <w:szCs w:val="24"/>
        </w:rPr>
      </w:pPr>
      <w:r w:rsidRPr="00BE5A70">
        <w:rPr>
          <w:rFonts w:ascii="Calibri" w:hAnsi="Calibri" w:cs="Calibri"/>
          <w:noProof/>
          <w:sz w:val="24"/>
          <w:szCs w:val="24"/>
        </w:rPr>
        <w:tab/>
        <w:t>‘Spaced repetition: a hack to make your brain store information | Education | The Guardian’. [Online]. Available: https://www.theguardian.com/education/2016/jan/23/spaced-repetition-a-hack-to-make-your-brain-store-information.</w:t>
      </w:r>
    </w:p>
    <w:p w14:paraId="305699FE" w14:textId="77777777" w:rsidR="008D5ED6" w:rsidRPr="00BE5A70" w:rsidRDefault="008D5ED6" w:rsidP="008D5ED6">
      <w:pPr>
        <w:widowControl w:val="0"/>
        <w:autoSpaceDE w:val="0"/>
        <w:autoSpaceDN w:val="0"/>
        <w:adjustRightInd w:val="0"/>
        <w:spacing w:line="240" w:lineRule="auto"/>
        <w:ind w:left="640" w:hanging="640"/>
        <w:rPr>
          <w:rFonts w:ascii="Calibri" w:hAnsi="Calibri" w:cs="Calibri"/>
          <w:noProof/>
          <w:sz w:val="24"/>
          <w:szCs w:val="24"/>
        </w:rPr>
      </w:pPr>
      <w:r w:rsidRPr="00BE5A70">
        <w:rPr>
          <w:rFonts w:ascii="Calibri" w:hAnsi="Calibri" w:cs="Calibri"/>
          <w:noProof/>
          <w:sz w:val="24"/>
          <w:szCs w:val="24"/>
        </w:rPr>
        <w:tab/>
        <w:t>‘Fluent Forever – Getting Started With Fluent Forever’. [Online]. Available: http://welcome.fluent-forever.com/.</w:t>
      </w:r>
    </w:p>
    <w:p w14:paraId="055E7EE4" w14:textId="77777777" w:rsidR="008D5ED6" w:rsidRPr="00BE5A70" w:rsidRDefault="008D5ED6" w:rsidP="008D5ED6">
      <w:pPr>
        <w:widowControl w:val="0"/>
        <w:autoSpaceDE w:val="0"/>
        <w:autoSpaceDN w:val="0"/>
        <w:adjustRightInd w:val="0"/>
        <w:spacing w:line="240" w:lineRule="auto"/>
        <w:ind w:left="640" w:hanging="640"/>
        <w:rPr>
          <w:rFonts w:ascii="Calibri" w:hAnsi="Calibri" w:cs="Calibri"/>
          <w:noProof/>
          <w:sz w:val="24"/>
          <w:szCs w:val="24"/>
        </w:rPr>
      </w:pPr>
      <w:r w:rsidRPr="00BE5A70">
        <w:rPr>
          <w:rFonts w:ascii="Calibri" w:hAnsi="Calibri" w:cs="Calibri"/>
          <w:noProof/>
          <w:sz w:val="24"/>
          <w:szCs w:val="24"/>
        </w:rPr>
        <w:tab/>
        <w:t xml:space="preserve">J. Richards, T. Rodgers, M. Jo St John,  by Donald Freeman, and J. C. Richards, </w:t>
      </w:r>
      <w:r w:rsidRPr="00BE5A70">
        <w:rPr>
          <w:rFonts w:ascii="Calibri" w:hAnsi="Calibri" w:cs="Calibri"/>
          <w:i/>
          <w:iCs/>
          <w:noProof/>
          <w:sz w:val="24"/>
          <w:szCs w:val="24"/>
        </w:rPr>
        <w:t>Approacnes and Methods in Language Teaching</w:t>
      </w:r>
      <w:r w:rsidRPr="00BE5A70">
        <w:rPr>
          <w:rFonts w:ascii="Calibri" w:hAnsi="Calibri" w:cs="Calibri"/>
          <w:noProof/>
          <w:sz w:val="24"/>
          <w:szCs w:val="24"/>
        </w:rPr>
        <w:t>. .</w:t>
      </w:r>
    </w:p>
    <w:p w14:paraId="1536AD99" w14:textId="77777777" w:rsidR="008D5ED6" w:rsidRPr="00BE5A70" w:rsidRDefault="008D5ED6" w:rsidP="008D5ED6">
      <w:pPr>
        <w:widowControl w:val="0"/>
        <w:autoSpaceDE w:val="0"/>
        <w:autoSpaceDN w:val="0"/>
        <w:adjustRightInd w:val="0"/>
        <w:spacing w:line="240" w:lineRule="auto"/>
        <w:ind w:left="640" w:hanging="640"/>
        <w:rPr>
          <w:rFonts w:ascii="Calibri" w:hAnsi="Calibri" w:cs="Calibri"/>
          <w:noProof/>
          <w:sz w:val="24"/>
          <w:szCs w:val="24"/>
        </w:rPr>
      </w:pPr>
      <w:r w:rsidRPr="00BE5A70">
        <w:rPr>
          <w:rFonts w:ascii="Calibri" w:hAnsi="Calibri" w:cs="Calibri"/>
          <w:noProof/>
          <w:sz w:val="24"/>
          <w:szCs w:val="24"/>
        </w:rPr>
        <w:tab/>
        <w:t>‘Language teaching methods’. [Online]. Available: http://esl.fis.edu/teachers/support/method.htm.</w:t>
      </w:r>
    </w:p>
    <w:p w14:paraId="6DAE85F8" w14:textId="77777777" w:rsidR="008D5ED6" w:rsidRPr="00BE5A70" w:rsidRDefault="008D5ED6" w:rsidP="008D5ED6">
      <w:pPr>
        <w:widowControl w:val="0"/>
        <w:autoSpaceDE w:val="0"/>
        <w:autoSpaceDN w:val="0"/>
        <w:adjustRightInd w:val="0"/>
        <w:spacing w:line="240" w:lineRule="auto"/>
        <w:ind w:left="640" w:hanging="640"/>
        <w:rPr>
          <w:rFonts w:ascii="Calibri" w:hAnsi="Calibri" w:cs="Calibri"/>
          <w:noProof/>
          <w:sz w:val="24"/>
          <w:szCs w:val="24"/>
        </w:rPr>
      </w:pPr>
      <w:r w:rsidRPr="00BE5A70">
        <w:rPr>
          <w:rFonts w:ascii="Calibri" w:hAnsi="Calibri" w:cs="Calibri"/>
          <w:noProof/>
          <w:sz w:val="24"/>
          <w:szCs w:val="24"/>
        </w:rPr>
        <w:tab/>
        <w:t>‘An Introduction to Feature-Driven Development - DZone Agile’. [Online]. Available: https://dzone.com/articles/introduction-feature-driven.</w:t>
      </w:r>
    </w:p>
    <w:p w14:paraId="5B566E8F" w14:textId="77777777" w:rsidR="008D5ED6" w:rsidRPr="00BE5A70" w:rsidRDefault="008D5ED6" w:rsidP="008D5ED6">
      <w:pPr>
        <w:widowControl w:val="0"/>
        <w:autoSpaceDE w:val="0"/>
        <w:autoSpaceDN w:val="0"/>
        <w:adjustRightInd w:val="0"/>
        <w:spacing w:line="240" w:lineRule="auto"/>
        <w:ind w:left="640" w:hanging="640"/>
        <w:rPr>
          <w:rFonts w:ascii="Calibri" w:hAnsi="Calibri" w:cs="Calibri"/>
          <w:noProof/>
          <w:sz w:val="24"/>
        </w:rPr>
      </w:pPr>
      <w:r w:rsidRPr="00BE5A70">
        <w:rPr>
          <w:rFonts w:ascii="Calibri" w:hAnsi="Calibri" w:cs="Calibri"/>
          <w:noProof/>
          <w:sz w:val="24"/>
          <w:szCs w:val="24"/>
        </w:rPr>
        <w:tab/>
        <w:t>‘Feature Driven Development (FDD) Processes and Comparison To Other Agile Methodologies - Hiring | Upwork’. [Online]. Available: https://www.upwork.com/hiring/for-clients/agile-methodologies/.</w:t>
      </w:r>
    </w:p>
    <w:p w14:paraId="1DDC3A58" w14:textId="77777777" w:rsidR="008D5ED6" w:rsidRPr="00B538EC" w:rsidRDefault="008D5ED6" w:rsidP="008D5ED6">
      <w:pPr>
        <w:widowControl w:val="0"/>
        <w:autoSpaceDE w:val="0"/>
        <w:autoSpaceDN w:val="0"/>
        <w:adjustRightInd w:val="0"/>
        <w:spacing w:line="240" w:lineRule="auto"/>
        <w:ind w:left="640"/>
        <w:rPr>
          <w:rFonts w:ascii="Calibri" w:hAnsi="Calibri" w:cs="Calibri"/>
          <w:noProof/>
          <w:szCs w:val="24"/>
        </w:rPr>
      </w:pPr>
      <w:r>
        <w:rPr>
          <w:sz w:val="24"/>
        </w:rPr>
        <w:fldChar w:fldCharType="end"/>
      </w:r>
      <w:r w:rsidRPr="00B538EC">
        <w:rPr>
          <w:rFonts w:ascii="Calibri" w:hAnsi="Calibri" w:cs="Calibri"/>
          <w:noProof/>
          <w:szCs w:val="24"/>
        </w:rPr>
        <w:t>‘Want to recall 92% of what you learn? This makes forgetting difficult!’ [Online]. Available: https://www.lingualift.com/blog/language-spaced-repetition-learning-srs/.</w:t>
      </w:r>
    </w:p>
    <w:p w14:paraId="24B70601" w14:textId="77777777" w:rsidR="008D5ED6" w:rsidRPr="00B538EC" w:rsidRDefault="008D5ED6" w:rsidP="008D5ED6">
      <w:pPr>
        <w:widowControl w:val="0"/>
        <w:autoSpaceDE w:val="0"/>
        <w:autoSpaceDN w:val="0"/>
        <w:adjustRightInd w:val="0"/>
        <w:spacing w:line="240" w:lineRule="auto"/>
        <w:ind w:left="640" w:hanging="640"/>
        <w:rPr>
          <w:rFonts w:ascii="Calibri" w:hAnsi="Calibri" w:cs="Calibri"/>
          <w:noProof/>
        </w:rPr>
      </w:pPr>
      <w:r w:rsidRPr="00B538EC">
        <w:rPr>
          <w:rFonts w:ascii="Calibri" w:hAnsi="Calibri" w:cs="Calibri"/>
          <w:noProof/>
          <w:szCs w:val="24"/>
        </w:rPr>
        <w:tab/>
        <w:t>‘Software Development Methodologies’. [Online]. Available: http://www.itinfo.am/eng/software-development-methodologies/.</w:t>
      </w:r>
    </w:p>
    <w:p w14:paraId="6A6FD1F9" w14:textId="5ED72C46" w:rsidR="00316768" w:rsidRDefault="00316768">
      <w:pPr>
        <w:rPr>
          <w:sz w:val="24"/>
        </w:rPr>
      </w:pPr>
    </w:p>
    <w:p w14:paraId="521609A7" w14:textId="77777777" w:rsidR="00316768" w:rsidRPr="00316768" w:rsidRDefault="00316768">
      <w:pPr>
        <w:rPr>
          <w:sz w:val="24"/>
        </w:rPr>
      </w:pPr>
    </w:p>
    <w:sectPr w:rsidR="00316768" w:rsidRPr="0031676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AC9318" w14:textId="77777777" w:rsidR="0079683C" w:rsidRDefault="0079683C" w:rsidP="0061709F">
      <w:pPr>
        <w:spacing w:after="0" w:line="240" w:lineRule="auto"/>
      </w:pPr>
      <w:r>
        <w:separator/>
      </w:r>
    </w:p>
  </w:endnote>
  <w:endnote w:type="continuationSeparator" w:id="0">
    <w:p w14:paraId="3D44DDAD" w14:textId="77777777" w:rsidR="0079683C" w:rsidRDefault="0079683C" w:rsidP="006170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05424825"/>
      <w:docPartObj>
        <w:docPartGallery w:val="Page Numbers (Bottom of Page)"/>
        <w:docPartUnique/>
      </w:docPartObj>
    </w:sdtPr>
    <w:sdtEndPr>
      <w:rPr>
        <w:noProof/>
      </w:rPr>
    </w:sdtEndPr>
    <w:sdtContent>
      <w:p w14:paraId="22E974E3" w14:textId="3B3D92F9" w:rsidR="000B505C" w:rsidRDefault="000B505C">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15813AC2" w14:textId="77777777" w:rsidR="000B505C" w:rsidRDefault="000B50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724B12" w14:textId="77777777" w:rsidR="0079683C" w:rsidRDefault="0079683C" w:rsidP="0061709F">
      <w:pPr>
        <w:spacing w:after="0" w:line="240" w:lineRule="auto"/>
      </w:pPr>
      <w:r>
        <w:separator/>
      </w:r>
    </w:p>
  </w:footnote>
  <w:footnote w:type="continuationSeparator" w:id="0">
    <w:p w14:paraId="689488B9" w14:textId="77777777" w:rsidR="0079683C" w:rsidRDefault="0079683C" w:rsidP="006170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456E42"/>
    <w:multiLevelType w:val="hybridMultilevel"/>
    <w:tmpl w:val="47946C9E"/>
    <w:lvl w:ilvl="0" w:tplc="4C4ED5E4">
      <w:start w:val="1"/>
      <w:numFmt w:val="bullet"/>
      <w:lvlText w:val="•"/>
      <w:lvlJc w:val="left"/>
      <w:pPr>
        <w:tabs>
          <w:tab w:val="num" w:pos="720"/>
        </w:tabs>
        <w:ind w:left="720" w:hanging="360"/>
      </w:pPr>
      <w:rPr>
        <w:rFonts w:ascii="Georgia" w:hAnsi="Georgia" w:hint="default"/>
      </w:rPr>
    </w:lvl>
    <w:lvl w:ilvl="1" w:tplc="371A34DA">
      <w:start w:val="78"/>
      <w:numFmt w:val="bullet"/>
      <w:lvlText w:val="▫"/>
      <w:lvlJc w:val="left"/>
      <w:pPr>
        <w:tabs>
          <w:tab w:val="num" w:pos="1440"/>
        </w:tabs>
        <w:ind w:left="1440" w:hanging="360"/>
      </w:pPr>
      <w:rPr>
        <w:rFonts w:ascii="Georgia" w:hAnsi="Georgia" w:hint="default"/>
      </w:rPr>
    </w:lvl>
    <w:lvl w:ilvl="2" w:tplc="F1B42DE0" w:tentative="1">
      <w:start w:val="1"/>
      <w:numFmt w:val="bullet"/>
      <w:lvlText w:val="•"/>
      <w:lvlJc w:val="left"/>
      <w:pPr>
        <w:tabs>
          <w:tab w:val="num" w:pos="2160"/>
        </w:tabs>
        <w:ind w:left="2160" w:hanging="360"/>
      </w:pPr>
      <w:rPr>
        <w:rFonts w:ascii="Georgia" w:hAnsi="Georgia" w:hint="default"/>
      </w:rPr>
    </w:lvl>
    <w:lvl w:ilvl="3" w:tplc="772672F2" w:tentative="1">
      <w:start w:val="1"/>
      <w:numFmt w:val="bullet"/>
      <w:lvlText w:val="•"/>
      <w:lvlJc w:val="left"/>
      <w:pPr>
        <w:tabs>
          <w:tab w:val="num" w:pos="2880"/>
        </w:tabs>
        <w:ind w:left="2880" w:hanging="360"/>
      </w:pPr>
      <w:rPr>
        <w:rFonts w:ascii="Georgia" w:hAnsi="Georgia" w:hint="default"/>
      </w:rPr>
    </w:lvl>
    <w:lvl w:ilvl="4" w:tplc="26C80954" w:tentative="1">
      <w:start w:val="1"/>
      <w:numFmt w:val="bullet"/>
      <w:lvlText w:val="•"/>
      <w:lvlJc w:val="left"/>
      <w:pPr>
        <w:tabs>
          <w:tab w:val="num" w:pos="3600"/>
        </w:tabs>
        <w:ind w:left="3600" w:hanging="360"/>
      </w:pPr>
      <w:rPr>
        <w:rFonts w:ascii="Georgia" w:hAnsi="Georgia" w:hint="default"/>
      </w:rPr>
    </w:lvl>
    <w:lvl w:ilvl="5" w:tplc="5C58F314" w:tentative="1">
      <w:start w:val="1"/>
      <w:numFmt w:val="bullet"/>
      <w:lvlText w:val="•"/>
      <w:lvlJc w:val="left"/>
      <w:pPr>
        <w:tabs>
          <w:tab w:val="num" w:pos="4320"/>
        </w:tabs>
        <w:ind w:left="4320" w:hanging="360"/>
      </w:pPr>
      <w:rPr>
        <w:rFonts w:ascii="Georgia" w:hAnsi="Georgia" w:hint="default"/>
      </w:rPr>
    </w:lvl>
    <w:lvl w:ilvl="6" w:tplc="ED86B918" w:tentative="1">
      <w:start w:val="1"/>
      <w:numFmt w:val="bullet"/>
      <w:lvlText w:val="•"/>
      <w:lvlJc w:val="left"/>
      <w:pPr>
        <w:tabs>
          <w:tab w:val="num" w:pos="5040"/>
        </w:tabs>
        <w:ind w:left="5040" w:hanging="360"/>
      </w:pPr>
      <w:rPr>
        <w:rFonts w:ascii="Georgia" w:hAnsi="Georgia" w:hint="default"/>
      </w:rPr>
    </w:lvl>
    <w:lvl w:ilvl="7" w:tplc="47285DF4" w:tentative="1">
      <w:start w:val="1"/>
      <w:numFmt w:val="bullet"/>
      <w:lvlText w:val="•"/>
      <w:lvlJc w:val="left"/>
      <w:pPr>
        <w:tabs>
          <w:tab w:val="num" w:pos="5760"/>
        </w:tabs>
        <w:ind w:left="5760" w:hanging="360"/>
      </w:pPr>
      <w:rPr>
        <w:rFonts w:ascii="Georgia" w:hAnsi="Georgia" w:hint="default"/>
      </w:rPr>
    </w:lvl>
    <w:lvl w:ilvl="8" w:tplc="C0A2BF18" w:tentative="1">
      <w:start w:val="1"/>
      <w:numFmt w:val="bullet"/>
      <w:lvlText w:val="•"/>
      <w:lvlJc w:val="left"/>
      <w:pPr>
        <w:tabs>
          <w:tab w:val="num" w:pos="6480"/>
        </w:tabs>
        <w:ind w:left="6480" w:hanging="360"/>
      </w:pPr>
      <w:rPr>
        <w:rFonts w:ascii="Georgia" w:hAnsi="Georgia" w:hint="default"/>
      </w:rPr>
    </w:lvl>
  </w:abstractNum>
  <w:abstractNum w:abstractNumId="1" w15:restartNumberingAfterBreak="0">
    <w:nsid w:val="608E0344"/>
    <w:multiLevelType w:val="hybridMultilevel"/>
    <w:tmpl w:val="E07EBDEE"/>
    <w:lvl w:ilvl="0" w:tplc="02524C02">
      <w:start w:val="1"/>
      <w:numFmt w:val="bullet"/>
      <w:lvlText w:val="•"/>
      <w:lvlJc w:val="left"/>
      <w:pPr>
        <w:tabs>
          <w:tab w:val="num" w:pos="720"/>
        </w:tabs>
        <w:ind w:left="720" w:hanging="360"/>
      </w:pPr>
      <w:rPr>
        <w:rFonts w:ascii="Georgia" w:hAnsi="Georgia" w:hint="default"/>
      </w:rPr>
    </w:lvl>
    <w:lvl w:ilvl="1" w:tplc="6B364E32">
      <w:start w:val="78"/>
      <w:numFmt w:val="bullet"/>
      <w:lvlText w:val="▫"/>
      <w:lvlJc w:val="left"/>
      <w:pPr>
        <w:tabs>
          <w:tab w:val="num" w:pos="1440"/>
        </w:tabs>
        <w:ind w:left="1440" w:hanging="360"/>
      </w:pPr>
      <w:rPr>
        <w:rFonts w:ascii="Georgia" w:hAnsi="Georgia" w:hint="default"/>
      </w:rPr>
    </w:lvl>
    <w:lvl w:ilvl="2" w:tplc="5E880B58" w:tentative="1">
      <w:start w:val="1"/>
      <w:numFmt w:val="bullet"/>
      <w:lvlText w:val="•"/>
      <w:lvlJc w:val="left"/>
      <w:pPr>
        <w:tabs>
          <w:tab w:val="num" w:pos="2160"/>
        </w:tabs>
        <w:ind w:left="2160" w:hanging="360"/>
      </w:pPr>
      <w:rPr>
        <w:rFonts w:ascii="Georgia" w:hAnsi="Georgia" w:hint="default"/>
      </w:rPr>
    </w:lvl>
    <w:lvl w:ilvl="3" w:tplc="AA38935E" w:tentative="1">
      <w:start w:val="1"/>
      <w:numFmt w:val="bullet"/>
      <w:lvlText w:val="•"/>
      <w:lvlJc w:val="left"/>
      <w:pPr>
        <w:tabs>
          <w:tab w:val="num" w:pos="2880"/>
        </w:tabs>
        <w:ind w:left="2880" w:hanging="360"/>
      </w:pPr>
      <w:rPr>
        <w:rFonts w:ascii="Georgia" w:hAnsi="Georgia" w:hint="default"/>
      </w:rPr>
    </w:lvl>
    <w:lvl w:ilvl="4" w:tplc="FD7C363E" w:tentative="1">
      <w:start w:val="1"/>
      <w:numFmt w:val="bullet"/>
      <w:lvlText w:val="•"/>
      <w:lvlJc w:val="left"/>
      <w:pPr>
        <w:tabs>
          <w:tab w:val="num" w:pos="3600"/>
        </w:tabs>
        <w:ind w:left="3600" w:hanging="360"/>
      </w:pPr>
      <w:rPr>
        <w:rFonts w:ascii="Georgia" w:hAnsi="Georgia" w:hint="default"/>
      </w:rPr>
    </w:lvl>
    <w:lvl w:ilvl="5" w:tplc="3D9AB77E" w:tentative="1">
      <w:start w:val="1"/>
      <w:numFmt w:val="bullet"/>
      <w:lvlText w:val="•"/>
      <w:lvlJc w:val="left"/>
      <w:pPr>
        <w:tabs>
          <w:tab w:val="num" w:pos="4320"/>
        </w:tabs>
        <w:ind w:left="4320" w:hanging="360"/>
      </w:pPr>
      <w:rPr>
        <w:rFonts w:ascii="Georgia" w:hAnsi="Georgia" w:hint="default"/>
      </w:rPr>
    </w:lvl>
    <w:lvl w:ilvl="6" w:tplc="F2E4B504" w:tentative="1">
      <w:start w:val="1"/>
      <w:numFmt w:val="bullet"/>
      <w:lvlText w:val="•"/>
      <w:lvlJc w:val="left"/>
      <w:pPr>
        <w:tabs>
          <w:tab w:val="num" w:pos="5040"/>
        </w:tabs>
        <w:ind w:left="5040" w:hanging="360"/>
      </w:pPr>
      <w:rPr>
        <w:rFonts w:ascii="Georgia" w:hAnsi="Georgia" w:hint="default"/>
      </w:rPr>
    </w:lvl>
    <w:lvl w:ilvl="7" w:tplc="EFFAE3C2" w:tentative="1">
      <w:start w:val="1"/>
      <w:numFmt w:val="bullet"/>
      <w:lvlText w:val="•"/>
      <w:lvlJc w:val="left"/>
      <w:pPr>
        <w:tabs>
          <w:tab w:val="num" w:pos="5760"/>
        </w:tabs>
        <w:ind w:left="5760" w:hanging="360"/>
      </w:pPr>
      <w:rPr>
        <w:rFonts w:ascii="Georgia" w:hAnsi="Georgia" w:hint="default"/>
      </w:rPr>
    </w:lvl>
    <w:lvl w:ilvl="8" w:tplc="10E8108E" w:tentative="1">
      <w:start w:val="1"/>
      <w:numFmt w:val="bullet"/>
      <w:lvlText w:val="•"/>
      <w:lvlJc w:val="left"/>
      <w:pPr>
        <w:tabs>
          <w:tab w:val="num" w:pos="6480"/>
        </w:tabs>
        <w:ind w:left="6480" w:hanging="360"/>
      </w:pPr>
      <w:rPr>
        <w:rFonts w:ascii="Georgia" w:hAnsi="Georgia" w:hint="default"/>
      </w:rPr>
    </w:lvl>
  </w:abstractNum>
  <w:abstractNum w:abstractNumId="2" w15:restartNumberingAfterBreak="0">
    <w:nsid w:val="65971A70"/>
    <w:multiLevelType w:val="hybridMultilevel"/>
    <w:tmpl w:val="D792A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6768"/>
    <w:rsid w:val="000078FF"/>
    <w:rsid w:val="000164E6"/>
    <w:rsid w:val="00030641"/>
    <w:rsid w:val="0004002B"/>
    <w:rsid w:val="000576FE"/>
    <w:rsid w:val="000B19DC"/>
    <w:rsid w:val="000B505C"/>
    <w:rsid w:val="000F2692"/>
    <w:rsid w:val="000F301B"/>
    <w:rsid w:val="0016762F"/>
    <w:rsid w:val="001B0F50"/>
    <w:rsid w:val="00230131"/>
    <w:rsid w:val="002765FC"/>
    <w:rsid w:val="002D6458"/>
    <w:rsid w:val="002D6597"/>
    <w:rsid w:val="003149A0"/>
    <w:rsid w:val="00315EF0"/>
    <w:rsid w:val="00316768"/>
    <w:rsid w:val="003312B9"/>
    <w:rsid w:val="00380D02"/>
    <w:rsid w:val="00383237"/>
    <w:rsid w:val="00412B8A"/>
    <w:rsid w:val="00416D7C"/>
    <w:rsid w:val="00464ADC"/>
    <w:rsid w:val="004D3909"/>
    <w:rsid w:val="00545283"/>
    <w:rsid w:val="005B5373"/>
    <w:rsid w:val="005C3910"/>
    <w:rsid w:val="005F0A25"/>
    <w:rsid w:val="00603D3A"/>
    <w:rsid w:val="0061709F"/>
    <w:rsid w:val="00621053"/>
    <w:rsid w:val="0064528B"/>
    <w:rsid w:val="006D0281"/>
    <w:rsid w:val="006E4EF0"/>
    <w:rsid w:val="006F5A4D"/>
    <w:rsid w:val="007226D6"/>
    <w:rsid w:val="00772F30"/>
    <w:rsid w:val="0079683C"/>
    <w:rsid w:val="007B0A0B"/>
    <w:rsid w:val="007C5C15"/>
    <w:rsid w:val="007C6A60"/>
    <w:rsid w:val="007D105E"/>
    <w:rsid w:val="007E378B"/>
    <w:rsid w:val="008275F6"/>
    <w:rsid w:val="00857A30"/>
    <w:rsid w:val="00875F79"/>
    <w:rsid w:val="008B0730"/>
    <w:rsid w:val="008D5ED6"/>
    <w:rsid w:val="0090518D"/>
    <w:rsid w:val="0092504D"/>
    <w:rsid w:val="00941723"/>
    <w:rsid w:val="00977A2D"/>
    <w:rsid w:val="009A6463"/>
    <w:rsid w:val="00A5282C"/>
    <w:rsid w:val="00A55600"/>
    <w:rsid w:val="00AD0A8A"/>
    <w:rsid w:val="00AE58F4"/>
    <w:rsid w:val="00B257CF"/>
    <w:rsid w:val="00B308E7"/>
    <w:rsid w:val="00BC37CD"/>
    <w:rsid w:val="00BD25A5"/>
    <w:rsid w:val="00BE5A70"/>
    <w:rsid w:val="00BF09DC"/>
    <w:rsid w:val="00C25A6B"/>
    <w:rsid w:val="00C3149B"/>
    <w:rsid w:val="00C56825"/>
    <w:rsid w:val="00C878EC"/>
    <w:rsid w:val="00C94E5B"/>
    <w:rsid w:val="00CA2082"/>
    <w:rsid w:val="00D20737"/>
    <w:rsid w:val="00D61AE8"/>
    <w:rsid w:val="00D82D8B"/>
    <w:rsid w:val="00DE3441"/>
    <w:rsid w:val="00DF263D"/>
    <w:rsid w:val="00E222BB"/>
    <w:rsid w:val="00E435FA"/>
    <w:rsid w:val="00E43D66"/>
    <w:rsid w:val="00E62ECA"/>
    <w:rsid w:val="00E77594"/>
    <w:rsid w:val="00EC5600"/>
    <w:rsid w:val="00F00461"/>
    <w:rsid w:val="00F01111"/>
    <w:rsid w:val="00F06496"/>
    <w:rsid w:val="00F5270E"/>
    <w:rsid w:val="00F66A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4938CBF"/>
  <w15:chartTrackingRefBased/>
  <w15:docId w15:val="{88126770-642A-4807-B283-9D4068DB42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676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676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16768"/>
    <w:pPr>
      <w:outlineLvl w:val="9"/>
    </w:pPr>
    <w:rPr>
      <w:lang w:val="en-US"/>
    </w:rPr>
  </w:style>
  <w:style w:type="paragraph" w:styleId="TOC1">
    <w:name w:val="toc 1"/>
    <w:basedOn w:val="Normal"/>
    <w:next w:val="Normal"/>
    <w:autoRedefine/>
    <w:uiPriority w:val="39"/>
    <w:unhideWhenUsed/>
    <w:rsid w:val="00316768"/>
    <w:pPr>
      <w:spacing w:after="100"/>
    </w:pPr>
  </w:style>
  <w:style w:type="character" w:styleId="Hyperlink">
    <w:name w:val="Hyperlink"/>
    <w:basedOn w:val="DefaultParagraphFont"/>
    <w:uiPriority w:val="99"/>
    <w:unhideWhenUsed/>
    <w:rsid w:val="00316768"/>
    <w:rPr>
      <w:color w:val="0563C1" w:themeColor="hyperlink"/>
      <w:u w:val="single"/>
    </w:rPr>
  </w:style>
  <w:style w:type="character" w:styleId="UnresolvedMention">
    <w:name w:val="Unresolved Mention"/>
    <w:basedOn w:val="DefaultParagraphFont"/>
    <w:uiPriority w:val="99"/>
    <w:semiHidden/>
    <w:unhideWhenUsed/>
    <w:rsid w:val="003312B9"/>
    <w:rPr>
      <w:color w:val="808080"/>
      <w:shd w:val="clear" w:color="auto" w:fill="E6E6E6"/>
    </w:rPr>
  </w:style>
  <w:style w:type="paragraph" w:styleId="ListParagraph">
    <w:name w:val="List Paragraph"/>
    <w:basedOn w:val="Normal"/>
    <w:uiPriority w:val="34"/>
    <w:qFormat/>
    <w:rsid w:val="00380D02"/>
    <w:pPr>
      <w:ind w:left="720"/>
      <w:contextualSpacing/>
    </w:pPr>
  </w:style>
  <w:style w:type="paragraph" w:styleId="Header">
    <w:name w:val="header"/>
    <w:basedOn w:val="Normal"/>
    <w:link w:val="HeaderChar"/>
    <w:uiPriority w:val="99"/>
    <w:unhideWhenUsed/>
    <w:rsid w:val="006170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709F"/>
  </w:style>
  <w:style w:type="paragraph" w:styleId="Footer">
    <w:name w:val="footer"/>
    <w:basedOn w:val="Normal"/>
    <w:link w:val="FooterChar"/>
    <w:uiPriority w:val="99"/>
    <w:unhideWhenUsed/>
    <w:rsid w:val="006170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70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3819001">
      <w:bodyDiv w:val="1"/>
      <w:marLeft w:val="0"/>
      <w:marRight w:val="0"/>
      <w:marTop w:val="0"/>
      <w:marBottom w:val="0"/>
      <w:divBdr>
        <w:top w:val="none" w:sz="0" w:space="0" w:color="auto"/>
        <w:left w:val="none" w:sz="0" w:space="0" w:color="auto"/>
        <w:bottom w:val="none" w:sz="0" w:space="0" w:color="auto"/>
        <w:right w:val="none" w:sz="0" w:space="0" w:color="auto"/>
      </w:divBdr>
      <w:divsChild>
        <w:div w:id="849029866">
          <w:marLeft w:val="576"/>
          <w:marRight w:val="0"/>
          <w:marTop w:val="60"/>
          <w:marBottom w:val="0"/>
          <w:divBdr>
            <w:top w:val="none" w:sz="0" w:space="0" w:color="auto"/>
            <w:left w:val="none" w:sz="0" w:space="0" w:color="auto"/>
            <w:bottom w:val="none" w:sz="0" w:space="0" w:color="auto"/>
            <w:right w:val="none" w:sz="0" w:space="0" w:color="auto"/>
          </w:divBdr>
        </w:div>
        <w:div w:id="2059208771">
          <w:marLeft w:val="1037"/>
          <w:marRight w:val="0"/>
          <w:marTop w:val="60"/>
          <w:marBottom w:val="0"/>
          <w:divBdr>
            <w:top w:val="none" w:sz="0" w:space="0" w:color="auto"/>
            <w:left w:val="none" w:sz="0" w:space="0" w:color="auto"/>
            <w:bottom w:val="none" w:sz="0" w:space="0" w:color="auto"/>
            <w:right w:val="none" w:sz="0" w:space="0" w:color="auto"/>
          </w:divBdr>
        </w:div>
        <w:div w:id="631709311">
          <w:marLeft w:val="1037"/>
          <w:marRight w:val="0"/>
          <w:marTop w:val="60"/>
          <w:marBottom w:val="0"/>
          <w:divBdr>
            <w:top w:val="none" w:sz="0" w:space="0" w:color="auto"/>
            <w:left w:val="none" w:sz="0" w:space="0" w:color="auto"/>
            <w:bottom w:val="none" w:sz="0" w:space="0" w:color="auto"/>
            <w:right w:val="none" w:sz="0" w:space="0" w:color="auto"/>
          </w:divBdr>
        </w:div>
        <w:div w:id="1326278007">
          <w:marLeft w:val="1037"/>
          <w:marRight w:val="0"/>
          <w:marTop w:val="60"/>
          <w:marBottom w:val="0"/>
          <w:divBdr>
            <w:top w:val="none" w:sz="0" w:space="0" w:color="auto"/>
            <w:left w:val="none" w:sz="0" w:space="0" w:color="auto"/>
            <w:bottom w:val="none" w:sz="0" w:space="0" w:color="auto"/>
            <w:right w:val="none" w:sz="0" w:space="0" w:color="auto"/>
          </w:divBdr>
        </w:div>
        <w:div w:id="1079405997">
          <w:marLeft w:val="576"/>
          <w:marRight w:val="0"/>
          <w:marTop w:val="60"/>
          <w:marBottom w:val="0"/>
          <w:divBdr>
            <w:top w:val="none" w:sz="0" w:space="0" w:color="auto"/>
            <w:left w:val="none" w:sz="0" w:space="0" w:color="auto"/>
            <w:bottom w:val="none" w:sz="0" w:space="0" w:color="auto"/>
            <w:right w:val="none" w:sz="0" w:space="0" w:color="auto"/>
          </w:divBdr>
        </w:div>
      </w:divsChild>
    </w:div>
    <w:div w:id="1262058685">
      <w:bodyDiv w:val="1"/>
      <w:marLeft w:val="0"/>
      <w:marRight w:val="0"/>
      <w:marTop w:val="0"/>
      <w:marBottom w:val="0"/>
      <w:divBdr>
        <w:top w:val="none" w:sz="0" w:space="0" w:color="auto"/>
        <w:left w:val="none" w:sz="0" w:space="0" w:color="auto"/>
        <w:bottom w:val="none" w:sz="0" w:space="0" w:color="auto"/>
        <w:right w:val="none" w:sz="0" w:space="0" w:color="auto"/>
      </w:divBdr>
      <w:divsChild>
        <w:div w:id="1711421360">
          <w:marLeft w:val="576"/>
          <w:marRight w:val="0"/>
          <w:marTop w:val="60"/>
          <w:marBottom w:val="0"/>
          <w:divBdr>
            <w:top w:val="none" w:sz="0" w:space="0" w:color="auto"/>
            <w:left w:val="none" w:sz="0" w:space="0" w:color="auto"/>
            <w:bottom w:val="none" w:sz="0" w:space="0" w:color="auto"/>
            <w:right w:val="none" w:sz="0" w:space="0" w:color="auto"/>
          </w:divBdr>
        </w:div>
        <w:div w:id="1363167218">
          <w:marLeft w:val="1037"/>
          <w:marRight w:val="0"/>
          <w:marTop w:val="60"/>
          <w:marBottom w:val="0"/>
          <w:divBdr>
            <w:top w:val="none" w:sz="0" w:space="0" w:color="auto"/>
            <w:left w:val="none" w:sz="0" w:space="0" w:color="auto"/>
            <w:bottom w:val="none" w:sz="0" w:space="0" w:color="auto"/>
            <w:right w:val="none" w:sz="0" w:space="0" w:color="auto"/>
          </w:divBdr>
        </w:div>
        <w:div w:id="588779509">
          <w:marLeft w:val="1037"/>
          <w:marRight w:val="0"/>
          <w:marTop w:val="60"/>
          <w:marBottom w:val="0"/>
          <w:divBdr>
            <w:top w:val="none" w:sz="0" w:space="0" w:color="auto"/>
            <w:left w:val="none" w:sz="0" w:space="0" w:color="auto"/>
            <w:bottom w:val="none" w:sz="0" w:space="0" w:color="auto"/>
            <w:right w:val="none" w:sz="0" w:space="0" w:color="auto"/>
          </w:divBdr>
        </w:div>
        <w:div w:id="616064041">
          <w:marLeft w:val="1037"/>
          <w:marRight w:val="0"/>
          <w:marTop w:val="60"/>
          <w:marBottom w:val="0"/>
          <w:divBdr>
            <w:top w:val="none" w:sz="0" w:space="0" w:color="auto"/>
            <w:left w:val="none" w:sz="0" w:space="0" w:color="auto"/>
            <w:bottom w:val="none" w:sz="0" w:space="0" w:color="auto"/>
            <w:right w:val="none" w:sz="0" w:space="0" w:color="auto"/>
          </w:divBdr>
        </w:div>
        <w:div w:id="1068843088">
          <w:marLeft w:val="1037"/>
          <w:marRight w:val="0"/>
          <w:marTop w:val="6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10A95B-0A2D-4202-8B29-AA0FC28655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3187</Words>
  <Characters>18170</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2</cp:revision>
  <dcterms:created xsi:type="dcterms:W3CDTF">2018-05-04T10:46:00Z</dcterms:created>
  <dcterms:modified xsi:type="dcterms:W3CDTF">2018-05-04T10:46:00Z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69c8e749-9b29-3289-bd7b-fe9bdb4c3721</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